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FCA0" w14:textId="1B1D191D" w:rsidR="00BB663F" w:rsidRDefault="6534154D" w:rsidP="05566231">
      <w:pPr>
        <w:pStyle w:val="paragraph"/>
        <w:spacing w:before="0" w:beforeAutospacing="0" w:after="0" w:afterAutospacing="0"/>
        <w:textAlignment w:val="baseline"/>
        <w:rPr>
          <w:rStyle w:val="normaltextrun"/>
          <w:rFonts w:ascii="Cambria" w:hAnsi="Cambria" w:cs="Segoe UI"/>
          <w:b/>
          <w:bCs/>
          <w:color w:val="1F497D"/>
          <w:sz w:val="48"/>
          <w:szCs w:val="48"/>
        </w:rPr>
      </w:pPr>
      <w:bookmarkStart w:id="0" w:name="_GoBack"/>
      <w:bookmarkEnd w:id="0"/>
      <w:r w:rsidRPr="05566231">
        <w:rPr>
          <w:rStyle w:val="normaltextrun"/>
          <w:rFonts w:ascii="Cambria" w:hAnsi="Cambria" w:cs="Segoe UI"/>
          <w:b/>
          <w:bCs/>
          <w:color w:val="1F497D" w:themeColor="text2"/>
          <w:sz w:val="48"/>
          <w:szCs w:val="48"/>
        </w:rPr>
        <w:t>Frequently Asked Questions (FAQs): Reopening</w:t>
      </w:r>
      <w:r w:rsidR="32995EE5" w:rsidRPr="05566231">
        <w:rPr>
          <w:rStyle w:val="normaltextrun"/>
          <w:rFonts w:ascii="Cambria" w:hAnsi="Cambria" w:cs="Segoe UI"/>
          <w:b/>
          <w:bCs/>
          <w:color w:val="1F497D" w:themeColor="text2"/>
          <w:sz w:val="48"/>
          <w:szCs w:val="48"/>
        </w:rPr>
        <w:t xml:space="preserve"> </w:t>
      </w:r>
      <w:r w:rsidRPr="05566231">
        <w:rPr>
          <w:rStyle w:val="normaltextrun"/>
          <w:rFonts w:ascii="Cambria" w:hAnsi="Cambria" w:cs="Segoe UI"/>
          <w:b/>
          <w:bCs/>
          <w:color w:val="1F497D" w:themeColor="text2"/>
          <w:sz w:val="48"/>
          <w:szCs w:val="48"/>
        </w:rPr>
        <w:t>Programs</w:t>
      </w:r>
      <w:r w:rsidR="178A48A3" w:rsidRPr="05566231">
        <w:rPr>
          <w:rStyle w:val="normaltextrun"/>
          <w:rFonts w:ascii="Cambria" w:hAnsi="Cambria" w:cs="Segoe UI"/>
          <w:b/>
          <w:bCs/>
          <w:color w:val="1F497D" w:themeColor="text2"/>
          <w:sz w:val="48"/>
          <w:szCs w:val="48"/>
        </w:rPr>
        <w:t xml:space="preserve"> </w:t>
      </w:r>
      <w:r w:rsidR="4407D313" w:rsidRPr="05566231">
        <w:rPr>
          <w:rStyle w:val="normaltextrun"/>
          <w:rFonts w:ascii="Cambria" w:hAnsi="Cambria" w:cs="Segoe UI"/>
          <w:b/>
          <w:bCs/>
          <w:color w:val="1F497D" w:themeColor="text2"/>
          <w:sz w:val="48"/>
          <w:szCs w:val="48"/>
        </w:rPr>
        <w:t>and COVID-19</w:t>
      </w:r>
    </w:p>
    <w:p w14:paraId="6E7BEAA2" w14:textId="77777777" w:rsidR="00BB663F" w:rsidRDefault="00BB663F" w:rsidP="00BB66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811DAE" w14:textId="77777777" w:rsidR="00BB663F" w:rsidRDefault="2F42C307" w:rsidP="3AE464D9">
      <w:pPr>
        <w:pStyle w:val="paragraph"/>
        <w:spacing w:before="0" w:beforeAutospacing="0" w:after="0" w:afterAutospacing="0"/>
        <w:textAlignment w:val="baseline"/>
        <w:rPr>
          <w:rFonts w:ascii="Segoe UI" w:hAnsi="Segoe UI" w:cs="Segoe UI"/>
          <w:b/>
          <w:bCs/>
          <w:color w:val="1F497D"/>
          <w:sz w:val="18"/>
          <w:szCs w:val="18"/>
        </w:rPr>
      </w:pPr>
      <w:r w:rsidRPr="6E5134E9">
        <w:rPr>
          <w:rStyle w:val="normaltextrun"/>
          <w:rFonts w:ascii="Calibri" w:hAnsi="Calibri" w:cs="Calibri"/>
          <w:b/>
          <w:bCs/>
          <w:color w:val="1F497D" w:themeColor="text2"/>
          <w:sz w:val="44"/>
          <w:szCs w:val="44"/>
        </w:rPr>
        <w:t>Territorial Social Services Department</w:t>
      </w:r>
      <w:r w:rsidRPr="6E5134E9">
        <w:rPr>
          <w:rStyle w:val="eop"/>
          <w:rFonts w:ascii="Calibri" w:hAnsi="Calibri" w:cs="Calibri"/>
          <w:b/>
          <w:bCs/>
          <w:color w:val="1F497D" w:themeColor="text2"/>
          <w:sz w:val="44"/>
          <w:szCs w:val="44"/>
        </w:rPr>
        <w:t> </w:t>
      </w:r>
    </w:p>
    <w:p w14:paraId="182447E6" w14:textId="3639C439" w:rsidR="00BB663F" w:rsidRDefault="0E02791E" w:rsidP="6E5134E9">
      <w:pPr>
        <w:pStyle w:val="Heading3"/>
        <w:textAlignment w:val="baseline"/>
        <w:rPr>
          <w:rFonts w:ascii="Calibri" w:eastAsia="Calibri" w:hAnsi="Calibri" w:cs="Calibri"/>
          <w:b w:val="0"/>
          <w:color w:val="C00000"/>
          <w:sz w:val="26"/>
          <w:szCs w:val="26"/>
        </w:rPr>
      </w:pPr>
      <w:r w:rsidRPr="6E5134E9">
        <w:rPr>
          <w:rFonts w:ascii="Calibri" w:eastAsia="Calibri" w:hAnsi="Calibri" w:cs="Calibri"/>
          <w:bCs/>
          <w:color w:val="C00000"/>
        </w:rPr>
        <w:t>October 19, 2020</w:t>
      </w:r>
      <w:r w:rsidR="2F42C307" w:rsidRPr="6E5134E9">
        <w:rPr>
          <w:rStyle w:val="eop"/>
          <w:rFonts w:ascii="Calibri" w:hAnsi="Calibri" w:cs="Calibri"/>
          <w:bCs/>
          <w:sz w:val="44"/>
          <w:szCs w:val="44"/>
        </w:rPr>
        <w:t> </w:t>
      </w:r>
      <w:r w:rsidR="2F42C307">
        <w:br/>
      </w:r>
      <w:r w:rsidR="7EF1BC3B" w:rsidRPr="6E5134E9">
        <w:rPr>
          <w:rFonts w:ascii="Calibri" w:eastAsia="Calibri" w:hAnsi="Calibri" w:cs="Calibri"/>
          <w:b w:val="0"/>
          <w:color w:val="C00000"/>
          <w:sz w:val="26"/>
          <w:szCs w:val="26"/>
        </w:rPr>
        <w:t>***Revisions and new additions will appear in RED***</w:t>
      </w:r>
    </w:p>
    <w:p w14:paraId="33A39B5A" w14:textId="5804FC35" w:rsidR="6E5134E9" w:rsidRDefault="6E5134E9" w:rsidP="6E5134E9"/>
    <w:p w14:paraId="70537CDC" w14:textId="6152BBC3" w:rsidR="00BB663F" w:rsidRDefault="00BB663F" w:rsidP="6E5134E9">
      <w:pPr>
        <w:pStyle w:val="Heading1"/>
        <w:spacing w:after="0"/>
        <w:rPr>
          <w:rStyle w:val="eop"/>
          <w:rFonts w:cs="Calibri"/>
          <w:bCs/>
        </w:rPr>
      </w:pPr>
      <w:bookmarkStart w:id="1" w:name="_Toc40448032"/>
      <w:bookmarkStart w:id="2" w:name="_Toc40448158"/>
      <w:bookmarkStart w:id="3" w:name="_Toc40874020"/>
      <w:r>
        <w:t>Preamble</w:t>
      </w:r>
      <w:bookmarkEnd w:id="1"/>
      <w:bookmarkEnd w:id="2"/>
      <w:bookmarkEnd w:id="3"/>
    </w:p>
    <w:p w14:paraId="57B884E7" w14:textId="317E492C" w:rsidR="00BB663F" w:rsidRDefault="752AB7C6" w:rsidP="05566231">
      <w:pPr>
        <w:rPr>
          <w:rFonts w:ascii="Calibri" w:eastAsia="Calibri" w:hAnsi="Calibri" w:cs="Calibri"/>
        </w:rPr>
      </w:pPr>
      <w:r w:rsidRPr="05566231">
        <w:rPr>
          <w:rFonts w:ascii="Calibri" w:eastAsia="Calibri" w:hAnsi="Calibri" w:cs="Calibri"/>
        </w:rPr>
        <w:t xml:space="preserve">This FAQ document is provided to support MUs in the reopening of </w:t>
      </w:r>
      <w:r w:rsidR="0BB01D9E" w:rsidRPr="05566231">
        <w:rPr>
          <w:rFonts w:ascii="Calibri" w:eastAsia="Calibri" w:hAnsi="Calibri" w:cs="Calibri"/>
        </w:rPr>
        <w:t xml:space="preserve">non-residential </w:t>
      </w:r>
      <w:r w:rsidRPr="05566231">
        <w:rPr>
          <w:rFonts w:ascii="Calibri" w:eastAsia="Calibri" w:hAnsi="Calibri" w:cs="Calibri"/>
        </w:rPr>
        <w:t xml:space="preserve">services after closures related to COVID-19 while promoting health and safety for staff, volunteers and </w:t>
      </w:r>
      <w:r w:rsidR="593A263B" w:rsidRPr="05566231">
        <w:rPr>
          <w:rFonts w:ascii="Calibri" w:eastAsia="Calibri" w:hAnsi="Calibri" w:cs="Calibri"/>
          <w:szCs w:val="24"/>
        </w:rPr>
        <w:t>program participants</w:t>
      </w:r>
      <w:r w:rsidRPr="05566231">
        <w:rPr>
          <w:rFonts w:ascii="Calibri" w:eastAsia="Calibri" w:hAnsi="Calibri" w:cs="Calibri"/>
        </w:rPr>
        <w:t>.</w:t>
      </w:r>
      <w:r w:rsidR="64624B03" w:rsidRPr="05566231">
        <w:rPr>
          <w:rFonts w:ascii="Calibri" w:eastAsia="Calibri" w:hAnsi="Calibri" w:cs="Calibri"/>
        </w:rPr>
        <w:t xml:space="preserve"> </w:t>
      </w:r>
      <w:r w:rsidRPr="05566231">
        <w:rPr>
          <w:rFonts w:ascii="Calibri" w:eastAsia="Calibri" w:hAnsi="Calibri" w:cs="Calibri"/>
        </w:rPr>
        <w:t xml:space="preserve"> The information must be seen and applied through the lens of the values of The Salvation Army, especially that of dignity.  Challenges created by the COVID-19 virus and the necessary changes in service delivery methods themselves may create heightened anxiety levels.  Living out the values of The Salvation Army is vital in all interactions with </w:t>
      </w:r>
      <w:r w:rsidR="7EAFD2AB">
        <w:t>program participants</w:t>
      </w:r>
      <w:r w:rsidRPr="05566231">
        <w:rPr>
          <w:rFonts w:ascii="Calibri" w:eastAsia="Calibri" w:hAnsi="Calibri" w:cs="Calibri"/>
        </w:rPr>
        <w:t xml:space="preserve"> and with each other.  </w:t>
      </w:r>
    </w:p>
    <w:p w14:paraId="22F7191F" w14:textId="77777777" w:rsidR="00BB663F" w:rsidRDefault="00BB663F" w:rsidP="00BB663F">
      <w:pPr>
        <w:pStyle w:val="NoSpacing"/>
        <w:rPr>
          <w:sz w:val="26"/>
        </w:rPr>
      </w:pPr>
      <w:r>
        <w:rPr>
          <w:b/>
          <w:bCs/>
        </w:rPr>
        <w:t>Hope:</w:t>
      </w:r>
      <w:r>
        <w:t xml:space="preserve"> We give hope through the power of the gospel of Jesus Christ.</w:t>
      </w:r>
    </w:p>
    <w:p w14:paraId="15E5AB84" w14:textId="77777777" w:rsidR="00BB663F" w:rsidRDefault="00BB663F" w:rsidP="00BB663F">
      <w:pPr>
        <w:pStyle w:val="NoSpacing"/>
      </w:pPr>
      <w:r>
        <w:rPr>
          <w:b/>
          <w:bCs/>
        </w:rPr>
        <w:t>Service:</w:t>
      </w:r>
      <w:r>
        <w:t xml:space="preserve"> We reach out to support others without discrimination.</w:t>
      </w:r>
    </w:p>
    <w:p w14:paraId="40844D7D" w14:textId="77777777" w:rsidR="00BB663F" w:rsidRDefault="00BB663F" w:rsidP="00BB663F">
      <w:pPr>
        <w:pStyle w:val="NoSpacing"/>
      </w:pPr>
      <w:r>
        <w:rPr>
          <w:b/>
          <w:bCs/>
        </w:rPr>
        <w:t>Dignity:</w:t>
      </w:r>
      <w:r>
        <w:t xml:space="preserve"> We respect and value each other, recognizing everyone’s worth.</w:t>
      </w:r>
    </w:p>
    <w:p w14:paraId="1908DF0B" w14:textId="77777777" w:rsidR="00BB663F" w:rsidRDefault="00BB663F" w:rsidP="00BB663F">
      <w:pPr>
        <w:pStyle w:val="NoSpacing"/>
      </w:pPr>
      <w:r w:rsidRPr="5986AD0C">
        <w:rPr>
          <w:b/>
          <w:bCs/>
        </w:rPr>
        <w:t>Stewardship:</w:t>
      </w:r>
      <w:r>
        <w:t xml:space="preserve"> We responsibly manage the resources entrusted to us.</w:t>
      </w:r>
    </w:p>
    <w:p w14:paraId="2C9AF5DC" w14:textId="4F8FF7F4" w:rsidR="5986AD0C" w:rsidRDefault="5986AD0C" w:rsidP="5986AD0C">
      <w:pPr>
        <w:pStyle w:val="NoSpacing"/>
      </w:pPr>
    </w:p>
    <w:p w14:paraId="2E2411A4" w14:textId="77777777" w:rsidR="007E13FE" w:rsidRDefault="007E13FE">
      <w:pPr>
        <w:spacing w:after="200"/>
        <w:rPr>
          <w:rFonts w:ascii="Calibri" w:hAnsi="Calibri"/>
          <w:b/>
          <w:color w:val="1F497D" w:themeColor="text2"/>
          <w:sz w:val="44"/>
          <w:szCs w:val="44"/>
        </w:rPr>
      </w:pPr>
      <w:r>
        <w:br w:type="page"/>
      </w:r>
      <w:bookmarkStart w:id="4" w:name="_Toc40448159"/>
      <w:bookmarkStart w:id="5" w:name="_Toc40448033"/>
    </w:p>
    <w:bookmarkStart w:id="6" w:name="_Toc40874021" w:displacedByCustomXml="next"/>
    <w:sdt>
      <w:sdtPr>
        <w:rPr>
          <w:rFonts w:asciiTheme="minorHAnsi" w:hAnsiTheme="minorHAnsi"/>
          <w:b w:val="0"/>
          <w:color w:val="auto"/>
          <w:sz w:val="24"/>
          <w:szCs w:val="26"/>
        </w:rPr>
        <w:id w:val="1300732249"/>
        <w:docPartObj>
          <w:docPartGallery w:val="Table of Contents"/>
          <w:docPartUnique/>
        </w:docPartObj>
      </w:sdtPr>
      <w:sdtEndPr>
        <w:rPr>
          <w:bCs/>
          <w:noProof/>
        </w:rPr>
      </w:sdtEndPr>
      <w:sdtContent>
        <w:p w14:paraId="205226E5" w14:textId="77777777" w:rsidR="00904514" w:rsidRPr="00DC28BB" w:rsidRDefault="00904514" w:rsidP="00904514">
          <w:pPr>
            <w:pStyle w:val="Heading1"/>
            <w:rPr>
              <w:sz w:val="40"/>
            </w:rPr>
          </w:pPr>
          <w:r w:rsidRPr="00DC28BB">
            <w:rPr>
              <w:sz w:val="40"/>
            </w:rPr>
            <w:t>Table of Contents</w:t>
          </w:r>
          <w:bookmarkEnd w:id="6"/>
          <w:r w:rsidRPr="00DC28BB">
            <w:rPr>
              <w:sz w:val="40"/>
            </w:rPr>
            <w:t xml:space="preserve"> </w:t>
          </w:r>
        </w:p>
        <w:p w14:paraId="2C01AA6C" w14:textId="7D3EE724" w:rsidR="00E54E15" w:rsidRDefault="00D13D2D" w:rsidP="00E54E15">
          <w:pPr>
            <w:pStyle w:val="Heading1"/>
            <w:rPr>
              <w:b w:val="0"/>
              <w:noProof/>
              <w:color w:val="auto"/>
              <w:sz w:val="22"/>
            </w:rPr>
          </w:pPr>
          <w:bookmarkStart w:id="7" w:name="_Toc40874022"/>
          <w:r w:rsidRPr="00DC28BB">
            <w:rPr>
              <w:rStyle w:val="normaltextrun"/>
              <w:rFonts w:cs="Calibri"/>
              <w:i/>
              <w:iCs/>
              <w:color w:val="000000"/>
              <w:sz w:val="24"/>
              <w:szCs w:val="26"/>
              <w:shd w:val="clear" w:color="auto" w:fill="FFFFFF"/>
            </w:rPr>
            <w:t>To view the full document, scroll down or hover and </w:t>
          </w:r>
          <w:proofErr w:type="spellStart"/>
          <w:r w:rsidRPr="00DC28BB">
            <w:rPr>
              <w:rStyle w:val="spellingerror"/>
              <w:rFonts w:cs="Calibri"/>
              <w:i/>
              <w:iCs/>
              <w:color w:val="000000"/>
              <w:sz w:val="24"/>
              <w:szCs w:val="26"/>
              <w:shd w:val="clear" w:color="auto" w:fill="FFFFFF"/>
            </w:rPr>
            <w:t>Ctrl+Click</w:t>
          </w:r>
          <w:proofErr w:type="spellEnd"/>
          <w:r w:rsidRPr="00DC28BB">
            <w:rPr>
              <w:rStyle w:val="normaltextrun"/>
              <w:rFonts w:cs="Calibri"/>
              <w:i/>
              <w:iCs/>
              <w:color w:val="000000"/>
              <w:sz w:val="24"/>
              <w:szCs w:val="26"/>
              <w:shd w:val="clear" w:color="auto" w:fill="FFFFFF"/>
            </w:rPr>
            <w:t> to follow the link.</w:t>
          </w:r>
          <w:bookmarkEnd w:id="7"/>
          <w:r w:rsidRPr="00DC28BB">
            <w:rPr>
              <w:rStyle w:val="eop"/>
              <w:rFonts w:cs="Calibri"/>
              <w:color w:val="000000"/>
              <w:sz w:val="24"/>
              <w:szCs w:val="26"/>
              <w:shd w:val="clear" w:color="auto" w:fill="FFFFFF"/>
            </w:rPr>
            <w:t> </w:t>
          </w:r>
          <w:r w:rsidR="007F7A75" w:rsidRPr="00DC28BB">
            <w:rPr>
              <w:sz w:val="40"/>
            </w:rPr>
            <w:fldChar w:fldCharType="begin"/>
          </w:r>
          <w:r w:rsidR="007F7A75" w:rsidRPr="00DC28BB">
            <w:rPr>
              <w:sz w:val="40"/>
            </w:rPr>
            <w:instrText xml:space="preserve"> TOC \o "1-3" \h \z \u </w:instrText>
          </w:r>
          <w:r w:rsidR="007F7A75" w:rsidRPr="00DC28BB">
            <w:rPr>
              <w:sz w:val="40"/>
            </w:rPr>
            <w:fldChar w:fldCharType="separate"/>
          </w:r>
        </w:p>
        <w:p w14:paraId="56F3AA2E" w14:textId="4F47F8C7" w:rsidR="00E54E15" w:rsidRDefault="00BD18AD">
          <w:pPr>
            <w:pStyle w:val="TOC1"/>
            <w:tabs>
              <w:tab w:val="right" w:leader="dot" w:pos="9962"/>
            </w:tabs>
            <w:rPr>
              <w:b w:val="0"/>
              <w:noProof/>
              <w:color w:val="auto"/>
              <w:sz w:val="22"/>
              <w:lang w:val="en-US"/>
            </w:rPr>
          </w:pPr>
          <w:hyperlink w:anchor="_Toc40874023" w:history="1">
            <w:r w:rsidR="00E54E15" w:rsidRPr="00ED2904">
              <w:rPr>
                <w:rStyle w:val="Hyperlink"/>
                <w:noProof/>
              </w:rPr>
              <w:t>The Basics</w:t>
            </w:r>
            <w:r w:rsidR="00E54E15">
              <w:rPr>
                <w:noProof/>
                <w:webHidden/>
              </w:rPr>
              <w:tab/>
            </w:r>
            <w:r w:rsidR="00E54E15">
              <w:rPr>
                <w:noProof/>
                <w:webHidden/>
              </w:rPr>
              <w:fldChar w:fldCharType="begin"/>
            </w:r>
            <w:r w:rsidR="00E54E15">
              <w:rPr>
                <w:noProof/>
                <w:webHidden/>
              </w:rPr>
              <w:instrText xml:space="preserve"> PAGEREF _Toc40874023 \h </w:instrText>
            </w:r>
            <w:r w:rsidR="00E54E15">
              <w:rPr>
                <w:noProof/>
                <w:webHidden/>
              </w:rPr>
            </w:r>
            <w:r w:rsidR="00E54E15">
              <w:rPr>
                <w:noProof/>
                <w:webHidden/>
              </w:rPr>
              <w:fldChar w:fldCharType="separate"/>
            </w:r>
            <w:r w:rsidR="00E54E15">
              <w:rPr>
                <w:noProof/>
                <w:webHidden/>
              </w:rPr>
              <w:t>4</w:t>
            </w:r>
            <w:r w:rsidR="00E54E15">
              <w:rPr>
                <w:noProof/>
                <w:webHidden/>
              </w:rPr>
              <w:fldChar w:fldCharType="end"/>
            </w:r>
          </w:hyperlink>
        </w:p>
        <w:p w14:paraId="5CD48259" w14:textId="6F0C1537" w:rsidR="00E54E15" w:rsidRDefault="00BD18AD">
          <w:pPr>
            <w:pStyle w:val="TOC3"/>
            <w:rPr>
              <w:rFonts w:eastAsiaTheme="minorEastAsia"/>
              <w:color w:val="auto"/>
              <w:szCs w:val="22"/>
              <w:lang w:val="en-US"/>
            </w:rPr>
          </w:pPr>
          <w:hyperlink w:anchor="_Toc40874024" w:history="1">
            <w:r w:rsidR="00E54E15" w:rsidRPr="00ED2904">
              <w:rPr>
                <w:rStyle w:val="Hyperlink"/>
              </w:rPr>
              <w:t>Where can we get up-to-date information regarding COVID-19?</w:t>
            </w:r>
            <w:r w:rsidR="00E54E15">
              <w:rPr>
                <w:webHidden/>
              </w:rPr>
              <w:tab/>
            </w:r>
            <w:r w:rsidR="00E54E15">
              <w:rPr>
                <w:webHidden/>
              </w:rPr>
              <w:fldChar w:fldCharType="begin"/>
            </w:r>
            <w:r w:rsidR="00E54E15">
              <w:rPr>
                <w:webHidden/>
              </w:rPr>
              <w:instrText xml:space="preserve"> PAGEREF _Toc40874024 \h </w:instrText>
            </w:r>
            <w:r w:rsidR="00E54E15">
              <w:rPr>
                <w:webHidden/>
              </w:rPr>
            </w:r>
            <w:r w:rsidR="00E54E15">
              <w:rPr>
                <w:webHidden/>
              </w:rPr>
              <w:fldChar w:fldCharType="separate"/>
            </w:r>
            <w:r w:rsidR="00E54E15">
              <w:rPr>
                <w:webHidden/>
              </w:rPr>
              <w:t>4</w:t>
            </w:r>
            <w:r w:rsidR="00E54E15">
              <w:rPr>
                <w:webHidden/>
              </w:rPr>
              <w:fldChar w:fldCharType="end"/>
            </w:r>
          </w:hyperlink>
        </w:p>
        <w:p w14:paraId="5F996FCA" w14:textId="3D3DE966" w:rsidR="00E54E15" w:rsidRDefault="00BD18AD">
          <w:pPr>
            <w:pStyle w:val="TOC3"/>
            <w:rPr>
              <w:rFonts w:eastAsiaTheme="minorEastAsia"/>
              <w:color w:val="auto"/>
              <w:szCs w:val="22"/>
              <w:lang w:val="en-US"/>
            </w:rPr>
          </w:pPr>
          <w:hyperlink w:anchor="_Toc40874025" w:history="1">
            <w:r w:rsidR="00E54E15" w:rsidRPr="00ED2904">
              <w:rPr>
                <w:rStyle w:val="Hyperlink"/>
              </w:rPr>
              <w:t>Health Canada Updates: Coronavirus disease (COVID-19): Outbreak update</w:t>
            </w:r>
            <w:r w:rsidR="00E54E15">
              <w:rPr>
                <w:webHidden/>
              </w:rPr>
              <w:tab/>
            </w:r>
            <w:r w:rsidR="00E54E15">
              <w:rPr>
                <w:webHidden/>
              </w:rPr>
              <w:fldChar w:fldCharType="begin"/>
            </w:r>
            <w:r w:rsidR="00E54E15">
              <w:rPr>
                <w:webHidden/>
              </w:rPr>
              <w:instrText xml:space="preserve"> PAGEREF _Toc40874025 \h </w:instrText>
            </w:r>
            <w:r w:rsidR="00E54E15">
              <w:rPr>
                <w:webHidden/>
              </w:rPr>
            </w:r>
            <w:r w:rsidR="00E54E15">
              <w:rPr>
                <w:webHidden/>
              </w:rPr>
              <w:fldChar w:fldCharType="separate"/>
            </w:r>
            <w:r w:rsidR="00E54E15">
              <w:rPr>
                <w:webHidden/>
              </w:rPr>
              <w:t>4</w:t>
            </w:r>
            <w:r w:rsidR="00E54E15">
              <w:rPr>
                <w:webHidden/>
              </w:rPr>
              <w:fldChar w:fldCharType="end"/>
            </w:r>
          </w:hyperlink>
        </w:p>
        <w:p w14:paraId="1C6281F6" w14:textId="6B947F03" w:rsidR="00E54E15" w:rsidRDefault="00BD18AD">
          <w:pPr>
            <w:pStyle w:val="TOC3"/>
            <w:rPr>
              <w:rFonts w:eastAsiaTheme="minorEastAsia"/>
              <w:color w:val="auto"/>
              <w:szCs w:val="22"/>
              <w:lang w:val="en-US"/>
            </w:rPr>
          </w:pPr>
          <w:hyperlink w:anchor="_Toc40874026" w:history="1">
            <w:r w:rsidR="00E54E15" w:rsidRPr="00ED2904">
              <w:rPr>
                <w:rStyle w:val="Hyperlink"/>
              </w:rPr>
              <w:t>Is there more guidance locally or specific to our program?</w:t>
            </w:r>
            <w:r w:rsidR="00E54E15">
              <w:rPr>
                <w:webHidden/>
              </w:rPr>
              <w:tab/>
            </w:r>
            <w:r w:rsidR="00E54E15">
              <w:rPr>
                <w:webHidden/>
              </w:rPr>
              <w:fldChar w:fldCharType="begin"/>
            </w:r>
            <w:r w:rsidR="00E54E15">
              <w:rPr>
                <w:webHidden/>
              </w:rPr>
              <w:instrText xml:space="preserve"> PAGEREF _Toc40874026 \h </w:instrText>
            </w:r>
            <w:r w:rsidR="00E54E15">
              <w:rPr>
                <w:webHidden/>
              </w:rPr>
            </w:r>
            <w:r w:rsidR="00E54E15">
              <w:rPr>
                <w:webHidden/>
              </w:rPr>
              <w:fldChar w:fldCharType="separate"/>
            </w:r>
            <w:r w:rsidR="00E54E15">
              <w:rPr>
                <w:webHidden/>
              </w:rPr>
              <w:t>4</w:t>
            </w:r>
            <w:r w:rsidR="00E54E15">
              <w:rPr>
                <w:webHidden/>
              </w:rPr>
              <w:fldChar w:fldCharType="end"/>
            </w:r>
          </w:hyperlink>
        </w:p>
        <w:p w14:paraId="0A206B39" w14:textId="7D4586EE" w:rsidR="00E54E15" w:rsidRDefault="00BD18AD">
          <w:pPr>
            <w:pStyle w:val="TOC1"/>
            <w:tabs>
              <w:tab w:val="right" w:leader="dot" w:pos="9962"/>
            </w:tabs>
            <w:rPr>
              <w:b w:val="0"/>
              <w:noProof/>
              <w:color w:val="auto"/>
              <w:sz w:val="22"/>
              <w:lang w:val="en-US"/>
            </w:rPr>
          </w:pPr>
          <w:hyperlink w:anchor="_Toc40874027" w:history="1">
            <w:r w:rsidR="00E54E15" w:rsidRPr="00ED2904">
              <w:rPr>
                <w:rStyle w:val="Hyperlink"/>
                <w:noProof/>
              </w:rPr>
              <w:t>Reopening</w:t>
            </w:r>
            <w:r w:rsidR="00E54E15">
              <w:rPr>
                <w:noProof/>
                <w:webHidden/>
              </w:rPr>
              <w:tab/>
            </w:r>
            <w:r w:rsidR="00E54E15">
              <w:rPr>
                <w:noProof/>
                <w:webHidden/>
              </w:rPr>
              <w:fldChar w:fldCharType="begin"/>
            </w:r>
            <w:r w:rsidR="00E54E15">
              <w:rPr>
                <w:noProof/>
                <w:webHidden/>
              </w:rPr>
              <w:instrText xml:space="preserve"> PAGEREF _Toc40874027 \h </w:instrText>
            </w:r>
            <w:r w:rsidR="00E54E15">
              <w:rPr>
                <w:noProof/>
                <w:webHidden/>
              </w:rPr>
            </w:r>
            <w:r w:rsidR="00E54E15">
              <w:rPr>
                <w:noProof/>
                <w:webHidden/>
              </w:rPr>
              <w:fldChar w:fldCharType="separate"/>
            </w:r>
            <w:r w:rsidR="00E54E15">
              <w:rPr>
                <w:noProof/>
                <w:webHidden/>
              </w:rPr>
              <w:t>5</w:t>
            </w:r>
            <w:r w:rsidR="00E54E15">
              <w:rPr>
                <w:noProof/>
                <w:webHidden/>
              </w:rPr>
              <w:fldChar w:fldCharType="end"/>
            </w:r>
          </w:hyperlink>
        </w:p>
        <w:p w14:paraId="18BE2DAB" w14:textId="33D86C9F" w:rsidR="00E54E15" w:rsidRDefault="00BD18AD">
          <w:pPr>
            <w:pStyle w:val="TOC3"/>
            <w:rPr>
              <w:rFonts w:eastAsiaTheme="minorEastAsia"/>
              <w:color w:val="auto"/>
              <w:szCs w:val="22"/>
              <w:lang w:val="en-US"/>
            </w:rPr>
          </w:pPr>
          <w:hyperlink w:anchor="_Toc40874028" w:history="1">
            <w:r w:rsidR="00E54E15" w:rsidRPr="00ED2904">
              <w:rPr>
                <w:rStyle w:val="Hyperlink"/>
              </w:rPr>
              <w:t>When should we reopen?</w:t>
            </w:r>
            <w:r w:rsidR="00E54E15">
              <w:rPr>
                <w:webHidden/>
              </w:rPr>
              <w:tab/>
            </w:r>
            <w:r w:rsidR="00E54E15">
              <w:rPr>
                <w:webHidden/>
              </w:rPr>
              <w:fldChar w:fldCharType="begin"/>
            </w:r>
            <w:r w:rsidR="00E54E15">
              <w:rPr>
                <w:webHidden/>
              </w:rPr>
              <w:instrText xml:space="preserve"> PAGEREF _Toc40874028 \h </w:instrText>
            </w:r>
            <w:r w:rsidR="00E54E15">
              <w:rPr>
                <w:webHidden/>
              </w:rPr>
            </w:r>
            <w:r w:rsidR="00E54E15">
              <w:rPr>
                <w:webHidden/>
              </w:rPr>
              <w:fldChar w:fldCharType="separate"/>
            </w:r>
            <w:r w:rsidR="00E54E15">
              <w:rPr>
                <w:webHidden/>
              </w:rPr>
              <w:t>5</w:t>
            </w:r>
            <w:r w:rsidR="00E54E15">
              <w:rPr>
                <w:webHidden/>
              </w:rPr>
              <w:fldChar w:fldCharType="end"/>
            </w:r>
          </w:hyperlink>
        </w:p>
        <w:p w14:paraId="52EAC94B" w14:textId="3A0DFC97" w:rsidR="00E54E15" w:rsidRDefault="00BD18AD">
          <w:pPr>
            <w:pStyle w:val="TOC3"/>
            <w:rPr>
              <w:rFonts w:eastAsiaTheme="minorEastAsia"/>
              <w:color w:val="auto"/>
              <w:szCs w:val="22"/>
              <w:lang w:val="en-US"/>
            </w:rPr>
          </w:pPr>
          <w:hyperlink w:anchor="_Toc40874029" w:history="1">
            <w:r w:rsidR="00E54E15" w:rsidRPr="00ED2904">
              <w:rPr>
                <w:rStyle w:val="Hyperlink"/>
              </w:rPr>
              <w:t>How many program participants can we have on site once we reopen?</w:t>
            </w:r>
            <w:r w:rsidR="00E54E15">
              <w:rPr>
                <w:webHidden/>
              </w:rPr>
              <w:tab/>
            </w:r>
            <w:r w:rsidR="00E54E15">
              <w:rPr>
                <w:webHidden/>
              </w:rPr>
              <w:fldChar w:fldCharType="begin"/>
            </w:r>
            <w:r w:rsidR="00E54E15">
              <w:rPr>
                <w:webHidden/>
              </w:rPr>
              <w:instrText xml:space="preserve"> PAGEREF _Toc40874029 \h </w:instrText>
            </w:r>
            <w:r w:rsidR="00E54E15">
              <w:rPr>
                <w:webHidden/>
              </w:rPr>
            </w:r>
            <w:r w:rsidR="00E54E15">
              <w:rPr>
                <w:webHidden/>
              </w:rPr>
              <w:fldChar w:fldCharType="separate"/>
            </w:r>
            <w:r w:rsidR="00E54E15">
              <w:rPr>
                <w:webHidden/>
              </w:rPr>
              <w:t>5</w:t>
            </w:r>
            <w:r w:rsidR="00E54E15">
              <w:rPr>
                <w:webHidden/>
              </w:rPr>
              <w:fldChar w:fldCharType="end"/>
            </w:r>
          </w:hyperlink>
        </w:p>
        <w:p w14:paraId="143929BA" w14:textId="5D906841" w:rsidR="00E54E15" w:rsidRDefault="00BD18AD">
          <w:pPr>
            <w:pStyle w:val="TOC3"/>
            <w:rPr>
              <w:rFonts w:eastAsiaTheme="minorEastAsia"/>
              <w:color w:val="auto"/>
              <w:szCs w:val="22"/>
              <w:lang w:val="en-US"/>
            </w:rPr>
          </w:pPr>
          <w:hyperlink w:anchor="_Toc40874030" w:history="1">
            <w:r w:rsidR="00E54E15" w:rsidRPr="00ED2904">
              <w:rPr>
                <w:rStyle w:val="Hyperlink"/>
              </w:rPr>
              <w:t>How should we handle a new intake/registration once we reopen?</w:t>
            </w:r>
            <w:r w:rsidR="00E54E15">
              <w:rPr>
                <w:webHidden/>
              </w:rPr>
              <w:tab/>
            </w:r>
            <w:r w:rsidR="00E54E15">
              <w:rPr>
                <w:webHidden/>
              </w:rPr>
              <w:fldChar w:fldCharType="begin"/>
            </w:r>
            <w:r w:rsidR="00E54E15">
              <w:rPr>
                <w:webHidden/>
              </w:rPr>
              <w:instrText xml:space="preserve"> PAGEREF _Toc40874030 \h </w:instrText>
            </w:r>
            <w:r w:rsidR="00E54E15">
              <w:rPr>
                <w:webHidden/>
              </w:rPr>
            </w:r>
            <w:r w:rsidR="00E54E15">
              <w:rPr>
                <w:webHidden/>
              </w:rPr>
              <w:fldChar w:fldCharType="separate"/>
            </w:r>
            <w:r w:rsidR="00E54E15">
              <w:rPr>
                <w:webHidden/>
              </w:rPr>
              <w:t>5</w:t>
            </w:r>
            <w:r w:rsidR="00E54E15">
              <w:rPr>
                <w:webHidden/>
              </w:rPr>
              <w:fldChar w:fldCharType="end"/>
            </w:r>
          </w:hyperlink>
        </w:p>
        <w:p w14:paraId="70027220" w14:textId="4C286E82" w:rsidR="00E54E15" w:rsidRDefault="00BD18AD">
          <w:pPr>
            <w:pStyle w:val="TOC3"/>
            <w:rPr>
              <w:rFonts w:eastAsiaTheme="minorEastAsia"/>
              <w:color w:val="auto"/>
              <w:szCs w:val="22"/>
              <w:lang w:val="en-US"/>
            </w:rPr>
          </w:pPr>
          <w:hyperlink w:anchor="_Toc40874031" w:history="1">
            <w:r w:rsidR="00E54E15" w:rsidRPr="00ED2904">
              <w:rPr>
                <w:rStyle w:val="Hyperlink"/>
              </w:rPr>
              <w:t>Should greeting be changed?</w:t>
            </w:r>
            <w:r w:rsidR="00E54E15">
              <w:rPr>
                <w:webHidden/>
              </w:rPr>
              <w:tab/>
            </w:r>
            <w:r w:rsidR="00E54E15">
              <w:rPr>
                <w:webHidden/>
              </w:rPr>
              <w:fldChar w:fldCharType="begin"/>
            </w:r>
            <w:r w:rsidR="00E54E15">
              <w:rPr>
                <w:webHidden/>
              </w:rPr>
              <w:instrText xml:space="preserve"> PAGEREF _Toc40874031 \h </w:instrText>
            </w:r>
            <w:r w:rsidR="00E54E15">
              <w:rPr>
                <w:webHidden/>
              </w:rPr>
            </w:r>
            <w:r w:rsidR="00E54E15">
              <w:rPr>
                <w:webHidden/>
              </w:rPr>
              <w:fldChar w:fldCharType="separate"/>
            </w:r>
            <w:r w:rsidR="00E54E15">
              <w:rPr>
                <w:webHidden/>
              </w:rPr>
              <w:t>5</w:t>
            </w:r>
            <w:r w:rsidR="00E54E15">
              <w:rPr>
                <w:webHidden/>
              </w:rPr>
              <w:fldChar w:fldCharType="end"/>
            </w:r>
          </w:hyperlink>
        </w:p>
        <w:p w14:paraId="28E12040" w14:textId="5D98159D" w:rsidR="00E54E15" w:rsidRDefault="00BD18AD">
          <w:pPr>
            <w:pStyle w:val="TOC3"/>
            <w:rPr>
              <w:rFonts w:eastAsiaTheme="minorEastAsia"/>
              <w:color w:val="auto"/>
              <w:szCs w:val="22"/>
              <w:lang w:val="en-US"/>
            </w:rPr>
          </w:pPr>
          <w:hyperlink w:anchor="_Toc40874032" w:history="1">
            <w:r w:rsidR="00E54E15" w:rsidRPr="00ED2904">
              <w:rPr>
                <w:rStyle w:val="Hyperlink"/>
              </w:rPr>
              <w:t>Are there additional guidelines specific to the reopening of childcare programs/facilities?</w:t>
            </w:r>
            <w:r w:rsidR="00E54E15">
              <w:rPr>
                <w:webHidden/>
              </w:rPr>
              <w:tab/>
            </w:r>
            <w:r w:rsidR="00E54E15">
              <w:rPr>
                <w:webHidden/>
              </w:rPr>
              <w:fldChar w:fldCharType="begin"/>
            </w:r>
            <w:r w:rsidR="00E54E15">
              <w:rPr>
                <w:webHidden/>
              </w:rPr>
              <w:instrText xml:space="preserve"> PAGEREF _Toc40874032 \h </w:instrText>
            </w:r>
            <w:r w:rsidR="00E54E15">
              <w:rPr>
                <w:webHidden/>
              </w:rPr>
            </w:r>
            <w:r w:rsidR="00E54E15">
              <w:rPr>
                <w:webHidden/>
              </w:rPr>
              <w:fldChar w:fldCharType="separate"/>
            </w:r>
            <w:r w:rsidR="00E54E15">
              <w:rPr>
                <w:webHidden/>
              </w:rPr>
              <w:t>6</w:t>
            </w:r>
            <w:r w:rsidR="00E54E15">
              <w:rPr>
                <w:webHidden/>
              </w:rPr>
              <w:fldChar w:fldCharType="end"/>
            </w:r>
          </w:hyperlink>
        </w:p>
        <w:p w14:paraId="5F9EFD02" w14:textId="3AFE02CA" w:rsidR="00E54E15" w:rsidRDefault="00BD18AD">
          <w:pPr>
            <w:pStyle w:val="TOC1"/>
            <w:tabs>
              <w:tab w:val="right" w:leader="dot" w:pos="9962"/>
            </w:tabs>
            <w:rPr>
              <w:b w:val="0"/>
              <w:noProof/>
              <w:color w:val="auto"/>
              <w:sz w:val="22"/>
              <w:lang w:val="en-US"/>
            </w:rPr>
          </w:pPr>
          <w:hyperlink w:anchor="_Toc40874033" w:history="1">
            <w:r w:rsidR="00E54E15" w:rsidRPr="00ED2904">
              <w:rPr>
                <w:rStyle w:val="Hyperlink"/>
                <w:noProof/>
              </w:rPr>
              <w:t>Prevention Measures</w:t>
            </w:r>
            <w:r w:rsidR="00E54E15">
              <w:rPr>
                <w:noProof/>
                <w:webHidden/>
              </w:rPr>
              <w:tab/>
            </w:r>
            <w:r w:rsidR="00E54E15">
              <w:rPr>
                <w:noProof/>
                <w:webHidden/>
              </w:rPr>
              <w:fldChar w:fldCharType="begin"/>
            </w:r>
            <w:r w:rsidR="00E54E15">
              <w:rPr>
                <w:noProof/>
                <w:webHidden/>
              </w:rPr>
              <w:instrText xml:space="preserve"> PAGEREF _Toc40874033 \h </w:instrText>
            </w:r>
            <w:r w:rsidR="00E54E15">
              <w:rPr>
                <w:noProof/>
                <w:webHidden/>
              </w:rPr>
            </w:r>
            <w:r w:rsidR="00E54E15">
              <w:rPr>
                <w:noProof/>
                <w:webHidden/>
              </w:rPr>
              <w:fldChar w:fldCharType="separate"/>
            </w:r>
            <w:r w:rsidR="00E54E15">
              <w:rPr>
                <w:noProof/>
                <w:webHidden/>
              </w:rPr>
              <w:t>6</w:t>
            </w:r>
            <w:r w:rsidR="00E54E15">
              <w:rPr>
                <w:noProof/>
                <w:webHidden/>
              </w:rPr>
              <w:fldChar w:fldCharType="end"/>
            </w:r>
          </w:hyperlink>
        </w:p>
        <w:p w14:paraId="715D13AF" w14:textId="4F1DE146" w:rsidR="00E54E15" w:rsidRDefault="00BD18AD">
          <w:pPr>
            <w:pStyle w:val="TOC3"/>
            <w:rPr>
              <w:rFonts w:eastAsiaTheme="minorEastAsia"/>
              <w:color w:val="auto"/>
              <w:szCs w:val="22"/>
              <w:lang w:val="en-US"/>
            </w:rPr>
          </w:pPr>
          <w:hyperlink w:anchor="_Toc40874034" w:history="1">
            <w:r w:rsidR="00E54E15" w:rsidRPr="00ED2904">
              <w:rPr>
                <w:rStyle w:val="Hyperlink"/>
              </w:rPr>
              <w:t>How do we continue to lower the risk of exposure for our program participants?</w:t>
            </w:r>
            <w:r w:rsidR="00E54E15">
              <w:rPr>
                <w:webHidden/>
              </w:rPr>
              <w:tab/>
            </w:r>
            <w:r w:rsidR="00E54E15">
              <w:rPr>
                <w:webHidden/>
              </w:rPr>
              <w:fldChar w:fldCharType="begin"/>
            </w:r>
            <w:r w:rsidR="00E54E15">
              <w:rPr>
                <w:webHidden/>
              </w:rPr>
              <w:instrText xml:space="preserve"> PAGEREF _Toc40874034 \h </w:instrText>
            </w:r>
            <w:r w:rsidR="00E54E15">
              <w:rPr>
                <w:webHidden/>
              </w:rPr>
            </w:r>
            <w:r w:rsidR="00E54E15">
              <w:rPr>
                <w:webHidden/>
              </w:rPr>
              <w:fldChar w:fldCharType="separate"/>
            </w:r>
            <w:r w:rsidR="00E54E15">
              <w:rPr>
                <w:webHidden/>
              </w:rPr>
              <w:t>6</w:t>
            </w:r>
            <w:r w:rsidR="00E54E15">
              <w:rPr>
                <w:webHidden/>
              </w:rPr>
              <w:fldChar w:fldCharType="end"/>
            </w:r>
          </w:hyperlink>
        </w:p>
        <w:p w14:paraId="1AC9183D" w14:textId="4027F794" w:rsidR="00E54E15" w:rsidRDefault="00BD18AD">
          <w:pPr>
            <w:pStyle w:val="TOC3"/>
            <w:rPr>
              <w:rFonts w:eastAsiaTheme="minorEastAsia"/>
              <w:color w:val="auto"/>
              <w:szCs w:val="22"/>
              <w:lang w:val="en-US"/>
            </w:rPr>
          </w:pPr>
          <w:hyperlink w:anchor="_Toc40874035" w:history="1">
            <w:r w:rsidR="00E54E15" w:rsidRPr="00ED2904">
              <w:rPr>
                <w:rStyle w:val="Hyperlink"/>
              </w:rPr>
              <w:t>Are there any suggestions in terms of cleaning and disinfecting the program space?</w:t>
            </w:r>
            <w:r w:rsidR="00E54E15">
              <w:rPr>
                <w:webHidden/>
              </w:rPr>
              <w:tab/>
            </w:r>
            <w:r w:rsidR="00E54E15">
              <w:rPr>
                <w:webHidden/>
              </w:rPr>
              <w:fldChar w:fldCharType="begin"/>
            </w:r>
            <w:r w:rsidR="00E54E15">
              <w:rPr>
                <w:webHidden/>
              </w:rPr>
              <w:instrText xml:space="preserve"> PAGEREF _Toc40874035 \h </w:instrText>
            </w:r>
            <w:r w:rsidR="00E54E15">
              <w:rPr>
                <w:webHidden/>
              </w:rPr>
            </w:r>
            <w:r w:rsidR="00E54E15">
              <w:rPr>
                <w:webHidden/>
              </w:rPr>
              <w:fldChar w:fldCharType="separate"/>
            </w:r>
            <w:r w:rsidR="00E54E15">
              <w:rPr>
                <w:webHidden/>
              </w:rPr>
              <w:t>7</w:t>
            </w:r>
            <w:r w:rsidR="00E54E15">
              <w:rPr>
                <w:webHidden/>
              </w:rPr>
              <w:fldChar w:fldCharType="end"/>
            </w:r>
          </w:hyperlink>
        </w:p>
        <w:p w14:paraId="2FB392C9" w14:textId="7590D402" w:rsidR="00E54E15" w:rsidRDefault="00BD18AD">
          <w:pPr>
            <w:pStyle w:val="TOC3"/>
            <w:rPr>
              <w:rFonts w:eastAsiaTheme="minorEastAsia"/>
              <w:color w:val="auto"/>
              <w:szCs w:val="22"/>
              <w:lang w:val="en-US"/>
            </w:rPr>
          </w:pPr>
          <w:hyperlink w:anchor="_Toc40874036" w:history="1">
            <w:r w:rsidR="00E54E15" w:rsidRPr="00ED2904">
              <w:rPr>
                <w:rStyle w:val="Hyperlink"/>
              </w:rPr>
              <w:t>What role can staff and clients play in preventing the spread of COVID-19?</w:t>
            </w:r>
            <w:r w:rsidR="00E54E15">
              <w:rPr>
                <w:webHidden/>
              </w:rPr>
              <w:tab/>
            </w:r>
            <w:r w:rsidR="00E54E15">
              <w:rPr>
                <w:webHidden/>
              </w:rPr>
              <w:fldChar w:fldCharType="begin"/>
            </w:r>
            <w:r w:rsidR="00E54E15">
              <w:rPr>
                <w:webHidden/>
              </w:rPr>
              <w:instrText xml:space="preserve"> PAGEREF _Toc40874036 \h </w:instrText>
            </w:r>
            <w:r w:rsidR="00E54E15">
              <w:rPr>
                <w:webHidden/>
              </w:rPr>
            </w:r>
            <w:r w:rsidR="00E54E15">
              <w:rPr>
                <w:webHidden/>
              </w:rPr>
              <w:fldChar w:fldCharType="separate"/>
            </w:r>
            <w:r w:rsidR="00E54E15">
              <w:rPr>
                <w:webHidden/>
              </w:rPr>
              <w:t>7</w:t>
            </w:r>
            <w:r w:rsidR="00E54E15">
              <w:rPr>
                <w:webHidden/>
              </w:rPr>
              <w:fldChar w:fldCharType="end"/>
            </w:r>
          </w:hyperlink>
        </w:p>
        <w:p w14:paraId="1712EC75" w14:textId="7FCA72B5" w:rsidR="00E54E15" w:rsidRDefault="00BD18AD">
          <w:pPr>
            <w:pStyle w:val="TOC3"/>
            <w:rPr>
              <w:rFonts w:eastAsiaTheme="minorEastAsia"/>
              <w:color w:val="auto"/>
              <w:szCs w:val="22"/>
              <w:lang w:val="en-US"/>
            </w:rPr>
          </w:pPr>
          <w:hyperlink w:anchor="_Toc40874037" w:history="1">
            <w:r w:rsidR="00E54E15" w:rsidRPr="00ED2904">
              <w:rPr>
                <w:rStyle w:val="Hyperlink"/>
              </w:rPr>
              <w:t>How can we perform screening?</w:t>
            </w:r>
            <w:r w:rsidR="00E54E15">
              <w:rPr>
                <w:webHidden/>
              </w:rPr>
              <w:tab/>
            </w:r>
            <w:r w:rsidR="00E54E15">
              <w:rPr>
                <w:webHidden/>
              </w:rPr>
              <w:fldChar w:fldCharType="begin"/>
            </w:r>
            <w:r w:rsidR="00E54E15">
              <w:rPr>
                <w:webHidden/>
              </w:rPr>
              <w:instrText xml:space="preserve"> PAGEREF _Toc40874037 \h </w:instrText>
            </w:r>
            <w:r w:rsidR="00E54E15">
              <w:rPr>
                <w:webHidden/>
              </w:rPr>
            </w:r>
            <w:r w:rsidR="00E54E15">
              <w:rPr>
                <w:webHidden/>
              </w:rPr>
              <w:fldChar w:fldCharType="separate"/>
            </w:r>
            <w:r w:rsidR="00E54E15">
              <w:rPr>
                <w:webHidden/>
              </w:rPr>
              <w:t>7</w:t>
            </w:r>
            <w:r w:rsidR="00E54E15">
              <w:rPr>
                <w:webHidden/>
              </w:rPr>
              <w:fldChar w:fldCharType="end"/>
            </w:r>
          </w:hyperlink>
        </w:p>
        <w:p w14:paraId="4C060A43" w14:textId="4F21BAFC" w:rsidR="00E54E15" w:rsidRDefault="00BD18AD">
          <w:pPr>
            <w:pStyle w:val="TOC3"/>
            <w:rPr>
              <w:rFonts w:eastAsiaTheme="minorEastAsia"/>
              <w:color w:val="auto"/>
              <w:szCs w:val="22"/>
              <w:lang w:val="en-US"/>
            </w:rPr>
          </w:pPr>
          <w:hyperlink w:anchor="_Toc40874038" w:history="1">
            <w:r w:rsidR="00E54E15" w:rsidRPr="00ED2904">
              <w:rPr>
                <w:rStyle w:val="Hyperlink"/>
              </w:rPr>
              <w:t>Should staff continue to self-monitor?</w:t>
            </w:r>
            <w:r w:rsidR="00E54E15">
              <w:rPr>
                <w:webHidden/>
              </w:rPr>
              <w:tab/>
            </w:r>
            <w:r w:rsidR="00E54E15">
              <w:rPr>
                <w:webHidden/>
              </w:rPr>
              <w:fldChar w:fldCharType="begin"/>
            </w:r>
            <w:r w:rsidR="00E54E15">
              <w:rPr>
                <w:webHidden/>
              </w:rPr>
              <w:instrText xml:space="preserve"> PAGEREF _Toc40874038 \h </w:instrText>
            </w:r>
            <w:r w:rsidR="00E54E15">
              <w:rPr>
                <w:webHidden/>
              </w:rPr>
            </w:r>
            <w:r w:rsidR="00E54E15">
              <w:rPr>
                <w:webHidden/>
              </w:rPr>
              <w:fldChar w:fldCharType="separate"/>
            </w:r>
            <w:r w:rsidR="00E54E15">
              <w:rPr>
                <w:webHidden/>
              </w:rPr>
              <w:t>8</w:t>
            </w:r>
            <w:r w:rsidR="00E54E15">
              <w:rPr>
                <w:webHidden/>
              </w:rPr>
              <w:fldChar w:fldCharType="end"/>
            </w:r>
          </w:hyperlink>
        </w:p>
        <w:p w14:paraId="1EC48A4D" w14:textId="09B4CC0A" w:rsidR="00E54E15" w:rsidRDefault="00BD18AD">
          <w:pPr>
            <w:pStyle w:val="TOC3"/>
            <w:rPr>
              <w:rFonts w:eastAsiaTheme="minorEastAsia"/>
              <w:color w:val="auto"/>
              <w:szCs w:val="22"/>
              <w:lang w:val="en-US"/>
            </w:rPr>
          </w:pPr>
          <w:hyperlink w:anchor="_Toc40874039" w:history="1">
            <w:r w:rsidR="00E54E15" w:rsidRPr="00ED2904">
              <w:rPr>
                <w:rStyle w:val="Hyperlink"/>
              </w:rPr>
              <w:t>What do we need to know about testing for COVID-19?</w:t>
            </w:r>
            <w:r w:rsidR="00E54E15">
              <w:rPr>
                <w:webHidden/>
              </w:rPr>
              <w:tab/>
            </w:r>
            <w:r w:rsidR="00E54E15">
              <w:rPr>
                <w:webHidden/>
              </w:rPr>
              <w:fldChar w:fldCharType="begin"/>
            </w:r>
            <w:r w:rsidR="00E54E15">
              <w:rPr>
                <w:webHidden/>
              </w:rPr>
              <w:instrText xml:space="preserve"> PAGEREF _Toc40874039 \h </w:instrText>
            </w:r>
            <w:r w:rsidR="00E54E15">
              <w:rPr>
                <w:webHidden/>
              </w:rPr>
            </w:r>
            <w:r w:rsidR="00E54E15">
              <w:rPr>
                <w:webHidden/>
              </w:rPr>
              <w:fldChar w:fldCharType="separate"/>
            </w:r>
            <w:r w:rsidR="00E54E15">
              <w:rPr>
                <w:webHidden/>
              </w:rPr>
              <w:t>8</w:t>
            </w:r>
            <w:r w:rsidR="00E54E15">
              <w:rPr>
                <w:webHidden/>
              </w:rPr>
              <w:fldChar w:fldCharType="end"/>
            </w:r>
          </w:hyperlink>
        </w:p>
        <w:p w14:paraId="74FA7D44" w14:textId="2B41A7E0" w:rsidR="00E54E15" w:rsidRDefault="00BD18AD">
          <w:pPr>
            <w:pStyle w:val="TOC3"/>
            <w:rPr>
              <w:rFonts w:eastAsiaTheme="minorEastAsia"/>
              <w:color w:val="auto"/>
              <w:szCs w:val="22"/>
              <w:lang w:val="en-US"/>
            </w:rPr>
          </w:pPr>
          <w:hyperlink w:anchor="_Toc40874040" w:history="1">
            <w:r w:rsidR="00E54E15" w:rsidRPr="00ED2904">
              <w:rPr>
                <w:rStyle w:val="Hyperlink"/>
              </w:rPr>
              <w:t>What if a staff member or client is showing symptoms?</w:t>
            </w:r>
            <w:r w:rsidR="00E54E15">
              <w:rPr>
                <w:webHidden/>
              </w:rPr>
              <w:tab/>
            </w:r>
            <w:r w:rsidR="00E54E15">
              <w:rPr>
                <w:webHidden/>
              </w:rPr>
              <w:fldChar w:fldCharType="begin"/>
            </w:r>
            <w:r w:rsidR="00E54E15">
              <w:rPr>
                <w:webHidden/>
              </w:rPr>
              <w:instrText xml:space="preserve"> PAGEREF _Toc40874040 \h </w:instrText>
            </w:r>
            <w:r w:rsidR="00E54E15">
              <w:rPr>
                <w:webHidden/>
              </w:rPr>
            </w:r>
            <w:r w:rsidR="00E54E15">
              <w:rPr>
                <w:webHidden/>
              </w:rPr>
              <w:fldChar w:fldCharType="separate"/>
            </w:r>
            <w:r w:rsidR="00E54E15">
              <w:rPr>
                <w:webHidden/>
              </w:rPr>
              <w:t>8</w:t>
            </w:r>
            <w:r w:rsidR="00E54E15">
              <w:rPr>
                <w:webHidden/>
              </w:rPr>
              <w:fldChar w:fldCharType="end"/>
            </w:r>
          </w:hyperlink>
        </w:p>
        <w:p w14:paraId="48A49CFA" w14:textId="0E5ADB8E" w:rsidR="00E54E15" w:rsidRPr="006339BD" w:rsidRDefault="00BD18AD">
          <w:pPr>
            <w:pStyle w:val="TOC3"/>
            <w:rPr>
              <w:rFonts w:eastAsiaTheme="minorEastAsia"/>
              <w:color w:val="auto"/>
              <w:sz w:val="21"/>
              <w:szCs w:val="21"/>
              <w:lang w:val="en-US"/>
            </w:rPr>
          </w:pPr>
          <w:hyperlink w:anchor="_Toc40874041" w:history="1">
            <w:r w:rsidR="00E54E15" w:rsidRPr="006339BD">
              <w:rPr>
                <w:rStyle w:val="Hyperlink"/>
                <w:sz w:val="21"/>
                <w:szCs w:val="21"/>
              </w:rPr>
              <w:t>What do we do if a staff member, volunteer or program participant has a confirmed case of COVID-19?</w:t>
            </w:r>
            <w:r w:rsidR="006339BD">
              <w:rPr>
                <w:rStyle w:val="Hyperlink"/>
                <w:sz w:val="21"/>
                <w:szCs w:val="21"/>
              </w:rPr>
              <w:t>.....</w:t>
            </w:r>
            <w:r w:rsidR="00E54E15" w:rsidRPr="006339BD">
              <w:rPr>
                <w:webHidden/>
                <w:sz w:val="21"/>
                <w:szCs w:val="21"/>
              </w:rPr>
              <w:fldChar w:fldCharType="begin"/>
            </w:r>
            <w:r w:rsidR="00E54E15" w:rsidRPr="006339BD">
              <w:rPr>
                <w:webHidden/>
                <w:sz w:val="21"/>
                <w:szCs w:val="21"/>
              </w:rPr>
              <w:instrText xml:space="preserve"> PAGEREF _Toc40874041 \h </w:instrText>
            </w:r>
            <w:r w:rsidR="00E54E15" w:rsidRPr="006339BD">
              <w:rPr>
                <w:webHidden/>
                <w:sz w:val="21"/>
                <w:szCs w:val="21"/>
              </w:rPr>
            </w:r>
            <w:r w:rsidR="00E54E15" w:rsidRPr="006339BD">
              <w:rPr>
                <w:webHidden/>
                <w:sz w:val="21"/>
                <w:szCs w:val="21"/>
              </w:rPr>
              <w:fldChar w:fldCharType="separate"/>
            </w:r>
            <w:r w:rsidR="00E54E15" w:rsidRPr="006339BD">
              <w:rPr>
                <w:webHidden/>
                <w:sz w:val="21"/>
                <w:szCs w:val="21"/>
              </w:rPr>
              <w:t>9</w:t>
            </w:r>
            <w:r w:rsidR="00E54E15" w:rsidRPr="006339BD">
              <w:rPr>
                <w:webHidden/>
                <w:sz w:val="21"/>
                <w:szCs w:val="21"/>
              </w:rPr>
              <w:fldChar w:fldCharType="end"/>
            </w:r>
          </w:hyperlink>
        </w:p>
        <w:p w14:paraId="6E2705A6" w14:textId="2419437C" w:rsidR="00E54E15" w:rsidRDefault="00BD18AD">
          <w:pPr>
            <w:pStyle w:val="TOC3"/>
            <w:rPr>
              <w:rFonts w:eastAsiaTheme="minorEastAsia"/>
              <w:color w:val="auto"/>
              <w:szCs w:val="22"/>
              <w:lang w:val="en-US"/>
            </w:rPr>
          </w:pPr>
          <w:hyperlink w:anchor="_Toc40874042" w:history="1">
            <w:r w:rsidR="00E54E15" w:rsidRPr="00ED2904">
              <w:rPr>
                <w:rStyle w:val="Hyperlink"/>
              </w:rPr>
              <w:t>When can we stop the additional safety measures put in place?</w:t>
            </w:r>
            <w:r w:rsidR="00E54E15">
              <w:rPr>
                <w:webHidden/>
              </w:rPr>
              <w:tab/>
            </w:r>
            <w:r w:rsidR="00E54E15">
              <w:rPr>
                <w:webHidden/>
              </w:rPr>
              <w:fldChar w:fldCharType="begin"/>
            </w:r>
            <w:r w:rsidR="00E54E15">
              <w:rPr>
                <w:webHidden/>
              </w:rPr>
              <w:instrText xml:space="preserve"> PAGEREF _Toc40874042 \h </w:instrText>
            </w:r>
            <w:r w:rsidR="00E54E15">
              <w:rPr>
                <w:webHidden/>
              </w:rPr>
            </w:r>
            <w:r w:rsidR="00E54E15">
              <w:rPr>
                <w:webHidden/>
              </w:rPr>
              <w:fldChar w:fldCharType="separate"/>
            </w:r>
            <w:r w:rsidR="00E54E15">
              <w:rPr>
                <w:webHidden/>
              </w:rPr>
              <w:t>9</w:t>
            </w:r>
            <w:r w:rsidR="00E54E15">
              <w:rPr>
                <w:webHidden/>
              </w:rPr>
              <w:fldChar w:fldCharType="end"/>
            </w:r>
          </w:hyperlink>
        </w:p>
        <w:p w14:paraId="6A10A18C" w14:textId="61CA0828" w:rsidR="00E54E15" w:rsidRDefault="00BD18AD">
          <w:pPr>
            <w:pStyle w:val="TOC1"/>
            <w:tabs>
              <w:tab w:val="right" w:leader="dot" w:pos="9962"/>
            </w:tabs>
            <w:rPr>
              <w:b w:val="0"/>
              <w:noProof/>
              <w:color w:val="auto"/>
              <w:sz w:val="22"/>
              <w:lang w:val="en-US"/>
            </w:rPr>
          </w:pPr>
          <w:hyperlink w:anchor="_Toc40874043" w:history="1">
            <w:r w:rsidR="00E54E15" w:rsidRPr="00ED2904">
              <w:rPr>
                <w:rStyle w:val="Hyperlink"/>
                <w:noProof/>
              </w:rPr>
              <w:t>Other considerations</w:t>
            </w:r>
            <w:r w:rsidR="00E54E15">
              <w:rPr>
                <w:noProof/>
                <w:webHidden/>
              </w:rPr>
              <w:tab/>
            </w:r>
            <w:r w:rsidR="00E54E15">
              <w:rPr>
                <w:noProof/>
                <w:webHidden/>
              </w:rPr>
              <w:fldChar w:fldCharType="begin"/>
            </w:r>
            <w:r w:rsidR="00E54E15">
              <w:rPr>
                <w:noProof/>
                <w:webHidden/>
              </w:rPr>
              <w:instrText xml:space="preserve"> PAGEREF _Toc40874043 \h </w:instrText>
            </w:r>
            <w:r w:rsidR="00E54E15">
              <w:rPr>
                <w:noProof/>
                <w:webHidden/>
              </w:rPr>
            </w:r>
            <w:r w:rsidR="00E54E15">
              <w:rPr>
                <w:noProof/>
                <w:webHidden/>
              </w:rPr>
              <w:fldChar w:fldCharType="separate"/>
            </w:r>
            <w:r w:rsidR="00E54E15">
              <w:rPr>
                <w:noProof/>
                <w:webHidden/>
              </w:rPr>
              <w:t>9</w:t>
            </w:r>
            <w:r w:rsidR="00E54E15">
              <w:rPr>
                <w:noProof/>
                <w:webHidden/>
              </w:rPr>
              <w:fldChar w:fldCharType="end"/>
            </w:r>
          </w:hyperlink>
        </w:p>
        <w:p w14:paraId="1B125599" w14:textId="2B4CC69B" w:rsidR="00E54E15" w:rsidRDefault="00BD18AD">
          <w:pPr>
            <w:pStyle w:val="TOC3"/>
            <w:rPr>
              <w:rFonts w:eastAsiaTheme="minorEastAsia"/>
              <w:color w:val="auto"/>
              <w:szCs w:val="22"/>
              <w:lang w:val="en-US"/>
            </w:rPr>
          </w:pPr>
          <w:hyperlink w:anchor="_Toc40874044" w:history="1">
            <w:r w:rsidR="00E54E15" w:rsidRPr="00ED2904">
              <w:rPr>
                <w:rStyle w:val="Hyperlink"/>
              </w:rPr>
              <w:t>Are there health and safety considerations to be made when reopening after a prolonged closure?</w:t>
            </w:r>
            <w:r w:rsidR="00E54E15">
              <w:rPr>
                <w:webHidden/>
              </w:rPr>
              <w:tab/>
            </w:r>
            <w:r w:rsidR="00E54E15">
              <w:rPr>
                <w:webHidden/>
              </w:rPr>
              <w:fldChar w:fldCharType="begin"/>
            </w:r>
            <w:r w:rsidR="00E54E15">
              <w:rPr>
                <w:webHidden/>
              </w:rPr>
              <w:instrText xml:space="preserve"> PAGEREF _Toc40874044 \h </w:instrText>
            </w:r>
            <w:r w:rsidR="00E54E15">
              <w:rPr>
                <w:webHidden/>
              </w:rPr>
            </w:r>
            <w:r w:rsidR="00E54E15">
              <w:rPr>
                <w:webHidden/>
              </w:rPr>
              <w:fldChar w:fldCharType="separate"/>
            </w:r>
            <w:r w:rsidR="00E54E15">
              <w:rPr>
                <w:webHidden/>
              </w:rPr>
              <w:t>9</w:t>
            </w:r>
            <w:r w:rsidR="00E54E15">
              <w:rPr>
                <w:webHidden/>
              </w:rPr>
              <w:fldChar w:fldCharType="end"/>
            </w:r>
          </w:hyperlink>
        </w:p>
        <w:p w14:paraId="296A8AFA" w14:textId="7BFF51E4" w:rsidR="00E54E15" w:rsidRDefault="00BD18AD">
          <w:pPr>
            <w:pStyle w:val="TOC3"/>
            <w:rPr>
              <w:rFonts w:eastAsiaTheme="minorEastAsia"/>
              <w:color w:val="auto"/>
              <w:szCs w:val="22"/>
              <w:lang w:val="en-US"/>
            </w:rPr>
          </w:pPr>
          <w:hyperlink w:anchor="_Toc40874045" w:history="1">
            <w:r w:rsidR="00E54E15" w:rsidRPr="00ED2904">
              <w:rPr>
                <w:rStyle w:val="Hyperlink"/>
              </w:rPr>
              <w:t>How do we handle a potential high volume of client inquiries upon reopening?</w:t>
            </w:r>
            <w:r w:rsidR="00E54E15">
              <w:rPr>
                <w:webHidden/>
              </w:rPr>
              <w:tab/>
            </w:r>
            <w:r w:rsidR="00E54E15">
              <w:rPr>
                <w:webHidden/>
              </w:rPr>
              <w:fldChar w:fldCharType="begin"/>
            </w:r>
            <w:r w:rsidR="00E54E15">
              <w:rPr>
                <w:webHidden/>
              </w:rPr>
              <w:instrText xml:space="preserve"> PAGEREF _Toc40874045 \h </w:instrText>
            </w:r>
            <w:r w:rsidR="00E54E15">
              <w:rPr>
                <w:webHidden/>
              </w:rPr>
            </w:r>
            <w:r w:rsidR="00E54E15">
              <w:rPr>
                <w:webHidden/>
              </w:rPr>
              <w:fldChar w:fldCharType="separate"/>
            </w:r>
            <w:r w:rsidR="00E54E15">
              <w:rPr>
                <w:webHidden/>
              </w:rPr>
              <w:t>10</w:t>
            </w:r>
            <w:r w:rsidR="00E54E15">
              <w:rPr>
                <w:webHidden/>
              </w:rPr>
              <w:fldChar w:fldCharType="end"/>
            </w:r>
          </w:hyperlink>
        </w:p>
        <w:p w14:paraId="77625BBA" w14:textId="6A9DF8AE" w:rsidR="00E54E15" w:rsidRDefault="00BD18AD">
          <w:pPr>
            <w:pStyle w:val="TOC3"/>
            <w:rPr>
              <w:rFonts w:eastAsiaTheme="minorEastAsia"/>
              <w:color w:val="auto"/>
              <w:szCs w:val="22"/>
              <w:lang w:val="en-US"/>
            </w:rPr>
          </w:pPr>
          <w:hyperlink w:anchor="_Toc40874046" w:history="1">
            <w:r w:rsidR="00E54E15" w:rsidRPr="00ED2904">
              <w:rPr>
                <w:rStyle w:val="Hyperlink"/>
              </w:rPr>
              <w:t>These extra measures put pressure on our budget. What should we do?</w:t>
            </w:r>
            <w:r w:rsidR="00E54E15">
              <w:rPr>
                <w:webHidden/>
              </w:rPr>
              <w:tab/>
            </w:r>
            <w:r w:rsidR="00E54E15">
              <w:rPr>
                <w:webHidden/>
              </w:rPr>
              <w:fldChar w:fldCharType="begin"/>
            </w:r>
            <w:r w:rsidR="00E54E15">
              <w:rPr>
                <w:webHidden/>
              </w:rPr>
              <w:instrText xml:space="preserve"> PAGEREF _Toc40874046 \h </w:instrText>
            </w:r>
            <w:r w:rsidR="00E54E15">
              <w:rPr>
                <w:webHidden/>
              </w:rPr>
            </w:r>
            <w:r w:rsidR="00E54E15">
              <w:rPr>
                <w:webHidden/>
              </w:rPr>
              <w:fldChar w:fldCharType="separate"/>
            </w:r>
            <w:r w:rsidR="00E54E15">
              <w:rPr>
                <w:webHidden/>
              </w:rPr>
              <w:t>10</w:t>
            </w:r>
            <w:r w:rsidR="00E54E15">
              <w:rPr>
                <w:webHidden/>
              </w:rPr>
              <w:fldChar w:fldCharType="end"/>
            </w:r>
          </w:hyperlink>
        </w:p>
        <w:p w14:paraId="1365F6A5" w14:textId="206D137F" w:rsidR="00E54E15" w:rsidRDefault="00BD18AD">
          <w:pPr>
            <w:pStyle w:val="TOC3"/>
            <w:rPr>
              <w:rFonts w:eastAsiaTheme="minorEastAsia"/>
              <w:color w:val="auto"/>
              <w:szCs w:val="22"/>
              <w:lang w:val="en-US"/>
            </w:rPr>
          </w:pPr>
          <w:hyperlink w:anchor="_Toc40874047" w:history="1">
            <w:r w:rsidR="00E54E15" w:rsidRPr="00ED2904">
              <w:rPr>
                <w:rStyle w:val="Hyperlink"/>
              </w:rPr>
              <w:t>I have questions related to staffing as my program reopens. Who should I contact?</w:t>
            </w:r>
            <w:r w:rsidR="00E54E15">
              <w:rPr>
                <w:webHidden/>
              </w:rPr>
              <w:tab/>
            </w:r>
            <w:r w:rsidR="00E54E15">
              <w:rPr>
                <w:webHidden/>
              </w:rPr>
              <w:fldChar w:fldCharType="begin"/>
            </w:r>
            <w:r w:rsidR="00E54E15">
              <w:rPr>
                <w:webHidden/>
              </w:rPr>
              <w:instrText xml:space="preserve"> PAGEREF _Toc40874047 \h </w:instrText>
            </w:r>
            <w:r w:rsidR="00E54E15">
              <w:rPr>
                <w:webHidden/>
              </w:rPr>
            </w:r>
            <w:r w:rsidR="00E54E15">
              <w:rPr>
                <w:webHidden/>
              </w:rPr>
              <w:fldChar w:fldCharType="separate"/>
            </w:r>
            <w:r w:rsidR="00E54E15">
              <w:rPr>
                <w:webHidden/>
              </w:rPr>
              <w:t>10</w:t>
            </w:r>
            <w:r w:rsidR="00E54E15">
              <w:rPr>
                <w:webHidden/>
              </w:rPr>
              <w:fldChar w:fldCharType="end"/>
            </w:r>
          </w:hyperlink>
        </w:p>
        <w:p w14:paraId="49B3C606" w14:textId="652624AD" w:rsidR="00E54E15" w:rsidRDefault="00BD18AD">
          <w:pPr>
            <w:pStyle w:val="TOC3"/>
            <w:rPr>
              <w:rFonts w:eastAsiaTheme="minorEastAsia"/>
              <w:color w:val="auto"/>
              <w:szCs w:val="22"/>
              <w:lang w:val="en-US"/>
            </w:rPr>
          </w:pPr>
          <w:hyperlink w:anchor="_Toc40874048" w:history="1">
            <w:r w:rsidR="00E54E15" w:rsidRPr="00ED2904">
              <w:rPr>
                <w:rStyle w:val="Hyperlink"/>
              </w:rPr>
              <w:t>I have questions that aren’t answered here. Who should I contact?</w:t>
            </w:r>
            <w:r w:rsidR="00E54E15">
              <w:rPr>
                <w:webHidden/>
              </w:rPr>
              <w:tab/>
            </w:r>
            <w:r w:rsidR="00E54E15">
              <w:rPr>
                <w:webHidden/>
              </w:rPr>
              <w:fldChar w:fldCharType="begin"/>
            </w:r>
            <w:r w:rsidR="00E54E15">
              <w:rPr>
                <w:webHidden/>
              </w:rPr>
              <w:instrText xml:space="preserve"> PAGEREF _Toc40874048 \h </w:instrText>
            </w:r>
            <w:r w:rsidR="00E54E15">
              <w:rPr>
                <w:webHidden/>
              </w:rPr>
            </w:r>
            <w:r w:rsidR="00E54E15">
              <w:rPr>
                <w:webHidden/>
              </w:rPr>
              <w:fldChar w:fldCharType="separate"/>
            </w:r>
            <w:r w:rsidR="00E54E15">
              <w:rPr>
                <w:webHidden/>
              </w:rPr>
              <w:t>10</w:t>
            </w:r>
            <w:r w:rsidR="00E54E15">
              <w:rPr>
                <w:webHidden/>
              </w:rPr>
              <w:fldChar w:fldCharType="end"/>
            </w:r>
          </w:hyperlink>
        </w:p>
        <w:p w14:paraId="10C0A2DC" w14:textId="0D6DF764" w:rsidR="00E54E15" w:rsidRDefault="00BD18AD">
          <w:pPr>
            <w:pStyle w:val="TOC1"/>
            <w:tabs>
              <w:tab w:val="right" w:leader="dot" w:pos="9962"/>
            </w:tabs>
            <w:rPr>
              <w:b w:val="0"/>
              <w:noProof/>
              <w:color w:val="auto"/>
              <w:sz w:val="22"/>
              <w:lang w:val="en-US"/>
            </w:rPr>
          </w:pPr>
          <w:hyperlink w:anchor="_Toc40874049" w:history="1">
            <w:r w:rsidR="00E54E15" w:rsidRPr="00ED2904">
              <w:rPr>
                <w:rStyle w:val="Hyperlink"/>
                <w:noProof/>
              </w:rPr>
              <w:t>Sources Consulted &amp; Additional Resources</w:t>
            </w:r>
            <w:r w:rsidR="00E54E15">
              <w:rPr>
                <w:noProof/>
                <w:webHidden/>
              </w:rPr>
              <w:tab/>
            </w:r>
            <w:r w:rsidR="00E54E15">
              <w:rPr>
                <w:noProof/>
                <w:webHidden/>
              </w:rPr>
              <w:fldChar w:fldCharType="begin"/>
            </w:r>
            <w:r w:rsidR="00E54E15">
              <w:rPr>
                <w:noProof/>
                <w:webHidden/>
              </w:rPr>
              <w:instrText xml:space="preserve"> PAGEREF _Toc40874049 \h </w:instrText>
            </w:r>
            <w:r w:rsidR="00E54E15">
              <w:rPr>
                <w:noProof/>
                <w:webHidden/>
              </w:rPr>
            </w:r>
            <w:r w:rsidR="00E54E15">
              <w:rPr>
                <w:noProof/>
                <w:webHidden/>
              </w:rPr>
              <w:fldChar w:fldCharType="separate"/>
            </w:r>
            <w:r w:rsidR="00E54E15">
              <w:rPr>
                <w:noProof/>
                <w:webHidden/>
              </w:rPr>
              <w:t>11</w:t>
            </w:r>
            <w:r w:rsidR="00E54E15">
              <w:rPr>
                <w:noProof/>
                <w:webHidden/>
              </w:rPr>
              <w:fldChar w:fldCharType="end"/>
            </w:r>
          </w:hyperlink>
        </w:p>
        <w:p w14:paraId="5717C7AC" w14:textId="6AA0D4FC" w:rsidR="007F7A75" w:rsidRDefault="007F7A75">
          <w:r w:rsidRPr="00DC28BB">
            <w:rPr>
              <w:b/>
              <w:bCs/>
              <w:noProof/>
              <w:sz w:val="22"/>
            </w:rPr>
            <w:fldChar w:fldCharType="end"/>
          </w:r>
        </w:p>
      </w:sdtContent>
    </w:sdt>
    <w:p w14:paraId="7A604807" w14:textId="77777777" w:rsidR="00DC28BB" w:rsidRDefault="00DC28BB">
      <w:pPr>
        <w:spacing w:after="200"/>
        <w:rPr>
          <w:rFonts w:ascii="Calibri" w:hAnsi="Calibri"/>
          <w:b/>
          <w:color w:val="1F497D" w:themeColor="text2"/>
          <w:sz w:val="44"/>
          <w:szCs w:val="44"/>
        </w:rPr>
      </w:pPr>
      <w:r>
        <w:br w:type="page"/>
      </w:r>
    </w:p>
    <w:p w14:paraId="7256D65A" w14:textId="352C2A51" w:rsidR="00217DBF" w:rsidRDefault="41C0FC3E" w:rsidP="00217DBF">
      <w:pPr>
        <w:pStyle w:val="Heading1"/>
      </w:pPr>
      <w:bookmarkStart w:id="8" w:name="_Toc40874023"/>
      <w:r>
        <w:t>The Basics</w:t>
      </w:r>
      <w:bookmarkEnd w:id="8"/>
    </w:p>
    <w:p w14:paraId="178F2EE3" w14:textId="77777777" w:rsidR="00217DBF" w:rsidRDefault="00217DBF" w:rsidP="00217DBF">
      <w:pPr>
        <w:pStyle w:val="Heading3"/>
        <w:rPr>
          <w:rFonts w:eastAsiaTheme="majorEastAsia"/>
          <w:i/>
          <w:iCs/>
        </w:rPr>
      </w:pPr>
      <w:bookmarkStart w:id="9" w:name="Question_1"/>
      <w:bookmarkStart w:id="10" w:name="_Toc40874024"/>
      <w:bookmarkStart w:id="11" w:name="_Hlk35327753"/>
      <w:bookmarkEnd w:id="9"/>
      <w:r>
        <w:t>Where can we get up-to-date information regarding COVID-19?</w:t>
      </w:r>
      <w:bookmarkEnd w:id="10"/>
    </w:p>
    <w:bookmarkEnd w:id="11"/>
    <w:p w14:paraId="20B0030B" w14:textId="104D9685" w:rsidR="00217DBF" w:rsidRDefault="21B85232" w:rsidP="446480C2">
      <w:r>
        <w:t xml:space="preserve">Divisional Headquarters will need to approve reopening plans. Be sure to be in contact with them prior to reopening your program. </w:t>
      </w:r>
      <w:r w:rsidR="41C0FC3E">
        <w:t xml:space="preserve">Please visit </w:t>
      </w:r>
      <w:hyperlink r:id="rId8">
        <w:r w:rsidR="41C0FC3E" w:rsidRPr="2F82B4A9">
          <w:rPr>
            <w:rStyle w:val="Hyperlink"/>
          </w:rPr>
          <w:t>salvationist.ca</w:t>
        </w:r>
      </w:hyperlink>
      <w:r w:rsidR="41C0FC3E">
        <w:t xml:space="preserve"> for current and up-to-date information regarding The Salvation Army’s response to COVID-19. </w:t>
      </w:r>
    </w:p>
    <w:p w14:paraId="6F81DAFF" w14:textId="77777777" w:rsidR="00217DBF" w:rsidRDefault="00217DBF" w:rsidP="71BD4A14">
      <w:pPr>
        <w:rPr>
          <w:szCs w:val="24"/>
        </w:rPr>
      </w:pPr>
      <w:r w:rsidRPr="71BD4A14">
        <w:rPr>
          <w:szCs w:val="24"/>
        </w:rPr>
        <w:t xml:space="preserve">Please visit the Public Health Agency of Canada website for up-to-date instructions on keeping our communities healthy. </w:t>
      </w:r>
    </w:p>
    <w:p w14:paraId="786C94AF" w14:textId="311CACEE" w:rsidR="002F0C71" w:rsidRDefault="00217DBF" w:rsidP="6E5134E9">
      <w:pPr>
        <w:pStyle w:val="Heading3"/>
        <w:rPr>
          <w:sz w:val="28"/>
          <w:szCs w:val="28"/>
        </w:rPr>
      </w:pPr>
      <w:bookmarkStart w:id="12" w:name="_Health_Canada_Updates:"/>
      <w:bookmarkStart w:id="13" w:name="_Toc40874025"/>
      <w:bookmarkEnd w:id="12"/>
      <w:r w:rsidRPr="6E5134E9">
        <w:rPr>
          <w:sz w:val="28"/>
          <w:szCs w:val="28"/>
        </w:rPr>
        <w:t xml:space="preserve">Health Canada Updates: </w:t>
      </w:r>
      <w:hyperlink r:id="rId9">
        <w:r w:rsidRPr="6E5134E9">
          <w:rPr>
            <w:rStyle w:val="Hyperlink"/>
            <w:sz w:val="28"/>
            <w:szCs w:val="28"/>
          </w:rPr>
          <w:t>Coronavirus disease (COVID-19): Outbreak update</w:t>
        </w:r>
      </w:hyperlink>
      <w:bookmarkEnd w:id="13"/>
    </w:p>
    <w:p w14:paraId="12BF53AC" w14:textId="17D7748F" w:rsidR="002F0C71" w:rsidRDefault="002F0C71" w:rsidP="6E5134E9"/>
    <w:p w14:paraId="1E4D3F36" w14:textId="364103D3" w:rsidR="002F0C71" w:rsidRDefault="6BE1400D" w:rsidP="6E5134E9">
      <w:pPr>
        <w:spacing w:after="200"/>
        <w:rPr>
          <w:rFonts w:ascii="Times New Roman" w:eastAsia="Times New Roman" w:hAnsi="Times New Roman" w:cs="Times New Roman"/>
          <w:color w:val="C00000"/>
          <w:sz w:val="26"/>
        </w:rPr>
      </w:pPr>
      <w:r w:rsidRPr="6E5134E9">
        <w:rPr>
          <w:rFonts w:ascii="Calibri" w:eastAsia="Calibri" w:hAnsi="Calibri" w:cs="Calibri"/>
          <w:color w:val="C00000"/>
          <w:sz w:val="26"/>
        </w:rPr>
        <w:t xml:space="preserve">The Government of Canada has more recently created </w:t>
      </w:r>
      <w:r w:rsidRPr="6E5134E9">
        <w:rPr>
          <w:rFonts w:ascii="Calibri" w:eastAsia="Calibri" w:hAnsi="Calibri" w:cs="Calibri"/>
          <w:b/>
          <w:bCs/>
          <w:color w:val="C00000"/>
          <w:sz w:val="26"/>
        </w:rPr>
        <w:t>a tool which provides summary COVID-19 data</w:t>
      </w:r>
      <w:r w:rsidRPr="6E5134E9">
        <w:rPr>
          <w:rFonts w:ascii="Calibri" w:eastAsia="Calibri" w:hAnsi="Calibri" w:cs="Calibri"/>
          <w:color w:val="C00000"/>
          <w:sz w:val="26"/>
        </w:rPr>
        <w:t xml:space="preserve"> </w:t>
      </w:r>
      <w:r w:rsidRPr="6E5134E9">
        <w:rPr>
          <w:rFonts w:ascii="Calibri" w:eastAsia="Calibri" w:hAnsi="Calibri" w:cs="Calibri"/>
          <w:b/>
          <w:bCs/>
          <w:color w:val="C00000"/>
          <w:sz w:val="26"/>
        </w:rPr>
        <w:t>about trends in your area</w:t>
      </w:r>
      <w:r w:rsidRPr="6E5134E9">
        <w:rPr>
          <w:rFonts w:ascii="Calibri" w:eastAsia="Calibri" w:hAnsi="Calibri" w:cs="Calibri"/>
          <w:color w:val="C00000"/>
          <w:sz w:val="26"/>
        </w:rPr>
        <w:t xml:space="preserve">. You can use it to search by municipality, here: </w:t>
      </w:r>
      <w:hyperlink r:id="rId10">
        <w:r w:rsidRPr="6E5134E9">
          <w:rPr>
            <w:rStyle w:val="Hyperlink"/>
            <w:rFonts w:ascii="Calibri" w:eastAsia="Calibri" w:hAnsi="Calibri" w:cs="Calibri"/>
            <w:color w:val="C00000"/>
            <w:sz w:val="26"/>
          </w:rPr>
          <w:t>https://health-infobase.canada.ca/covid-19/covidtrends/?HR=1,3551&amp;mapOpen=true</w:t>
        </w:r>
      </w:hyperlink>
    </w:p>
    <w:p w14:paraId="03D5E113" w14:textId="40699C1E" w:rsidR="002F0C71" w:rsidRDefault="6BE1400D" w:rsidP="6E5134E9">
      <w:pPr>
        <w:spacing w:after="200"/>
        <w:rPr>
          <w:rFonts w:ascii="Calibri" w:eastAsia="Calibri" w:hAnsi="Calibri" w:cs="Calibri"/>
          <w:color w:val="C00000"/>
          <w:sz w:val="26"/>
        </w:rPr>
      </w:pPr>
      <w:r w:rsidRPr="6E5134E9">
        <w:rPr>
          <w:rStyle w:val="Hyperlink"/>
          <w:rFonts w:ascii="Calibri" w:eastAsia="Calibri" w:hAnsi="Calibri" w:cs="Calibri"/>
          <w:color w:val="C00000"/>
          <w:sz w:val="26"/>
        </w:rPr>
        <w:t>Additionally,</w:t>
      </w:r>
      <w:r w:rsidRPr="6E5134E9">
        <w:rPr>
          <w:rStyle w:val="Hyperlink"/>
          <w:rFonts w:ascii="Calibri" w:eastAsia="Calibri" w:hAnsi="Calibri" w:cs="Calibri"/>
          <w:b/>
          <w:bCs/>
          <w:color w:val="C00000"/>
          <w:sz w:val="26"/>
        </w:rPr>
        <w:t xml:space="preserve"> </w:t>
      </w:r>
      <w:r w:rsidRPr="6E5134E9">
        <w:rPr>
          <w:rStyle w:val="Hyperlink"/>
          <w:rFonts w:ascii="Calibri" w:eastAsia="Calibri" w:hAnsi="Calibri" w:cs="Calibri"/>
          <w:color w:val="C00000"/>
          <w:sz w:val="26"/>
        </w:rPr>
        <w:t xml:space="preserve">Canada’s </w:t>
      </w:r>
      <w:r w:rsidRPr="6E5134E9">
        <w:rPr>
          <w:rStyle w:val="Hyperlink"/>
          <w:rFonts w:ascii="Calibri" w:eastAsia="Calibri" w:hAnsi="Calibri" w:cs="Calibri"/>
          <w:b/>
          <w:bCs/>
          <w:color w:val="C00000"/>
          <w:sz w:val="26"/>
        </w:rPr>
        <w:t>free notification app</w:t>
      </w:r>
      <w:r w:rsidRPr="6E5134E9">
        <w:rPr>
          <w:rStyle w:val="Hyperlink"/>
          <w:rFonts w:ascii="Calibri" w:eastAsia="Calibri" w:hAnsi="Calibri" w:cs="Calibri"/>
          <w:color w:val="C00000"/>
          <w:sz w:val="26"/>
        </w:rPr>
        <w:t xml:space="preserve"> for tracking exposure can be downloaded to your phone here: </w:t>
      </w:r>
      <w:hyperlink r:id="rId11">
        <w:r w:rsidRPr="6E5134E9">
          <w:rPr>
            <w:rStyle w:val="Hyperlink"/>
            <w:rFonts w:ascii="Calibri" w:eastAsia="Calibri" w:hAnsi="Calibri" w:cs="Calibri"/>
            <w:color w:val="C00000"/>
            <w:sz w:val="26"/>
          </w:rPr>
          <w:t>https://www.canada.ca/en/public-health/services/diseases/coronavirus-disease-covid-19/covid-alert.html</w:t>
        </w:r>
      </w:hyperlink>
    </w:p>
    <w:p w14:paraId="73FCCD84" w14:textId="31EAAAD5" w:rsidR="002F0C71" w:rsidRDefault="002F0C71" w:rsidP="6E5134E9"/>
    <w:p w14:paraId="397CA0D0" w14:textId="1161F1E7" w:rsidR="002F0C71" w:rsidRDefault="6BE1400D" w:rsidP="6E5134E9">
      <w:pPr>
        <w:spacing w:after="200"/>
        <w:rPr>
          <w:rFonts w:ascii="Calibri" w:eastAsia="Calibri" w:hAnsi="Calibri" w:cs="Calibri"/>
          <w:b/>
          <w:bCs/>
          <w:color w:val="C00000"/>
          <w:sz w:val="26"/>
        </w:rPr>
      </w:pPr>
      <w:r w:rsidRPr="6E5134E9">
        <w:rPr>
          <w:rFonts w:ascii="Calibri" w:eastAsia="Calibri" w:hAnsi="Calibri" w:cs="Calibri"/>
          <w:b/>
          <w:bCs/>
          <w:color w:val="C00000"/>
          <w:sz w:val="26"/>
        </w:rPr>
        <w:t xml:space="preserve">Public Health Authority Contact Information by </w:t>
      </w:r>
      <w:r w:rsidR="21F86576" w:rsidRPr="096A04B9">
        <w:rPr>
          <w:rFonts w:ascii="Calibri" w:eastAsia="Calibri" w:hAnsi="Calibri" w:cs="Calibri"/>
          <w:b/>
          <w:bCs/>
          <w:color w:val="C00000"/>
          <w:sz w:val="26"/>
        </w:rPr>
        <w:t>Province</w:t>
      </w:r>
      <w:r w:rsidRPr="6E5134E9">
        <w:rPr>
          <w:rFonts w:ascii="Calibri" w:eastAsia="Calibri" w:hAnsi="Calibri" w:cs="Calibri"/>
          <w:b/>
          <w:bCs/>
          <w:color w:val="C00000"/>
          <w:sz w:val="26"/>
        </w:rPr>
        <w:t>:</w:t>
      </w:r>
    </w:p>
    <w:tbl>
      <w:tblPr>
        <w:tblStyle w:val="TableGrid"/>
        <w:tblW w:w="0" w:type="auto"/>
        <w:tblLayout w:type="fixed"/>
        <w:tblLook w:val="04A0" w:firstRow="1" w:lastRow="0" w:firstColumn="1" w:lastColumn="0" w:noHBand="0" w:noVBand="1"/>
      </w:tblPr>
      <w:tblGrid>
        <w:gridCol w:w="3324"/>
        <w:gridCol w:w="3324"/>
        <w:gridCol w:w="3324"/>
      </w:tblGrid>
      <w:tr w:rsidR="6E5134E9" w14:paraId="6F4F3DEA" w14:textId="77777777" w:rsidTr="6E5134E9">
        <w:tc>
          <w:tcPr>
            <w:tcW w:w="3324" w:type="dxa"/>
          </w:tcPr>
          <w:p w14:paraId="2BC5E23B" w14:textId="0FA71BC0" w:rsidR="6E5134E9" w:rsidRDefault="6E5134E9" w:rsidP="6E5134E9">
            <w:pPr>
              <w:spacing w:after="200" w:line="276" w:lineRule="auto"/>
              <w:rPr>
                <w:rFonts w:ascii="Calibri" w:eastAsia="Calibri" w:hAnsi="Calibri" w:cs="Calibri"/>
                <w:sz w:val="26"/>
              </w:rPr>
            </w:pPr>
          </w:p>
        </w:tc>
        <w:tc>
          <w:tcPr>
            <w:tcW w:w="3324" w:type="dxa"/>
          </w:tcPr>
          <w:p w14:paraId="3AEB87BD" w14:textId="6BF6EC79"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 xml:space="preserve">Phone number   </w:t>
            </w:r>
          </w:p>
        </w:tc>
        <w:tc>
          <w:tcPr>
            <w:tcW w:w="3324" w:type="dxa"/>
          </w:tcPr>
          <w:p w14:paraId="07C68CB0" w14:textId="7BE914A8"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Website</w:t>
            </w:r>
          </w:p>
        </w:tc>
      </w:tr>
      <w:tr w:rsidR="6E5134E9" w14:paraId="3B8E213B" w14:textId="77777777" w:rsidTr="6E5134E9">
        <w:tc>
          <w:tcPr>
            <w:tcW w:w="3324" w:type="dxa"/>
          </w:tcPr>
          <w:p w14:paraId="03A242DA" w14:textId="08AF7525"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British Columbia </w:t>
            </w:r>
          </w:p>
        </w:tc>
        <w:tc>
          <w:tcPr>
            <w:tcW w:w="3324" w:type="dxa"/>
          </w:tcPr>
          <w:p w14:paraId="21C3CC83" w14:textId="1EBDF952"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p>
        </w:tc>
        <w:tc>
          <w:tcPr>
            <w:tcW w:w="3324" w:type="dxa"/>
          </w:tcPr>
          <w:p w14:paraId="7F41C563" w14:textId="6AA577D3" w:rsidR="6E5134E9" w:rsidRDefault="00BD18AD" w:rsidP="6E5134E9">
            <w:pPr>
              <w:spacing w:after="200" w:line="276" w:lineRule="auto"/>
              <w:rPr>
                <w:rFonts w:ascii="Calibri" w:eastAsia="Calibri" w:hAnsi="Calibri" w:cs="Calibri"/>
                <w:sz w:val="26"/>
              </w:rPr>
            </w:pPr>
            <w:hyperlink r:id="rId12">
              <w:r w:rsidR="6E5134E9" w:rsidRPr="6E5134E9">
                <w:rPr>
                  <w:rStyle w:val="Hyperlink"/>
                  <w:rFonts w:ascii="Calibri" w:eastAsia="Calibri" w:hAnsi="Calibri" w:cs="Calibri"/>
                  <w:sz w:val="26"/>
                </w:rPr>
                <w:t>BC Public Health Updates</w:t>
              </w:r>
            </w:hyperlink>
          </w:p>
        </w:tc>
      </w:tr>
      <w:tr w:rsidR="6E5134E9" w14:paraId="0AB739BD" w14:textId="77777777" w:rsidTr="6E5134E9">
        <w:tc>
          <w:tcPr>
            <w:tcW w:w="3324" w:type="dxa"/>
          </w:tcPr>
          <w:p w14:paraId="6895F217" w14:textId="3B53FBE6"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Alberta</w:t>
            </w:r>
          </w:p>
        </w:tc>
        <w:tc>
          <w:tcPr>
            <w:tcW w:w="3324" w:type="dxa"/>
          </w:tcPr>
          <w:p w14:paraId="590C161E" w14:textId="0491CBF9"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p>
        </w:tc>
        <w:tc>
          <w:tcPr>
            <w:tcW w:w="3324" w:type="dxa"/>
          </w:tcPr>
          <w:p w14:paraId="174B8F3D" w14:textId="4677EA1C" w:rsidR="6E5134E9" w:rsidRDefault="00BD18AD" w:rsidP="6E5134E9">
            <w:pPr>
              <w:spacing w:after="200" w:line="276" w:lineRule="auto"/>
              <w:rPr>
                <w:rFonts w:ascii="Calibri" w:eastAsia="Calibri" w:hAnsi="Calibri" w:cs="Calibri"/>
                <w:sz w:val="26"/>
              </w:rPr>
            </w:pPr>
            <w:hyperlink r:id="rId13">
              <w:r w:rsidR="6E5134E9" w:rsidRPr="6E5134E9">
                <w:rPr>
                  <w:rStyle w:val="Hyperlink"/>
                  <w:rFonts w:ascii="Calibri" w:eastAsia="Calibri" w:hAnsi="Calibri" w:cs="Calibri"/>
                  <w:sz w:val="26"/>
                </w:rPr>
                <w:t>Alberta COVID-19 Updates</w:t>
              </w:r>
            </w:hyperlink>
          </w:p>
        </w:tc>
      </w:tr>
      <w:tr w:rsidR="6E5134E9" w14:paraId="1AD13E58" w14:textId="77777777" w:rsidTr="6E5134E9">
        <w:tc>
          <w:tcPr>
            <w:tcW w:w="3324" w:type="dxa"/>
          </w:tcPr>
          <w:p w14:paraId="3033B4D3" w14:textId="3BF45306"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Saskatchewan</w:t>
            </w:r>
          </w:p>
        </w:tc>
        <w:tc>
          <w:tcPr>
            <w:tcW w:w="3324" w:type="dxa"/>
          </w:tcPr>
          <w:p w14:paraId="476AA7AB" w14:textId="37555E13"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p>
        </w:tc>
        <w:tc>
          <w:tcPr>
            <w:tcW w:w="3324" w:type="dxa"/>
          </w:tcPr>
          <w:p w14:paraId="61354C80" w14:textId="337864FB" w:rsidR="6E5134E9" w:rsidRDefault="00BD18AD" w:rsidP="6E5134E9">
            <w:pPr>
              <w:spacing w:after="200" w:line="276" w:lineRule="auto"/>
              <w:rPr>
                <w:rFonts w:ascii="Calibri" w:eastAsia="Calibri" w:hAnsi="Calibri" w:cs="Calibri"/>
                <w:sz w:val="26"/>
              </w:rPr>
            </w:pPr>
            <w:hyperlink r:id="rId14">
              <w:r w:rsidR="6E5134E9" w:rsidRPr="6E5134E9">
                <w:rPr>
                  <w:rStyle w:val="Hyperlink"/>
                  <w:rFonts w:ascii="Calibri" w:eastAsia="Calibri" w:hAnsi="Calibri" w:cs="Calibri"/>
                  <w:sz w:val="26"/>
                </w:rPr>
                <w:t>Saskatchewan COVID-19 Updates</w:t>
              </w:r>
            </w:hyperlink>
          </w:p>
        </w:tc>
      </w:tr>
      <w:tr w:rsidR="6E5134E9" w14:paraId="6D5BEEFA" w14:textId="77777777" w:rsidTr="6E5134E9">
        <w:tc>
          <w:tcPr>
            <w:tcW w:w="3324" w:type="dxa"/>
          </w:tcPr>
          <w:p w14:paraId="7127117B" w14:textId="09B688B2"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Manitoba</w:t>
            </w:r>
          </w:p>
        </w:tc>
        <w:tc>
          <w:tcPr>
            <w:tcW w:w="3324" w:type="dxa"/>
          </w:tcPr>
          <w:p w14:paraId="2959ED96" w14:textId="01C100DF"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 xml:space="preserve">1-888-315-9257   </w:t>
            </w:r>
          </w:p>
        </w:tc>
        <w:tc>
          <w:tcPr>
            <w:tcW w:w="3324" w:type="dxa"/>
          </w:tcPr>
          <w:p w14:paraId="7B679596" w14:textId="62EA2D29" w:rsidR="6E5134E9" w:rsidRDefault="00BD18AD" w:rsidP="6E5134E9">
            <w:pPr>
              <w:spacing w:after="200" w:line="276" w:lineRule="auto"/>
              <w:rPr>
                <w:rFonts w:ascii="Calibri" w:eastAsia="Calibri" w:hAnsi="Calibri" w:cs="Calibri"/>
                <w:sz w:val="26"/>
              </w:rPr>
            </w:pPr>
            <w:hyperlink r:id="rId15">
              <w:r w:rsidR="6E5134E9" w:rsidRPr="6E5134E9">
                <w:rPr>
                  <w:rStyle w:val="Hyperlink"/>
                  <w:rFonts w:ascii="Calibri" w:eastAsia="Calibri" w:hAnsi="Calibri" w:cs="Calibri"/>
                  <w:sz w:val="26"/>
                </w:rPr>
                <w:t>Manitoba COVID-19 Updates</w:t>
              </w:r>
            </w:hyperlink>
          </w:p>
        </w:tc>
      </w:tr>
      <w:tr w:rsidR="6E5134E9" w14:paraId="65765526" w14:textId="77777777" w:rsidTr="6E5134E9">
        <w:tc>
          <w:tcPr>
            <w:tcW w:w="3324" w:type="dxa"/>
          </w:tcPr>
          <w:p w14:paraId="1B4C28D1" w14:textId="2323513A"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Ontario</w:t>
            </w:r>
          </w:p>
        </w:tc>
        <w:tc>
          <w:tcPr>
            <w:tcW w:w="3324" w:type="dxa"/>
          </w:tcPr>
          <w:p w14:paraId="2BEC5DBF" w14:textId="45175CBF" w:rsidR="6E5134E9" w:rsidRDefault="6E5134E9" w:rsidP="6E5134E9">
            <w:pPr>
              <w:spacing w:after="200" w:line="276" w:lineRule="auto"/>
              <w:rPr>
                <w:rFonts w:ascii="MS Mincho" w:eastAsia="MS Mincho" w:hAnsi="MS Mincho" w:cs="MS Mincho"/>
                <w:sz w:val="26"/>
              </w:rPr>
            </w:pPr>
            <w:r w:rsidRPr="6E5134E9">
              <w:rPr>
                <w:rFonts w:ascii="Calibri" w:eastAsia="Calibri" w:hAnsi="Calibri" w:cs="Calibri"/>
                <w:sz w:val="26"/>
              </w:rPr>
              <w:t>1-866-797-0000</w:t>
            </w:r>
            <w:r w:rsidRPr="6E5134E9">
              <w:rPr>
                <w:rFonts w:ascii="MS Mincho" w:eastAsia="MS Mincho" w:hAnsi="MS Mincho" w:cs="MS Mincho"/>
                <w:b/>
                <w:bCs/>
                <w:sz w:val="26"/>
              </w:rPr>
              <w:t xml:space="preserve">   </w:t>
            </w:r>
          </w:p>
        </w:tc>
        <w:tc>
          <w:tcPr>
            <w:tcW w:w="3324" w:type="dxa"/>
          </w:tcPr>
          <w:p w14:paraId="42C9E66B" w14:textId="63D9CA5D" w:rsidR="6E5134E9" w:rsidRDefault="00BD18AD" w:rsidP="6E5134E9">
            <w:pPr>
              <w:spacing w:after="200" w:line="276" w:lineRule="auto"/>
              <w:rPr>
                <w:rFonts w:ascii="Calibri" w:eastAsia="Calibri" w:hAnsi="Calibri" w:cs="Calibri"/>
                <w:sz w:val="26"/>
              </w:rPr>
            </w:pPr>
            <w:hyperlink r:id="rId16">
              <w:r w:rsidR="6E5134E9" w:rsidRPr="6E5134E9">
                <w:rPr>
                  <w:rStyle w:val="Hyperlink"/>
                  <w:rFonts w:ascii="Calibri" w:eastAsia="Calibri" w:hAnsi="Calibri" w:cs="Calibri"/>
                  <w:sz w:val="26"/>
                </w:rPr>
                <w:t xml:space="preserve">Ontario COVID-19 Updates </w:t>
              </w:r>
            </w:hyperlink>
          </w:p>
        </w:tc>
      </w:tr>
      <w:tr w:rsidR="6E5134E9" w14:paraId="0B28FE06" w14:textId="77777777" w:rsidTr="6E5134E9">
        <w:tc>
          <w:tcPr>
            <w:tcW w:w="3324" w:type="dxa"/>
          </w:tcPr>
          <w:p w14:paraId="35792BC1" w14:textId="5F291370"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Quebec</w:t>
            </w:r>
          </w:p>
        </w:tc>
        <w:tc>
          <w:tcPr>
            <w:tcW w:w="3324" w:type="dxa"/>
          </w:tcPr>
          <w:p w14:paraId="1407B649" w14:textId="58D981BA"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p>
        </w:tc>
        <w:tc>
          <w:tcPr>
            <w:tcW w:w="3324" w:type="dxa"/>
          </w:tcPr>
          <w:p w14:paraId="1E37B613" w14:textId="6B3EB9E7" w:rsidR="6E5134E9" w:rsidRDefault="00BD18AD" w:rsidP="6E5134E9">
            <w:pPr>
              <w:spacing w:after="200" w:line="276" w:lineRule="auto"/>
              <w:rPr>
                <w:rFonts w:ascii="Calibri" w:eastAsia="Calibri" w:hAnsi="Calibri" w:cs="Calibri"/>
                <w:sz w:val="26"/>
              </w:rPr>
            </w:pPr>
            <w:hyperlink r:id="rId17">
              <w:r w:rsidR="6E5134E9" w:rsidRPr="6E5134E9">
                <w:rPr>
                  <w:rStyle w:val="Hyperlink"/>
                  <w:rFonts w:ascii="Calibri" w:eastAsia="Calibri" w:hAnsi="Calibri" w:cs="Calibri"/>
                  <w:sz w:val="26"/>
                </w:rPr>
                <w:t xml:space="preserve">La </w:t>
              </w:r>
              <w:proofErr w:type="spellStart"/>
              <w:r w:rsidR="6E5134E9" w:rsidRPr="6E5134E9">
                <w:rPr>
                  <w:rStyle w:val="Hyperlink"/>
                  <w:rFonts w:ascii="Calibri" w:eastAsia="Calibri" w:hAnsi="Calibri" w:cs="Calibri"/>
                  <w:sz w:val="26"/>
                </w:rPr>
                <w:t>maladie</w:t>
              </w:r>
              <w:proofErr w:type="spellEnd"/>
              <w:r w:rsidR="6E5134E9" w:rsidRPr="6E5134E9">
                <w:rPr>
                  <w:rStyle w:val="Hyperlink"/>
                  <w:rFonts w:ascii="Calibri" w:eastAsia="Calibri" w:hAnsi="Calibri" w:cs="Calibri"/>
                  <w:b/>
                  <w:bCs/>
                  <w:sz w:val="26"/>
                </w:rPr>
                <w:t xml:space="preserve"> </w:t>
              </w:r>
              <w:r w:rsidR="6E5134E9" w:rsidRPr="6E5134E9">
                <w:rPr>
                  <w:rStyle w:val="Hyperlink"/>
                  <w:rFonts w:ascii="Calibri" w:eastAsia="Calibri" w:hAnsi="Calibri" w:cs="Calibri"/>
                  <w:sz w:val="26"/>
                </w:rPr>
                <w:t>à COVID-19 au Québec</w:t>
              </w:r>
            </w:hyperlink>
          </w:p>
        </w:tc>
      </w:tr>
      <w:tr w:rsidR="6E5134E9" w14:paraId="07C0DFD4" w14:textId="77777777" w:rsidTr="6E5134E9">
        <w:tc>
          <w:tcPr>
            <w:tcW w:w="3324" w:type="dxa"/>
          </w:tcPr>
          <w:p w14:paraId="1C0AB25B" w14:textId="586B32E0"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New Brunswick </w:t>
            </w:r>
          </w:p>
        </w:tc>
        <w:tc>
          <w:tcPr>
            <w:tcW w:w="3324" w:type="dxa"/>
          </w:tcPr>
          <w:p w14:paraId="0C1ABD1C" w14:textId="4A86ECD7"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r w:rsidRPr="6E5134E9">
              <w:rPr>
                <w:rFonts w:ascii="Calibri" w:eastAsia="Calibri" w:hAnsi="Calibri" w:cs="Calibri"/>
                <w:b/>
                <w:bCs/>
                <w:sz w:val="26"/>
              </w:rPr>
              <w:t xml:space="preserve">   </w:t>
            </w:r>
          </w:p>
        </w:tc>
        <w:tc>
          <w:tcPr>
            <w:tcW w:w="3324" w:type="dxa"/>
          </w:tcPr>
          <w:p w14:paraId="2E1088A7" w14:textId="6B3957DF" w:rsidR="6E5134E9" w:rsidRDefault="00BD18AD" w:rsidP="6E5134E9">
            <w:pPr>
              <w:spacing w:after="200" w:line="276" w:lineRule="auto"/>
              <w:rPr>
                <w:rFonts w:ascii="Calibri" w:eastAsia="Calibri" w:hAnsi="Calibri" w:cs="Calibri"/>
                <w:sz w:val="26"/>
              </w:rPr>
            </w:pPr>
            <w:hyperlink r:id="rId18">
              <w:r w:rsidR="6E5134E9" w:rsidRPr="6E5134E9">
                <w:rPr>
                  <w:rStyle w:val="Hyperlink"/>
                  <w:rFonts w:ascii="Calibri" w:eastAsia="Calibri" w:hAnsi="Calibri" w:cs="Calibri"/>
                  <w:sz w:val="26"/>
                </w:rPr>
                <w:t>New Brunswick COVID-19 Updates</w:t>
              </w:r>
            </w:hyperlink>
          </w:p>
        </w:tc>
      </w:tr>
      <w:tr w:rsidR="6E5134E9" w14:paraId="3EADF665" w14:textId="77777777" w:rsidTr="6E5134E9">
        <w:tc>
          <w:tcPr>
            <w:tcW w:w="3324" w:type="dxa"/>
          </w:tcPr>
          <w:p w14:paraId="040FAA82" w14:textId="51E9932F"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Nova Scotia </w:t>
            </w:r>
          </w:p>
        </w:tc>
        <w:tc>
          <w:tcPr>
            <w:tcW w:w="3324" w:type="dxa"/>
          </w:tcPr>
          <w:p w14:paraId="4E9F29F2" w14:textId="5C4FEC34"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p>
        </w:tc>
        <w:tc>
          <w:tcPr>
            <w:tcW w:w="3324" w:type="dxa"/>
          </w:tcPr>
          <w:p w14:paraId="6CF0951A" w14:textId="55BAD678" w:rsidR="6E5134E9" w:rsidRDefault="00BD18AD" w:rsidP="6E5134E9">
            <w:pPr>
              <w:spacing w:after="200" w:line="276" w:lineRule="auto"/>
              <w:rPr>
                <w:rFonts w:ascii="Calibri" w:eastAsia="Calibri" w:hAnsi="Calibri" w:cs="Calibri"/>
                <w:sz w:val="26"/>
              </w:rPr>
            </w:pPr>
            <w:hyperlink r:id="rId19">
              <w:r w:rsidR="6E5134E9" w:rsidRPr="6E5134E9">
                <w:rPr>
                  <w:rStyle w:val="Hyperlink"/>
                  <w:rFonts w:ascii="Calibri" w:eastAsia="Calibri" w:hAnsi="Calibri" w:cs="Calibri"/>
                  <w:sz w:val="26"/>
                </w:rPr>
                <w:t>Nova Scotia COVID-19 Updates</w:t>
              </w:r>
            </w:hyperlink>
          </w:p>
        </w:tc>
      </w:tr>
      <w:tr w:rsidR="6E5134E9" w14:paraId="0437BA7B" w14:textId="77777777" w:rsidTr="6E5134E9">
        <w:tc>
          <w:tcPr>
            <w:tcW w:w="3324" w:type="dxa"/>
          </w:tcPr>
          <w:p w14:paraId="60B5E3AD" w14:textId="4E3E2592"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Prince Edward Island </w:t>
            </w:r>
          </w:p>
        </w:tc>
        <w:tc>
          <w:tcPr>
            <w:tcW w:w="3324" w:type="dxa"/>
          </w:tcPr>
          <w:p w14:paraId="77DF8E87" w14:textId="678E356C"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p>
        </w:tc>
        <w:tc>
          <w:tcPr>
            <w:tcW w:w="3324" w:type="dxa"/>
          </w:tcPr>
          <w:p w14:paraId="657D56C3" w14:textId="6A282932" w:rsidR="6E5134E9" w:rsidRDefault="00BD18AD" w:rsidP="6E5134E9">
            <w:pPr>
              <w:spacing w:after="200" w:line="276" w:lineRule="auto"/>
              <w:rPr>
                <w:rFonts w:ascii="Calibri" w:eastAsia="Calibri" w:hAnsi="Calibri" w:cs="Calibri"/>
                <w:sz w:val="26"/>
              </w:rPr>
            </w:pPr>
            <w:hyperlink r:id="rId20">
              <w:r w:rsidR="6E5134E9" w:rsidRPr="6E5134E9">
                <w:rPr>
                  <w:rStyle w:val="Hyperlink"/>
                  <w:rFonts w:ascii="Calibri" w:eastAsia="Calibri" w:hAnsi="Calibri" w:cs="Calibri"/>
                  <w:sz w:val="26"/>
                </w:rPr>
                <w:t>PEI COVID-19 Updates</w:t>
              </w:r>
            </w:hyperlink>
          </w:p>
        </w:tc>
      </w:tr>
      <w:tr w:rsidR="6E5134E9" w14:paraId="2F756C2C" w14:textId="77777777" w:rsidTr="6E5134E9">
        <w:tc>
          <w:tcPr>
            <w:tcW w:w="3324" w:type="dxa"/>
          </w:tcPr>
          <w:p w14:paraId="6653A31A" w14:textId="5A8E1DA9"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Newfoundland and Labrador </w:t>
            </w:r>
          </w:p>
        </w:tc>
        <w:tc>
          <w:tcPr>
            <w:tcW w:w="3324" w:type="dxa"/>
          </w:tcPr>
          <w:p w14:paraId="55BAC985" w14:textId="0B5CAF78"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 or 1-888-709-2929</w:t>
            </w:r>
            <w:r w:rsidRPr="6E5134E9">
              <w:rPr>
                <w:rFonts w:ascii="Calibri" w:eastAsia="Calibri" w:hAnsi="Calibri" w:cs="Calibri"/>
                <w:b/>
                <w:bCs/>
                <w:sz w:val="26"/>
              </w:rPr>
              <w:t xml:space="preserve">   </w:t>
            </w:r>
          </w:p>
        </w:tc>
        <w:tc>
          <w:tcPr>
            <w:tcW w:w="3324" w:type="dxa"/>
          </w:tcPr>
          <w:p w14:paraId="66176E8D" w14:textId="6DB27943" w:rsidR="6E5134E9" w:rsidRDefault="00BD18AD" w:rsidP="6E5134E9">
            <w:pPr>
              <w:spacing w:after="200" w:line="276" w:lineRule="auto"/>
              <w:rPr>
                <w:rFonts w:ascii="Calibri" w:eastAsia="Calibri" w:hAnsi="Calibri" w:cs="Calibri"/>
                <w:sz w:val="26"/>
              </w:rPr>
            </w:pPr>
            <w:hyperlink r:id="rId21">
              <w:r w:rsidR="6E5134E9" w:rsidRPr="6E5134E9">
                <w:rPr>
                  <w:rStyle w:val="Hyperlink"/>
                  <w:rFonts w:ascii="Calibri" w:eastAsia="Calibri" w:hAnsi="Calibri" w:cs="Calibri"/>
                  <w:sz w:val="26"/>
                </w:rPr>
                <w:t>NL COVID-19 Updates</w:t>
              </w:r>
            </w:hyperlink>
          </w:p>
        </w:tc>
      </w:tr>
      <w:tr w:rsidR="6E5134E9" w14:paraId="6817A286" w14:textId="77777777" w:rsidTr="6E5134E9">
        <w:tc>
          <w:tcPr>
            <w:tcW w:w="3324" w:type="dxa"/>
          </w:tcPr>
          <w:p w14:paraId="709EEB0A" w14:textId="7F37017B"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Nunavut</w:t>
            </w:r>
          </w:p>
        </w:tc>
        <w:tc>
          <w:tcPr>
            <w:tcW w:w="3324" w:type="dxa"/>
          </w:tcPr>
          <w:p w14:paraId="6113E758" w14:textId="27582AEA"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867-975-5772</w:t>
            </w:r>
            <w:r w:rsidRPr="6E5134E9">
              <w:rPr>
                <w:rFonts w:ascii="Calibri" w:eastAsia="Calibri" w:hAnsi="Calibri" w:cs="Calibri"/>
                <w:b/>
                <w:bCs/>
                <w:sz w:val="26"/>
              </w:rPr>
              <w:t xml:space="preserve">   </w:t>
            </w:r>
          </w:p>
        </w:tc>
        <w:tc>
          <w:tcPr>
            <w:tcW w:w="3324" w:type="dxa"/>
          </w:tcPr>
          <w:p w14:paraId="44E440A8" w14:textId="0F6121C6" w:rsidR="6E5134E9" w:rsidRDefault="00BD18AD" w:rsidP="6E5134E9">
            <w:pPr>
              <w:spacing w:after="200" w:line="276" w:lineRule="auto"/>
              <w:rPr>
                <w:rFonts w:ascii="Calibri" w:eastAsia="Calibri" w:hAnsi="Calibri" w:cs="Calibri"/>
                <w:sz w:val="26"/>
              </w:rPr>
            </w:pPr>
            <w:hyperlink r:id="rId22">
              <w:r w:rsidR="6E5134E9" w:rsidRPr="6E5134E9">
                <w:rPr>
                  <w:rStyle w:val="Hyperlink"/>
                  <w:rFonts w:ascii="Calibri" w:eastAsia="Calibri" w:hAnsi="Calibri" w:cs="Calibri"/>
                  <w:sz w:val="26"/>
                </w:rPr>
                <w:t>Nunavut Public Health Updates</w:t>
              </w:r>
            </w:hyperlink>
          </w:p>
        </w:tc>
      </w:tr>
      <w:tr w:rsidR="6E5134E9" w14:paraId="2EAD84D4" w14:textId="77777777" w:rsidTr="6E5134E9">
        <w:tc>
          <w:tcPr>
            <w:tcW w:w="3324" w:type="dxa"/>
          </w:tcPr>
          <w:p w14:paraId="71BE3F1F" w14:textId="4AC55AC5"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Northwest Territories </w:t>
            </w:r>
          </w:p>
        </w:tc>
        <w:tc>
          <w:tcPr>
            <w:tcW w:w="3324" w:type="dxa"/>
          </w:tcPr>
          <w:p w14:paraId="22E103CA" w14:textId="0DF420B4"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p>
        </w:tc>
        <w:tc>
          <w:tcPr>
            <w:tcW w:w="3324" w:type="dxa"/>
          </w:tcPr>
          <w:p w14:paraId="1D256939" w14:textId="6CF10901" w:rsidR="6E5134E9" w:rsidRDefault="00BD18AD" w:rsidP="6E5134E9">
            <w:pPr>
              <w:spacing w:after="200" w:line="276" w:lineRule="auto"/>
              <w:rPr>
                <w:rFonts w:ascii="Calibri" w:eastAsia="Calibri" w:hAnsi="Calibri" w:cs="Calibri"/>
                <w:sz w:val="26"/>
              </w:rPr>
            </w:pPr>
            <w:hyperlink r:id="rId23">
              <w:r w:rsidR="6E5134E9" w:rsidRPr="6E5134E9">
                <w:rPr>
                  <w:rStyle w:val="Hyperlink"/>
                  <w:rFonts w:ascii="Calibri" w:eastAsia="Calibri" w:hAnsi="Calibri" w:cs="Calibri"/>
                  <w:sz w:val="26"/>
                </w:rPr>
                <w:t>NW Territories Public Health Updates</w:t>
              </w:r>
            </w:hyperlink>
          </w:p>
        </w:tc>
      </w:tr>
      <w:tr w:rsidR="6E5134E9" w14:paraId="2D813DD7" w14:textId="77777777" w:rsidTr="6E5134E9">
        <w:tc>
          <w:tcPr>
            <w:tcW w:w="3324" w:type="dxa"/>
          </w:tcPr>
          <w:p w14:paraId="27A1C4BA" w14:textId="200E4392"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b/>
                <w:bCs/>
                <w:sz w:val="26"/>
              </w:rPr>
              <w:t>Yukon</w:t>
            </w:r>
          </w:p>
        </w:tc>
        <w:tc>
          <w:tcPr>
            <w:tcW w:w="3324" w:type="dxa"/>
          </w:tcPr>
          <w:p w14:paraId="1861C2C1" w14:textId="0E196CD0" w:rsidR="6E5134E9" w:rsidRDefault="6E5134E9" w:rsidP="6E5134E9">
            <w:pPr>
              <w:spacing w:after="200" w:line="276" w:lineRule="auto"/>
              <w:rPr>
                <w:rFonts w:ascii="Calibri" w:eastAsia="Calibri" w:hAnsi="Calibri" w:cs="Calibri"/>
                <w:sz w:val="26"/>
              </w:rPr>
            </w:pPr>
            <w:r w:rsidRPr="6E5134E9">
              <w:rPr>
                <w:rFonts w:ascii="Calibri" w:eastAsia="Calibri" w:hAnsi="Calibri" w:cs="Calibri"/>
                <w:sz w:val="26"/>
              </w:rPr>
              <w:t>811</w:t>
            </w:r>
          </w:p>
        </w:tc>
        <w:tc>
          <w:tcPr>
            <w:tcW w:w="3324" w:type="dxa"/>
          </w:tcPr>
          <w:p w14:paraId="724CA6A8" w14:textId="31E3F413" w:rsidR="6E5134E9" w:rsidRDefault="00BD18AD" w:rsidP="6E5134E9">
            <w:pPr>
              <w:spacing w:after="200" w:line="276" w:lineRule="auto"/>
              <w:rPr>
                <w:rStyle w:val="Hyperlink"/>
                <w:rFonts w:ascii="Calibri" w:eastAsia="Calibri" w:hAnsi="Calibri" w:cs="Calibri"/>
                <w:sz w:val="26"/>
              </w:rPr>
            </w:pPr>
            <w:hyperlink r:id="rId24">
              <w:r w:rsidR="6E5134E9" w:rsidRPr="6E5134E9">
                <w:rPr>
                  <w:rStyle w:val="Hyperlink"/>
                  <w:rFonts w:ascii="Calibri" w:eastAsia="Calibri" w:hAnsi="Calibri" w:cs="Calibri"/>
                  <w:sz w:val="26"/>
                </w:rPr>
                <w:t>Yukon Public Health Updates</w:t>
              </w:r>
            </w:hyperlink>
          </w:p>
        </w:tc>
      </w:tr>
      <w:tr w:rsidR="6E5134E9" w14:paraId="6D090775" w14:textId="77777777" w:rsidTr="6E5134E9">
        <w:tc>
          <w:tcPr>
            <w:tcW w:w="3324" w:type="dxa"/>
          </w:tcPr>
          <w:p w14:paraId="3D302BC4" w14:textId="7B749489" w:rsidR="0185B671" w:rsidRDefault="0185B671" w:rsidP="6E5134E9">
            <w:pPr>
              <w:spacing w:line="276" w:lineRule="auto"/>
              <w:rPr>
                <w:rFonts w:ascii="Calibri" w:eastAsia="Calibri" w:hAnsi="Calibri" w:cs="Calibri"/>
                <w:b/>
                <w:bCs/>
                <w:sz w:val="26"/>
              </w:rPr>
            </w:pPr>
            <w:r w:rsidRPr="6E5134E9">
              <w:rPr>
                <w:rFonts w:ascii="Calibri" w:eastAsia="Calibri" w:hAnsi="Calibri" w:cs="Calibri"/>
                <w:b/>
                <w:bCs/>
                <w:sz w:val="26"/>
              </w:rPr>
              <w:t>Bermuda</w:t>
            </w:r>
          </w:p>
        </w:tc>
        <w:tc>
          <w:tcPr>
            <w:tcW w:w="3324" w:type="dxa"/>
          </w:tcPr>
          <w:p w14:paraId="33D8527F" w14:textId="06048782" w:rsidR="0185B671" w:rsidRDefault="0185B671" w:rsidP="6E5134E9">
            <w:pPr>
              <w:spacing w:line="276" w:lineRule="auto"/>
              <w:rPr>
                <w:rFonts w:ascii="Calibri" w:eastAsia="Calibri" w:hAnsi="Calibri" w:cs="Calibri"/>
                <w:b/>
                <w:bCs/>
                <w:color w:val="000000" w:themeColor="text1"/>
                <w:sz w:val="26"/>
              </w:rPr>
            </w:pPr>
            <w:r w:rsidRPr="6E5134E9">
              <w:rPr>
                <w:rFonts w:ascii="Calibri" w:eastAsia="Calibri" w:hAnsi="Calibri" w:cs="Calibri"/>
                <w:color w:val="0D0D0D" w:themeColor="text1" w:themeTint="F2"/>
                <w:sz w:val="26"/>
              </w:rPr>
              <w:t>(441) 278-4900</w:t>
            </w:r>
          </w:p>
        </w:tc>
        <w:tc>
          <w:tcPr>
            <w:tcW w:w="3324" w:type="dxa"/>
          </w:tcPr>
          <w:p w14:paraId="5F2584AF" w14:textId="40C6A09C" w:rsidR="0185B671" w:rsidRDefault="00BD18AD" w:rsidP="6E5134E9">
            <w:pPr>
              <w:spacing w:line="276" w:lineRule="auto"/>
              <w:rPr>
                <w:rFonts w:ascii="Calibri" w:eastAsia="Calibri" w:hAnsi="Calibri" w:cs="Calibri"/>
                <w:color w:val="0D0D0D" w:themeColor="text1" w:themeTint="F2"/>
                <w:sz w:val="26"/>
              </w:rPr>
            </w:pPr>
            <w:hyperlink r:id="rId25">
              <w:r w:rsidR="0185B671" w:rsidRPr="6E5134E9">
                <w:rPr>
                  <w:rStyle w:val="Hyperlink"/>
                  <w:rFonts w:ascii="Calibri" w:eastAsia="Calibri" w:hAnsi="Calibri" w:cs="Calibri"/>
                  <w:sz w:val="26"/>
                </w:rPr>
                <w:t>Bermuda COVID-19 Update</w:t>
              </w:r>
            </w:hyperlink>
          </w:p>
        </w:tc>
      </w:tr>
    </w:tbl>
    <w:p w14:paraId="07ADF8BA" w14:textId="6E8CCEF1" w:rsidR="6E5134E9" w:rsidRDefault="6E5134E9" w:rsidP="6E5134E9">
      <w:pPr>
        <w:spacing w:after="200"/>
        <w:rPr>
          <w:rFonts w:ascii="Cambria" w:eastAsia="Cambria" w:hAnsi="Cambria" w:cs="Cambria"/>
          <w:color w:val="365F91" w:themeColor="accent1" w:themeShade="BF"/>
          <w:sz w:val="26"/>
        </w:rPr>
      </w:pPr>
    </w:p>
    <w:p w14:paraId="433173FE" w14:textId="77777777" w:rsidR="00131A2F" w:rsidRDefault="00131A2F" w:rsidP="00131A2F">
      <w:pPr>
        <w:pStyle w:val="Heading3"/>
        <w:rPr>
          <w:szCs w:val="26"/>
        </w:rPr>
      </w:pPr>
      <w:bookmarkStart w:id="14" w:name="_Toc40874026"/>
      <w:r>
        <w:t>Is there more guidance locally or specific to our program?</w:t>
      </w:r>
      <w:bookmarkEnd w:id="14"/>
    </w:p>
    <w:p w14:paraId="013B3246" w14:textId="2EABF0D0" w:rsidR="00102844" w:rsidRDefault="467C3E0D" w:rsidP="00102844">
      <w:r>
        <w:t xml:space="preserve">Check with your local </w:t>
      </w:r>
      <w:r w:rsidR="0088437C">
        <w:t xml:space="preserve">public health, </w:t>
      </w:r>
      <w:r>
        <w:t xml:space="preserve">community partners and social-service committees in which you participate. They may have guidance or best-practice suggestions that are applicable to your local setting. It will be critical to attend these meetings or connect through email and telephone to ensure services are coordinated. Where applicable, review your </w:t>
      </w:r>
      <w:r w:rsidR="5C49424A">
        <w:t>operating agreements/</w:t>
      </w:r>
      <w:r>
        <w:t>contracts and connect with your funders for their latest guidance.</w:t>
      </w:r>
      <w:r w:rsidR="7485BDA3" w:rsidRPr="3AE464D9">
        <w:rPr>
          <w:rStyle w:val="CommentReference"/>
        </w:rPr>
        <w:t xml:space="preserve"> </w:t>
      </w:r>
    </w:p>
    <w:p w14:paraId="14CA48CF" w14:textId="77777777" w:rsidR="00217DBF" w:rsidRDefault="00217DBF" w:rsidP="00217DBF">
      <w:pPr>
        <w:pStyle w:val="Heading1"/>
      </w:pPr>
      <w:bookmarkStart w:id="15" w:name="_Toc40874027"/>
      <w:r>
        <w:t>Reopening</w:t>
      </w:r>
      <w:bookmarkEnd w:id="15"/>
    </w:p>
    <w:p w14:paraId="47B4C505" w14:textId="77777777" w:rsidR="00E52419" w:rsidRDefault="00E52419" w:rsidP="00E52419">
      <w:pPr>
        <w:pStyle w:val="Heading3"/>
      </w:pPr>
      <w:bookmarkStart w:id="16" w:name="_Toc40874028"/>
      <w:r>
        <w:t>When should we reopen?</w:t>
      </w:r>
      <w:bookmarkEnd w:id="16"/>
    </w:p>
    <w:p w14:paraId="79B8AB87" w14:textId="76B20FDC" w:rsidR="0937ED1D" w:rsidRDefault="0937ED1D">
      <w:pPr>
        <w:rPr>
          <w:rFonts w:ascii="Calibri" w:eastAsia="Calibri" w:hAnsi="Calibri" w:cs="Calibri"/>
        </w:rPr>
      </w:pPr>
      <w:r w:rsidRPr="096A04B9">
        <w:rPr>
          <w:rFonts w:ascii="Calibri" w:eastAsia="Calibri" w:hAnsi="Calibri" w:cs="Calibri"/>
        </w:rPr>
        <w:t xml:space="preserve">Each province is developing a plan for reopening in phases, so this will be different depending on where your program is located. </w:t>
      </w:r>
      <w:r w:rsidR="2CC079CE" w:rsidRPr="096A04B9">
        <w:rPr>
          <w:rFonts w:ascii="Calibri" w:eastAsia="Calibri" w:hAnsi="Calibri" w:cs="Calibri"/>
          <w:color w:val="C00000"/>
          <w:szCs w:val="24"/>
        </w:rPr>
        <w:t xml:space="preserve">In some </w:t>
      </w:r>
      <w:proofErr w:type="gramStart"/>
      <w:r w:rsidR="2CC079CE" w:rsidRPr="096A04B9">
        <w:rPr>
          <w:rFonts w:ascii="Calibri" w:eastAsia="Calibri" w:hAnsi="Calibri" w:cs="Calibri"/>
          <w:color w:val="C00000"/>
          <w:szCs w:val="24"/>
        </w:rPr>
        <w:t>cases</w:t>
      </w:r>
      <w:proofErr w:type="gramEnd"/>
      <w:r w:rsidR="2CC079CE" w:rsidRPr="096A04B9">
        <w:rPr>
          <w:rFonts w:ascii="Calibri" w:eastAsia="Calibri" w:hAnsi="Calibri" w:cs="Calibri"/>
          <w:color w:val="C00000"/>
          <w:szCs w:val="24"/>
        </w:rPr>
        <w:t xml:space="preserve"> requirements may differ by public health jurisdiction or region and municipality. </w:t>
      </w:r>
      <w:r w:rsidR="2CC079CE" w:rsidRPr="096A04B9">
        <w:rPr>
          <w:rFonts w:ascii="Calibri" w:eastAsia="Calibri" w:hAnsi="Calibri" w:cs="Calibri"/>
          <w:szCs w:val="24"/>
        </w:rPr>
        <w:t xml:space="preserve"> </w:t>
      </w:r>
      <w:r w:rsidRPr="096A04B9">
        <w:rPr>
          <w:rFonts w:ascii="Calibri" w:eastAsia="Calibri" w:hAnsi="Calibri" w:cs="Calibri"/>
        </w:rPr>
        <w:t xml:space="preserve">Connect with your </w:t>
      </w:r>
      <w:r w:rsidR="1A7ABD6E" w:rsidRPr="096A04B9">
        <w:rPr>
          <w:rFonts w:ascii="Calibri" w:eastAsia="Calibri" w:hAnsi="Calibri" w:cs="Calibri"/>
          <w:color w:val="C00000"/>
        </w:rPr>
        <w:t>Division, Area Commander, and</w:t>
      </w:r>
      <w:r w:rsidR="1A7ABD6E" w:rsidRPr="096A04B9">
        <w:rPr>
          <w:rFonts w:ascii="Calibri" w:eastAsia="Calibri" w:hAnsi="Calibri" w:cs="Calibri"/>
        </w:rPr>
        <w:t xml:space="preserve"> </w:t>
      </w:r>
      <w:r w:rsidRPr="096A04B9">
        <w:rPr>
          <w:rFonts w:ascii="Calibri" w:eastAsia="Calibri" w:hAnsi="Calibri" w:cs="Calibri"/>
        </w:rPr>
        <w:t>local public health authorities to be sure that you plan to reopen in the correct phase of your provincial plan and that you can reopen safely</w:t>
      </w:r>
      <w:r w:rsidR="2FD64D9E" w:rsidRPr="096A04B9">
        <w:rPr>
          <w:rFonts w:ascii="Calibri" w:eastAsia="Calibri" w:hAnsi="Calibri" w:cs="Calibri"/>
        </w:rPr>
        <w:t xml:space="preserve"> </w:t>
      </w:r>
      <w:r w:rsidR="2FD64D9E" w:rsidRPr="096A04B9">
        <w:rPr>
          <w:rFonts w:ascii="Calibri" w:eastAsia="Calibri" w:hAnsi="Calibri" w:cs="Calibri"/>
          <w:color w:val="C00000"/>
        </w:rPr>
        <w:t>meeting specific requirements/restrictions</w:t>
      </w:r>
      <w:r w:rsidRPr="096A04B9">
        <w:rPr>
          <w:rFonts w:ascii="Calibri" w:eastAsia="Calibri" w:hAnsi="Calibri" w:cs="Calibri"/>
        </w:rPr>
        <w:t>. Your DHQ must also be involved with and approve the plan to reopen.</w:t>
      </w:r>
    </w:p>
    <w:p w14:paraId="01995672" w14:textId="22AA11E3" w:rsidR="00E52419" w:rsidRDefault="003A5314" w:rsidP="6E5134E9">
      <w:pPr>
        <w:spacing w:after="200"/>
        <w:rPr>
          <w:rFonts w:ascii="Calibri" w:eastAsia="Calibri" w:hAnsi="Calibri" w:cs="Calibri"/>
          <w:color w:val="C00000"/>
          <w:sz w:val="26"/>
        </w:rPr>
      </w:pPr>
      <w:r>
        <w:t>It’s important to proceed with</w:t>
      </w:r>
      <w:r w:rsidR="00C1437F">
        <w:t xml:space="preserve"> caution and use a careful approach considerate of the risks specific to your program type when planning for reopening. </w:t>
      </w:r>
      <w:r w:rsidR="000F41EE">
        <w:t xml:space="preserve">You will need to revisit your plan if there is any local COVID-19 activity </w:t>
      </w:r>
      <w:r w:rsidR="00D677FE">
        <w:t>and/</w:t>
      </w:r>
      <w:r w:rsidR="000F41EE">
        <w:t>or if direction is given from local or provincial</w:t>
      </w:r>
      <w:r w:rsidR="00D677FE">
        <w:t xml:space="preserve"> authority. </w:t>
      </w:r>
      <w:r w:rsidR="2AD70E61">
        <w:t xml:space="preserve"> </w:t>
      </w:r>
      <w:r w:rsidR="2AD70E61" w:rsidRPr="6E5134E9">
        <w:rPr>
          <w:rFonts w:ascii="Calibri" w:eastAsia="Calibri" w:hAnsi="Calibri" w:cs="Calibri"/>
          <w:color w:val="C00000"/>
          <w:szCs w:val="24"/>
        </w:rPr>
        <w:t>Some experts project the pandemic may extend into 2022, so planning and preparation is still prudent. Existing pandemic plans should be updated, as needed.</w:t>
      </w:r>
    </w:p>
    <w:p w14:paraId="070AEBEB" w14:textId="11EB9D25" w:rsidR="00E52419" w:rsidRDefault="5FC38F1E" w:rsidP="00E52419">
      <w:pPr>
        <w:pStyle w:val="Heading3"/>
      </w:pPr>
      <w:bookmarkStart w:id="17" w:name="_Toc40874029"/>
      <w:r>
        <w:t xml:space="preserve">How many </w:t>
      </w:r>
      <w:r w:rsidR="47D77B7A">
        <w:t>program participants</w:t>
      </w:r>
      <w:r w:rsidR="41F95A90">
        <w:t xml:space="preserve"> can we have on site once we reopen</w:t>
      </w:r>
      <w:r>
        <w:t>?</w:t>
      </w:r>
      <w:bookmarkEnd w:id="17"/>
    </w:p>
    <w:p w14:paraId="70E6D6F4" w14:textId="0DE0B359" w:rsidR="00903577" w:rsidRDefault="45748065" w:rsidP="6E5134E9">
      <w:r>
        <w:t xml:space="preserve">Check with your provincial </w:t>
      </w:r>
      <w:r w:rsidR="0C63DA0E" w:rsidRPr="096A04B9">
        <w:rPr>
          <w:rFonts w:ascii="Calibri" w:eastAsia="Calibri" w:hAnsi="Calibri" w:cs="Calibri"/>
          <w:color w:val="C00000"/>
          <w:szCs w:val="24"/>
        </w:rPr>
        <w:t>and local public health</w:t>
      </w:r>
      <w:r w:rsidR="0C63DA0E" w:rsidRPr="096A04B9">
        <w:rPr>
          <w:rFonts w:ascii="Calibri" w:eastAsia="Calibri" w:hAnsi="Calibri" w:cs="Calibri"/>
          <w:szCs w:val="24"/>
        </w:rPr>
        <w:t xml:space="preserve"> </w:t>
      </w:r>
      <w:r>
        <w:t xml:space="preserve">guidelines. </w:t>
      </w:r>
      <w:r w:rsidR="59202155">
        <w:t xml:space="preserve">Restrictions on the number of individuals that can gather at one time </w:t>
      </w:r>
      <w:r w:rsidR="006864DD">
        <w:t xml:space="preserve">and what types of activities </w:t>
      </w:r>
      <w:r w:rsidR="00CB050F">
        <w:t>are permitted</w:t>
      </w:r>
      <w:r w:rsidR="006864DD">
        <w:t xml:space="preserve"> </w:t>
      </w:r>
      <w:r w:rsidR="59202155">
        <w:t>will remain in place through several stages of provincial</w:t>
      </w:r>
      <w:r w:rsidR="72B8C308">
        <w:t xml:space="preserve"> </w:t>
      </w:r>
      <w:r w:rsidR="39FA0DDB" w:rsidRPr="096A04B9">
        <w:rPr>
          <w:rFonts w:ascii="Calibri" w:eastAsia="Calibri" w:hAnsi="Calibri" w:cs="Calibri"/>
          <w:color w:val="C00000"/>
          <w:szCs w:val="24"/>
        </w:rPr>
        <w:t>and regional</w:t>
      </w:r>
      <w:r w:rsidR="39FA0DDB" w:rsidRPr="096A04B9">
        <w:rPr>
          <w:rFonts w:ascii="Calibri" w:eastAsia="Calibri" w:hAnsi="Calibri" w:cs="Calibri"/>
          <w:szCs w:val="24"/>
        </w:rPr>
        <w:t xml:space="preserve"> </w:t>
      </w:r>
      <w:r w:rsidR="72B8C308">
        <w:t>reopening</w:t>
      </w:r>
      <w:r w:rsidR="59202155">
        <w:t xml:space="preserve"> plans. </w:t>
      </w:r>
      <w:r w:rsidR="038FA669">
        <w:t>Depending on the size of your program</w:t>
      </w:r>
      <w:r w:rsidR="00253056">
        <w:t xml:space="preserve"> and protocols that must be followed (health and safety, etc.)</w:t>
      </w:r>
      <w:r w:rsidR="038FA669">
        <w:t xml:space="preserve">, you may not be able to reopen </w:t>
      </w:r>
      <w:r w:rsidR="72B8C308">
        <w:t xml:space="preserve">at </w:t>
      </w:r>
      <w:r w:rsidR="038FA669">
        <w:t xml:space="preserve">full capacity immediately. </w:t>
      </w:r>
      <w:r w:rsidR="643E47C3">
        <w:t>At first, c</w:t>
      </w:r>
      <w:r w:rsidR="1A1668DA">
        <w:t xml:space="preserve">onsideration </w:t>
      </w:r>
      <w:r w:rsidR="397F2C4B">
        <w:t>may</w:t>
      </w:r>
      <w:r w:rsidR="1A1668DA">
        <w:t xml:space="preserve"> be </w:t>
      </w:r>
      <w:r w:rsidR="643E47C3">
        <w:t>given</w:t>
      </w:r>
      <w:r w:rsidR="1A1668DA">
        <w:t xml:space="preserve"> to inviting </w:t>
      </w:r>
      <w:r w:rsidR="431C9EC3">
        <w:t>program participant</w:t>
      </w:r>
      <w:r w:rsidR="1A1668DA">
        <w:t>s back to the program on a rotating basis</w:t>
      </w:r>
      <w:r w:rsidR="643E47C3">
        <w:t xml:space="preserve">, </w:t>
      </w:r>
      <w:r w:rsidR="64940207">
        <w:t>if possible</w:t>
      </w:r>
      <w:r w:rsidR="1A1668DA">
        <w:t xml:space="preserve">. </w:t>
      </w:r>
      <w:r w:rsidR="604F4B46">
        <w:t>For drop</w:t>
      </w:r>
      <w:r w:rsidR="2E156EEF">
        <w:t>-</w:t>
      </w:r>
      <w:r w:rsidR="604F4B46">
        <w:t xml:space="preserve">in programs, an appointment system may be implemented to ensure </w:t>
      </w:r>
      <w:r w:rsidR="576FA489">
        <w:t>physical distancing</w:t>
      </w:r>
      <w:r w:rsidR="604F4B46">
        <w:t xml:space="preserve">. </w:t>
      </w:r>
      <w:r w:rsidR="1A1668DA">
        <w:t xml:space="preserve">Be sure to consider staff in the total number of individuals in your space. </w:t>
      </w:r>
      <w:r w:rsidR="71BCC1B7" w:rsidRPr="096A04B9">
        <w:rPr>
          <w:rFonts w:ascii="Calibri" w:eastAsia="Calibri" w:hAnsi="Calibri" w:cs="Calibri"/>
          <w:color w:val="C00000"/>
          <w:szCs w:val="24"/>
        </w:rPr>
        <w:t>Add</w:t>
      </w:r>
      <w:r w:rsidR="409883D6" w:rsidRPr="6E5134E9">
        <w:rPr>
          <w:rFonts w:ascii="Calibri" w:eastAsia="Calibri" w:hAnsi="Calibri" w:cs="Calibri"/>
          <w:color w:val="C00000"/>
          <w:szCs w:val="24"/>
        </w:rPr>
        <w:t xml:space="preserve"> plexiglass barriers in areas that do not allow for social distancing</w:t>
      </w:r>
      <w:r w:rsidR="71BCC1B7" w:rsidRPr="096A04B9">
        <w:rPr>
          <w:rFonts w:ascii="Calibri" w:eastAsia="Calibri" w:hAnsi="Calibri" w:cs="Calibri"/>
          <w:color w:val="C00000"/>
          <w:szCs w:val="24"/>
        </w:rPr>
        <w:t xml:space="preserve"> following public health guidelines</w:t>
      </w:r>
      <w:r w:rsidR="409883D6" w:rsidRPr="6E5134E9">
        <w:rPr>
          <w:rFonts w:ascii="Calibri" w:eastAsia="Calibri" w:hAnsi="Calibri" w:cs="Calibri"/>
          <w:color w:val="C00000"/>
          <w:szCs w:val="24"/>
        </w:rPr>
        <w:t>.</w:t>
      </w:r>
    </w:p>
    <w:p w14:paraId="5C5E6C7D" w14:textId="73F4E6AC" w:rsidR="00CD4893" w:rsidRDefault="2DB9D3AF" w:rsidP="09FECE10">
      <w:r>
        <w:t>Program space will be a factor in determining the number of</w:t>
      </w:r>
      <w:r w:rsidR="4FF5BF09">
        <w:t xml:space="preserve"> program</w:t>
      </w:r>
      <w:r>
        <w:t xml:space="preserve"> participants, in addition to provincial </w:t>
      </w:r>
      <w:r w:rsidR="049B4A94" w:rsidRPr="096A04B9">
        <w:rPr>
          <w:rFonts w:ascii="Calibri" w:eastAsia="Calibri" w:hAnsi="Calibri" w:cs="Calibri"/>
          <w:color w:val="C00000"/>
          <w:szCs w:val="24"/>
        </w:rPr>
        <w:t>and/or local</w:t>
      </w:r>
      <w:r w:rsidR="049B4A94" w:rsidRPr="096A04B9">
        <w:rPr>
          <w:rFonts w:ascii="Calibri" w:eastAsia="Calibri" w:hAnsi="Calibri" w:cs="Calibri"/>
          <w:szCs w:val="24"/>
        </w:rPr>
        <w:t xml:space="preserve"> </w:t>
      </w:r>
      <w:r>
        <w:t xml:space="preserve">allowances for group gatherings. Consider the </w:t>
      </w:r>
      <w:r w:rsidR="2472F3FF">
        <w:t xml:space="preserve">number </w:t>
      </w:r>
      <w:r>
        <w:t xml:space="preserve">of people the province will allow to gather at once, compare it to the number of people you can </w:t>
      </w:r>
      <w:r w:rsidR="752E5D18">
        <w:t xml:space="preserve">safely </w:t>
      </w:r>
      <w:r>
        <w:t>host in your program space</w:t>
      </w:r>
      <w:r w:rsidR="3418B434">
        <w:t>,</w:t>
      </w:r>
      <w:r>
        <w:t xml:space="preserve"> and choose the lowest number of the two</w:t>
      </w:r>
      <w:r w:rsidR="4F6D0AD2">
        <w:t xml:space="preserve"> when reopening your services</w:t>
      </w:r>
      <w:r>
        <w:t>.</w:t>
      </w:r>
      <w:r w:rsidR="28C77074">
        <w:t xml:space="preserve"> Funders must be consulted if adjusting service levels/models.</w:t>
      </w:r>
    </w:p>
    <w:p w14:paraId="2D15D0E7" w14:textId="20E1DA2E" w:rsidR="00CD4893" w:rsidRDefault="30F24190" w:rsidP="00CD4893">
      <w:pPr>
        <w:pStyle w:val="Heading3"/>
      </w:pPr>
      <w:bookmarkStart w:id="18" w:name="_Toc40874030"/>
      <w:r>
        <w:t>How should we handle a new intake</w:t>
      </w:r>
      <w:r w:rsidR="346DDDF8">
        <w:t>/registration</w:t>
      </w:r>
      <w:r>
        <w:t xml:space="preserve"> once we reopen?</w:t>
      </w:r>
      <w:bookmarkEnd w:id="18"/>
    </w:p>
    <w:p w14:paraId="4B56F70B" w14:textId="1A929B00" w:rsidR="00CD4893" w:rsidRDefault="0235C927" w:rsidP="00CD4893">
      <w:r>
        <w:t>When a new request for intake comes in, each program must assess their capacity under the current community</w:t>
      </w:r>
      <w:r w:rsidR="2792CE0E">
        <w:t>/provincial</w:t>
      </w:r>
      <w:r>
        <w:t xml:space="preserve"> guidelines. </w:t>
      </w:r>
      <w:r w:rsidR="74EBCE96">
        <w:t>Where</w:t>
      </w:r>
      <w:r>
        <w:t xml:space="preserve"> existing </w:t>
      </w:r>
      <w:r w:rsidR="2349103B">
        <w:t>program participants a</w:t>
      </w:r>
      <w:r>
        <w:t xml:space="preserve">re </w:t>
      </w:r>
      <w:r w:rsidR="41F95A90">
        <w:t>already attending on a rotating basis, new intake request</w:t>
      </w:r>
      <w:r w:rsidR="34671DCC">
        <w:t>s</w:t>
      </w:r>
      <w:r w:rsidR="41F95A90">
        <w:t xml:space="preserve"> may need to be put on a waiting list. </w:t>
      </w:r>
    </w:p>
    <w:p w14:paraId="5828ADD9" w14:textId="4952FA0F" w:rsidR="00CD4893" w:rsidRDefault="41F95A90" w:rsidP="439CE9DD">
      <w:r>
        <w:t>If there is space in the program,</w:t>
      </w:r>
      <w:r w:rsidR="0235C927">
        <w:t xml:space="preserve"> intake</w:t>
      </w:r>
      <w:r w:rsidR="7948E60E">
        <w:t>/</w:t>
      </w:r>
      <w:r w:rsidR="0235C927">
        <w:t>screening conversations should happen over the phone</w:t>
      </w:r>
      <w:r>
        <w:t xml:space="preserve"> wherever possible</w:t>
      </w:r>
      <w:r w:rsidR="0235C927">
        <w:t xml:space="preserve">.  </w:t>
      </w:r>
      <w:proofErr w:type="gramStart"/>
      <w:r w:rsidR="45D0ADBC">
        <w:t>In the event</w:t>
      </w:r>
      <w:r w:rsidR="7948E60E">
        <w:t xml:space="preserve"> that</w:t>
      </w:r>
      <w:proofErr w:type="gramEnd"/>
      <w:r w:rsidR="45D0ADBC">
        <w:t xml:space="preserve"> intake discussions must occur in person, be sure to adhere to</w:t>
      </w:r>
      <w:r w:rsidR="0ACFE953">
        <w:t xml:space="preserve"> physica</w:t>
      </w:r>
      <w:r w:rsidR="45D0ADBC">
        <w:t>l distancing guidelines</w:t>
      </w:r>
      <w:r w:rsidR="00C23AAF">
        <w:t xml:space="preserve"> and any other health and safety requirements (plexi</w:t>
      </w:r>
      <w:r w:rsidR="00997625">
        <w:t xml:space="preserve">glass, PPE, </w:t>
      </w:r>
      <w:r w:rsidR="685EBAAE" w:rsidRPr="096A04B9">
        <w:rPr>
          <w:rFonts w:ascii="Calibri" w:eastAsia="Calibri" w:hAnsi="Calibri" w:cs="Calibri"/>
          <w:color w:val="C00000"/>
          <w:szCs w:val="24"/>
        </w:rPr>
        <w:t>screening, hand sanitizing, disinfectio</w:t>
      </w:r>
      <w:r w:rsidR="685EBAAE" w:rsidRPr="096A04B9">
        <w:rPr>
          <w:rFonts w:ascii="Calibri" w:eastAsia="Calibri" w:hAnsi="Calibri" w:cs="Calibri"/>
          <w:szCs w:val="24"/>
        </w:rPr>
        <w:t>n,</w:t>
      </w:r>
      <w:r w:rsidR="00997625">
        <w:t xml:space="preserve"> etc.)</w:t>
      </w:r>
      <w:r w:rsidR="45D0ADBC">
        <w:t xml:space="preserve">. Program fees may be collected using a drop box, by mail or through electronic means. </w:t>
      </w:r>
      <w:r w:rsidR="00B4CD45">
        <w:t xml:space="preserve"> Consult with funders to keep updated on service changes and expectations. </w:t>
      </w:r>
    </w:p>
    <w:p w14:paraId="52E32936" w14:textId="77777777" w:rsidR="00ED5B5D" w:rsidRDefault="00ED5B5D" w:rsidP="00ED5B5D">
      <w:pPr>
        <w:pStyle w:val="Heading3"/>
        <w:rPr>
          <w:i/>
          <w:sz w:val="26"/>
          <w:szCs w:val="26"/>
        </w:rPr>
      </w:pPr>
      <w:bookmarkStart w:id="19" w:name="_Toc40874031"/>
      <w:r>
        <w:t>Should greeting be changed?</w:t>
      </w:r>
      <w:bookmarkEnd w:id="19"/>
    </w:p>
    <w:p w14:paraId="7344B238" w14:textId="0D2D6461" w:rsidR="00ED5B5D" w:rsidRDefault="6DD11BA7" w:rsidP="71BD4A14">
      <w:r>
        <w:t xml:space="preserve">We can greet one another with smiles and waves instead of handshakes. Assign a greeter or someone to hand out </w:t>
      </w:r>
      <w:r w:rsidR="07AA2673" w:rsidRPr="096A04B9">
        <w:rPr>
          <w:color w:val="C00000"/>
        </w:rPr>
        <w:t>masks</w:t>
      </w:r>
      <w:r w:rsidR="07AA2673">
        <w:t xml:space="preserve">, </w:t>
      </w:r>
      <w:r>
        <w:t xml:space="preserve">wipes and sanitizer to </w:t>
      </w:r>
      <w:r w:rsidR="6B90D9A0">
        <w:t>all individuals at the first point of contact. Ensure</w:t>
      </w:r>
      <w:r w:rsidR="00A873BB">
        <w:t xml:space="preserve"> proper PPE is worn and</w:t>
      </w:r>
      <w:r w:rsidR="6B90D9A0">
        <w:t xml:space="preserve"> p</w:t>
      </w:r>
      <w:r w:rsidR="576FA489">
        <w:t>hysical distance</w:t>
      </w:r>
      <w:r>
        <w:t xml:space="preserve"> is maintained for this function by placing materials to be distributed on a table</w:t>
      </w:r>
      <w:r w:rsidR="021099D4">
        <w:t xml:space="preserve"> at every entrance and exit</w:t>
      </w:r>
      <w:r>
        <w:t xml:space="preserve"> for </w:t>
      </w:r>
      <w:r w:rsidR="54F4E70C">
        <w:t>individuals</w:t>
      </w:r>
      <w:r>
        <w:t xml:space="preserve"> to pick up. </w:t>
      </w:r>
    </w:p>
    <w:p w14:paraId="5F785DF8" w14:textId="51F8EEA7" w:rsidR="00E84855" w:rsidRPr="00E84855" w:rsidRDefault="542DF1E3" w:rsidP="00E84855">
      <w:r>
        <w:t>There can also be consideration</w:t>
      </w:r>
      <w:r w:rsidR="61B74822">
        <w:t xml:space="preserve"> given</w:t>
      </w:r>
      <w:r>
        <w:t xml:space="preserve"> to staggering arrival and departure times to avoid large groups congregating at the entrance.</w:t>
      </w:r>
      <w:r w:rsidR="4C921A9F">
        <w:t xml:space="preserve"> If multiple pickups or drop offs are occurring at the same time</w:t>
      </w:r>
      <w:r w:rsidR="541A1B94">
        <w:t xml:space="preserve"> (as in </w:t>
      </w:r>
      <w:r w:rsidR="7933C420">
        <w:t xml:space="preserve">adult day programs and </w:t>
      </w:r>
      <w:r w:rsidR="541A1B94">
        <w:t>childcare settings),</w:t>
      </w:r>
      <w:r w:rsidR="4C921A9F">
        <w:t xml:space="preserve"> marks can be made on the floor to indicate proper </w:t>
      </w:r>
      <w:r w:rsidR="576FA489">
        <w:t>physical distancing</w:t>
      </w:r>
      <w:r w:rsidR="067C8DCC">
        <w:t xml:space="preserve"> while waiting</w:t>
      </w:r>
      <w:r w:rsidR="4C921A9F">
        <w:t>.</w:t>
      </w:r>
      <w:r w:rsidR="021099D4">
        <w:t xml:space="preserve"> </w:t>
      </w:r>
      <w:r w:rsidR="021D52EC">
        <w:t xml:space="preserve">It will be helpful to encourage family members to have one designated family member to do all drop offs and pickups where required. </w:t>
      </w:r>
      <w:r w:rsidR="4C921A9F">
        <w:t xml:space="preserve"> </w:t>
      </w:r>
    </w:p>
    <w:p w14:paraId="5A2028C1" w14:textId="791D9ECB" w:rsidR="77515F45" w:rsidRDefault="0FC27E04" w:rsidP="054B5E7F">
      <w:pPr>
        <w:pStyle w:val="Heading3"/>
      </w:pPr>
      <w:bookmarkStart w:id="20" w:name="_Toc40874032"/>
      <w:r>
        <w:t xml:space="preserve">Are there </w:t>
      </w:r>
      <w:r w:rsidR="79A39560">
        <w:t xml:space="preserve">additional </w:t>
      </w:r>
      <w:r>
        <w:t xml:space="preserve">guidelines </w:t>
      </w:r>
      <w:r w:rsidR="79A39560">
        <w:t>specific to</w:t>
      </w:r>
      <w:r>
        <w:t xml:space="preserve"> the reopening of </w:t>
      </w:r>
      <w:r w:rsidR="0AC64C94">
        <w:t>c</w:t>
      </w:r>
      <w:r>
        <w:t>hildcare programs/facilities?</w:t>
      </w:r>
      <w:bookmarkEnd w:id="20"/>
    </w:p>
    <w:p w14:paraId="00CCE66F" w14:textId="18957494" w:rsidR="77515F45" w:rsidRDefault="77515F45">
      <w:r>
        <w:br/>
      </w:r>
      <w:r w:rsidR="14830BF9" w:rsidRPr="5255948F">
        <w:rPr>
          <w:rFonts w:ascii="Calibri" w:eastAsia="Calibri" w:hAnsi="Calibri" w:cs="Calibri"/>
          <w:color w:val="000000" w:themeColor="text1"/>
        </w:rPr>
        <w:t xml:space="preserve">Yes. </w:t>
      </w:r>
      <w:r w:rsidR="00534732">
        <w:rPr>
          <w:rFonts w:ascii="Calibri" w:eastAsia="Calibri" w:hAnsi="Calibri" w:cs="Calibri"/>
          <w:color w:val="000000" w:themeColor="text1"/>
        </w:rPr>
        <w:t>Local public health authorities</w:t>
      </w:r>
      <w:r w:rsidR="14830BF9" w:rsidRPr="5255948F">
        <w:rPr>
          <w:rFonts w:ascii="Calibri" w:eastAsia="Calibri" w:hAnsi="Calibri" w:cs="Calibri"/>
          <w:color w:val="000000" w:themeColor="text1"/>
        </w:rPr>
        <w:t xml:space="preserve"> will have </w:t>
      </w:r>
      <w:r w:rsidR="00534732">
        <w:rPr>
          <w:rFonts w:ascii="Calibri" w:eastAsia="Calibri" w:hAnsi="Calibri" w:cs="Calibri"/>
          <w:color w:val="000000" w:themeColor="text1"/>
        </w:rPr>
        <w:t>p</w:t>
      </w:r>
      <w:r w:rsidR="14830BF9" w:rsidRPr="5255948F">
        <w:rPr>
          <w:rFonts w:ascii="Calibri" w:eastAsia="Calibri" w:hAnsi="Calibri" w:cs="Calibri"/>
          <w:color w:val="000000" w:themeColor="text1"/>
        </w:rPr>
        <w:t xml:space="preserve">rovincially mandated directives for childcare that are applicable to your local setting. It will be critical to review and </w:t>
      </w:r>
      <w:r w:rsidR="00083C27">
        <w:rPr>
          <w:rFonts w:ascii="Calibri" w:eastAsia="Calibri" w:hAnsi="Calibri" w:cs="Calibri"/>
          <w:color w:val="000000" w:themeColor="text1"/>
        </w:rPr>
        <w:t>implement</w:t>
      </w:r>
      <w:r w:rsidR="14830BF9" w:rsidRPr="5255948F">
        <w:rPr>
          <w:rFonts w:ascii="Calibri" w:eastAsia="Calibri" w:hAnsi="Calibri" w:cs="Calibri"/>
          <w:color w:val="000000" w:themeColor="text1"/>
        </w:rPr>
        <w:t xml:space="preserve"> th</w:t>
      </w:r>
      <w:r w:rsidR="00083C27">
        <w:rPr>
          <w:rFonts w:ascii="Calibri" w:eastAsia="Calibri" w:hAnsi="Calibri" w:cs="Calibri"/>
          <w:color w:val="000000" w:themeColor="text1"/>
        </w:rPr>
        <w:t>o</w:t>
      </w:r>
      <w:r w:rsidR="14830BF9" w:rsidRPr="5255948F">
        <w:rPr>
          <w:rFonts w:ascii="Calibri" w:eastAsia="Calibri" w:hAnsi="Calibri" w:cs="Calibri"/>
          <w:color w:val="000000" w:themeColor="text1"/>
        </w:rPr>
        <w:t xml:space="preserve">se guidelines and/or connect with your public health authority to ensure local procedures are being followed. </w:t>
      </w:r>
      <w:r w:rsidR="00D8589B">
        <w:rPr>
          <w:rFonts w:ascii="Calibri" w:eastAsia="Calibri" w:hAnsi="Calibri" w:cs="Calibri"/>
          <w:color w:val="000000" w:themeColor="text1"/>
        </w:rPr>
        <w:t>An operating plan</w:t>
      </w:r>
      <w:r w:rsidR="002242AA">
        <w:rPr>
          <w:rFonts w:ascii="Calibri" w:eastAsia="Calibri" w:hAnsi="Calibri" w:cs="Calibri"/>
          <w:color w:val="000000" w:themeColor="text1"/>
        </w:rPr>
        <w:t xml:space="preserve"> is to be developed prior to reopening to ensure compliance with all requirements. </w:t>
      </w:r>
      <w:r w:rsidR="14830BF9" w:rsidRPr="5255948F">
        <w:rPr>
          <w:rFonts w:ascii="Calibri" w:eastAsia="Calibri" w:hAnsi="Calibri" w:cs="Calibri"/>
          <w:color w:val="000000" w:themeColor="text1"/>
        </w:rPr>
        <w:t xml:space="preserve">Where applicable, review your </w:t>
      </w:r>
      <w:r w:rsidR="00083C27">
        <w:rPr>
          <w:rFonts w:ascii="Calibri" w:eastAsia="Calibri" w:hAnsi="Calibri" w:cs="Calibri"/>
          <w:color w:val="000000" w:themeColor="text1"/>
        </w:rPr>
        <w:t>operating agreements</w:t>
      </w:r>
      <w:r w:rsidR="14830BF9" w:rsidRPr="5255948F">
        <w:rPr>
          <w:rFonts w:ascii="Calibri" w:eastAsia="Calibri" w:hAnsi="Calibri" w:cs="Calibri"/>
          <w:color w:val="000000" w:themeColor="text1"/>
        </w:rPr>
        <w:t xml:space="preserve"> and connect with your funders and public health authority for their latest guidance. </w:t>
      </w:r>
    </w:p>
    <w:p w14:paraId="054B9F5C" w14:textId="77777777" w:rsidR="00CD4893" w:rsidRDefault="00CD4893" w:rsidP="00CD4893">
      <w:pPr>
        <w:pStyle w:val="Heading1"/>
      </w:pPr>
      <w:bookmarkStart w:id="21" w:name="_Toc40874033"/>
      <w:r>
        <w:t>Prevention Measures</w:t>
      </w:r>
      <w:bookmarkEnd w:id="21"/>
    </w:p>
    <w:p w14:paraId="489D6B00" w14:textId="78555864" w:rsidR="67850FA7" w:rsidRDefault="184CD079" w:rsidP="71BD4A14">
      <w:pPr>
        <w:pStyle w:val="Heading3"/>
      </w:pPr>
      <w:bookmarkStart w:id="22" w:name="_Toc40874034"/>
      <w:r>
        <w:t xml:space="preserve">How do we continue to lower the risk of exposure for our </w:t>
      </w:r>
      <w:r w:rsidR="5A2428E5">
        <w:t>program participants</w:t>
      </w:r>
      <w:r>
        <w:t>?</w:t>
      </w:r>
      <w:bookmarkEnd w:id="22"/>
    </w:p>
    <w:p w14:paraId="7C8868BA" w14:textId="1837D469" w:rsidR="67850FA7" w:rsidRDefault="2456CCC3" w:rsidP="05566231">
      <w:r>
        <w:t xml:space="preserve">Program participants </w:t>
      </w:r>
      <w:r w:rsidR="46BEDE84">
        <w:t>and their families should continue to monitor themselves for any symptoms or high</w:t>
      </w:r>
      <w:r w:rsidR="2294F8E9">
        <w:t>-</w:t>
      </w:r>
      <w:r w:rsidR="46BEDE84">
        <w:t xml:space="preserve">risk potential exposure (such as a family member in the household with COVID-19) and stay away from the program if necessary. </w:t>
      </w:r>
      <w:r w:rsidR="14FD6066">
        <w:t>Each person who enters the building is</w:t>
      </w:r>
      <w:r w:rsidR="46BEDE84">
        <w:t xml:space="preserve"> </w:t>
      </w:r>
      <w:r w:rsidR="002479B5">
        <w:t>required</w:t>
      </w:r>
      <w:r w:rsidR="46BEDE84">
        <w:t xml:space="preserve"> to wash </w:t>
      </w:r>
      <w:r w:rsidR="2081EBB1">
        <w:t xml:space="preserve">or sanitize </w:t>
      </w:r>
      <w:r w:rsidR="46BEDE84">
        <w:t xml:space="preserve">their hands </w:t>
      </w:r>
      <w:r w:rsidR="38CDF4BC">
        <w:t>at the times of</w:t>
      </w:r>
      <w:r w:rsidR="46BEDE84">
        <w:t xml:space="preserve"> drop off and pick up. </w:t>
      </w:r>
      <w:r w:rsidR="7621B252">
        <w:t xml:space="preserve"> </w:t>
      </w:r>
    </w:p>
    <w:p w14:paraId="455FC3A1" w14:textId="5932C2F6" w:rsidR="67850FA7" w:rsidRDefault="7F9FB085">
      <w:r>
        <w:t>Physical distancing</w:t>
      </w:r>
      <w:r w:rsidR="354EFC26">
        <w:t xml:space="preserve"> measures are </w:t>
      </w:r>
      <w:r w:rsidR="00A55C8E">
        <w:t>required</w:t>
      </w:r>
      <w:r w:rsidR="354EFC26">
        <w:t xml:space="preserve"> throughout different phases of provincial </w:t>
      </w:r>
      <w:r w:rsidR="0915C1C8" w:rsidRPr="096A04B9">
        <w:rPr>
          <w:color w:val="C00000"/>
        </w:rPr>
        <w:t>and local</w:t>
      </w:r>
      <w:r w:rsidR="0915C1C8">
        <w:t xml:space="preserve"> </w:t>
      </w:r>
      <w:r w:rsidR="354EFC26">
        <w:t xml:space="preserve">reopening plans. This can be challenging when running group programs. It will be helpful to assess your program space for how many individuals can safely be in the space at once as well as considering provincial </w:t>
      </w:r>
      <w:r w:rsidR="505FE9FC" w:rsidRPr="096A04B9">
        <w:rPr>
          <w:rFonts w:ascii="Calibri" w:eastAsia="Calibri" w:hAnsi="Calibri" w:cs="Calibri"/>
          <w:color w:val="C00000"/>
          <w:szCs w:val="24"/>
        </w:rPr>
        <w:t>or local</w:t>
      </w:r>
      <w:r w:rsidR="505FE9FC" w:rsidRPr="096A04B9">
        <w:rPr>
          <w:rFonts w:ascii="Calibri" w:eastAsia="Calibri" w:hAnsi="Calibri" w:cs="Calibri"/>
          <w:szCs w:val="24"/>
        </w:rPr>
        <w:t xml:space="preserve"> </w:t>
      </w:r>
      <w:r w:rsidR="354EFC26">
        <w:t xml:space="preserve">guidelines for group gatherings. </w:t>
      </w:r>
      <w:r w:rsidR="009F61ED">
        <w:t>When</w:t>
      </w:r>
      <w:r w:rsidR="354EFC26">
        <w:t xml:space="preserve"> organiz</w:t>
      </w:r>
      <w:r w:rsidR="009F61ED">
        <w:t>ing</w:t>
      </w:r>
      <w:r w:rsidR="354EFC26">
        <w:t xml:space="preserve"> act</w:t>
      </w:r>
      <w:r w:rsidR="5669EEDC">
        <w:t>i</w:t>
      </w:r>
      <w:r w:rsidR="354EFC26">
        <w:t>vities during the day</w:t>
      </w:r>
      <w:r w:rsidR="009F61ED">
        <w:t xml:space="preserve">, ensure that they comply with </w:t>
      </w:r>
      <w:r w:rsidR="00817807">
        <w:t>all guidelines and</w:t>
      </w:r>
      <w:r w:rsidR="354EFC26">
        <w:t xml:space="preserve"> allow for </w:t>
      </w:r>
      <w:r>
        <w:t>physical distancing</w:t>
      </w:r>
      <w:r w:rsidR="45E682F2">
        <w:t xml:space="preserve"> and other safety measures</w:t>
      </w:r>
      <w:r w:rsidR="0058757F">
        <w:t>.</w:t>
      </w:r>
      <w:r w:rsidR="005E0A75">
        <w:t xml:space="preserve"> These</w:t>
      </w:r>
      <w:r w:rsidR="0058757F">
        <w:t xml:space="preserve"> </w:t>
      </w:r>
      <w:r w:rsidR="5961814B">
        <w:t>safety</w:t>
      </w:r>
      <w:r w:rsidR="005E0A75">
        <w:t xml:space="preserve"> measures are to be based on a risk assessment, and may include</w:t>
      </w:r>
      <w:r w:rsidR="45E682F2">
        <w:t>:</w:t>
      </w:r>
    </w:p>
    <w:p w14:paraId="31E0B82C" w14:textId="4702C660" w:rsidR="2B8887BC" w:rsidRDefault="2B8887BC" w:rsidP="05566231">
      <w:pPr>
        <w:pStyle w:val="ListParagraph"/>
        <w:numPr>
          <w:ilvl w:val="0"/>
          <w:numId w:val="3"/>
        </w:numPr>
      </w:pPr>
      <w:r>
        <w:t>Communicating clearly with the group of program participants what changes they will experience and any additional safety measures that might be expected of them.</w:t>
      </w:r>
    </w:p>
    <w:p w14:paraId="4C66086F" w14:textId="061643D1" w:rsidR="343B5ACD" w:rsidRDefault="343B5ACD" w:rsidP="13227F7C">
      <w:pPr>
        <w:pStyle w:val="ListParagraph"/>
        <w:numPr>
          <w:ilvl w:val="0"/>
          <w:numId w:val="3"/>
        </w:numPr>
        <w:rPr>
          <w:rFonts w:eastAsiaTheme="minorEastAsia"/>
          <w:szCs w:val="24"/>
        </w:rPr>
      </w:pPr>
      <w:r>
        <w:t>Developing staff and client schedules to ensure that the same group of staff is working with the same group of clients on a rotating basis. Mixing between groups should not occur.</w:t>
      </w:r>
    </w:p>
    <w:p w14:paraId="7A90B3CB" w14:textId="0D09AB04" w:rsidR="06AA12B1" w:rsidRDefault="45E682F2" w:rsidP="05566231">
      <w:pPr>
        <w:pStyle w:val="ListParagraph"/>
        <w:numPr>
          <w:ilvl w:val="0"/>
          <w:numId w:val="3"/>
        </w:numPr>
        <w:rPr>
          <w:rFonts w:eastAsiaTheme="minorEastAsia"/>
        </w:rPr>
      </w:pPr>
      <w:r>
        <w:t>Ensuring participants remain 6 feet</w:t>
      </w:r>
      <w:r w:rsidR="3748BDFB">
        <w:t>/2 meters</w:t>
      </w:r>
      <w:r>
        <w:t xml:space="preserve"> apart during mealtimes and avoid sharing food</w:t>
      </w:r>
      <w:r w:rsidR="354EFC26">
        <w:t>.</w:t>
      </w:r>
    </w:p>
    <w:p w14:paraId="33B79AAC" w14:textId="663DE6CC" w:rsidR="220F742A" w:rsidRPr="00DE6E6E" w:rsidRDefault="220F742A" w:rsidP="13227F7C">
      <w:pPr>
        <w:pStyle w:val="ListParagraph"/>
        <w:numPr>
          <w:ilvl w:val="0"/>
          <w:numId w:val="3"/>
        </w:numPr>
        <w:rPr>
          <w:szCs w:val="24"/>
        </w:rPr>
      </w:pPr>
      <w:r>
        <w:t xml:space="preserve">Considering </w:t>
      </w:r>
      <w:r w:rsidR="67850FA7">
        <w:t>the additional measures put in place at the destination as well as how the group will travel safely</w:t>
      </w:r>
      <w:r w:rsidR="61F386E9">
        <w:t xml:space="preserve"> when planning an outing</w:t>
      </w:r>
      <w:r w:rsidR="009614C4">
        <w:t xml:space="preserve"> (when and if permitted)</w:t>
      </w:r>
      <w:r w:rsidR="61F386E9">
        <w:t>.</w:t>
      </w:r>
      <w:r w:rsidR="67850FA7">
        <w:t xml:space="preserve">  </w:t>
      </w:r>
    </w:p>
    <w:p w14:paraId="4773E59B" w14:textId="08E928C8" w:rsidR="442F2AD5" w:rsidRPr="00055142" w:rsidRDefault="00BB7E78" w:rsidP="00220A30">
      <w:pPr>
        <w:pStyle w:val="ListParagraph"/>
        <w:numPr>
          <w:ilvl w:val="0"/>
          <w:numId w:val="3"/>
        </w:numPr>
        <w:rPr>
          <w:szCs w:val="24"/>
        </w:rPr>
      </w:pPr>
      <w:r>
        <w:t>Working to</w:t>
      </w:r>
      <w:r w:rsidR="0037585D">
        <w:t xml:space="preserve"> ensure safety of drivers and passengers if transportation to and from the program is provided (</w:t>
      </w:r>
      <w:hyperlink r:id="rId26" w:history="1">
        <w:r w:rsidR="0037585D" w:rsidRPr="0037585D">
          <w:rPr>
            <w:rStyle w:val="Hyperlink"/>
          </w:rPr>
          <w:t>sample</w:t>
        </w:r>
      </w:hyperlink>
      <w:r w:rsidR="0037585D">
        <w:t>)</w:t>
      </w:r>
      <w:r w:rsidR="00220A30">
        <w:t>.</w:t>
      </w:r>
    </w:p>
    <w:p w14:paraId="4BA6CC03" w14:textId="134A1E3E" w:rsidR="00055142" w:rsidRPr="00220A30" w:rsidRDefault="7239DB81" w:rsidP="05566231">
      <w:pPr>
        <w:pStyle w:val="ListParagraph"/>
        <w:numPr>
          <w:ilvl w:val="0"/>
          <w:numId w:val="3"/>
        </w:numPr>
        <w:rPr>
          <w:rFonts w:eastAsiaTheme="minorEastAsia"/>
        </w:rPr>
      </w:pPr>
      <w:r>
        <w:t>Placing all seating, des</w:t>
      </w:r>
      <w:r w:rsidR="4BEC35F3">
        <w:t>k</w:t>
      </w:r>
      <w:r>
        <w:t>s and tables 6 feet</w:t>
      </w:r>
      <w:r w:rsidR="00095C24">
        <w:t>/</w:t>
      </w:r>
      <w:r w:rsidR="002811D5">
        <w:t>2 meters</w:t>
      </w:r>
      <w:r>
        <w:t xml:space="preserve"> apart in program areas.</w:t>
      </w:r>
    </w:p>
    <w:p w14:paraId="09EB178F" w14:textId="3F32D5B6" w:rsidR="1939C221" w:rsidRDefault="552D2793" w:rsidP="13227F7C">
      <w:pPr>
        <w:pStyle w:val="ListParagraph"/>
        <w:numPr>
          <w:ilvl w:val="0"/>
          <w:numId w:val="3"/>
        </w:numPr>
      </w:pPr>
      <w:r>
        <w:t>Limiting access to your building to essential visitors only during program times.</w:t>
      </w:r>
      <w:r w:rsidR="7E5433D6">
        <w:t xml:space="preserve"> There is also opportunity to restrict use of the building to certain spaces.</w:t>
      </w:r>
    </w:p>
    <w:p w14:paraId="1728C500" w14:textId="5D1C5CEB" w:rsidR="1988F779" w:rsidRDefault="1988F779" w:rsidP="13227F7C">
      <w:pPr>
        <w:pStyle w:val="ListParagraph"/>
        <w:numPr>
          <w:ilvl w:val="0"/>
          <w:numId w:val="3"/>
        </w:numPr>
        <w:rPr>
          <w:szCs w:val="24"/>
        </w:rPr>
      </w:pPr>
      <w:r>
        <w:t>Restricting point of entry and exit to one doorway</w:t>
      </w:r>
      <w:r w:rsidR="007A7E66">
        <w:t xml:space="preserve"> and elevator</w:t>
      </w:r>
      <w:r>
        <w:t xml:space="preserve">. </w:t>
      </w:r>
    </w:p>
    <w:p w14:paraId="42FB9BEB" w14:textId="72A753CF" w:rsidR="6BA7FE20" w:rsidRPr="00AD4051" w:rsidRDefault="1C965269" w:rsidP="13227F7C">
      <w:pPr>
        <w:pStyle w:val="ListParagraph"/>
        <w:numPr>
          <w:ilvl w:val="0"/>
          <w:numId w:val="3"/>
        </w:numPr>
      </w:pPr>
      <w:r>
        <w:t xml:space="preserve">Temporarily removing program equipment that is difficult to disinfect, such as plush toys or books. </w:t>
      </w:r>
      <w:r w:rsidR="4DE5BD17">
        <w:t xml:space="preserve">Use of handouts should also be limited wherever possible. </w:t>
      </w:r>
    </w:p>
    <w:p w14:paraId="40070D66" w14:textId="5AD5A1A9" w:rsidR="7BE8C757" w:rsidRDefault="06CAF542" w:rsidP="05566231">
      <w:pPr>
        <w:pStyle w:val="ListParagraph"/>
        <w:numPr>
          <w:ilvl w:val="0"/>
          <w:numId w:val="3"/>
        </w:numPr>
      </w:pPr>
      <w:r>
        <w:t>If the space has water fountains for participant use, hav</w:t>
      </w:r>
      <w:r w:rsidR="19FDF8FD">
        <w:t>ing</w:t>
      </w:r>
      <w:r>
        <w:t xml:space="preserve"> water bottles </w:t>
      </w:r>
      <w:r w:rsidR="19FDF8FD">
        <w:t xml:space="preserve">or cups as an alternative. </w:t>
      </w:r>
      <w:r w:rsidR="7BE8C757">
        <w:t xml:space="preserve"> </w:t>
      </w:r>
    </w:p>
    <w:p w14:paraId="05DA8745" w14:textId="01C31F80" w:rsidR="63F58220" w:rsidRDefault="63F58220" w:rsidP="6E5134E9">
      <w:pPr>
        <w:pStyle w:val="ListParagraph"/>
        <w:numPr>
          <w:ilvl w:val="0"/>
          <w:numId w:val="3"/>
        </w:numPr>
        <w:rPr>
          <w:color w:val="C00000"/>
        </w:rPr>
      </w:pPr>
      <w:r w:rsidRPr="6E5134E9">
        <w:rPr>
          <w:color w:val="C00000"/>
        </w:rPr>
        <w:t xml:space="preserve">Dedicate an isolation zone or room in the building </w:t>
      </w:r>
      <w:r w:rsidR="6AF4D30F" w:rsidRPr="6E5134E9">
        <w:rPr>
          <w:color w:val="C00000"/>
        </w:rPr>
        <w:t>should a client, volunteer or staff member demonstrate COVID-19 symptoms.</w:t>
      </w:r>
    </w:p>
    <w:p w14:paraId="1277EC0E" w14:textId="77777777" w:rsidR="00D44BF2" w:rsidRDefault="00D44BF2" w:rsidP="00D44BF2">
      <w:pPr>
        <w:pStyle w:val="Heading3"/>
        <w:rPr>
          <w:i/>
          <w:iCs/>
          <w:sz w:val="26"/>
          <w:szCs w:val="26"/>
        </w:rPr>
      </w:pPr>
      <w:bookmarkStart w:id="23" w:name="_Toc40874035"/>
      <w:bookmarkStart w:id="24" w:name="Question_p3"/>
      <w:r>
        <w:t>Are there any suggestions in terms of cleaning and disinfecting the program space?</w:t>
      </w:r>
      <w:bookmarkEnd w:id="23"/>
    </w:p>
    <w:bookmarkEnd w:id="24"/>
    <w:p w14:paraId="7883F3D0" w14:textId="10C911F1" w:rsidR="7047DB46" w:rsidRDefault="7047DB46" w:rsidP="13227F7C">
      <w:pPr>
        <w:pStyle w:val="ListParagraph"/>
        <w:numPr>
          <w:ilvl w:val="0"/>
          <w:numId w:val="25"/>
        </w:numPr>
        <w:spacing w:after="200"/>
        <w:rPr>
          <w:szCs w:val="24"/>
        </w:rPr>
      </w:pPr>
      <w:r w:rsidRPr="13227F7C">
        <w:rPr>
          <w:szCs w:val="24"/>
        </w:rPr>
        <w:t>Ensure the facility undergoes a deep clean and disinfecting process prior to reopening</w:t>
      </w:r>
      <w:r w:rsidR="00873612">
        <w:rPr>
          <w:szCs w:val="24"/>
        </w:rPr>
        <w:t xml:space="preserve"> as well as between each new group of participants and staff</w:t>
      </w:r>
      <w:r w:rsidRPr="13227F7C">
        <w:rPr>
          <w:szCs w:val="24"/>
        </w:rPr>
        <w:t xml:space="preserve">. </w:t>
      </w:r>
      <w:r w:rsidR="0036168A">
        <w:rPr>
          <w:szCs w:val="24"/>
        </w:rPr>
        <w:t xml:space="preserve">Disinfectants used are to be those recommended by provincial guidelines. </w:t>
      </w:r>
    </w:p>
    <w:p w14:paraId="07A4C2B6" w14:textId="704DFFB9" w:rsidR="00D44BF2" w:rsidRDefault="4F6D0AD2" w:rsidP="5255948F">
      <w:pPr>
        <w:pStyle w:val="ListParagraph"/>
        <w:numPr>
          <w:ilvl w:val="0"/>
          <w:numId w:val="25"/>
        </w:numPr>
        <w:spacing w:after="200"/>
      </w:pPr>
      <w:r>
        <w:t>Place multiple hand sanitizers in key locations and have posters to encourage use</w:t>
      </w:r>
      <w:r w:rsidR="7A4E62D8">
        <w:t xml:space="preserve"> b</w:t>
      </w:r>
      <w:r w:rsidR="5657EF82">
        <w:t>y</w:t>
      </w:r>
      <w:r w:rsidR="7A4E62D8">
        <w:t xml:space="preserve"> staff and clients. Ensure staff</w:t>
      </w:r>
      <w:r w:rsidR="18D8786D">
        <w:t xml:space="preserve"> use verbal reminders or posters with visual aids if the population served by the program is not best served by written posters</w:t>
      </w:r>
      <w:r>
        <w:t>.</w:t>
      </w:r>
    </w:p>
    <w:p w14:paraId="614FD518" w14:textId="66E46644" w:rsidR="00D44BF2" w:rsidRDefault="00D44BF2" w:rsidP="446480C2">
      <w:pPr>
        <w:pStyle w:val="ListParagraph"/>
        <w:numPr>
          <w:ilvl w:val="0"/>
          <w:numId w:val="25"/>
        </w:numPr>
        <w:spacing w:after="200"/>
      </w:pPr>
      <w:r>
        <w:t xml:space="preserve">Ensure there is ample personal protective equipment and supplies available </w:t>
      </w:r>
      <w:r w:rsidR="003B0FB7">
        <w:t>(</w:t>
      </w:r>
      <w:r>
        <w:t>e.g.</w:t>
      </w:r>
      <w:r w:rsidR="00236044">
        <w:t xml:space="preserve"> </w:t>
      </w:r>
      <w:r>
        <w:t xml:space="preserve">gloves, </w:t>
      </w:r>
      <w:r w:rsidR="578A90B8">
        <w:t>masks, cl</w:t>
      </w:r>
      <w:r>
        <w:t>eaning supplies, etc.</w:t>
      </w:r>
      <w:r w:rsidR="003B0FB7">
        <w:t>)</w:t>
      </w:r>
      <w:r w:rsidR="00C9507C">
        <w:t>.</w:t>
      </w:r>
      <w:r w:rsidR="00FC55CE">
        <w:t xml:space="preserve"> A risk assessment is to be conducted to inform PPE needs. </w:t>
      </w:r>
    </w:p>
    <w:p w14:paraId="60886E2C" w14:textId="73832E69" w:rsidR="00D44BF2" w:rsidRDefault="00D44BF2" w:rsidP="13227F7C">
      <w:pPr>
        <w:pStyle w:val="ListParagraph"/>
        <w:numPr>
          <w:ilvl w:val="0"/>
          <w:numId w:val="25"/>
        </w:numPr>
        <w:spacing w:after="200"/>
        <w:rPr>
          <w:szCs w:val="24"/>
        </w:rPr>
      </w:pPr>
      <w:r w:rsidRPr="13227F7C">
        <w:rPr>
          <w:szCs w:val="24"/>
        </w:rPr>
        <w:t>Review your housekeeping practices and schedule more regular cleaning of high-traffic areas</w:t>
      </w:r>
      <w:r w:rsidR="003B0FB7">
        <w:rPr>
          <w:szCs w:val="24"/>
        </w:rPr>
        <w:t xml:space="preserve"> and </w:t>
      </w:r>
      <w:r w:rsidR="00FE3E9A">
        <w:rPr>
          <w:szCs w:val="24"/>
        </w:rPr>
        <w:t>frequently touched</w:t>
      </w:r>
      <w:r w:rsidR="003B0FB7">
        <w:rPr>
          <w:szCs w:val="24"/>
        </w:rPr>
        <w:t xml:space="preserve"> surfaces </w:t>
      </w:r>
      <w:r w:rsidRPr="13227F7C">
        <w:rPr>
          <w:szCs w:val="24"/>
        </w:rPr>
        <w:t>such as door handles, handrails, accessibility buttons</w:t>
      </w:r>
      <w:r w:rsidR="00C9507C">
        <w:rPr>
          <w:szCs w:val="24"/>
        </w:rPr>
        <w:t>.</w:t>
      </w:r>
      <w:r w:rsidR="001A0EF1">
        <w:rPr>
          <w:szCs w:val="24"/>
        </w:rPr>
        <w:t xml:space="preserve"> Keep a log of all cleaning practices and follow provincial guidelines. </w:t>
      </w:r>
      <w:r w:rsidRPr="13227F7C">
        <w:rPr>
          <w:szCs w:val="24"/>
        </w:rPr>
        <w:t xml:space="preserve"> </w:t>
      </w:r>
    </w:p>
    <w:p w14:paraId="14F77044" w14:textId="26AD6A75" w:rsidR="00ED5B5D" w:rsidRPr="00ED5B5D" w:rsidRDefault="4F6D0AD2" w:rsidP="0F9CD61C">
      <w:pPr>
        <w:pStyle w:val="ListParagraph"/>
        <w:numPr>
          <w:ilvl w:val="0"/>
          <w:numId w:val="25"/>
        </w:numPr>
        <w:spacing w:after="200"/>
        <w:rPr>
          <w:rFonts w:eastAsiaTheme="minorEastAsia"/>
          <w:szCs w:val="24"/>
        </w:rPr>
      </w:pPr>
      <w:r>
        <w:t xml:space="preserve">Review your </w:t>
      </w:r>
      <w:r w:rsidR="6DD11BA7">
        <w:t>program</w:t>
      </w:r>
      <w:r>
        <w:t xml:space="preserve"> space and </w:t>
      </w:r>
      <w:r w:rsidR="6DD11BA7">
        <w:t xml:space="preserve">consider if some items need to be </w:t>
      </w:r>
      <w:r w:rsidR="6C00A854">
        <w:t xml:space="preserve">temporarily </w:t>
      </w:r>
      <w:r w:rsidR="6DD11BA7">
        <w:t xml:space="preserve">removed to limit the spread of germs. Ensure additional cleaning and disinfecting of any shared program equipment. </w:t>
      </w:r>
      <w:r>
        <w:t xml:space="preserve"> </w:t>
      </w:r>
      <w:r w:rsidR="6DD11BA7">
        <w:t xml:space="preserve"> </w:t>
      </w:r>
      <w:r w:rsidR="59D74CA1">
        <w:t>Remove items that cannot be easily wiped down and disinfected (e.g. plush toys, fabrics, etc.)</w:t>
      </w:r>
    </w:p>
    <w:p w14:paraId="0E8F5315" w14:textId="169EE166" w:rsidR="54472DF9" w:rsidRDefault="043F6CE0" w:rsidP="446480C2">
      <w:pPr>
        <w:pStyle w:val="ListParagraph"/>
        <w:numPr>
          <w:ilvl w:val="0"/>
          <w:numId w:val="25"/>
        </w:numPr>
        <w:spacing w:after="200"/>
      </w:pPr>
      <w:r>
        <w:t>Ensure staff have been provided with training on PPE and disinfecting protocols</w:t>
      </w:r>
      <w:r w:rsidR="00E83E64">
        <w:t xml:space="preserve"> prior to opening</w:t>
      </w:r>
      <w:r w:rsidR="00C9507C">
        <w:t>.</w:t>
      </w:r>
      <w:r>
        <w:t xml:space="preserve"> </w:t>
      </w:r>
      <w:r w:rsidR="00E83E64">
        <w:t xml:space="preserve">Retain all training documentation for staff. </w:t>
      </w:r>
    </w:p>
    <w:p w14:paraId="54D46194" w14:textId="77777777" w:rsidR="00CD4893" w:rsidRDefault="00CD4893" w:rsidP="00CD4893">
      <w:pPr>
        <w:pStyle w:val="Heading3"/>
      </w:pPr>
      <w:bookmarkStart w:id="25" w:name="_Public_Health_advice"/>
      <w:bookmarkStart w:id="26" w:name="_Toc40874036"/>
      <w:bookmarkEnd w:id="25"/>
      <w:r>
        <w:t xml:space="preserve">What role can </w:t>
      </w:r>
      <w:proofErr w:type="gramStart"/>
      <w:r w:rsidR="00ED5B5D">
        <w:t>staff</w:t>
      </w:r>
      <w:proofErr w:type="gramEnd"/>
      <w:r w:rsidR="00ED5B5D">
        <w:t xml:space="preserve"> and clients</w:t>
      </w:r>
      <w:r>
        <w:t xml:space="preserve"> play in preventing the spread of COVID-19?</w:t>
      </w:r>
      <w:bookmarkEnd w:id="26"/>
    </w:p>
    <w:p w14:paraId="7F4F50AA" w14:textId="6922F3D5" w:rsidR="00ED5B5D" w:rsidRDefault="6DD11BA7" w:rsidP="3AE464D9">
      <w:r>
        <w:t xml:space="preserve">Staff and clients are encouraged to maintain good hand hygiene throughout the day. Regular handwashing is vital, and the availability of hand sanitizer for use by clients and staff is also recommended. </w:t>
      </w:r>
      <w:r w:rsidR="1B6EA165">
        <w:t xml:space="preserve">Program participants </w:t>
      </w:r>
      <w:r>
        <w:t xml:space="preserve">are to be assisted with this as necessary. </w:t>
      </w:r>
    </w:p>
    <w:p w14:paraId="24C30068" w14:textId="304A2AFD" w:rsidR="00ED5B5D" w:rsidRDefault="00ED5B5D">
      <w:r>
        <w:t>Posters can be used to encourage hand washing (</w:t>
      </w:r>
      <w:hyperlink r:id="rId27">
        <w:r w:rsidRPr="13227F7C">
          <w:rPr>
            <w:rStyle w:val="Hyperlink"/>
          </w:rPr>
          <w:t>sample</w:t>
        </w:r>
      </w:hyperlink>
      <w:r>
        <w:t xml:space="preserve">) as well as </w:t>
      </w:r>
      <w:r w:rsidR="009E5EF9">
        <w:t>physical distancing</w:t>
      </w:r>
      <w:r w:rsidR="00E804E9">
        <w:t xml:space="preserve"> and coughing etiquette (</w:t>
      </w:r>
      <w:hyperlink r:id="rId28">
        <w:r w:rsidR="00E804E9" w:rsidRPr="13227F7C">
          <w:rPr>
            <w:rStyle w:val="Hyperlink"/>
          </w:rPr>
          <w:t>sample</w:t>
        </w:r>
      </w:hyperlink>
      <w:r w:rsidR="00E804E9">
        <w:t>).</w:t>
      </w:r>
    </w:p>
    <w:p w14:paraId="559FCBBE" w14:textId="17B460FB" w:rsidR="77CD0EAF" w:rsidRDefault="77CD0EAF" w:rsidP="13227F7C">
      <w:r>
        <w:t>Proper use of PPE (gloves, masks) is encouraged</w:t>
      </w:r>
      <w:r w:rsidR="007738C1">
        <w:t xml:space="preserve"> based on risk of exposure</w:t>
      </w:r>
      <w:r>
        <w:t xml:space="preserve">. Be sure that your ministry unit has an adequate supply of these materials when reopening the program. </w:t>
      </w:r>
      <w:r w:rsidR="007738C1">
        <w:t xml:space="preserve">Connect with </w:t>
      </w:r>
      <w:r w:rsidR="005519FC">
        <w:t xml:space="preserve">your Divisional Employee Relations representative with any questions and consult with THQ Health and Safety as required. </w:t>
      </w:r>
    </w:p>
    <w:p w14:paraId="670C3F81" w14:textId="50EF5EC5" w:rsidR="658C1670" w:rsidRDefault="658C1670" w:rsidP="13227F7C">
      <w:pPr>
        <w:pStyle w:val="Heading3"/>
      </w:pPr>
      <w:bookmarkStart w:id="27" w:name="_Toc40874037"/>
      <w:r>
        <w:t>How can we perform screening?</w:t>
      </w:r>
      <w:bookmarkEnd w:id="27"/>
      <w:r>
        <w:t xml:space="preserve"> </w:t>
      </w:r>
    </w:p>
    <w:p w14:paraId="709BF08A" w14:textId="393CC72B" w:rsidR="658C1670" w:rsidRDefault="658C1670" w:rsidP="2CB5C5E9">
      <w:pPr>
        <w:rPr>
          <w:rFonts w:ascii="Calibri" w:eastAsia="Calibri" w:hAnsi="Calibri" w:cs="Calibri"/>
        </w:rPr>
      </w:pPr>
      <w:r w:rsidRPr="2CB5C5E9">
        <w:rPr>
          <w:rFonts w:ascii="Calibri" w:eastAsia="Calibri" w:hAnsi="Calibri" w:cs="Calibri"/>
        </w:rPr>
        <w:t>Screening can be one</w:t>
      </w:r>
      <w:r w:rsidR="006E4282" w:rsidRPr="2CB5C5E9">
        <w:rPr>
          <w:rFonts w:ascii="Calibri" w:eastAsia="Calibri" w:hAnsi="Calibri" w:cs="Calibri"/>
        </w:rPr>
        <w:t xml:space="preserve"> p</w:t>
      </w:r>
      <w:r w:rsidR="00E025B9" w:rsidRPr="2CB5C5E9">
        <w:rPr>
          <w:rFonts w:ascii="Calibri" w:eastAsia="Calibri" w:hAnsi="Calibri" w:cs="Calibri"/>
        </w:rPr>
        <w:t>revention</w:t>
      </w:r>
      <w:r w:rsidRPr="2CB5C5E9">
        <w:rPr>
          <w:rFonts w:ascii="Calibri" w:eastAsia="Calibri" w:hAnsi="Calibri" w:cs="Calibri"/>
        </w:rPr>
        <w:t xml:space="preserve"> method a program</w:t>
      </w:r>
      <w:r w:rsidR="00E025B9" w:rsidRPr="2CB5C5E9">
        <w:rPr>
          <w:rFonts w:ascii="Calibri" w:eastAsia="Calibri" w:hAnsi="Calibri" w:cs="Calibri"/>
        </w:rPr>
        <w:t xml:space="preserve"> may use</w:t>
      </w:r>
      <w:r w:rsidRPr="2CB5C5E9">
        <w:rPr>
          <w:rFonts w:ascii="Calibri" w:eastAsia="Calibri" w:hAnsi="Calibri" w:cs="Calibri"/>
        </w:rPr>
        <w:t xml:space="preserve">. Please consult with the local public health authorities and follow their suggestions relative to the process that can be used. </w:t>
      </w:r>
      <w:r w:rsidR="0822C0D5" w:rsidRPr="2CB5C5E9">
        <w:rPr>
          <w:rFonts w:ascii="Calibri" w:eastAsia="Calibri" w:hAnsi="Calibri" w:cs="Calibri"/>
        </w:rPr>
        <w:t xml:space="preserve">Divisional Employee Relations staff are to be consulted with any questions about screening staff. </w:t>
      </w:r>
      <w:r w:rsidR="00EC2EFB" w:rsidRPr="2CB5C5E9">
        <w:rPr>
          <w:rFonts w:ascii="Calibri" w:eastAsia="Calibri" w:hAnsi="Calibri" w:cs="Calibri"/>
        </w:rPr>
        <w:t>Some considerations for screening practices:</w:t>
      </w:r>
    </w:p>
    <w:p w14:paraId="6E405051" w14:textId="4290FBF1" w:rsidR="0056794D" w:rsidRPr="0056794D" w:rsidRDefault="0056794D" w:rsidP="13227F7C">
      <w:pPr>
        <w:pStyle w:val="ListParagraph"/>
        <w:numPr>
          <w:ilvl w:val="0"/>
          <w:numId w:val="2"/>
        </w:numPr>
        <w:rPr>
          <w:rFonts w:eastAsiaTheme="minorEastAsia"/>
          <w:szCs w:val="24"/>
        </w:rPr>
      </w:pPr>
      <w:r>
        <w:rPr>
          <w:rFonts w:eastAsiaTheme="minorEastAsia"/>
          <w:szCs w:val="24"/>
        </w:rPr>
        <w:t xml:space="preserve">Is there a safe space to perform screening away from program participants or can screening take place outside? </w:t>
      </w:r>
    </w:p>
    <w:p w14:paraId="001D1B40" w14:textId="44E3B269" w:rsidR="658C1670" w:rsidRDefault="658C1670" w:rsidP="13227F7C">
      <w:pPr>
        <w:pStyle w:val="ListParagraph"/>
        <w:numPr>
          <w:ilvl w:val="0"/>
          <w:numId w:val="2"/>
        </w:numPr>
        <w:rPr>
          <w:rFonts w:eastAsiaTheme="minorEastAsia"/>
          <w:szCs w:val="24"/>
        </w:rPr>
      </w:pPr>
      <w:r w:rsidRPr="13227F7C">
        <w:rPr>
          <w:rFonts w:ascii="Calibri" w:eastAsia="Calibri" w:hAnsi="Calibri" w:cs="Calibri"/>
          <w:szCs w:val="24"/>
        </w:rPr>
        <w:t xml:space="preserve">Are the employees trained to provide the screening process? </w:t>
      </w:r>
      <w:r w:rsidR="00C52545">
        <w:rPr>
          <w:rFonts w:ascii="Calibri" w:eastAsia="Calibri" w:hAnsi="Calibri" w:cs="Calibri"/>
          <w:szCs w:val="24"/>
        </w:rPr>
        <w:t>Ensure there is a point person to answer questions available at times of screening.</w:t>
      </w:r>
    </w:p>
    <w:p w14:paraId="535FACF8" w14:textId="473DFB7B" w:rsidR="658C1670" w:rsidRDefault="77FDEADA" w:rsidP="05566231">
      <w:pPr>
        <w:pStyle w:val="ListParagraph"/>
        <w:numPr>
          <w:ilvl w:val="0"/>
          <w:numId w:val="2"/>
        </w:numPr>
        <w:rPr>
          <w:rFonts w:eastAsiaTheme="minorEastAsia"/>
        </w:rPr>
      </w:pPr>
      <w:r w:rsidRPr="05566231">
        <w:rPr>
          <w:rFonts w:ascii="Calibri" w:eastAsia="Calibri" w:hAnsi="Calibri" w:cs="Calibri"/>
        </w:rPr>
        <w:t>Are the employees remaining calm and supportive during the screening process? We will need to be careful not to convey judgement and to protect the dignity of each person who presents for help.</w:t>
      </w:r>
    </w:p>
    <w:p w14:paraId="7B894002" w14:textId="173A52CF" w:rsidR="658C1670" w:rsidRDefault="658C1670" w:rsidP="13227F7C">
      <w:pPr>
        <w:pStyle w:val="ListParagraph"/>
        <w:numPr>
          <w:ilvl w:val="0"/>
          <w:numId w:val="2"/>
        </w:numPr>
        <w:rPr>
          <w:rFonts w:eastAsiaTheme="minorEastAsia"/>
          <w:szCs w:val="24"/>
        </w:rPr>
      </w:pPr>
      <w:r w:rsidRPr="13227F7C">
        <w:rPr>
          <w:rFonts w:ascii="Calibri" w:eastAsia="Calibri" w:hAnsi="Calibri" w:cs="Calibri"/>
          <w:szCs w:val="24"/>
        </w:rPr>
        <w:t xml:space="preserve">Are privacy and confidentiality issues being reviewed? </w:t>
      </w:r>
    </w:p>
    <w:p w14:paraId="01DB91C7" w14:textId="6F208FC6" w:rsidR="658C1670" w:rsidRDefault="658C1670" w:rsidP="13227F7C">
      <w:pPr>
        <w:pStyle w:val="ListParagraph"/>
        <w:numPr>
          <w:ilvl w:val="0"/>
          <w:numId w:val="2"/>
        </w:numPr>
        <w:rPr>
          <w:rFonts w:eastAsiaTheme="minorEastAsia"/>
          <w:szCs w:val="24"/>
        </w:rPr>
      </w:pPr>
      <w:r w:rsidRPr="13227F7C">
        <w:rPr>
          <w:rFonts w:ascii="Calibri" w:eastAsia="Calibri" w:hAnsi="Calibri" w:cs="Calibri"/>
          <w:szCs w:val="24"/>
        </w:rPr>
        <w:t xml:space="preserve">Can the screening process be done discreetly? </w:t>
      </w:r>
    </w:p>
    <w:p w14:paraId="36FF7510" w14:textId="00AE486B" w:rsidR="658C1670" w:rsidRDefault="305DDEB2" w:rsidP="446480C2">
      <w:pPr>
        <w:pStyle w:val="ListParagraph"/>
        <w:numPr>
          <w:ilvl w:val="0"/>
          <w:numId w:val="2"/>
        </w:numPr>
        <w:rPr>
          <w:rFonts w:eastAsiaTheme="minorEastAsia"/>
          <w:color w:val="000000" w:themeColor="text1"/>
          <w:szCs w:val="24"/>
        </w:rPr>
      </w:pPr>
      <w:r w:rsidRPr="446480C2">
        <w:rPr>
          <w:rFonts w:eastAsiaTheme="minorEastAsia"/>
          <w:color w:val="000000" w:themeColor="text1"/>
          <w:szCs w:val="24"/>
        </w:rPr>
        <w:t xml:space="preserve">Has a process been established for the facility and staff </w:t>
      </w:r>
      <w:proofErr w:type="gramStart"/>
      <w:r w:rsidR="00F250A0">
        <w:rPr>
          <w:rFonts w:eastAsiaTheme="minorEastAsia"/>
          <w:color w:val="000000" w:themeColor="text1"/>
          <w:szCs w:val="24"/>
        </w:rPr>
        <w:t>i</w:t>
      </w:r>
      <w:r w:rsidRPr="446480C2">
        <w:rPr>
          <w:rFonts w:eastAsiaTheme="minorEastAsia"/>
          <w:color w:val="000000" w:themeColor="text1"/>
          <w:szCs w:val="24"/>
        </w:rPr>
        <w:t>n the event that</w:t>
      </w:r>
      <w:proofErr w:type="gramEnd"/>
      <w:r w:rsidRPr="446480C2">
        <w:rPr>
          <w:rFonts w:eastAsiaTheme="minorEastAsia"/>
          <w:color w:val="000000" w:themeColor="text1"/>
          <w:szCs w:val="24"/>
        </w:rPr>
        <w:t xml:space="preserve"> a client is demonstrating symptoms and needs to be isolated</w:t>
      </w:r>
      <w:r w:rsidR="658C1670" w:rsidRPr="446480C2">
        <w:rPr>
          <w:rFonts w:eastAsiaTheme="minorEastAsia"/>
          <w:color w:val="000000" w:themeColor="text1"/>
          <w:szCs w:val="24"/>
        </w:rPr>
        <w:t>?</w:t>
      </w:r>
    </w:p>
    <w:p w14:paraId="6123EE24" w14:textId="06BA2462" w:rsidR="00C52545" w:rsidRPr="00C52545" w:rsidRDefault="67D62095" w:rsidP="3AE464D9">
      <w:pPr>
        <w:pStyle w:val="ListParagraph"/>
        <w:numPr>
          <w:ilvl w:val="0"/>
          <w:numId w:val="2"/>
        </w:numPr>
        <w:rPr>
          <w:rFonts w:eastAsiaTheme="minorEastAsia"/>
        </w:rPr>
      </w:pPr>
      <w:r w:rsidRPr="3AE464D9">
        <w:rPr>
          <w:rFonts w:ascii="Calibri" w:eastAsia="Calibri" w:hAnsi="Calibri" w:cs="Calibri"/>
        </w:rPr>
        <w:t>Is there a policy and procedure in place if a person is unable to follow instructions?</w:t>
      </w:r>
    </w:p>
    <w:p w14:paraId="0D48792C" w14:textId="77777777" w:rsidR="008B44E8" w:rsidRDefault="008B44E8">
      <w:pPr>
        <w:spacing w:after="200"/>
        <w:rPr>
          <w:b/>
          <w:color w:val="1F497D" w:themeColor="text2"/>
          <w:sz w:val="32"/>
          <w:szCs w:val="32"/>
        </w:rPr>
      </w:pPr>
      <w:bookmarkStart w:id="28" w:name="_Enhance_cleaning_protocols"/>
      <w:bookmarkStart w:id="29" w:name="_Communicate_&amp;_Educate."/>
      <w:bookmarkStart w:id="30" w:name="_Communicate_&amp;_Educate"/>
      <w:bookmarkStart w:id="31" w:name="_Toc40874038"/>
      <w:bookmarkEnd w:id="28"/>
      <w:bookmarkEnd w:id="29"/>
      <w:bookmarkEnd w:id="30"/>
      <w:r>
        <w:br w:type="page"/>
      </w:r>
    </w:p>
    <w:p w14:paraId="329E4CC8" w14:textId="53981AC9" w:rsidR="00D44BF2" w:rsidRDefault="00E804E9" w:rsidP="00D44BF2">
      <w:pPr>
        <w:pStyle w:val="Heading3"/>
      </w:pPr>
      <w:r>
        <w:t xml:space="preserve">Should staff continue to </w:t>
      </w:r>
      <w:r w:rsidR="479F3F84">
        <w:t>self-monitor</w:t>
      </w:r>
      <w:r>
        <w:t>?</w:t>
      </w:r>
      <w:bookmarkEnd w:id="31"/>
    </w:p>
    <w:p w14:paraId="03ACBAE8" w14:textId="55F86E4A" w:rsidR="00E804E9" w:rsidRPr="00E804E9" w:rsidRDefault="0484650C" w:rsidP="05566231">
      <w:r>
        <w:t xml:space="preserve">Staff should continue to monitor themselves for symptoms of COVID-19 </w:t>
      </w:r>
      <w:r w:rsidR="4273E2E7">
        <w:t xml:space="preserve">or any situations of high-risk exposure (such as a family member in the household with COVID-19) </w:t>
      </w:r>
      <w:r>
        <w:t xml:space="preserve">and self-isolate as necessary, according to public health guidelines. Please connect with your </w:t>
      </w:r>
      <w:r w:rsidR="4C42718A">
        <w:t>D</w:t>
      </w:r>
      <w:r>
        <w:t xml:space="preserve">ivisional Employee Relations </w:t>
      </w:r>
      <w:r w:rsidR="4C42718A">
        <w:t xml:space="preserve">Department </w:t>
      </w:r>
      <w:r w:rsidR="43B3C880">
        <w:t>with any staffing related questions.</w:t>
      </w:r>
    </w:p>
    <w:p w14:paraId="2D2DA459" w14:textId="77777777" w:rsidR="00D44BF2" w:rsidRDefault="00D44BF2" w:rsidP="00D44BF2">
      <w:pPr>
        <w:pStyle w:val="Heading3"/>
      </w:pPr>
      <w:bookmarkStart w:id="32" w:name="_Toc40874039"/>
      <w:r>
        <w:t>What do we need to know about testing for COVID-19?</w:t>
      </w:r>
      <w:bookmarkEnd w:id="32"/>
      <w:r>
        <w:t xml:space="preserve"> </w:t>
      </w:r>
    </w:p>
    <w:p w14:paraId="13C5EDD7" w14:textId="18F707BD" w:rsidR="00D44BF2" w:rsidRDefault="4F6D0AD2" w:rsidP="3AE464D9">
      <w:r>
        <w:t xml:space="preserve">Testing must be done by a health professional (e.g. doctor, nurse, lay health care worker). TSA Ministry Units should contact their local public health </w:t>
      </w:r>
      <w:r w:rsidR="615A695B">
        <w:t xml:space="preserve">authority </w:t>
      </w:r>
      <w:r>
        <w:t xml:space="preserve">to learn how testing is being done in your jurisdiction. You may need to locate the nearest assessment </w:t>
      </w:r>
      <w:proofErr w:type="spellStart"/>
      <w:r>
        <w:t>centre</w:t>
      </w:r>
      <w:proofErr w:type="spellEnd"/>
      <w:r>
        <w:t xml:space="preserve"> for directing </w:t>
      </w:r>
      <w:r w:rsidR="20FECE0E">
        <w:t xml:space="preserve">the families of </w:t>
      </w:r>
      <w:r w:rsidR="359E73DF">
        <w:t xml:space="preserve">program participants </w:t>
      </w:r>
      <w:r>
        <w:t>who shows symptoms of COVID-19</w:t>
      </w:r>
      <w:r w:rsidR="20FECE0E">
        <w:t>.</w:t>
      </w:r>
    </w:p>
    <w:p w14:paraId="71112EE8" w14:textId="247D9426" w:rsidR="3DA60CE7" w:rsidRDefault="07CC116C" w:rsidP="446480C2">
      <w:pPr>
        <w:pStyle w:val="Heading3"/>
      </w:pPr>
      <w:bookmarkStart w:id="33" w:name="_Toc40874040"/>
      <w:r>
        <w:t xml:space="preserve">What if a staff member or </w:t>
      </w:r>
      <w:r w:rsidR="25CD9C06">
        <w:t>program participant</w:t>
      </w:r>
      <w:r>
        <w:t xml:space="preserve"> is showing symptoms?</w:t>
      </w:r>
      <w:bookmarkEnd w:id="33"/>
    </w:p>
    <w:p w14:paraId="7FCF0534" w14:textId="4C610D98" w:rsidR="3DA60CE7" w:rsidRDefault="47E7A14B" w:rsidP="05566231">
      <w:pPr>
        <w:rPr>
          <w:rFonts w:ascii="Calibri" w:eastAsia="Calibri" w:hAnsi="Calibri" w:cs="Calibri"/>
          <w:color w:val="000000" w:themeColor="text1"/>
        </w:rPr>
      </w:pPr>
      <w:r w:rsidRPr="05566231">
        <w:rPr>
          <w:rFonts w:ascii="Calibri" w:eastAsia="Calibri" w:hAnsi="Calibri" w:cs="Calibri"/>
          <w:color w:val="000000" w:themeColor="text1"/>
        </w:rPr>
        <w:t>If someone has been exposed to the virus or is displaying symptoms (</w:t>
      </w:r>
      <w:r w:rsidR="33841051" w:rsidRPr="05566231">
        <w:rPr>
          <w:rFonts w:ascii="Calibri" w:eastAsia="Calibri" w:hAnsi="Calibri" w:cs="Calibri"/>
          <w:color w:val="000000" w:themeColor="text1"/>
        </w:rPr>
        <w:t xml:space="preserve">e.g. </w:t>
      </w:r>
      <w:r w:rsidRPr="05566231">
        <w:rPr>
          <w:rFonts w:ascii="Calibri" w:eastAsia="Calibri" w:hAnsi="Calibri" w:cs="Calibri"/>
          <w:color w:val="000000" w:themeColor="text1"/>
        </w:rPr>
        <w:t xml:space="preserve">fever, a new cough or difficulty breathing), please: </w:t>
      </w:r>
    </w:p>
    <w:p w14:paraId="18342874" w14:textId="61DDFB81" w:rsidR="3DA60CE7" w:rsidRDefault="573EAE9F" w:rsidP="65576EFF">
      <w:pPr>
        <w:pStyle w:val="ListParagraph"/>
        <w:numPr>
          <w:ilvl w:val="0"/>
          <w:numId w:val="26"/>
        </w:numPr>
        <w:rPr>
          <w:rFonts w:eastAsiaTheme="minorEastAsia"/>
          <w:color w:val="000000" w:themeColor="text1"/>
        </w:rPr>
      </w:pPr>
      <w:r w:rsidRPr="5255948F">
        <w:rPr>
          <w:rFonts w:ascii="Calibri" w:eastAsia="Calibri" w:hAnsi="Calibri" w:cs="Calibri"/>
          <w:color w:val="000000" w:themeColor="text1"/>
        </w:rPr>
        <w:t xml:space="preserve">Contact local public health office immediately. If the person has a health provider, call them by phone, to enquire about testing. </w:t>
      </w:r>
    </w:p>
    <w:p w14:paraId="6FCDD45D" w14:textId="452D679F" w:rsidR="3DA60CE7" w:rsidRDefault="573EAE9F" w:rsidP="65576EFF">
      <w:pPr>
        <w:pStyle w:val="ListParagraph"/>
        <w:numPr>
          <w:ilvl w:val="0"/>
          <w:numId w:val="26"/>
        </w:numPr>
        <w:rPr>
          <w:rFonts w:eastAsiaTheme="minorEastAsia"/>
          <w:color w:val="000000" w:themeColor="text1"/>
        </w:rPr>
      </w:pPr>
      <w:r w:rsidRPr="5255948F">
        <w:rPr>
          <w:rFonts w:ascii="Calibri" w:eastAsia="Calibri" w:hAnsi="Calibri" w:cs="Calibri"/>
          <w:color w:val="000000" w:themeColor="text1"/>
        </w:rPr>
        <w:t xml:space="preserve">Ask the person to wear a mask to prevent transmission to other people; if a mask is not available, provide tissues for them to cover their mouth and nose as much as possible. </w:t>
      </w:r>
    </w:p>
    <w:p w14:paraId="111787D0" w14:textId="616F466E" w:rsidR="3DA60CE7" w:rsidRDefault="573EAE9F" w:rsidP="65576EFF">
      <w:pPr>
        <w:pStyle w:val="ListParagraph"/>
        <w:numPr>
          <w:ilvl w:val="0"/>
          <w:numId w:val="26"/>
        </w:numPr>
        <w:rPr>
          <w:rFonts w:eastAsiaTheme="minorEastAsia"/>
          <w:color w:val="000000" w:themeColor="text1"/>
        </w:rPr>
      </w:pPr>
      <w:r w:rsidRPr="5255948F">
        <w:rPr>
          <w:rFonts w:ascii="Calibri" w:eastAsia="Calibri" w:hAnsi="Calibri" w:cs="Calibri"/>
          <w:color w:val="000000" w:themeColor="text1"/>
        </w:rPr>
        <w:t xml:space="preserve">Ask the person to wash their hands with either liquid soap and running water and dry with paper towels, or with alcohol-based hand sanitizer. </w:t>
      </w:r>
    </w:p>
    <w:p w14:paraId="36A8CCF2" w14:textId="7C252671" w:rsidR="3DA60CE7" w:rsidRDefault="573EAE9F" w:rsidP="65576EFF">
      <w:pPr>
        <w:pStyle w:val="ListParagraph"/>
        <w:numPr>
          <w:ilvl w:val="0"/>
          <w:numId w:val="26"/>
        </w:numPr>
        <w:rPr>
          <w:rFonts w:eastAsiaTheme="minorEastAsia"/>
          <w:color w:val="000000" w:themeColor="text1"/>
        </w:rPr>
      </w:pPr>
      <w:r w:rsidRPr="5255948F">
        <w:rPr>
          <w:rFonts w:ascii="Calibri" w:eastAsia="Calibri" w:hAnsi="Calibri" w:cs="Calibri"/>
          <w:color w:val="000000" w:themeColor="text1"/>
        </w:rPr>
        <w:t>Move the person to a separate area of the building where they are at least 2 met</w:t>
      </w:r>
      <w:r w:rsidR="00F141AD">
        <w:rPr>
          <w:rFonts w:ascii="Calibri" w:eastAsia="Calibri" w:hAnsi="Calibri" w:cs="Calibri"/>
          <w:color w:val="000000" w:themeColor="text1"/>
        </w:rPr>
        <w:t>er</w:t>
      </w:r>
      <w:r w:rsidRPr="5255948F">
        <w:rPr>
          <w:rFonts w:ascii="Calibri" w:eastAsia="Calibri" w:hAnsi="Calibri" w:cs="Calibri"/>
          <w:color w:val="000000" w:themeColor="text1"/>
        </w:rPr>
        <w:t xml:space="preserve">s (6 feet) away from other clients and staff.  </w:t>
      </w:r>
    </w:p>
    <w:p w14:paraId="1222F472" w14:textId="42C8B811" w:rsidR="3DA60CE7" w:rsidRDefault="573EAE9F" w:rsidP="65576EFF">
      <w:pPr>
        <w:pStyle w:val="ListParagraph"/>
        <w:numPr>
          <w:ilvl w:val="0"/>
          <w:numId w:val="26"/>
        </w:numPr>
        <w:rPr>
          <w:rFonts w:eastAsiaTheme="minorEastAsia"/>
          <w:color w:val="000000" w:themeColor="text1"/>
        </w:rPr>
      </w:pPr>
      <w:r w:rsidRPr="5255948F">
        <w:rPr>
          <w:rFonts w:ascii="Calibri" w:eastAsia="Calibri" w:hAnsi="Calibri" w:cs="Calibri"/>
          <w:color w:val="000000" w:themeColor="text1"/>
        </w:rPr>
        <w:t xml:space="preserve">If the client is in distress, call 9-1-1. </w:t>
      </w:r>
    </w:p>
    <w:p w14:paraId="77774720" w14:textId="7CEFA094" w:rsidR="3DA60CE7" w:rsidRDefault="47E7A14B" w:rsidP="05566231">
      <w:pPr>
        <w:pStyle w:val="ListParagraph"/>
        <w:numPr>
          <w:ilvl w:val="0"/>
          <w:numId w:val="26"/>
        </w:numPr>
        <w:rPr>
          <w:rFonts w:eastAsiaTheme="minorEastAsia"/>
          <w:color w:val="000000" w:themeColor="text1"/>
        </w:rPr>
      </w:pPr>
      <w:r w:rsidRPr="05566231">
        <w:rPr>
          <w:rFonts w:ascii="Calibri" w:eastAsia="Calibri" w:hAnsi="Calibri" w:cs="Calibri"/>
          <w:color w:val="000000" w:themeColor="text1"/>
        </w:rPr>
        <w:t>Contact your funder or system-planner to develop a plan for this individual (e.g. testing, isolation).</w:t>
      </w:r>
      <w:r w:rsidR="539161A6" w:rsidRPr="05566231">
        <w:rPr>
          <w:rFonts w:ascii="Calibri" w:eastAsia="Calibri" w:hAnsi="Calibri" w:cs="Calibri"/>
          <w:color w:val="000000" w:themeColor="text1"/>
        </w:rPr>
        <w:t xml:space="preserve"> Follow proper incident reporting protocols to public health and DHQ.</w:t>
      </w:r>
    </w:p>
    <w:p w14:paraId="2C4A5EDD" w14:textId="3BFD4310" w:rsidR="2F16B8A2" w:rsidRDefault="2F16B8A2" w:rsidP="05566231">
      <w:pPr>
        <w:pStyle w:val="ListParagraph"/>
        <w:numPr>
          <w:ilvl w:val="0"/>
          <w:numId w:val="26"/>
        </w:numPr>
        <w:rPr>
          <w:color w:val="000000" w:themeColor="text1"/>
        </w:rPr>
      </w:pPr>
      <w:r w:rsidRPr="0F9CD61C">
        <w:rPr>
          <w:rFonts w:ascii="Calibri" w:eastAsia="Calibri" w:hAnsi="Calibri" w:cs="Calibri"/>
          <w:color w:val="000000" w:themeColor="text1"/>
        </w:rPr>
        <w:t xml:space="preserve">If symptoms are being experienced prior to arrival, affected staff or program participant should not attend the program. </w:t>
      </w:r>
    </w:p>
    <w:p w14:paraId="3B3638FB" w14:textId="5A0EAE6C" w:rsidR="00F94C65" w:rsidRDefault="341BBEFD" w:rsidP="00F94C65">
      <w:pPr>
        <w:pStyle w:val="Heading3"/>
      </w:pPr>
      <w:bookmarkStart w:id="34" w:name="_Toc40874041"/>
      <w:r>
        <w:t xml:space="preserve">What do we do if a staff member, volunteer or </w:t>
      </w:r>
      <w:r w:rsidR="7FE72FA0">
        <w:t>program participant ha</w:t>
      </w:r>
      <w:r>
        <w:t>s a confirmed case of COVID-19?</w:t>
      </w:r>
      <w:bookmarkEnd w:id="34"/>
    </w:p>
    <w:p w14:paraId="2A34CA61" w14:textId="1AE724FE" w:rsidR="00F94C65" w:rsidRDefault="004318A9" w:rsidP="6E5134E9">
      <w:pPr>
        <w:spacing w:after="200"/>
        <w:rPr>
          <w:rFonts w:ascii="Calibri" w:eastAsia="Calibri" w:hAnsi="Calibri" w:cs="Calibri"/>
          <w:color w:val="C00000"/>
          <w:sz w:val="26"/>
        </w:rPr>
      </w:pPr>
      <w:r>
        <w:t>If</w:t>
      </w:r>
      <w:r w:rsidR="00F94C65">
        <w:t xml:space="preserve"> someone with a confirmed case of COVID-19 </w:t>
      </w:r>
      <w:r w:rsidR="00DA4A9E">
        <w:t xml:space="preserve">is </w:t>
      </w:r>
      <w:r w:rsidR="00F94C65">
        <w:t xml:space="preserve">attending your program space, be sure to close off any areas that they’ve been in contact with until there has been time for a thorough cleaning and disinfecting process. If possible, wait 24 hours to clean the space to reduce the risk of exposure for the individual responsible for cleaning. </w:t>
      </w:r>
      <w:r w:rsidR="74BB74AB">
        <w:t xml:space="preserve"> </w:t>
      </w:r>
      <w:r w:rsidR="74BB74AB" w:rsidRPr="6E5134E9">
        <w:rPr>
          <w:rFonts w:ascii="Calibri" w:eastAsia="Calibri" w:hAnsi="Calibri" w:cs="Calibri"/>
          <w:color w:val="C00000"/>
          <w:szCs w:val="24"/>
        </w:rPr>
        <w:t xml:space="preserve">Consider developing a </w:t>
      </w:r>
      <w:r w:rsidR="74BB74AB" w:rsidRPr="6E5134E9">
        <w:rPr>
          <w:rFonts w:ascii="Calibri" w:eastAsia="Calibri" w:hAnsi="Calibri" w:cs="Calibri"/>
          <w:b/>
          <w:bCs/>
          <w:color w:val="C00000"/>
          <w:szCs w:val="24"/>
        </w:rPr>
        <w:t>contact tracing</w:t>
      </w:r>
      <w:r w:rsidR="74BB74AB" w:rsidRPr="6E5134E9">
        <w:rPr>
          <w:rFonts w:ascii="Calibri" w:eastAsia="Calibri" w:hAnsi="Calibri" w:cs="Calibri"/>
          <w:color w:val="C00000"/>
          <w:szCs w:val="24"/>
        </w:rPr>
        <w:t xml:space="preserve"> questionnaire or asking contact tracing questions at intake. You can find guidance from </w:t>
      </w:r>
      <w:r w:rsidR="671065CA" w:rsidRPr="096A04B9">
        <w:rPr>
          <w:rFonts w:ascii="Calibri" w:eastAsia="Calibri" w:hAnsi="Calibri" w:cs="Calibri"/>
          <w:color w:val="C00000"/>
          <w:szCs w:val="24"/>
        </w:rPr>
        <w:t>your local public health units. T</w:t>
      </w:r>
      <w:r w:rsidR="74BB74AB" w:rsidRPr="096A04B9">
        <w:rPr>
          <w:rFonts w:ascii="Calibri" w:eastAsia="Calibri" w:hAnsi="Calibri" w:cs="Calibri"/>
          <w:color w:val="C00000"/>
          <w:szCs w:val="24"/>
        </w:rPr>
        <w:t>he</w:t>
      </w:r>
      <w:r w:rsidR="74BB74AB" w:rsidRPr="6E5134E9">
        <w:rPr>
          <w:rFonts w:ascii="Calibri" w:eastAsia="Calibri" w:hAnsi="Calibri" w:cs="Calibri"/>
          <w:color w:val="C00000"/>
          <w:szCs w:val="24"/>
        </w:rPr>
        <w:t xml:space="preserve"> World Health Organization</w:t>
      </w:r>
      <w:r w:rsidR="1BE59B2D" w:rsidRPr="096A04B9">
        <w:rPr>
          <w:rFonts w:ascii="Calibri" w:eastAsia="Calibri" w:hAnsi="Calibri" w:cs="Calibri"/>
          <w:color w:val="C00000"/>
          <w:szCs w:val="24"/>
        </w:rPr>
        <w:t xml:space="preserve"> provides information</w:t>
      </w:r>
      <w:r w:rsidR="74BB74AB" w:rsidRPr="6E5134E9">
        <w:rPr>
          <w:rFonts w:ascii="Calibri" w:eastAsia="Calibri" w:hAnsi="Calibri" w:cs="Calibri"/>
          <w:color w:val="C00000"/>
          <w:szCs w:val="24"/>
        </w:rPr>
        <w:t xml:space="preserve"> on establishing contact tracing capacity </w:t>
      </w:r>
      <w:hyperlink r:id="rId29">
        <w:r w:rsidR="74BB74AB" w:rsidRPr="6E5134E9">
          <w:rPr>
            <w:rStyle w:val="Hyperlink"/>
            <w:rFonts w:ascii="Calibri" w:eastAsia="Calibri" w:hAnsi="Calibri" w:cs="Calibri"/>
            <w:szCs w:val="24"/>
          </w:rPr>
          <w:t>here</w:t>
        </w:r>
      </w:hyperlink>
      <w:r w:rsidR="74BB74AB" w:rsidRPr="6E5134E9">
        <w:rPr>
          <w:rFonts w:ascii="Calibri" w:eastAsia="Calibri" w:hAnsi="Calibri" w:cs="Calibri"/>
          <w:color w:val="C00000"/>
          <w:szCs w:val="24"/>
        </w:rPr>
        <w:t>.</w:t>
      </w:r>
    </w:p>
    <w:p w14:paraId="4644B2DF" w14:textId="55B60B9C" w:rsidR="00F94C65" w:rsidRDefault="004318A9" w:rsidP="00F94C65">
      <w:r>
        <w:t>If</w:t>
      </w:r>
      <w:r w:rsidR="00F94C65">
        <w:t xml:space="preserve"> a staff person gets ill, please refer to your </w:t>
      </w:r>
      <w:r>
        <w:t>D</w:t>
      </w:r>
      <w:r w:rsidR="00F94C65">
        <w:t xml:space="preserve">ivisional </w:t>
      </w:r>
      <w:r>
        <w:t>E</w:t>
      </w:r>
      <w:r w:rsidR="00F94C65">
        <w:t xml:space="preserve">mployee </w:t>
      </w:r>
      <w:r>
        <w:t>R</w:t>
      </w:r>
      <w:r w:rsidR="00F94C65">
        <w:t xml:space="preserve">elations team </w:t>
      </w:r>
      <w:proofErr w:type="gramStart"/>
      <w:r w:rsidR="00F94C65">
        <w:t>in regard to</w:t>
      </w:r>
      <w:proofErr w:type="gramEnd"/>
      <w:r w:rsidR="00F94C65">
        <w:t xml:space="preserve"> handling their absence. </w:t>
      </w:r>
      <w:r w:rsidR="005B1417">
        <w:t xml:space="preserve">If </w:t>
      </w:r>
      <w:r w:rsidR="00F94C65">
        <w:t>a staff or volunteer becom</w:t>
      </w:r>
      <w:r w:rsidR="005B1417">
        <w:t>e</w:t>
      </w:r>
      <w:r w:rsidR="00F94C65">
        <w:t xml:space="preserve"> ill, please ask them not to return to the program until they have recovered. </w:t>
      </w:r>
    </w:p>
    <w:p w14:paraId="1E87E22D" w14:textId="77777777" w:rsidR="3BD716E6" w:rsidRDefault="3BD716E6" w:rsidP="13227F7C">
      <w:pPr>
        <w:pStyle w:val="Heading3"/>
      </w:pPr>
      <w:bookmarkStart w:id="35" w:name="_Toc40874042"/>
      <w:r>
        <w:t>When can we stop the additional safety measures put in place?</w:t>
      </w:r>
      <w:bookmarkEnd w:id="35"/>
      <w:r>
        <w:t xml:space="preserve"> </w:t>
      </w:r>
    </w:p>
    <w:p w14:paraId="1E11ED83" w14:textId="063F1889" w:rsidR="3BD716E6" w:rsidRDefault="3BD716E6">
      <w:r>
        <w:t>Each provincial</w:t>
      </w:r>
      <w:r w:rsidR="7F6672B2">
        <w:t xml:space="preserve"> </w:t>
      </w:r>
      <w:r w:rsidR="7F6672B2" w:rsidRPr="096A04B9">
        <w:rPr>
          <w:color w:val="C00000"/>
        </w:rPr>
        <w:t>and regional healt</w:t>
      </w:r>
      <w:r w:rsidR="7F6672B2">
        <w:t>h</w:t>
      </w:r>
      <w:r>
        <w:t xml:space="preserve"> plan will differ with the timeline for this. With the phased approach, additional safety measures can be slowly reduced until we are able to return to normal protocol. It’s vitally important that we maintain the guidelines put in place for as long as needed in order to ensure the safety of our staff and clients. Connect with your local public health authority if you are unsure of what measures need to be in place for your program </w:t>
      </w:r>
      <w:proofErr w:type="gramStart"/>
      <w:r>
        <w:t>at this time</w:t>
      </w:r>
      <w:proofErr w:type="gramEnd"/>
      <w:r>
        <w:t>. You should also have familiarity with your provincial reopening plan and what parts of it apply to your program type to guide you moving forward.</w:t>
      </w:r>
    </w:p>
    <w:p w14:paraId="3A94D295" w14:textId="0FE683E2" w:rsidR="00D44BF2" w:rsidRPr="00D44BF2" w:rsidRDefault="00D44BF2" w:rsidP="00D44BF2">
      <w:pPr>
        <w:pStyle w:val="Heading1"/>
      </w:pPr>
      <w:bookmarkStart w:id="36" w:name="_Toc40874043"/>
      <w:r>
        <w:t>Other considerations</w:t>
      </w:r>
      <w:bookmarkEnd w:id="36"/>
    </w:p>
    <w:p w14:paraId="3CA2F8BA" w14:textId="018B4965" w:rsidR="45857670" w:rsidRDefault="45857670" w:rsidP="13227F7C">
      <w:pPr>
        <w:pStyle w:val="Heading3"/>
      </w:pPr>
      <w:bookmarkStart w:id="37" w:name="_Toc40874044"/>
      <w:r>
        <w:t>Are there health and safety considerations to be made when reopening after a prolonged closure?</w:t>
      </w:r>
      <w:bookmarkEnd w:id="37"/>
    </w:p>
    <w:p w14:paraId="0F6C8B1B" w14:textId="3CCA4CD5" w:rsidR="00D45E8A" w:rsidRPr="00D45E8A" w:rsidRDefault="224D361A" w:rsidP="00D45E8A">
      <w:pPr>
        <w:spacing w:after="200"/>
        <w:rPr>
          <w:rFonts w:ascii="Calibri" w:eastAsia="Calibri" w:hAnsi="Calibri" w:cs="Calibri"/>
        </w:rPr>
      </w:pPr>
      <w:r>
        <w:t xml:space="preserve">After a building has been closed for </w:t>
      </w:r>
      <w:proofErr w:type="gramStart"/>
      <w:r>
        <w:t>a period of time</w:t>
      </w:r>
      <w:proofErr w:type="gramEnd"/>
      <w:r>
        <w:t>, it</w:t>
      </w:r>
      <w:r w:rsidR="0C1A2982">
        <w:t xml:space="preserve"> i</w:t>
      </w:r>
      <w:r>
        <w:t xml:space="preserve">s important to ensure that all elements of the building’s health and safety equipment is in working order. </w:t>
      </w:r>
      <w:r w:rsidR="4FA54546" w:rsidRPr="3AE464D9">
        <w:rPr>
          <w:rFonts w:ascii="Calibri" w:eastAsia="Calibri" w:hAnsi="Calibri" w:cs="Calibri"/>
        </w:rPr>
        <w:t>Ensure mechanical, ventilation, and fire safety systems operate properly. If possible, open windows and doors to increase circulation of air flow within your program space. Test and ensure water systems</w:t>
      </w:r>
      <w:r w:rsidR="30D8ECC0" w:rsidRPr="3AE464D9">
        <w:rPr>
          <w:rFonts w:ascii="Calibri" w:eastAsia="Calibri" w:hAnsi="Calibri" w:cs="Calibri"/>
        </w:rPr>
        <w:t xml:space="preserve"> (taps, water fountains, etc.)</w:t>
      </w:r>
      <w:r w:rsidR="4FA54546" w:rsidRPr="3AE464D9">
        <w:rPr>
          <w:rFonts w:ascii="Calibri" w:eastAsia="Calibri" w:hAnsi="Calibri" w:cs="Calibri"/>
        </w:rPr>
        <w:t xml:space="preserve"> are safe to minimize the risk of waterborne diseases. It</w:t>
      </w:r>
      <w:r w:rsidR="0C1A2982" w:rsidRPr="3AE464D9">
        <w:rPr>
          <w:rFonts w:ascii="Calibri" w:eastAsia="Calibri" w:hAnsi="Calibri" w:cs="Calibri"/>
        </w:rPr>
        <w:t xml:space="preserve"> i</w:t>
      </w:r>
      <w:r w:rsidR="4FA54546" w:rsidRPr="3AE464D9">
        <w:rPr>
          <w:rFonts w:ascii="Calibri" w:eastAsia="Calibri" w:hAnsi="Calibri" w:cs="Calibri"/>
        </w:rPr>
        <w:t xml:space="preserve">s also key to be sure that all staff are </w:t>
      </w:r>
      <w:proofErr w:type="gramStart"/>
      <w:r w:rsidR="4FA54546" w:rsidRPr="3AE464D9">
        <w:rPr>
          <w:rFonts w:ascii="Calibri" w:eastAsia="Calibri" w:hAnsi="Calibri" w:cs="Calibri"/>
        </w:rPr>
        <w:t>up-to-date</w:t>
      </w:r>
      <w:proofErr w:type="gramEnd"/>
      <w:r w:rsidR="4FA54546" w:rsidRPr="3AE464D9">
        <w:rPr>
          <w:rFonts w:ascii="Calibri" w:eastAsia="Calibri" w:hAnsi="Calibri" w:cs="Calibri"/>
        </w:rPr>
        <w:t xml:space="preserve"> in </w:t>
      </w:r>
      <w:r w:rsidR="5E8759BE" w:rsidRPr="3AE464D9">
        <w:rPr>
          <w:rFonts w:ascii="Calibri" w:eastAsia="Calibri" w:hAnsi="Calibri" w:cs="Calibri"/>
        </w:rPr>
        <w:t xml:space="preserve">Territorial Health and Safety training as outlined in the Territorial Health and Safety Manual. </w:t>
      </w:r>
    </w:p>
    <w:p w14:paraId="5749C410" w14:textId="75D48DBF" w:rsidR="4EB63C80" w:rsidRDefault="20B63C2B" w:rsidP="2FAE37F9">
      <w:pPr>
        <w:pStyle w:val="Heading3"/>
      </w:pPr>
      <w:bookmarkStart w:id="38" w:name="_Toc40874045"/>
      <w:r>
        <w:t>How do we handle a potential high volume of client inquiries upon reopening?</w:t>
      </w:r>
      <w:bookmarkEnd w:id="38"/>
    </w:p>
    <w:p w14:paraId="1A3AFD1D" w14:textId="4CD74542" w:rsidR="00974ECF" w:rsidRPr="00974ECF" w:rsidRDefault="20B63C2B" w:rsidP="00974ECF">
      <w:r>
        <w:t>There is potential to have a higher than normal amount of client inquiries one your program reopens after a COVID-19 related closure. Steps to take to be prepared for these questions could include:</w:t>
      </w:r>
    </w:p>
    <w:p w14:paraId="08F2090D" w14:textId="2A5B505A" w:rsidR="00144F09" w:rsidRDefault="20B63C2B" w:rsidP="65576EFF">
      <w:pPr>
        <w:pStyle w:val="ListParagraph"/>
        <w:numPr>
          <w:ilvl w:val="0"/>
          <w:numId w:val="34"/>
        </w:numPr>
        <w:rPr>
          <w:rFonts w:eastAsiaTheme="minorEastAsia"/>
        </w:rPr>
      </w:pPr>
      <w:r>
        <w:t xml:space="preserve">Updating your voicemail, social media pages and/or website with current program information. Ensure that your messaging is clearly current, such as stating the date in your voicemail message. </w:t>
      </w:r>
    </w:p>
    <w:p w14:paraId="5408956C" w14:textId="2AD927E8" w:rsidR="00D644AA" w:rsidRDefault="20B63C2B" w:rsidP="5930BAB1">
      <w:pPr>
        <w:pStyle w:val="ListParagraph"/>
        <w:numPr>
          <w:ilvl w:val="0"/>
          <w:numId w:val="34"/>
        </w:numPr>
      </w:pPr>
      <w:r>
        <w:t>Identify someone on your team responsible for responding to inquiries and staying current on COVID-19 as it relates to your program type.</w:t>
      </w:r>
    </w:p>
    <w:p w14:paraId="523D660F" w14:textId="1248DD57" w:rsidR="4EB63C80" w:rsidRDefault="20B63C2B" w:rsidP="5930BAB1">
      <w:pPr>
        <w:pStyle w:val="ListParagraph"/>
        <w:numPr>
          <w:ilvl w:val="0"/>
          <w:numId w:val="34"/>
        </w:numPr>
      </w:pPr>
      <w:r>
        <w:t xml:space="preserve">Ensure regular briefing with your staff team to ensure everyone is up to date on the most current information as the program reopens. </w:t>
      </w:r>
    </w:p>
    <w:p w14:paraId="063BF26B" w14:textId="77777777" w:rsidR="00D44BF2" w:rsidRDefault="00D44BF2" w:rsidP="00D44BF2">
      <w:pPr>
        <w:pStyle w:val="Heading3"/>
      </w:pPr>
      <w:bookmarkStart w:id="39" w:name="_Toc40874046"/>
      <w:r>
        <w:t>These extra measures put pressure on our budget. What should we do?</w:t>
      </w:r>
      <w:bookmarkEnd w:id="39"/>
    </w:p>
    <w:p w14:paraId="4AFA48A3" w14:textId="77777777" w:rsidR="00D44BF2" w:rsidRDefault="00D44BF2" w:rsidP="00D44BF2">
      <w:r>
        <w:t>Review your financial position.  The management team should review and forecast the implications to the current budget.  Planning and support can be provided by your divisional office. Contact your funder for any contingency funds they may have access too, especially during “states of emergency.” Increasing public relations coverage of the increased needs could draw additional public support.</w:t>
      </w:r>
    </w:p>
    <w:p w14:paraId="2C4639B6" w14:textId="384A6C31" w:rsidR="7D16D921" w:rsidRDefault="7D16D921" w:rsidP="6E5134E9">
      <w:r w:rsidRPr="6E5134E9">
        <w:rPr>
          <w:rFonts w:ascii="Calibri" w:eastAsia="Calibri" w:hAnsi="Calibri" w:cs="Calibri"/>
          <w:color w:val="C00000"/>
          <w:sz w:val="25"/>
          <w:szCs w:val="25"/>
        </w:rPr>
        <w:t>Additionally, in various communities across Canada (particularly in Ministry Units still funded on a per diem basis), we’re seeing additional stress on operating budgets and worries for the future. If you need support to reimagine your programs and services in the context of the pandemic and beyond, THQ Social Services is available to support this important exercise in analysis and innovation. Together with your Division, please be in touch with you Regional Consultants</w:t>
      </w:r>
    </w:p>
    <w:p w14:paraId="7A2822CE" w14:textId="283F34C1" w:rsidR="00A65F9B" w:rsidRPr="00A65F9B" w:rsidRDefault="63A603EC" w:rsidP="00A65F9B">
      <w:pPr>
        <w:pStyle w:val="Heading3"/>
      </w:pPr>
      <w:bookmarkStart w:id="40" w:name="_Toc40874047"/>
      <w:r>
        <w:t>I</w:t>
      </w:r>
      <w:r w:rsidR="22AA4B62">
        <w:t xml:space="preserve"> have</w:t>
      </w:r>
      <w:r>
        <w:t xml:space="preserve"> questions related to staffing as my program reopens. Who should I contact?</w:t>
      </w:r>
      <w:bookmarkEnd w:id="40"/>
    </w:p>
    <w:p w14:paraId="5FD10533" w14:textId="7CAA77C4" w:rsidR="005993C0" w:rsidRDefault="63A603EC" w:rsidP="0E53FE34">
      <w:r>
        <w:t xml:space="preserve">Your </w:t>
      </w:r>
      <w:r w:rsidR="47CC2162">
        <w:t>D</w:t>
      </w:r>
      <w:r>
        <w:t xml:space="preserve">ivisional </w:t>
      </w:r>
      <w:r w:rsidR="47CC2162">
        <w:t>E</w:t>
      </w:r>
      <w:r>
        <w:t xml:space="preserve">mployee </w:t>
      </w:r>
      <w:r w:rsidR="47CC2162">
        <w:t>R</w:t>
      </w:r>
      <w:r>
        <w:t xml:space="preserve">elations </w:t>
      </w:r>
      <w:r w:rsidR="47CC2162">
        <w:t>Department</w:t>
      </w:r>
      <w:r>
        <w:t xml:space="preserve"> will be your primary resource to connect with related to staffing as your program reopens. Please see also the Employee Relations FAQ documents available </w:t>
      </w:r>
      <w:r w:rsidR="65B5A1AF">
        <w:t>at the</w:t>
      </w:r>
      <w:r>
        <w:t xml:space="preserve"> </w:t>
      </w:r>
      <w:r w:rsidR="4C929F25">
        <w:t xml:space="preserve">following location: </w:t>
      </w:r>
      <w:hyperlink r:id="rId30">
        <w:r w:rsidR="4C929F25" w:rsidRPr="3AE464D9">
          <w:rPr>
            <w:rStyle w:val="Hyperlink"/>
            <w:rFonts w:ascii="Calibri" w:eastAsia="Calibri" w:hAnsi="Calibri" w:cs="Calibri"/>
          </w:rPr>
          <w:t>https://salvationist.ca/covid-19/departmental-faqs/</w:t>
        </w:r>
      </w:hyperlink>
      <w:r w:rsidR="4C929F25" w:rsidRPr="3AE464D9">
        <w:rPr>
          <w:rFonts w:ascii="Calibri" w:eastAsia="Calibri" w:hAnsi="Calibri" w:cs="Calibri"/>
        </w:rPr>
        <w:t>.</w:t>
      </w:r>
      <w:r>
        <w:t xml:space="preserve"> </w:t>
      </w:r>
    </w:p>
    <w:p w14:paraId="4FD3C021" w14:textId="4D287486" w:rsidR="00E52419" w:rsidRDefault="40A62F19" w:rsidP="00E52419">
      <w:pPr>
        <w:pStyle w:val="Heading3"/>
      </w:pPr>
      <w:bookmarkStart w:id="41" w:name="_Toc40874048"/>
      <w:r>
        <w:t>I</w:t>
      </w:r>
      <w:r w:rsidR="770F333A">
        <w:t xml:space="preserve"> have</w:t>
      </w:r>
      <w:r>
        <w:t xml:space="preserve"> questions that aren’t answered here. Who should I contact?</w:t>
      </w:r>
      <w:bookmarkEnd w:id="41"/>
    </w:p>
    <w:p w14:paraId="783A511E" w14:textId="77777777" w:rsidR="00F00C82" w:rsidRDefault="00E52419" w:rsidP="00F00C82">
      <w:r>
        <w:t>Resources and advice are available to you from your Divisional Employee Relations Department, your Area Commander/Divisional Social Services Secretary and from the Territorial Social Services Department:</w:t>
      </w:r>
    </w:p>
    <w:p w14:paraId="5F1E66A5" w14:textId="766E1576" w:rsidR="00E52419" w:rsidRDefault="00E52419" w:rsidP="00F00C82">
      <w:r>
        <w:t>Regional Social Services Consultants:</w:t>
      </w:r>
    </w:p>
    <w:p w14:paraId="5F4C0604" w14:textId="77777777" w:rsidR="00E52419" w:rsidRDefault="00E52419" w:rsidP="00E52419">
      <w:pPr>
        <w:pStyle w:val="ListParagraph"/>
        <w:numPr>
          <w:ilvl w:val="0"/>
          <w:numId w:val="22"/>
        </w:numPr>
        <w:spacing w:after="200"/>
      </w:pPr>
      <w:r>
        <w:t>David Reid (BC, AB&amp;T, NL&amp;L)</w:t>
      </w:r>
    </w:p>
    <w:p w14:paraId="32966489" w14:textId="74F9F6BF" w:rsidR="00E52419" w:rsidRDefault="00E52419" w:rsidP="6E5134E9">
      <w:pPr>
        <w:pStyle w:val="ListParagraph"/>
        <w:numPr>
          <w:ilvl w:val="0"/>
          <w:numId w:val="22"/>
        </w:numPr>
        <w:spacing w:after="200"/>
        <w:rPr>
          <w:color w:val="C00000"/>
        </w:rPr>
      </w:pPr>
      <w:r w:rsidRPr="6E5134E9">
        <w:rPr>
          <w:color w:val="C00000"/>
        </w:rPr>
        <w:t>Charlotte Dingwall (</w:t>
      </w:r>
      <w:r w:rsidR="177B70D0" w:rsidRPr="6E5134E9">
        <w:rPr>
          <w:color w:val="C00000"/>
        </w:rPr>
        <w:t>ON,</w:t>
      </w:r>
      <w:r w:rsidRPr="6E5134E9">
        <w:rPr>
          <w:color w:val="C00000"/>
        </w:rPr>
        <w:t xml:space="preserve"> MAR)</w:t>
      </w:r>
    </w:p>
    <w:p w14:paraId="0262EC99" w14:textId="6E07195C" w:rsidR="00E52419" w:rsidRDefault="00E52419" w:rsidP="6E5134E9">
      <w:pPr>
        <w:pStyle w:val="ListParagraph"/>
        <w:numPr>
          <w:ilvl w:val="0"/>
          <w:numId w:val="22"/>
        </w:numPr>
        <w:spacing w:after="200"/>
        <w:rPr>
          <w:rFonts w:eastAsiaTheme="minorEastAsia"/>
          <w:color w:val="C00000"/>
          <w:szCs w:val="24"/>
        </w:rPr>
      </w:pPr>
      <w:r w:rsidRPr="6E5134E9">
        <w:rPr>
          <w:color w:val="C00000"/>
        </w:rPr>
        <w:t>Dahlia Sherif (</w:t>
      </w:r>
      <w:r w:rsidR="3E1F2051" w:rsidRPr="6E5134E9">
        <w:rPr>
          <w:color w:val="C00000"/>
        </w:rPr>
        <w:t>PRA</w:t>
      </w:r>
      <w:r w:rsidR="1F218D72" w:rsidRPr="6E5134E9">
        <w:rPr>
          <w:color w:val="C00000"/>
        </w:rPr>
        <w:t>,</w:t>
      </w:r>
      <w:r w:rsidRPr="6E5134E9">
        <w:rPr>
          <w:color w:val="C00000"/>
        </w:rPr>
        <w:t xml:space="preserve"> QC, BR)</w:t>
      </w:r>
    </w:p>
    <w:p w14:paraId="68055F6B" w14:textId="77777777" w:rsidR="00F00C82" w:rsidRDefault="00F00C82">
      <w:pPr>
        <w:spacing w:after="200"/>
        <w:rPr>
          <w:rFonts w:ascii="Calibri" w:hAnsi="Calibri"/>
          <w:b/>
          <w:color w:val="1F497D" w:themeColor="text2"/>
          <w:sz w:val="44"/>
          <w:szCs w:val="44"/>
        </w:rPr>
      </w:pPr>
      <w:bookmarkStart w:id="42" w:name="_Toc40874049"/>
      <w:r>
        <w:br w:type="page"/>
      </w:r>
    </w:p>
    <w:p w14:paraId="51C64E54" w14:textId="7046D279" w:rsidR="00B03FFF" w:rsidRDefault="00B03FFF" w:rsidP="00B03FFF">
      <w:pPr>
        <w:pStyle w:val="Heading1"/>
      </w:pPr>
      <w:r>
        <w:t>Sources Consulted &amp; Additional Resources</w:t>
      </w:r>
      <w:bookmarkEnd w:id="42"/>
    </w:p>
    <w:p w14:paraId="6B3053D3" w14:textId="19F243D6" w:rsidR="00196E0C" w:rsidRPr="00CE0CEA" w:rsidRDefault="00D60852" w:rsidP="00D60852">
      <w:pPr>
        <w:rPr>
          <w:color w:val="1F497D" w:themeColor="text2"/>
          <w:u w:val="single"/>
        </w:rPr>
      </w:pPr>
      <w:r>
        <w:t>Government of Canada</w:t>
      </w:r>
      <w:r w:rsidR="007D5A0D">
        <w:t>,</w:t>
      </w:r>
      <w:r>
        <w:t xml:space="preserve"> </w:t>
      </w:r>
      <w:r w:rsidR="00CF1E0D">
        <w:t xml:space="preserve">Risk-informed decision-making guidelines for workplaces and businesses during the COVID-19 pandemic, </w:t>
      </w:r>
      <w:hyperlink r:id="rId31">
        <w:r w:rsidR="00CF1E0D" w:rsidRPr="27C489D1">
          <w:rPr>
            <w:rStyle w:val="Hyperlink"/>
          </w:rPr>
          <w:t>https://www.canada.ca/en/public-health/services/diseases/2019-novel-coronavirus-infection/guidance-documents/risk-informed-decision-making-workplaces-businesses-covid-19-pandemic.html</w:t>
        </w:r>
      </w:hyperlink>
    </w:p>
    <w:p w14:paraId="28445475" w14:textId="4882FE5A" w:rsidR="00196E0C" w:rsidRDefault="00196E0C" w:rsidP="00D60852">
      <w:pPr>
        <w:tabs>
          <w:tab w:val="left" w:pos="8280"/>
        </w:tabs>
      </w:pPr>
      <w:r>
        <w:t xml:space="preserve">Government of Canada, Hard surface disinfectants and hand sanitizers (COVID-19), </w:t>
      </w:r>
      <w:hyperlink r:id="rId32" w:history="1">
        <w:r w:rsidR="009E536F" w:rsidRPr="009E536F">
          <w:rPr>
            <w:rStyle w:val="Hyperlink"/>
          </w:rPr>
          <w:t>https://www.canada.ca/en/health-canada/services/drugs-health-products/disinfectants/covid-19.html</w:t>
        </w:r>
      </w:hyperlink>
    </w:p>
    <w:p w14:paraId="77F37069" w14:textId="38B7CB2A" w:rsidR="009A3517" w:rsidRDefault="009A3517" w:rsidP="00D60852">
      <w:pPr>
        <w:tabs>
          <w:tab w:val="left" w:pos="8280"/>
        </w:tabs>
      </w:pPr>
      <w:r>
        <w:t xml:space="preserve">Government of Canada, COVID-19: Indigenous awareness resources, </w:t>
      </w:r>
      <w:hyperlink r:id="rId33" w:history="1">
        <w:r w:rsidR="003D4BAD" w:rsidRPr="003D4BAD">
          <w:rPr>
            <w:rStyle w:val="Hyperlink"/>
          </w:rPr>
          <w:t>https://www.sac-isc.gc.ca/eng/1586548069915/1586548087539</w:t>
        </w:r>
      </w:hyperlink>
    </w:p>
    <w:p w14:paraId="380CC495" w14:textId="55855AA6" w:rsidR="00D60852" w:rsidRDefault="00D60852" w:rsidP="00D60852">
      <w:pPr>
        <w:tabs>
          <w:tab w:val="left" w:pos="8280"/>
        </w:tabs>
      </w:pPr>
      <w:r>
        <w:t>Government of Bermuda</w:t>
      </w:r>
      <w:r w:rsidR="007D5A0D">
        <w:t>,</w:t>
      </w:r>
      <w:r w:rsidR="00660077">
        <w:t xml:space="preserve"> Infection Prevention and Control Training, </w:t>
      </w:r>
      <w:hyperlink r:id="rId34" w:history="1">
        <w:r w:rsidR="00660077">
          <w:rPr>
            <w:rStyle w:val="Hyperlink"/>
          </w:rPr>
          <w:t>https://www.gov.bm/infection-prevention-and-control-training</w:t>
        </w:r>
      </w:hyperlink>
    </w:p>
    <w:p w14:paraId="38C2E8A4" w14:textId="64BB37D9" w:rsidR="00660077" w:rsidRDefault="00660077" w:rsidP="00660077">
      <w:r>
        <w:t xml:space="preserve">Public Health and Safety Association (PSHSA), Novel Coronavirus (COVID-19) Resource Centre, </w:t>
      </w:r>
      <w:hyperlink r:id="rId35" w:history="1">
        <w:r>
          <w:rPr>
            <w:rStyle w:val="Hyperlink"/>
          </w:rPr>
          <w:t>https://www.pshsa.ca/covid-19</w:t>
        </w:r>
      </w:hyperlink>
    </w:p>
    <w:p w14:paraId="45CA886C" w14:textId="77777777" w:rsidR="00233D4B" w:rsidRDefault="00233D4B" w:rsidP="00233D4B">
      <w:r>
        <w:t xml:space="preserve">The Salvation Army Canada and Bermuda (2020), Frequently Asked Questions: Community &amp; Family Services &amp; COVID-19, </w:t>
      </w:r>
      <w:hyperlink r:id="rId36" w:history="1">
        <w:r>
          <w:rPr>
            <w:rStyle w:val="Hyperlink"/>
          </w:rPr>
          <w:t>https://salvationist.ca/covid-19/resources/</w:t>
        </w:r>
      </w:hyperlink>
    </w:p>
    <w:p w14:paraId="5685A9F2" w14:textId="081B890E" w:rsidR="00B5373C" w:rsidRDefault="00B5373C" w:rsidP="6E5134E9">
      <w:pPr>
        <w:spacing w:after="200"/>
        <w:rPr>
          <w:rFonts w:ascii="Calibri" w:eastAsia="Calibri" w:hAnsi="Calibri" w:cs="Calibri"/>
          <w:color w:val="000000" w:themeColor="text1"/>
          <w:sz w:val="26"/>
        </w:rPr>
      </w:pPr>
      <w:r>
        <w:t xml:space="preserve">The Salvation Army Canada and Bermuda (2020), Frequently Asked Questions: Housing &amp; Homelessness Services and COVID-19, </w:t>
      </w:r>
      <w:hyperlink r:id="rId37">
        <w:r w:rsidRPr="6E5134E9">
          <w:rPr>
            <w:rStyle w:val="Hyperlink"/>
          </w:rPr>
          <w:t>https://salvationist.ca/covid-19/resources/</w:t>
        </w:r>
      </w:hyperlink>
      <w:r w:rsidR="7661851A">
        <w:t xml:space="preserve"> * </w:t>
      </w:r>
      <w:r w:rsidR="7661851A" w:rsidRPr="6E5134E9">
        <w:rPr>
          <w:rFonts w:ascii="Calibri" w:eastAsia="Calibri" w:hAnsi="Calibri" w:cs="Calibri"/>
          <w:color w:val="C00000"/>
          <w:sz w:val="26"/>
        </w:rPr>
        <w:t xml:space="preserve">See also a webinar presented by Public Health Ontario on </w:t>
      </w:r>
      <w:proofErr w:type="spellStart"/>
      <w:r w:rsidR="7661851A" w:rsidRPr="6E5134E9">
        <w:rPr>
          <w:rFonts w:ascii="Calibri" w:eastAsia="Calibri" w:hAnsi="Calibri" w:cs="Calibri"/>
          <w:color w:val="C00000"/>
          <w:sz w:val="26"/>
        </w:rPr>
        <w:t>cohorting</w:t>
      </w:r>
      <w:proofErr w:type="spellEnd"/>
      <w:r w:rsidR="7661851A" w:rsidRPr="6E5134E9">
        <w:rPr>
          <w:rFonts w:ascii="Calibri" w:eastAsia="Calibri" w:hAnsi="Calibri" w:cs="Calibri"/>
          <w:color w:val="C00000"/>
          <w:sz w:val="26"/>
        </w:rPr>
        <w:t xml:space="preserve"> in congregate settings </w:t>
      </w:r>
      <w:hyperlink r:id="rId38">
        <w:r w:rsidR="7661851A" w:rsidRPr="6E5134E9">
          <w:rPr>
            <w:rStyle w:val="Hyperlink"/>
            <w:rFonts w:ascii="Calibri" w:eastAsia="Calibri" w:hAnsi="Calibri" w:cs="Calibri"/>
            <w:sz w:val="26"/>
          </w:rPr>
          <w:t>here</w:t>
        </w:r>
      </w:hyperlink>
      <w:r w:rsidR="7661851A" w:rsidRPr="6E5134E9">
        <w:rPr>
          <w:rFonts w:ascii="Calibri" w:eastAsia="Calibri" w:hAnsi="Calibri" w:cs="Calibri"/>
          <w:color w:val="000000" w:themeColor="text1"/>
          <w:sz w:val="26"/>
        </w:rPr>
        <w:t>.)</w:t>
      </w:r>
    </w:p>
    <w:p w14:paraId="11A44554" w14:textId="668323EB" w:rsidR="00660077" w:rsidRDefault="00660077" w:rsidP="00660077">
      <w:r>
        <w:t>The Salvation Army</w:t>
      </w:r>
      <w:r w:rsidR="00B5373C">
        <w:t xml:space="preserve"> Canada and Bermuda (2020)</w:t>
      </w:r>
      <w:r>
        <w:t>, Plans to Gradually Ease Restrictions and Reopen, Personal Protective Equipment re: COVID-19, FAQ – Issue 1, May 7, 2020</w:t>
      </w:r>
    </w:p>
    <w:p w14:paraId="396E1F40" w14:textId="24D51D95" w:rsidR="00660077" w:rsidRDefault="00660077" w:rsidP="00660077">
      <w:r>
        <w:t>The Salvation Army</w:t>
      </w:r>
      <w:r w:rsidR="00B5373C">
        <w:t xml:space="preserve"> Canada and Bermuda (2020),</w:t>
      </w:r>
      <w:r>
        <w:t xml:space="preserve"> THQ Employee Relations and Social Services re</w:t>
      </w:r>
      <w:r w:rsidR="00D349D1">
        <w:t>:</w:t>
      </w:r>
      <w:r>
        <w:t xml:space="preserve"> COVID-19, Questions and Answers Compilation, Issue 4, May 11, 2020</w:t>
      </w:r>
    </w:p>
    <w:p w14:paraId="5B76836D" w14:textId="62B173BA" w:rsidR="79423AD0" w:rsidRDefault="79423AD0" w:rsidP="4A549962">
      <w:pPr>
        <w:rPr>
          <w:rStyle w:val="Hyperlink"/>
          <w:sz w:val="26"/>
        </w:rPr>
      </w:pPr>
      <w:r>
        <w:t>***See also COVID-19 FAQ: Volunteer Management, available here:</w:t>
      </w:r>
      <w:r w:rsidRPr="4A549962">
        <w:rPr>
          <w:rStyle w:val="Hyperlink"/>
        </w:rPr>
        <w:t xml:space="preserve"> </w:t>
      </w:r>
      <w:hyperlink r:id="rId39">
        <w:r w:rsidRPr="4A549962">
          <w:rPr>
            <w:rStyle w:val="Hyperlink"/>
          </w:rPr>
          <w:t>https://salvationist.ca/covid-19/resources/</w:t>
        </w:r>
      </w:hyperlink>
    </w:p>
    <w:p w14:paraId="6A5D5664" w14:textId="77777777" w:rsidR="00805CCF" w:rsidRPr="00805CCF" w:rsidRDefault="00E80701" w:rsidP="00805CCF">
      <w:pPr>
        <w:rPr>
          <w:rStyle w:val="Hyperlink"/>
        </w:rPr>
      </w:pPr>
      <w:r>
        <w:t>***See also Spiritual &amp; Religious Care Tips, available here:</w:t>
      </w:r>
      <w:r w:rsidRPr="1F02E6F7">
        <w:rPr>
          <w:rStyle w:val="Hyperlink"/>
        </w:rPr>
        <w:t xml:space="preserve"> </w:t>
      </w:r>
      <w:hyperlink r:id="rId40">
        <w:r w:rsidRPr="1F02E6F7">
          <w:rPr>
            <w:rStyle w:val="Hyperlink"/>
          </w:rPr>
          <w:t>https://salvationist.ca/covid-19/resources/</w:t>
        </w:r>
      </w:hyperlink>
    </w:p>
    <w:p w14:paraId="5EE699AC" w14:textId="2898DDD1" w:rsidR="00F00C82" w:rsidRPr="00F00C82" w:rsidRDefault="2FE8A237" w:rsidP="00F00C82">
      <w:r>
        <w:t>***See also Employee Relations FAQ, available here:</w:t>
      </w:r>
      <w:r w:rsidRPr="1F02E6F7">
        <w:rPr>
          <w:rStyle w:val="Hyperlink"/>
        </w:rPr>
        <w:t xml:space="preserve"> </w:t>
      </w:r>
      <w:hyperlink r:id="rId41">
        <w:r w:rsidRPr="1F02E6F7">
          <w:rPr>
            <w:rStyle w:val="Hyperlink"/>
          </w:rPr>
          <w:t>https://salvationist.ca/covid-19/resources/</w:t>
        </w:r>
      </w:hyperlink>
    </w:p>
    <w:sectPr w:rsidR="00F00C82" w:rsidRPr="00F00C82" w:rsidSect="004518FC">
      <w:headerReference w:type="default" r:id="rId42"/>
      <w:footerReference w:type="default" r:id="rId43"/>
      <w:endnotePr>
        <w:numFmt w:val="decimal"/>
      </w:endnotePr>
      <w:pgSz w:w="12240" w:h="15840"/>
      <w:pgMar w:top="1134" w:right="1134" w:bottom="1134" w:left="1134"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7090" w14:textId="77777777" w:rsidR="00686993" w:rsidRDefault="00686993" w:rsidP="00D632CA">
      <w:r>
        <w:separator/>
      </w:r>
    </w:p>
    <w:p w14:paraId="61E61BE7" w14:textId="77777777" w:rsidR="00686993" w:rsidRDefault="00686993" w:rsidP="00D632CA"/>
  </w:endnote>
  <w:endnote w:type="continuationSeparator" w:id="0">
    <w:p w14:paraId="6D9D9BC6" w14:textId="77777777" w:rsidR="00686993" w:rsidRDefault="00686993" w:rsidP="00D632CA">
      <w:r>
        <w:continuationSeparator/>
      </w:r>
    </w:p>
    <w:p w14:paraId="526DE447" w14:textId="77777777" w:rsidR="00686993" w:rsidRDefault="00686993" w:rsidP="00D632CA"/>
  </w:endnote>
  <w:endnote w:type="continuationNotice" w:id="1">
    <w:p w14:paraId="67166BA8" w14:textId="77777777" w:rsidR="00686993" w:rsidRDefault="00686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603"/>
      <w:gridCol w:w="1597"/>
    </w:tblGrid>
    <w:tr w:rsidR="00793B4B" w14:paraId="0606B4AC" w14:textId="77777777" w:rsidTr="6E5134E9">
      <w:tc>
        <w:tcPr>
          <w:tcW w:w="2160" w:type="dxa"/>
          <w:vAlign w:val="center"/>
        </w:tcPr>
        <w:p w14:paraId="3656B9AB" w14:textId="77777777" w:rsidR="00793B4B" w:rsidRDefault="6E5134E9" w:rsidP="006C1AFC">
          <w:pPr>
            <w:pStyle w:val="Footer"/>
            <w:jc w:val="left"/>
          </w:pPr>
          <w:r>
            <w:rPr>
              <w:noProof/>
            </w:rPr>
            <w:drawing>
              <wp:inline distT="0" distB="0" distL="0" distR="0" wp14:anchorId="45845F25" wp14:editId="630E376B">
                <wp:extent cx="664210" cy="707390"/>
                <wp:effectExtent l="0" t="0" r="2540" b="0"/>
                <wp:docPr id="21104411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64210" cy="707390"/>
                        </a:xfrm>
                        <a:prstGeom prst="rect">
                          <a:avLst/>
                        </a:prstGeom>
                      </pic:spPr>
                    </pic:pic>
                  </a:graphicData>
                </a:graphic>
              </wp:inline>
            </w:drawing>
          </w:r>
        </w:p>
      </w:tc>
      <w:tc>
        <w:tcPr>
          <w:tcW w:w="5603" w:type="dxa"/>
          <w:vAlign w:val="center"/>
        </w:tcPr>
        <w:p w14:paraId="1F01F75B" w14:textId="76109F53" w:rsidR="00793B4B" w:rsidRDefault="008F0348" w:rsidP="00470B5C">
          <w:pPr>
            <w:pStyle w:val="Footer"/>
            <w:jc w:val="center"/>
          </w:pPr>
          <w:r>
            <w:t xml:space="preserve">Program Department </w:t>
          </w:r>
          <w:r w:rsidR="00EC4847">
            <w:t>–</w:t>
          </w:r>
          <w:r>
            <w:t xml:space="preserve"> </w:t>
          </w:r>
          <w:r w:rsidR="00EC4847">
            <w:t>Canada &amp; Bermuda</w:t>
          </w:r>
        </w:p>
      </w:tc>
      <w:tc>
        <w:tcPr>
          <w:tcW w:w="1597" w:type="dxa"/>
          <w:vAlign w:val="center"/>
        </w:tcPr>
        <w:p w14:paraId="771FDAD2" w14:textId="77777777" w:rsidR="00793B4B" w:rsidRDefault="00793B4B" w:rsidP="006C1AFC">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12</w:t>
          </w:r>
          <w:r>
            <w:rPr>
              <w:noProof/>
              <w:color w:val="2B579A"/>
              <w:shd w:val="clear" w:color="auto" w:fill="E6E6E6"/>
            </w:rPr>
            <w:fldChar w:fldCharType="end"/>
          </w:r>
        </w:p>
      </w:tc>
    </w:tr>
  </w:tbl>
  <w:p w14:paraId="45FB0818" w14:textId="77777777" w:rsidR="00793B4B" w:rsidRPr="00CF529B" w:rsidRDefault="00793B4B" w:rsidP="006C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DBED" w14:textId="77777777" w:rsidR="00686993" w:rsidRDefault="00686993" w:rsidP="00D632CA">
      <w:r>
        <w:separator/>
      </w:r>
    </w:p>
  </w:footnote>
  <w:footnote w:type="continuationSeparator" w:id="0">
    <w:p w14:paraId="181567B9" w14:textId="77777777" w:rsidR="00686993" w:rsidRDefault="00686993" w:rsidP="00D632CA">
      <w:r>
        <w:continuationSeparator/>
      </w:r>
    </w:p>
  </w:footnote>
  <w:footnote w:type="continuationNotice" w:id="1">
    <w:p w14:paraId="0ABC6376" w14:textId="77777777" w:rsidR="00686993" w:rsidRDefault="00686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4844539E" w:rsidR="00793B4B" w:rsidRPr="00F12E58" w:rsidRDefault="00793B4B" w:rsidP="009B5ECA">
    <w:pPr>
      <w:pStyle w:val="Header"/>
      <w:ind w:left="0"/>
      <w:outlineLvl w:val="9"/>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6BC"/>
    <w:multiLevelType w:val="hybridMultilevel"/>
    <w:tmpl w:val="858E3E9A"/>
    <w:lvl w:ilvl="0" w:tplc="F26A4C02">
      <w:start w:val="1"/>
      <w:numFmt w:val="bullet"/>
      <w:lvlText w:val=""/>
      <w:lvlJc w:val="left"/>
      <w:pPr>
        <w:ind w:left="720" w:hanging="360"/>
      </w:pPr>
      <w:rPr>
        <w:rFonts w:ascii="Symbol" w:hAnsi="Symbol" w:hint="default"/>
      </w:rPr>
    </w:lvl>
    <w:lvl w:ilvl="1" w:tplc="666CC216">
      <w:start w:val="1"/>
      <w:numFmt w:val="bullet"/>
      <w:lvlText w:val="o"/>
      <w:lvlJc w:val="left"/>
      <w:pPr>
        <w:ind w:left="1440" w:hanging="360"/>
      </w:pPr>
      <w:rPr>
        <w:rFonts w:ascii="Courier New" w:hAnsi="Courier New" w:hint="default"/>
      </w:rPr>
    </w:lvl>
    <w:lvl w:ilvl="2" w:tplc="4E3238EA">
      <w:start w:val="1"/>
      <w:numFmt w:val="bullet"/>
      <w:lvlText w:val=""/>
      <w:lvlJc w:val="left"/>
      <w:pPr>
        <w:ind w:left="2160" w:hanging="360"/>
      </w:pPr>
      <w:rPr>
        <w:rFonts w:ascii="Wingdings" w:hAnsi="Wingdings" w:hint="default"/>
      </w:rPr>
    </w:lvl>
    <w:lvl w:ilvl="3" w:tplc="F1DADE2C">
      <w:start w:val="1"/>
      <w:numFmt w:val="bullet"/>
      <w:lvlText w:val=""/>
      <w:lvlJc w:val="left"/>
      <w:pPr>
        <w:ind w:left="2880" w:hanging="360"/>
      </w:pPr>
      <w:rPr>
        <w:rFonts w:ascii="Symbol" w:hAnsi="Symbol" w:hint="default"/>
      </w:rPr>
    </w:lvl>
    <w:lvl w:ilvl="4" w:tplc="0074C486">
      <w:start w:val="1"/>
      <w:numFmt w:val="bullet"/>
      <w:lvlText w:val="o"/>
      <w:lvlJc w:val="left"/>
      <w:pPr>
        <w:ind w:left="3600" w:hanging="360"/>
      </w:pPr>
      <w:rPr>
        <w:rFonts w:ascii="Courier New" w:hAnsi="Courier New" w:hint="default"/>
      </w:rPr>
    </w:lvl>
    <w:lvl w:ilvl="5" w:tplc="D7B27DF8">
      <w:start w:val="1"/>
      <w:numFmt w:val="bullet"/>
      <w:lvlText w:val=""/>
      <w:lvlJc w:val="left"/>
      <w:pPr>
        <w:ind w:left="4320" w:hanging="360"/>
      </w:pPr>
      <w:rPr>
        <w:rFonts w:ascii="Wingdings" w:hAnsi="Wingdings" w:hint="default"/>
      </w:rPr>
    </w:lvl>
    <w:lvl w:ilvl="6" w:tplc="0AF8193E">
      <w:start w:val="1"/>
      <w:numFmt w:val="bullet"/>
      <w:lvlText w:val=""/>
      <w:lvlJc w:val="left"/>
      <w:pPr>
        <w:ind w:left="5040" w:hanging="360"/>
      </w:pPr>
      <w:rPr>
        <w:rFonts w:ascii="Symbol" w:hAnsi="Symbol" w:hint="default"/>
      </w:rPr>
    </w:lvl>
    <w:lvl w:ilvl="7" w:tplc="A42E1FE8">
      <w:start w:val="1"/>
      <w:numFmt w:val="bullet"/>
      <w:lvlText w:val="o"/>
      <w:lvlJc w:val="left"/>
      <w:pPr>
        <w:ind w:left="5760" w:hanging="360"/>
      </w:pPr>
      <w:rPr>
        <w:rFonts w:ascii="Courier New" w:hAnsi="Courier New" w:hint="default"/>
      </w:rPr>
    </w:lvl>
    <w:lvl w:ilvl="8" w:tplc="66C4E092">
      <w:start w:val="1"/>
      <w:numFmt w:val="bullet"/>
      <w:lvlText w:val=""/>
      <w:lvlJc w:val="left"/>
      <w:pPr>
        <w:ind w:left="6480" w:hanging="360"/>
      </w:pPr>
      <w:rPr>
        <w:rFonts w:ascii="Wingdings" w:hAnsi="Wingdings" w:hint="default"/>
      </w:rPr>
    </w:lvl>
  </w:abstractNum>
  <w:abstractNum w:abstractNumId="1" w15:restartNumberingAfterBreak="0">
    <w:nsid w:val="06645D3C"/>
    <w:multiLevelType w:val="hybridMultilevel"/>
    <w:tmpl w:val="314A3FE2"/>
    <w:lvl w:ilvl="0" w:tplc="03DA40DE">
      <w:start w:val="1"/>
      <w:numFmt w:val="bullet"/>
      <w:lvlText w:val="o"/>
      <w:lvlJc w:val="left"/>
      <w:pPr>
        <w:ind w:left="2418" w:hanging="360"/>
      </w:pPr>
      <w:rPr>
        <w:rFonts w:ascii="Courier New" w:hAnsi="Courier New" w:hint="default"/>
        <w:color w:val="1F497D" w:themeColor="text2"/>
        <w:sz w:val="20"/>
      </w:rPr>
    </w:lvl>
    <w:lvl w:ilvl="1" w:tplc="10090003" w:tentative="1">
      <w:start w:val="1"/>
      <w:numFmt w:val="bullet"/>
      <w:lvlText w:val="o"/>
      <w:lvlJc w:val="left"/>
      <w:pPr>
        <w:ind w:left="2004" w:hanging="360"/>
      </w:pPr>
      <w:rPr>
        <w:rFonts w:ascii="Courier New" w:hAnsi="Courier New" w:cs="Courier New" w:hint="default"/>
      </w:rPr>
    </w:lvl>
    <w:lvl w:ilvl="2" w:tplc="10090005" w:tentative="1">
      <w:start w:val="1"/>
      <w:numFmt w:val="bullet"/>
      <w:lvlText w:val=""/>
      <w:lvlJc w:val="left"/>
      <w:pPr>
        <w:ind w:left="2724" w:hanging="360"/>
      </w:pPr>
      <w:rPr>
        <w:rFonts w:ascii="Wingdings" w:hAnsi="Wingdings" w:hint="default"/>
      </w:rPr>
    </w:lvl>
    <w:lvl w:ilvl="3" w:tplc="10090001" w:tentative="1">
      <w:start w:val="1"/>
      <w:numFmt w:val="bullet"/>
      <w:lvlText w:val=""/>
      <w:lvlJc w:val="left"/>
      <w:pPr>
        <w:ind w:left="3444" w:hanging="360"/>
      </w:pPr>
      <w:rPr>
        <w:rFonts w:ascii="Symbol" w:hAnsi="Symbol" w:hint="default"/>
      </w:rPr>
    </w:lvl>
    <w:lvl w:ilvl="4" w:tplc="10090003" w:tentative="1">
      <w:start w:val="1"/>
      <w:numFmt w:val="bullet"/>
      <w:lvlText w:val="o"/>
      <w:lvlJc w:val="left"/>
      <w:pPr>
        <w:ind w:left="4164" w:hanging="360"/>
      </w:pPr>
      <w:rPr>
        <w:rFonts w:ascii="Courier New" w:hAnsi="Courier New" w:cs="Courier New" w:hint="default"/>
      </w:rPr>
    </w:lvl>
    <w:lvl w:ilvl="5" w:tplc="10090005" w:tentative="1">
      <w:start w:val="1"/>
      <w:numFmt w:val="bullet"/>
      <w:lvlText w:val=""/>
      <w:lvlJc w:val="left"/>
      <w:pPr>
        <w:ind w:left="4884" w:hanging="360"/>
      </w:pPr>
      <w:rPr>
        <w:rFonts w:ascii="Wingdings" w:hAnsi="Wingdings" w:hint="default"/>
      </w:rPr>
    </w:lvl>
    <w:lvl w:ilvl="6" w:tplc="10090001" w:tentative="1">
      <w:start w:val="1"/>
      <w:numFmt w:val="bullet"/>
      <w:lvlText w:val=""/>
      <w:lvlJc w:val="left"/>
      <w:pPr>
        <w:ind w:left="5604" w:hanging="360"/>
      </w:pPr>
      <w:rPr>
        <w:rFonts w:ascii="Symbol" w:hAnsi="Symbol" w:hint="default"/>
      </w:rPr>
    </w:lvl>
    <w:lvl w:ilvl="7" w:tplc="10090003" w:tentative="1">
      <w:start w:val="1"/>
      <w:numFmt w:val="bullet"/>
      <w:lvlText w:val="o"/>
      <w:lvlJc w:val="left"/>
      <w:pPr>
        <w:ind w:left="6324" w:hanging="360"/>
      </w:pPr>
      <w:rPr>
        <w:rFonts w:ascii="Courier New" w:hAnsi="Courier New" w:cs="Courier New" w:hint="default"/>
      </w:rPr>
    </w:lvl>
    <w:lvl w:ilvl="8" w:tplc="10090005" w:tentative="1">
      <w:start w:val="1"/>
      <w:numFmt w:val="bullet"/>
      <w:lvlText w:val=""/>
      <w:lvlJc w:val="left"/>
      <w:pPr>
        <w:ind w:left="7044" w:hanging="360"/>
      </w:pPr>
      <w:rPr>
        <w:rFonts w:ascii="Wingdings" w:hAnsi="Wingdings" w:hint="default"/>
      </w:rPr>
    </w:lvl>
  </w:abstractNum>
  <w:abstractNum w:abstractNumId="2" w15:restartNumberingAfterBreak="0">
    <w:nsid w:val="08735810"/>
    <w:multiLevelType w:val="hybridMultilevel"/>
    <w:tmpl w:val="5908FFE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B707537"/>
    <w:multiLevelType w:val="hybridMultilevel"/>
    <w:tmpl w:val="1974C9F0"/>
    <w:lvl w:ilvl="0" w:tplc="AF0000D8">
      <w:start w:val="1"/>
      <w:numFmt w:val="bullet"/>
      <w:lvlText w:val=""/>
      <w:lvlJc w:val="left"/>
      <w:pPr>
        <w:ind w:left="720" w:hanging="360"/>
      </w:pPr>
      <w:rPr>
        <w:rFonts w:ascii="Symbol" w:hAnsi="Symbol" w:hint="default"/>
      </w:rPr>
    </w:lvl>
    <w:lvl w:ilvl="1" w:tplc="B4D604DE">
      <w:start w:val="1"/>
      <w:numFmt w:val="bullet"/>
      <w:lvlText w:val="o"/>
      <w:lvlJc w:val="left"/>
      <w:pPr>
        <w:ind w:left="1440" w:hanging="360"/>
      </w:pPr>
      <w:rPr>
        <w:rFonts w:ascii="Courier New" w:hAnsi="Courier New" w:hint="default"/>
      </w:rPr>
    </w:lvl>
    <w:lvl w:ilvl="2" w:tplc="F84C3622">
      <w:start w:val="1"/>
      <w:numFmt w:val="bullet"/>
      <w:lvlText w:val=""/>
      <w:lvlJc w:val="left"/>
      <w:pPr>
        <w:ind w:left="2160" w:hanging="360"/>
      </w:pPr>
      <w:rPr>
        <w:rFonts w:ascii="Wingdings" w:hAnsi="Wingdings" w:hint="default"/>
      </w:rPr>
    </w:lvl>
    <w:lvl w:ilvl="3" w:tplc="36B05D44">
      <w:start w:val="1"/>
      <w:numFmt w:val="bullet"/>
      <w:lvlText w:val=""/>
      <w:lvlJc w:val="left"/>
      <w:pPr>
        <w:ind w:left="2880" w:hanging="360"/>
      </w:pPr>
      <w:rPr>
        <w:rFonts w:ascii="Symbol" w:hAnsi="Symbol" w:hint="default"/>
      </w:rPr>
    </w:lvl>
    <w:lvl w:ilvl="4" w:tplc="7EA88056">
      <w:start w:val="1"/>
      <w:numFmt w:val="bullet"/>
      <w:lvlText w:val="o"/>
      <w:lvlJc w:val="left"/>
      <w:pPr>
        <w:ind w:left="3600" w:hanging="360"/>
      </w:pPr>
      <w:rPr>
        <w:rFonts w:ascii="Courier New" w:hAnsi="Courier New" w:hint="default"/>
      </w:rPr>
    </w:lvl>
    <w:lvl w:ilvl="5" w:tplc="CD8AAA40">
      <w:start w:val="1"/>
      <w:numFmt w:val="bullet"/>
      <w:lvlText w:val=""/>
      <w:lvlJc w:val="left"/>
      <w:pPr>
        <w:ind w:left="4320" w:hanging="360"/>
      </w:pPr>
      <w:rPr>
        <w:rFonts w:ascii="Wingdings" w:hAnsi="Wingdings" w:hint="default"/>
      </w:rPr>
    </w:lvl>
    <w:lvl w:ilvl="6" w:tplc="C9509D96">
      <w:start w:val="1"/>
      <w:numFmt w:val="bullet"/>
      <w:lvlText w:val=""/>
      <w:lvlJc w:val="left"/>
      <w:pPr>
        <w:ind w:left="5040" w:hanging="360"/>
      </w:pPr>
      <w:rPr>
        <w:rFonts w:ascii="Symbol" w:hAnsi="Symbol" w:hint="default"/>
      </w:rPr>
    </w:lvl>
    <w:lvl w:ilvl="7" w:tplc="1382B2B6">
      <w:start w:val="1"/>
      <w:numFmt w:val="bullet"/>
      <w:lvlText w:val="o"/>
      <w:lvlJc w:val="left"/>
      <w:pPr>
        <w:ind w:left="5760" w:hanging="360"/>
      </w:pPr>
      <w:rPr>
        <w:rFonts w:ascii="Courier New" w:hAnsi="Courier New" w:hint="default"/>
      </w:rPr>
    </w:lvl>
    <w:lvl w:ilvl="8" w:tplc="891ECC9C">
      <w:start w:val="1"/>
      <w:numFmt w:val="bullet"/>
      <w:lvlText w:val=""/>
      <w:lvlJc w:val="left"/>
      <w:pPr>
        <w:ind w:left="6480" w:hanging="360"/>
      </w:pPr>
      <w:rPr>
        <w:rFonts w:ascii="Wingdings" w:hAnsi="Wingdings" w:hint="default"/>
      </w:rPr>
    </w:lvl>
  </w:abstractNum>
  <w:abstractNum w:abstractNumId="4" w15:restartNumberingAfterBreak="0">
    <w:nsid w:val="0CDF6FA6"/>
    <w:multiLevelType w:val="hybridMultilevel"/>
    <w:tmpl w:val="F7668B8E"/>
    <w:lvl w:ilvl="0" w:tplc="272AD3AA">
      <w:start w:val="1"/>
      <w:numFmt w:val="bullet"/>
      <w:lvlText w:val=""/>
      <w:lvlJc w:val="left"/>
      <w:pPr>
        <w:ind w:left="720" w:hanging="360"/>
      </w:pPr>
      <w:rPr>
        <w:rFonts w:ascii="Symbol" w:hAnsi="Symbol" w:hint="default"/>
      </w:rPr>
    </w:lvl>
    <w:lvl w:ilvl="1" w:tplc="A2F663DE">
      <w:start w:val="1"/>
      <w:numFmt w:val="bullet"/>
      <w:lvlText w:val="o"/>
      <w:lvlJc w:val="left"/>
      <w:pPr>
        <w:ind w:left="1440" w:hanging="360"/>
      </w:pPr>
      <w:rPr>
        <w:rFonts w:ascii="Courier New" w:hAnsi="Courier New" w:hint="default"/>
      </w:rPr>
    </w:lvl>
    <w:lvl w:ilvl="2" w:tplc="D3DC60C8">
      <w:start w:val="1"/>
      <w:numFmt w:val="bullet"/>
      <w:lvlText w:val=""/>
      <w:lvlJc w:val="left"/>
      <w:pPr>
        <w:ind w:left="2160" w:hanging="360"/>
      </w:pPr>
      <w:rPr>
        <w:rFonts w:ascii="Wingdings" w:hAnsi="Wingdings" w:hint="default"/>
      </w:rPr>
    </w:lvl>
    <w:lvl w:ilvl="3" w:tplc="2EF4D784">
      <w:start w:val="1"/>
      <w:numFmt w:val="bullet"/>
      <w:lvlText w:val=""/>
      <w:lvlJc w:val="left"/>
      <w:pPr>
        <w:ind w:left="2880" w:hanging="360"/>
      </w:pPr>
      <w:rPr>
        <w:rFonts w:ascii="Symbol" w:hAnsi="Symbol" w:hint="default"/>
      </w:rPr>
    </w:lvl>
    <w:lvl w:ilvl="4" w:tplc="8BACCDA8">
      <w:start w:val="1"/>
      <w:numFmt w:val="bullet"/>
      <w:lvlText w:val="o"/>
      <w:lvlJc w:val="left"/>
      <w:pPr>
        <w:ind w:left="3600" w:hanging="360"/>
      </w:pPr>
      <w:rPr>
        <w:rFonts w:ascii="Courier New" w:hAnsi="Courier New" w:hint="default"/>
      </w:rPr>
    </w:lvl>
    <w:lvl w:ilvl="5" w:tplc="3764788A">
      <w:start w:val="1"/>
      <w:numFmt w:val="bullet"/>
      <w:lvlText w:val=""/>
      <w:lvlJc w:val="left"/>
      <w:pPr>
        <w:ind w:left="4320" w:hanging="360"/>
      </w:pPr>
      <w:rPr>
        <w:rFonts w:ascii="Wingdings" w:hAnsi="Wingdings" w:hint="default"/>
      </w:rPr>
    </w:lvl>
    <w:lvl w:ilvl="6" w:tplc="D80CF38C">
      <w:start w:val="1"/>
      <w:numFmt w:val="bullet"/>
      <w:lvlText w:val=""/>
      <w:lvlJc w:val="left"/>
      <w:pPr>
        <w:ind w:left="5040" w:hanging="360"/>
      </w:pPr>
      <w:rPr>
        <w:rFonts w:ascii="Symbol" w:hAnsi="Symbol" w:hint="default"/>
      </w:rPr>
    </w:lvl>
    <w:lvl w:ilvl="7" w:tplc="E0D28584">
      <w:start w:val="1"/>
      <w:numFmt w:val="bullet"/>
      <w:lvlText w:val="o"/>
      <w:lvlJc w:val="left"/>
      <w:pPr>
        <w:ind w:left="5760" w:hanging="360"/>
      </w:pPr>
      <w:rPr>
        <w:rFonts w:ascii="Courier New" w:hAnsi="Courier New" w:hint="default"/>
      </w:rPr>
    </w:lvl>
    <w:lvl w:ilvl="8" w:tplc="7EF0448E">
      <w:start w:val="1"/>
      <w:numFmt w:val="bullet"/>
      <w:lvlText w:val=""/>
      <w:lvlJc w:val="left"/>
      <w:pPr>
        <w:ind w:left="6480" w:hanging="360"/>
      </w:pPr>
      <w:rPr>
        <w:rFonts w:ascii="Wingdings" w:hAnsi="Wingdings" w:hint="default"/>
      </w:rPr>
    </w:lvl>
  </w:abstractNum>
  <w:abstractNum w:abstractNumId="5" w15:restartNumberingAfterBreak="0">
    <w:nsid w:val="0D7616DC"/>
    <w:multiLevelType w:val="hybridMultilevel"/>
    <w:tmpl w:val="52A601DE"/>
    <w:lvl w:ilvl="0" w:tplc="EB54A714">
      <w:start w:val="1"/>
      <w:numFmt w:val="bullet"/>
      <w:lvlText w:val=""/>
      <w:lvlJc w:val="left"/>
      <w:pPr>
        <w:ind w:left="720" w:hanging="360"/>
      </w:pPr>
      <w:rPr>
        <w:rFonts w:ascii="Symbol" w:hAnsi="Symbol" w:hint="default"/>
      </w:rPr>
    </w:lvl>
    <w:lvl w:ilvl="1" w:tplc="52C49D18">
      <w:start w:val="1"/>
      <w:numFmt w:val="bullet"/>
      <w:lvlText w:val="o"/>
      <w:lvlJc w:val="left"/>
      <w:pPr>
        <w:ind w:left="1440" w:hanging="360"/>
      </w:pPr>
      <w:rPr>
        <w:rFonts w:ascii="Courier New" w:hAnsi="Courier New" w:hint="default"/>
      </w:rPr>
    </w:lvl>
    <w:lvl w:ilvl="2" w:tplc="2280CAF2">
      <w:start w:val="1"/>
      <w:numFmt w:val="bullet"/>
      <w:lvlText w:val=""/>
      <w:lvlJc w:val="left"/>
      <w:pPr>
        <w:ind w:left="2160" w:hanging="360"/>
      </w:pPr>
      <w:rPr>
        <w:rFonts w:ascii="Wingdings" w:hAnsi="Wingdings" w:hint="default"/>
      </w:rPr>
    </w:lvl>
    <w:lvl w:ilvl="3" w:tplc="19124D8E">
      <w:start w:val="1"/>
      <w:numFmt w:val="bullet"/>
      <w:lvlText w:val=""/>
      <w:lvlJc w:val="left"/>
      <w:pPr>
        <w:ind w:left="2880" w:hanging="360"/>
      </w:pPr>
      <w:rPr>
        <w:rFonts w:ascii="Symbol" w:hAnsi="Symbol" w:hint="default"/>
      </w:rPr>
    </w:lvl>
    <w:lvl w:ilvl="4" w:tplc="CFCE96B8">
      <w:start w:val="1"/>
      <w:numFmt w:val="bullet"/>
      <w:lvlText w:val="o"/>
      <w:lvlJc w:val="left"/>
      <w:pPr>
        <w:ind w:left="3600" w:hanging="360"/>
      </w:pPr>
      <w:rPr>
        <w:rFonts w:ascii="Courier New" w:hAnsi="Courier New" w:hint="default"/>
      </w:rPr>
    </w:lvl>
    <w:lvl w:ilvl="5" w:tplc="A016F250">
      <w:start w:val="1"/>
      <w:numFmt w:val="bullet"/>
      <w:lvlText w:val=""/>
      <w:lvlJc w:val="left"/>
      <w:pPr>
        <w:ind w:left="4320" w:hanging="360"/>
      </w:pPr>
      <w:rPr>
        <w:rFonts w:ascii="Wingdings" w:hAnsi="Wingdings" w:hint="default"/>
      </w:rPr>
    </w:lvl>
    <w:lvl w:ilvl="6" w:tplc="9FB454CA">
      <w:start w:val="1"/>
      <w:numFmt w:val="bullet"/>
      <w:lvlText w:val=""/>
      <w:lvlJc w:val="left"/>
      <w:pPr>
        <w:ind w:left="5040" w:hanging="360"/>
      </w:pPr>
      <w:rPr>
        <w:rFonts w:ascii="Symbol" w:hAnsi="Symbol" w:hint="default"/>
      </w:rPr>
    </w:lvl>
    <w:lvl w:ilvl="7" w:tplc="4BE64678">
      <w:start w:val="1"/>
      <w:numFmt w:val="bullet"/>
      <w:lvlText w:val="o"/>
      <w:lvlJc w:val="left"/>
      <w:pPr>
        <w:ind w:left="5760" w:hanging="360"/>
      </w:pPr>
      <w:rPr>
        <w:rFonts w:ascii="Courier New" w:hAnsi="Courier New" w:hint="default"/>
      </w:rPr>
    </w:lvl>
    <w:lvl w:ilvl="8" w:tplc="ECF635B2">
      <w:start w:val="1"/>
      <w:numFmt w:val="bullet"/>
      <w:lvlText w:val=""/>
      <w:lvlJc w:val="left"/>
      <w:pPr>
        <w:ind w:left="6480" w:hanging="360"/>
      </w:pPr>
      <w:rPr>
        <w:rFonts w:ascii="Wingdings" w:hAnsi="Wingdings" w:hint="default"/>
      </w:rPr>
    </w:lvl>
  </w:abstractNum>
  <w:abstractNum w:abstractNumId="6" w15:restartNumberingAfterBreak="0">
    <w:nsid w:val="111E4F4A"/>
    <w:multiLevelType w:val="hybridMultilevel"/>
    <w:tmpl w:val="272630C8"/>
    <w:lvl w:ilvl="0" w:tplc="C9763C22">
      <w:start w:val="1"/>
      <w:numFmt w:val="bullet"/>
      <w:lvlText w:val=""/>
      <w:lvlJc w:val="left"/>
      <w:pPr>
        <w:ind w:left="720" w:hanging="360"/>
      </w:pPr>
      <w:rPr>
        <w:rFonts w:ascii="Symbol" w:hAnsi="Symbol" w:hint="default"/>
      </w:rPr>
    </w:lvl>
    <w:lvl w:ilvl="1" w:tplc="785CC436">
      <w:start w:val="1"/>
      <w:numFmt w:val="bullet"/>
      <w:lvlText w:val="o"/>
      <w:lvlJc w:val="left"/>
      <w:pPr>
        <w:ind w:left="1440" w:hanging="360"/>
      </w:pPr>
      <w:rPr>
        <w:rFonts w:ascii="Courier New" w:hAnsi="Courier New" w:hint="default"/>
      </w:rPr>
    </w:lvl>
    <w:lvl w:ilvl="2" w:tplc="FFD2AE0C">
      <w:start w:val="1"/>
      <w:numFmt w:val="bullet"/>
      <w:lvlText w:val=""/>
      <w:lvlJc w:val="left"/>
      <w:pPr>
        <w:ind w:left="2160" w:hanging="360"/>
      </w:pPr>
      <w:rPr>
        <w:rFonts w:ascii="Wingdings" w:hAnsi="Wingdings" w:hint="default"/>
      </w:rPr>
    </w:lvl>
    <w:lvl w:ilvl="3" w:tplc="AA9CD4B4">
      <w:start w:val="1"/>
      <w:numFmt w:val="bullet"/>
      <w:lvlText w:val=""/>
      <w:lvlJc w:val="left"/>
      <w:pPr>
        <w:ind w:left="2880" w:hanging="360"/>
      </w:pPr>
      <w:rPr>
        <w:rFonts w:ascii="Symbol" w:hAnsi="Symbol" w:hint="default"/>
      </w:rPr>
    </w:lvl>
    <w:lvl w:ilvl="4" w:tplc="97C87E36">
      <w:start w:val="1"/>
      <w:numFmt w:val="bullet"/>
      <w:lvlText w:val="o"/>
      <w:lvlJc w:val="left"/>
      <w:pPr>
        <w:ind w:left="3600" w:hanging="360"/>
      </w:pPr>
      <w:rPr>
        <w:rFonts w:ascii="Courier New" w:hAnsi="Courier New" w:hint="default"/>
      </w:rPr>
    </w:lvl>
    <w:lvl w:ilvl="5" w:tplc="6B44AC00">
      <w:start w:val="1"/>
      <w:numFmt w:val="bullet"/>
      <w:lvlText w:val=""/>
      <w:lvlJc w:val="left"/>
      <w:pPr>
        <w:ind w:left="4320" w:hanging="360"/>
      </w:pPr>
      <w:rPr>
        <w:rFonts w:ascii="Wingdings" w:hAnsi="Wingdings" w:hint="default"/>
      </w:rPr>
    </w:lvl>
    <w:lvl w:ilvl="6" w:tplc="16A0665C">
      <w:start w:val="1"/>
      <w:numFmt w:val="bullet"/>
      <w:lvlText w:val=""/>
      <w:lvlJc w:val="left"/>
      <w:pPr>
        <w:ind w:left="5040" w:hanging="360"/>
      </w:pPr>
      <w:rPr>
        <w:rFonts w:ascii="Symbol" w:hAnsi="Symbol" w:hint="default"/>
      </w:rPr>
    </w:lvl>
    <w:lvl w:ilvl="7" w:tplc="6AFCD0B8">
      <w:start w:val="1"/>
      <w:numFmt w:val="bullet"/>
      <w:lvlText w:val="o"/>
      <w:lvlJc w:val="left"/>
      <w:pPr>
        <w:ind w:left="5760" w:hanging="360"/>
      </w:pPr>
      <w:rPr>
        <w:rFonts w:ascii="Courier New" w:hAnsi="Courier New" w:hint="default"/>
      </w:rPr>
    </w:lvl>
    <w:lvl w:ilvl="8" w:tplc="D500EA44">
      <w:start w:val="1"/>
      <w:numFmt w:val="bullet"/>
      <w:lvlText w:val=""/>
      <w:lvlJc w:val="left"/>
      <w:pPr>
        <w:ind w:left="6480" w:hanging="360"/>
      </w:pPr>
      <w:rPr>
        <w:rFonts w:ascii="Wingdings" w:hAnsi="Wingdings" w:hint="default"/>
      </w:rPr>
    </w:lvl>
  </w:abstractNum>
  <w:abstractNum w:abstractNumId="7" w15:restartNumberingAfterBreak="0">
    <w:nsid w:val="120746E7"/>
    <w:multiLevelType w:val="hybridMultilevel"/>
    <w:tmpl w:val="A56A7072"/>
    <w:lvl w:ilvl="0" w:tplc="44C6B7AA">
      <w:start w:val="1"/>
      <w:numFmt w:val="bullet"/>
      <w:lvlText w:val=""/>
      <w:lvlJc w:val="left"/>
      <w:pPr>
        <w:ind w:left="720" w:hanging="360"/>
      </w:pPr>
      <w:rPr>
        <w:rFonts w:ascii="Symbol" w:hAnsi="Symbol" w:hint="default"/>
      </w:rPr>
    </w:lvl>
    <w:lvl w:ilvl="1" w:tplc="A38A670C">
      <w:start w:val="1"/>
      <w:numFmt w:val="bullet"/>
      <w:lvlText w:val="o"/>
      <w:lvlJc w:val="left"/>
      <w:pPr>
        <w:ind w:left="1440" w:hanging="360"/>
      </w:pPr>
      <w:rPr>
        <w:rFonts w:ascii="Courier New" w:hAnsi="Courier New" w:hint="default"/>
      </w:rPr>
    </w:lvl>
    <w:lvl w:ilvl="2" w:tplc="9A2AB0A0">
      <w:start w:val="1"/>
      <w:numFmt w:val="bullet"/>
      <w:lvlText w:val=""/>
      <w:lvlJc w:val="left"/>
      <w:pPr>
        <w:ind w:left="2160" w:hanging="360"/>
      </w:pPr>
      <w:rPr>
        <w:rFonts w:ascii="Wingdings" w:hAnsi="Wingdings" w:hint="default"/>
      </w:rPr>
    </w:lvl>
    <w:lvl w:ilvl="3" w:tplc="6A3604E6">
      <w:start w:val="1"/>
      <w:numFmt w:val="bullet"/>
      <w:lvlText w:val=""/>
      <w:lvlJc w:val="left"/>
      <w:pPr>
        <w:ind w:left="2880" w:hanging="360"/>
      </w:pPr>
      <w:rPr>
        <w:rFonts w:ascii="Symbol" w:hAnsi="Symbol" w:hint="default"/>
      </w:rPr>
    </w:lvl>
    <w:lvl w:ilvl="4" w:tplc="6414D77E">
      <w:start w:val="1"/>
      <w:numFmt w:val="bullet"/>
      <w:lvlText w:val="o"/>
      <w:lvlJc w:val="left"/>
      <w:pPr>
        <w:ind w:left="3600" w:hanging="360"/>
      </w:pPr>
      <w:rPr>
        <w:rFonts w:ascii="Courier New" w:hAnsi="Courier New" w:hint="default"/>
      </w:rPr>
    </w:lvl>
    <w:lvl w:ilvl="5" w:tplc="BE5A0E1A">
      <w:start w:val="1"/>
      <w:numFmt w:val="bullet"/>
      <w:lvlText w:val=""/>
      <w:lvlJc w:val="left"/>
      <w:pPr>
        <w:ind w:left="4320" w:hanging="360"/>
      </w:pPr>
      <w:rPr>
        <w:rFonts w:ascii="Wingdings" w:hAnsi="Wingdings" w:hint="default"/>
      </w:rPr>
    </w:lvl>
    <w:lvl w:ilvl="6" w:tplc="44B64660">
      <w:start w:val="1"/>
      <w:numFmt w:val="bullet"/>
      <w:lvlText w:val=""/>
      <w:lvlJc w:val="left"/>
      <w:pPr>
        <w:ind w:left="5040" w:hanging="360"/>
      </w:pPr>
      <w:rPr>
        <w:rFonts w:ascii="Symbol" w:hAnsi="Symbol" w:hint="default"/>
      </w:rPr>
    </w:lvl>
    <w:lvl w:ilvl="7" w:tplc="5D1EB7B6">
      <w:start w:val="1"/>
      <w:numFmt w:val="bullet"/>
      <w:lvlText w:val="o"/>
      <w:lvlJc w:val="left"/>
      <w:pPr>
        <w:ind w:left="5760" w:hanging="360"/>
      </w:pPr>
      <w:rPr>
        <w:rFonts w:ascii="Courier New" w:hAnsi="Courier New" w:hint="default"/>
      </w:rPr>
    </w:lvl>
    <w:lvl w:ilvl="8" w:tplc="4CC6A538">
      <w:start w:val="1"/>
      <w:numFmt w:val="bullet"/>
      <w:lvlText w:val=""/>
      <w:lvlJc w:val="left"/>
      <w:pPr>
        <w:ind w:left="6480" w:hanging="360"/>
      </w:pPr>
      <w:rPr>
        <w:rFonts w:ascii="Wingdings" w:hAnsi="Wingdings" w:hint="default"/>
      </w:rPr>
    </w:lvl>
  </w:abstractNum>
  <w:abstractNum w:abstractNumId="8" w15:restartNumberingAfterBreak="0">
    <w:nsid w:val="13A252E2"/>
    <w:multiLevelType w:val="hybridMultilevel"/>
    <w:tmpl w:val="286AD1FA"/>
    <w:lvl w:ilvl="0" w:tplc="10090001">
      <w:start w:val="1"/>
      <w:numFmt w:val="bullet"/>
      <w:pStyle w:val="ListParagraph"/>
      <w:lvlText w:val=""/>
      <w:lvlJc w:val="left"/>
      <w:pPr>
        <w:ind w:left="720" w:hanging="360"/>
      </w:pPr>
      <w:rPr>
        <w:rFonts w:ascii="Symbol" w:hAnsi="Symbol"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07CD2"/>
    <w:multiLevelType w:val="hybridMultilevel"/>
    <w:tmpl w:val="BEA65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410F55"/>
    <w:multiLevelType w:val="hybridMultilevel"/>
    <w:tmpl w:val="BC86148C"/>
    <w:lvl w:ilvl="0" w:tplc="AB429E3E">
      <w:start w:val="1"/>
      <w:numFmt w:val="bullet"/>
      <w:lvlText w:val=""/>
      <w:lvlJc w:val="left"/>
      <w:pPr>
        <w:ind w:left="720" w:hanging="360"/>
      </w:pPr>
      <w:rPr>
        <w:rFonts w:ascii="Symbol" w:hAnsi="Symbol" w:hint="default"/>
      </w:rPr>
    </w:lvl>
    <w:lvl w:ilvl="1" w:tplc="49F00F86">
      <w:start w:val="1"/>
      <w:numFmt w:val="bullet"/>
      <w:lvlText w:val="o"/>
      <w:lvlJc w:val="left"/>
      <w:pPr>
        <w:ind w:left="1440" w:hanging="360"/>
      </w:pPr>
      <w:rPr>
        <w:rFonts w:ascii="Courier New" w:hAnsi="Courier New" w:hint="default"/>
      </w:rPr>
    </w:lvl>
    <w:lvl w:ilvl="2" w:tplc="0D6AE81C">
      <w:start w:val="1"/>
      <w:numFmt w:val="bullet"/>
      <w:lvlText w:val=""/>
      <w:lvlJc w:val="left"/>
      <w:pPr>
        <w:ind w:left="2160" w:hanging="360"/>
      </w:pPr>
      <w:rPr>
        <w:rFonts w:ascii="Wingdings" w:hAnsi="Wingdings" w:hint="default"/>
      </w:rPr>
    </w:lvl>
    <w:lvl w:ilvl="3" w:tplc="095EDD5A">
      <w:start w:val="1"/>
      <w:numFmt w:val="bullet"/>
      <w:lvlText w:val=""/>
      <w:lvlJc w:val="left"/>
      <w:pPr>
        <w:ind w:left="2880" w:hanging="360"/>
      </w:pPr>
      <w:rPr>
        <w:rFonts w:ascii="Symbol" w:hAnsi="Symbol" w:hint="default"/>
      </w:rPr>
    </w:lvl>
    <w:lvl w:ilvl="4" w:tplc="70CE1648">
      <w:start w:val="1"/>
      <w:numFmt w:val="bullet"/>
      <w:lvlText w:val="o"/>
      <w:lvlJc w:val="left"/>
      <w:pPr>
        <w:ind w:left="3600" w:hanging="360"/>
      </w:pPr>
      <w:rPr>
        <w:rFonts w:ascii="Courier New" w:hAnsi="Courier New" w:hint="default"/>
      </w:rPr>
    </w:lvl>
    <w:lvl w:ilvl="5" w:tplc="0BD099CA">
      <w:start w:val="1"/>
      <w:numFmt w:val="bullet"/>
      <w:lvlText w:val=""/>
      <w:lvlJc w:val="left"/>
      <w:pPr>
        <w:ind w:left="4320" w:hanging="360"/>
      </w:pPr>
      <w:rPr>
        <w:rFonts w:ascii="Wingdings" w:hAnsi="Wingdings" w:hint="default"/>
      </w:rPr>
    </w:lvl>
    <w:lvl w:ilvl="6" w:tplc="51C2FBE6">
      <w:start w:val="1"/>
      <w:numFmt w:val="bullet"/>
      <w:lvlText w:val=""/>
      <w:lvlJc w:val="left"/>
      <w:pPr>
        <w:ind w:left="5040" w:hanging="360"/>
      </w:pPr>
      <w:rPr>
        <w:rFonts w:ascii="Symbol" w:hAnsi="Symbol" w:hint="default"/>
      </w:rPr>
    </w:lvl>
    <w:lvl w:ilvl="7" w:tplc="39DE6F96">
      <w:start w:val="1"/>
      <w:numFmt w:val="bullet"/>
      <w:lvlText w:val="o"/>
      <w:lvlJc w:val="left"/>
      <w:pPr>
        <w:ind w:left="5760" w:hanging="360"/>
      </w:pPr>
      <w:rPr>
        <w:rFonts w:ascii="Courier New" w:hAnsi="Courier New" w:hint="default"/>
      </w:rPr>
    </w:lvl>
    <w:lvl w:ilvl="8" w:tplc="4CA6CE26">
      <w:start w:val="1"/>
      <w:numFmt w:val="bullet"/>
      <w:lvlText w:val=""/>
      <w:lvlJc w:val="left"/>
      <w:pPr>
        <w:ind w:left="6480" w:hanging="360"/>
      </w:pPr>
      <w:rPr>
        <w:rFonts w:ascii="Wingdings" w:hAnsi="Wingdings" w:hint="default"/>
      </w:rPr>
    </w:lvl>
  </w:abstractNum>
  <w:abstractNum w:abstractNumId="11" w15:restartNumberingAfterBreak="0">
    <w:nsid w:val="1F7B6E26"/>
    <w:multiLevelType w:val="hybridMultilevel"/>
    <w:tmpl w:val="E7A42770"/>
    <w:lvl w:ilvl="0" w:tplc="90DE3F72">
      <w:start w:val="1"/>
      <w:numFmt w:val="bullet"/>
      <w:lvlText w:val=""/>
      <w:lvlJc w:val="left"/>
      <w:pPr>
        <w:ind w:left="720" w:hanging="360"/>
      </w:pPr>
      <w:rPr>
        <w:rFonts w:ascii="Wingdings" w:hAnsi="Wingdings"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40F3"/>
    <w:multiLevelType w:val="hybridMultilevel"/>
    <w:tmpl w:val="B582C9BC"/>
    <w:lvl w:ilvl="0" w:tplc="90DE3F72">
      <w:start w:val="1"/>
      <w:numFmt w:val="bullet"/>
      <w:lvlText w:val=""/>
      <w:lvlJc w:val="left"/>
      <w:pPr>
        <w:ind w:left="720" w:hanging="360"/>
      </w:pPr>
      <w:rPr>
        <w:rFonts w:ascii="Wingdings" w:hAnsi="Wingdings"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76AAF"/>
    <w:multiLevelType w:val="hybridMultilevel"/>
    <w:tmpl w:val="0F5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02D1E"/>
    <w:multiLevelType w:val="hybridMultilevel"/>
    <w:tmpl w:val="2A8C81D4"/>
    <w:lvl w:ilvl="0" w:tplc="2B2A4102">
      <w:start w:val="1"/>
      <w:numFmt w:val="bullet"/>
      <w:lvlText w:val=""/>
      <w:lvlJc w:val="left"/>
      <w:pPr>
        <w:ind w:left="720" w:hanging="360"/>
      </w:pPr>
      <w:rPr>
        <w:rFonts w:ascii="Symbol" w:hAnsi="Symbol" w:hint="default"/>
      </w:rPr>
    </w:lvl>
    <w:lvl w:ilvl="1" w:tplc="404AD5B8">
      <w:start w:val="1"/>
      <w:numFmt w:val="bullet"/>
      <w:lvlText w:val="o"/>
      <w:lvlJc w:val="left"/>
      <w:pPr>
        <w:ind w:left="1440" w:hanging="360"/>
      </w:pPr>
      <w:rPr>
        <w:rFonts w:ascii="Courier New" w:hAnsi="Courier New" w:hint="default"/>
      </w:rPr>
    </w:lvl>
    <w:lvl w:ilvl="2" w:tplc="7DA4A2F6">
      <w:start w:val="1"/>
      <w:numFmt w:val="bullet"/>
      <w:lvlText w:val=""/>
      <w:lvlJc w:val="left"/>
      <w:pPr>
        <w:ind w:left="2160" w:hanging="360"/>
      </w:pPr>
      <w:rPr>
        <w:rFonts w:ascii="Wingdings" w:hAnsi="Wingdings" w:hint="default"/>
      </w:rPr>
    </w:lvl>
    <w:lvl w:ilvl="3" w:tplc="30883580">
      <w:start w:val="1"/>
      <w:numFmt w:val="bullet"/>
      <w:lvlText w:val=""/>
      <w:lvlJc w:val="left"/>
      <w:pPr>
        <w:ind w:left="2880" w:hanging="360"/>
      </w:pPr>
      <w:rPr>
        <w:rFonts w:ascii="Symbol" w:hAnsi="Symbol" w:hint="default"/>
      </w:rPr>
    </w:lvl>
    <w:lvl w:ilvl="4" w:tplc="DFDA606C">
      <w:start w:val="1"/>
      <w:numFmt w:val="bullet"/>
      <w:lvlText w:val="o"/>
      <w:lvlJc w:val="left"/>
      <w:pPr>
        <w:ind w:left="3600" w:hanging="360"/>
      </w:pPr>
      <w:rPr>
        <w:rFonts w:ascii="Courier New" w:hAnsi="Courier New" w:hint="default"/>
      </w:rPr>
    </w:lvl>
    <w:lvl w:ilvl="5" w:tplc="79146A76">
      <w:start w:val="1"/>
      <w:numFmt w:val="bullet"/>
      <w:lvlText w:val=""/>
      <w:lvlJc w:val="left"/>
      <w:pPr>
        <w:ind w:left="4320" w:hanging="360"/>
      </w:pPr>
      <w:rPr>
        <w:rFonts w:ascii="Wingdings" w:hAnsi="Wingdings" w:hint="default"/>
      </w:rPr>
    </w:lvl>
    <w:lvl w:ilvl="6" w:tplc="D2ACA66E">
      <w:start w:val="1"/>
      <w:numFmt w:val="bullet"/>
      <w:lvlText w:val=""/>
      <w:lvlJc w:val="left"/>
      <w:pPr>
        <w:ind w:left="5040" w:hanging="360"/>
      </w:pPr>
      <w:rPr>
        <w:rFonts w:ascii="Symbol" w:hAnsi="Symbol" w:hint="default"/>
      </w:rPr>
    </w:lvl>
    <w:lvl w:ilvl="7" w:tplc="57281DBC">
      <w:start w:val="1"/>
      <w:numFmt w:val="bullet"/>
      <w:lvlText w:val="o"/>
      <w:lvlJc w:val="left"/>
      <w:pPr>
        <w:ind w:left="5760" w:hanging="360"/>
      </w:pPr>
      <w:rPr>
        <w:rFonts w:ascii="Courier New" w:hAnsi="Courier New" w:hint="default"/>
      </w:rPr>
    </w:lvl>
    <w:lvl w:ilvl="8" w:tplc="0EB22C0E">
      <w:start w:val="1"/>
      <w:numFmt w:val="bullet"/>
      <w:lvlText w:val=""/>
      <w:lvlJc w:val="left"/>
      <w:pPr>
        <w:ind w:left="6480" w:hanging="360"/>
      </w:pPr>
      <w:rPr>
        <w:rFonts w:ascii="Wingdings" w:hAnsi="Wingdings" w:hint="default"/>
      </w:rPr>
    </w:lvl>
  </w:abstractNum>
  <w:abstractNum w:abstractNumId="15" w15:restartNumberingAfterBreak="0">
    <w:nsid w:val="30BA1119"/>
    <w:multiLevelType w:val="hybridMultilevel"/>
    <w:tmpl w:val="529A4F40"/>
    <w:lvl w:ilvl="0" w:tplc="9D1E00FE">
      <w:start w:val="1"/>
      <w:numFmt w:val="bullet"/>
      <w:lvlText w:val=""/>
      <w:lvlJc w:val="left"/>
      <w:pPr>
        <w:ind w:left="720" w:hanging="360"/>
      </w:pPr>
      <w:rPr>
        <w:rFonts w:ascii="Symbol" w:hAnsi="Symbol" w:hint="default"/>
      </w:rPr>
    </w:lvl>
    <w:lvl w:ilvl="1" w:tplc="4F46C6A2">
      <w:start w:val="1"/>
      <w:numFmt w:val="bullet"/>
      <w:lvlText w:val="o"/>
      <w:lvlJc w:val="left"/>
      <w:pPr>
        <w:ind w:left="1440" w:hanging="360"/>
      </w:pPr>
      <w:rPr>
        <w:rFonts w:ascii="Courier New" w:hAnsi="Courier New" w:hint="default"/>
      </w:rPr>
    </w:lvl>
    <w:lvl w:ilvl="2" w:tplc="D7AC9D58">
      <w:start w:val="1"/>
      <w:numFmt w:val="bullet"/>
      <w:lvlText w:val=""/>
      <w:lvlJc w:val="left"/>
      <w:pPr>
        <w:ind w:left="2160" w:hanging="360"/>
      </w:pPr>
      <w:rPr>
        <w:rFonts w:ascii="Wingdings" w:hAnsi="Wingdings" w:hint="default"/>
      </w:rPr>
    </w:lvl>
    <w:lvl w:ilvl="3" w:tplc="E912FEFC">
      <w:start w:val="1"/>
      <w:numFmt w:val="bullet"/>
      <w:lvlText w:val=""/>
      <w:lvlJc w:val="left"/>
      <w:pPr>
        <w:ind w:left="2880" w:hanging="360"/>
      </w:pPr>
      <w:rPr>
        <w:rFonts w:ascii="Symbol" w:hAnsi="Symbol" w:hint="default"/>
      </w:rPr>
    </w:lvl>
    <w:lvl w:ilvl="4" w:tplc="AC98F00A">
      <w:start w:val="1"/>
      <w:numFmt w:val="bullet"/>
      <w:lvlText w:val="o"/>
      <w:lvlJc w:val="left"/>
      <w:pPr>
        <w:ind w:left="3600" w:hanging="360"/>
      </w:pPr>
      <w:rPr>
        <w:rFonts w:ascii="Courier New" w:hAnsi="Courier New" w:hint="default"/>
      </w:rPr>
    </w:lvl>
    <w:lvl w:ilvl="5" w:tplc="2DAEB6FC">
      <w:start w:val="1"/>
      <w:numFmt w:val="bullet"/>
      <w:lvlText w:val=""/>
      <w:lvlJc w:val="left"/>
      <w:pPr>
        <w:ind w:left="4320" w:hanging="360"/>
      </w:pPr>
      <w:rPr>
        <w:rFonts w:ascii="Wingdings" w:hAnsi="Wingdings" w:hint="default"/>
      </w:rPr>
    </w:lvl>
    <w:lvl w:ilvl="6" w:tplc="910CF45E">
      <w:start w:val="1"/>
      <w:numFmt w:val="bullet"/>
      <w:lvlText w:val=""/>
      <w:lvlJc w:val="left"/>
      <w:pPr>
        <w:ind w:left="5040" w:hanging="360"/>
      </w:pPr>
      <w:rPr>
        <w:rFonts w:ascii="Symbol" w:hAnsi="Symbol" w:hint="default"/>
      </w:rPr>
    </w:lvl>
    <w:lvl w:ilvl="7" w:tplc="5F384A8A">
      <w:start w:val="1"/>
      <w:numFmt w:val="bullet"/>
      <w:lvlText w:val="o"/>
      <w:lvlJc w:val="left"/>
      <w:pPr>
        <w:ind w:left="5760" w:hanging="360"/>
      </w:pPr>
      <w:rPr>
        <w:rFonts w:ascii="Courier New" w:hAnsi="Courier New" w:hint="default"/>
      </w:rPr>
    </w:lvl>
    <w:lvl w:ilvl="8" w:tplc="0E08CFC4">
      <w:start w:val="1"/>
      <w:numFmt w:val="bullet"/>
      <w:lvlText w:val=""/>
      <w:lvlJc w:val="left"/>
      <w:pPr>
        <w:ind w:left="6480" w:hanging="360"/>
      </w:pPr>
      <w:rPr>
        <w:rFonts w:ascii="Wingdings" w:hAnsi="Wingdings" w:hint="default"/>
      </w:rPr>
    </w:lvl>
  </w:abstractNum>
  <w:abstractNum w:abstractNumId="16" w15:restartNumberingAfterBreak="0">
    <w:nsid w:val="32005704"/>
    <w:multiLevelType w:val="hybridMultilevel"/>
    <w:tmpl w:val="DA58FBD6"/>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611B0"/>
    <w:multiLevelType w:val="hybridMultilevel"/>
    <w:tmpl w:val="A006A9DA"/>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7119"/>
    <w:multiLevelType w:val="hybridMultilevel"/>
    <w:tmpl w:val="5DC49EB0"/>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23109"/>
    <w:multiLevelType w:val="hybridMultilevel"/>
    <w:tmpl w:val="C95A1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D0350EA"/>
    <w:multiLevelType w:val="hybridMultilevel"/>
    <w:tmpl w:val="B9AC9316"/>
    <w:lvl w:ilvl="0" w:tplc="7C400EB2">
      <w:start w:val="1"/>
      <w:numFmt w:val="bullet"/>
      <w:lvlText w:val="o"/>
      <w:lvlJc w:val="left"/>
      <w:pPr>
        <w:ind w:left="720" w:hanging="360"/>
      </w:pPr>
      <w:rPr>
        <w:rFonts w:ascii="Courier New" w:hAnsi="Courier New" w:hint="default"/>
        <w:color w:val="1F497D" w:themeColor="text2"/>
        <w:sz w:val="20"/>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B45E7"/>
    <w:multiLevelType w:val="hybridMultilevel"/>
    <w:tmpl w:val="CFD0FE08"/>
    <w:lvl w:ilvl="0" w:tplc="B4B6423E">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216D5"/>
    <w:multiLevelType w:val="hybridMultilevel"/>
    <w:tmpl w:val="A5EA8B22"/>
    <w:lvl w:ilvl="0" w:tplc="10090001">
      <w:start w:val="1"/>
      <w:numFmt w:val="bullet"/>
      <w:lvlText w:val=""/>
      <w:lvlJc w:val="left"/>
      <w:pPr>
        <w:ind w:left="720" w:hanging="360"/>
      </w:pPr>
      <w:rPr>
        <w:rFonts w:ascii="Symbol" w:hAnsi="Symbol" w:hint="default"/>
        <w:sz w:val="26"/>
        <w:szCs w:val="26"/>
      </w:rPr>
    </w:lvl>
    <w:lvl w:ilvl="1" w:tplc="418615C6">
      <w:start w:val="1"/>
      <w:numFmt w:val="lowerLetter"/>
      <w:lvlText w:val="%2."/>
      <w:lvlJc w:val="left"/>
      <w:pPr>
        <w:ind w:left="1440" w:hanging="360"/>
      </w:pPr>
      <w:rPr>
        <w:rFonts w:asciiTheme="minorHAnsi" w:hAnsiTheme="minorHAnsi" w:cstheme="minorHAnsi"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17EDE"/>
    <w:multiLevelType w:val="hybridMultilevel"/>
    <w:tmpl w:val="DF30B4F6"/>
    <w:lvl w:ilvl="0" w:tplc="10090001">
      <w:start w:val="1"/>
      <w:numFmt w:val="bullet"/>
      <w:lvlText w:val=""/>
      <w:lvlJc w:val="left"/>
      <w:pPr>
        <w:ind w:left="720" w:hanging="360"/>
      </w:pPr>
      <w:rPr>
        <w:rFonts w:ascii="Symbol" w:hAnsi="Symbol" w:hint="default"/>
        <w:sz w:val="26"/>
        <w:szCs w:val="26"/>
      </w:rPr>
    </w:lvl>
    <w:lvl w:ilvl="1" w:tplc="7C400EB2">
      <w:start w:val="1"/>
      <w:numFmt w:val="bullet"/>
      <w:lvlText w:val="o"/>
      <w:lvlJc w:val="left"/>
      <w:pPr>
        <w:ind w:left="1440" w:hanging="360"/>
      </w:pPr>
      <w:rPr>
        <w:rFonts w:ascii="Courier New" w:hAnsi="Courier New" w:hint="default"/>
        <w:color w:val="1F497D" w:themeColor="text2"/>
        <w:sz w:val="20"/>
      </w:rPr>
    </w:lvl>
    <w:lvl w:ilvl="2" w:tplc="04090005">
      <w:start w:val="1"/>
      <w:numFmt w:val="bullet"/>
      <w:lvlText w:val=""/>
      <w:lvlJc w:val="left"/>
      <w:pPr>
        <w:ind w:left="2160" w:hanging="360"/>
      </w:pPr>
      <w:rPr>
        <w:rFonts w:ascii="Wingdings" w:hAnsi="Wingdings" w:hint="default"/>
      </w:rPr>
    </w:lvl>
    <w:lvl w:ilvl="3" w:tplc="B30EB192">
      <w:start w:val="3"/>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62AAC"/>
    <w:multiLevelType w:val="hybridMultilevel"/>
    <w:tmpl w:val="930A5B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FB32B2"/>
    <w:multiLevelType w:val="hybridMultilevel"/>
    <w:tmpl w:val="03A899C0"/>
    <w:lvl w:ilvl="0" w:tplc="10090001">
      <w:start w:val="1"/>
      <w:numFmt w:val="bullet"/>
      <w:lvlText w:val=""/>
      <w:lvlJc w:val="left"/>
      <w:pPr>
        <w:ind w:left="720" w:hanging="360"/>
      </w:pPr>
      <w:rPr>
        <w:rFonts w:ascii="Symbol" w:hAnsi="Symbol"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957AF"/>
    <w:multiLevelType w:val="hybridMultilevel"/>
    <w:tmpl w:val="4F389890"/>
    <w:lvl w:ilvl="0" w:tplc="7BDC3800">
      <w:start w:val="1"/>
      <w:numFmt w:val="bullet"/>
      <w:lvlText w:val=""/>
      <w:lvlJc w:val="left"/>
      <w:pPr>
        <w:ind w:left="720" w:hanging="360"/>
      </w:pPr>
      <w:rPr>
        <w:rFonts w:ascii="Symbol" w:hAnsi="Symbol" w:hint="default"/>
      </w:rPr>
    </w:lvl>
    <w:lvl w:ilvl="1" w:tplc="A87E83E2">
      <w:start w:val="1"/>
      <w:numFmt w:val="bullet"/>
      <w:lvlText w:val="o"/>
      <w:lvlJc w:val="left"/>
      <w:pPr>
        <w:ind w:left="1440" w:hanging="360"/>
      </w:pPr>
      <w:rPr>
        <w:rFonts w:ascii="Courier New" w:hAnsi="Courier New" w:hint="default"/>
      </w:rPr>
    </w:lvl>
    <w:lvl w:ilvl="2" w:tplc="FDBCC18C">
      <w:start w:val="1"/>
      <w:numFmt w:val="bullet"/>
      <w:lvlText w:val=""/>
      <w:lvlJc w:val="left"/>
      <w:pPr>
        <w:ind w:left="2160" w:hanging="360"/>
      </w:pPr>
      <w:rPr>
        <w:rFonts w:ascii="Wingdings" w:hAnsi="Wingdings" w:hint="default"/>
      </w:rPr>
    </w:lvl>
    <w:lvl w:ilvl="3" w:tplc="BA8C0B52">
      <w:start w:val="1"/>
      <w:numFmt w:val="bullet"/>
      <w:lvlText w:val=""/>
      <w:lvlJc w:val="left"/>
      <w:pPr>
        <w:ind w:left="2880" w:hanging="360"/>
      </w:pPr>
      <w:rPr>
        <w:rFonts w:ascii="Symbol" w:hAnsi="Symbol" w:hint="default"/>
      </w:rPr>
    </w:lvl>
    <w:lvl w:ilvl="4" w:tplc="C21AE6A6">
      <w:start w:val="1"/>
      <w:numFmt w:val="bullet"/>
      <w:lvlText w:val="o"/>
      <w:lvlJc w:val="left"/>
      <w:pPr>
        <w:ind w:left="3600" w:hanging="360"/>
      </w:pPr>
      <w:rPr>
        <w:rFonts w:ascii="Courier New" w:hAnsi="Courier New" w:hint="default"/>
      </w:rPr>
    </w:lvl>
    <w:lvl w:ilvl="5" w:tplc="08308426">
      <w:start w:val="1"/>
      <w:numFmt w:val="bullet"/>
      <w:lvlText w:val=""/>
      <w:lvlJc w:val="left"/>
      <w:pPr>
        <w:ind w:left="4320" w:hanging="360"/>
      </w:pPr>
      <w:rPr>
        <w:rFonts w:ascii="Wingdings" w:hAnsi="Wingdings" w:hint="default"/>
      </w:rPr>
    </w:lvl>
    <w:lvl w:ilvl="6" w:tplc="29F61F2C">
      <w:start w:val="1"/>
      <w:numFmt w:val="bullet"/>
      <w:lvlText w:val=""/>
      <w:lvlJc w:val="left"/>
      <w:pPr>
        <w:ind w:left="5040" w:hanging="360"/>
      </w:pPr>
      <w:rPr>
        <w:rFonts w:ascii="Symbol" w:hAnsi="Symbol" w:hint="default"/>
      </w:rPr>
    </w:lvl>
    <w:lvl w:ilvl="7" w:tplc="33744648">
      <w:start w:val="1"/>
      <w:numFmt w:val="bullet"/>
      <w:lvlText w:val="o"/>
      <w:lvlJc w:val="left"/>
      <w:pPr>
        <w:ind w:left="5760" w:hanging="360"/>
      </w:pPr>
      <w:rPr>
        <w:rFonts w:ascii="Courier New" w:hAnsi="Courier New" w:hint="default"/>
      </w:rPr>
    </w:lvl>
    <w:lvl w:ilvl="8" w:tplc="B79C6B14">
      <w:start w:val="1"/>
      <w:numFmt w:val="bullet"/>
      <w:lvlText w:val=""/>
      <w:lvlJc w:val="left"/>
      <w:pPr>
        <w:ind w:left="6480" w:hanging="360"/>
      </w:pPr>
      <w:rPr>
        <w:rFonts w:ascii="Wingdings" w:hAnsi="Wingdings" w:hint="default"/>
      </w:rPr>
    </w:lvl>
  </w:abstractNum>
  <w:abstractNum w:abstractNumId="27" w15:restartNumberingAfterBreak="0">
    <w:nsid w:val="5C101514"/>
    <w:multiLevelType w:val="hybridMultilevel"/>
    <w:tmpl w:val="9AE0ED50"/>
    <w:lvl w:ilvl="0" w:tplc="A6A47F22">
      <w:start w:val="1"/>
      <w:numFmt w:val="bullet"/>
      <w:lvlText w:val=""/>
      <w:lvlJc w:val="left"/>
      <w:pPr>
        <w:ind w:left="720" w:hanging="360"/>
      </w:pPr>
      <w:rPr>
        <w:rFonts w:ascii="Symbol" w:hAnsi="Symbol" w:hint="default"/>
      </w:rPr>
    </w:lvl>
    <w:lvl w:ilvl="1" w:tplc="B72C8F3C">
      <w:start w:val="1"/>
      <w:numFmt w:val="bullet"/>
      <w:lvlText w:val="o"/>
      <w:lvlJc w:val="left"/>
      <w:pPr>
        <w:ind w:left="1440" w:hanging="360"/>
      </w:pPr>
      <w:rPr>
        <w:rFonts w:ascii="Courier New" w:hAnsi="Courier New" w:hint="default"/>
      </w:rPr>
    </w:lvl>
    <w:lvl w:ilvl="2" w:tplc="9094EF34">
      <w:start w:val="1"/>
      <w:numFmt w:val="bullet"/>
      <w:lvlText w:val=""/>
      <w:lvlJc w:val="left"/>
      <w:pPr>
        <w:ind w:left="2160" w:hanging="360"/>
      </w:pPr>
      <w:rPr>
        <w:rFonts w:ascii="Wingdings" w:hAnsi="Wingdings" w:hint="default"/>
      </w:rPr>
    </w:lvl>
    <w:lvl w:ilvl="3" w:tplc="4FD63F4E">
      <w:start w:val="1"/>
      <w:numFmt w:val="bullet"/>
      <w:lvlText w:val=""/>
      <w:lvlJc w:val="left"/>
      <w:pPr>
        <w:ind w:left="2880" w:hanging="360"/>
      </w:pPr>
      <w:rPr>
        <w:rFonts w:ascii="Symbol" w:hAnsi="Symbol" w:hint="default"/>
      </w:rPr>
    </w:lvl>
    <w:lvl w:ilvl="4" w:tplc="271268C2">
      <w:start w:val="1"/>
      <w:numFmt w:val="bullet"/>
      <w:lvlText w:val="o"/>
      <w:lvlJc w:val="left"/>
      <w:pPr>
        <w:ind w:left="3600" w:hanging="360"/>
      </w:pPr>
      <w:rPr>
        <w:rFonts w:ascii="Courier New" w:hAnsi="Courier New" w:hint="default"/>
      </w:rPr>
    </w:lvl>
    <w:lvl w:ilvl="5" w:tplc="4B962E3A">
      <w:start w:val="1"/>
      <w:numFmt w:val="bullet"/>
      <w:lvlText w:val=""/>
      <w:lvlJc w:val="left"/>
      <w:pPr>
        <w:ind w:left="4320" w:hanging="360"/>
      </w:pPr>
      <w:rPr>
        <w:rFonts w:ascii="Wingdings" w:hAnsi="Wingdings" w:hint="default"/>
      </w:rPr>
    </w:lvl>
    <w:lvl w:ilvl="6" w:tplc="CDFA82C8">
      <w:start w:val="1"/>
      <w:numFmt w:val="bullet"/>
      <w:lvlText w:val=""/>
      <w:lvlJc w:val="left"/>
      <w:pPr>
        <w:ind w:left="5040" w:hanging="360"/>
      </w:pPr>
      <w:rPr>
        <w:rFonts w:ascii="Symbol" w:hAnsi="Symbol" w:hint="default"/>
      </w:rPr>
    </w:lvl>
    <w:lvl w:ilvl="7" w:tplc="AA70F6DE">
      <w:start w:val="1"/>
      <w:numFmt w:val="bullet"/>
      <w:lvlText w:val="o"/>
      <w:lvlJc w:val="left"/>
      <w:pPr>
        <w:ind w:left="5760" w:hanging="360"/>
      </w:pPr>
      <w:rPr>
        <w:rFonts w:ascii="Courier New" w:hAnsi="Courier New" w:hint="default"/>
      </w:rPr>
    </w:lvl>
    <w:lvl w:ilvl="8" w:tplc="3EAEF426">
      <w:start w:val="1"/>
      <w:numFmt w:val="bullet"/>
      <w:lvlText w:val=""/>
      <w:lvlJc w:val="left"/>
      <w:pPr>
        <w:ind w:left="6480" w:hanging="360"/>
      </w:pPr>
      <w:rPr>
        <w:rFonts w:ascii="Wingdings" w:hAnsi="Wingdings" w:hint="default"/>
      </w:rPr>
    </w:lvl>
  </w:abstractNum>
  <w:abstractNum w:abstractNumId="28" w15:restartNumberingAfterBreak="0">
    <w:nsid w:val="5C630A55"/>
    <w:multiLevelType w:val="hybridMultilevel"/>
    <w:tmpl w:val="FDF42B90"/>
    <w:lvl w:ilvl="0" w:tplc="B38EC962">
      <w:start w:val="1"/>
      <w:numFmt w:val="bullet"/>
      <w:lvlText w:val=""/>
      <w:lvlJc w:val="left"/>
      <w:pPr>
        <w:ind w:left="720" w:hanging="360"/>
      </w:pPr>
      <w:rPr>
        <w:rFonts w:ascii="Symbol" w:hAnsi="Symbol" w:hint="default"/>
      </w:rPr>
    </w:lvl>
    <w:lvl w:ilvl="1" w:tplc="40C63EC8">
      <w:start w:val="1"/>
      <w:numFmt w:val="bullet"/>
      <w:lvlText w:val="o"/>
      <w:lvlJc w:val="left"/>
      <w:pPr>
        <w:ind w:left="1440" w:hanging="360"/>
      </w:pPr>
      <w:rPr>
        <w:rFonts w:ascii="Courier New" w:hAnsi="Courier New" w:hint="default"/>
      </w:rPr>
    </w:lvl>
    <w:lvl w:ilvl="2" w:tplc="0EF2E046">
      <w:start w:val="1"/>
      <w:numFmt w:val="bullet"/>
      <w:lvlText w:val=""/>
      <w:lvlJc w:val="left"/>
      <w:pPr>
        <w:ind w:left="2160" w:hanging="360"/>
      </w:pPr>
      <w:rPr>
        <w:rFonts w:ascii="Wingdings" w:hAnsi="Wingdings" w:hint="default"/>
      </w:rPr>
    </w:lvl>
    <w:lvl w:ilvl="3" w:tplc="6D16809C">
      <w:start w:val="1"/>
      <w:numFmt w:val="bullet"/>
      <w:lvlText w:val=""/>
      <w:lvlJc w:val="left"/>
      <w:pPr>
        <w:ind w:left="2880" w:hanging="360"/>
      </w:pPr>
      <w:rPr>
        <w:rFonts w:ascii="Symbol" w:hAnsi="Symbol" w:hint="default"/>
      </w:rPr>
    </w:lvl>
    <w:lvl w:ilvl="4" w:tplc="764A94EC">
      <w:start w:val="1"/>
      <w:numFmt w:val="bullet"/>
      <w:lvlText w:val="o"/>
      <w:lvlJc w:val="left"/>
      <w:pPr>
        <w:ind w:left="3600" w:hanging="360"/>
      </w:pPr>
      <w:rPr>
        <w:rFonts w:ascii="Courier New" w:hAnsi="Courier New" w:hint="default"/>
      </w:rPr>
    </w:lvl>
    <w:lvl w:ilvl="5" w:tplc="BE52D746">
      <w:start w:val="1"/>
      <w:numFmt w:val="bullet"/>
      <w:lvlText w:val=""/>
      <w:lvlJc w:val="left"/>
      <w:pPr>
        <w:ind w:left="4320" w:hanging="360"/>
      </w:pPr>
      <w:rPr>
        <w:rFonts w:ascii="Wingdings" w:hAnsi="Wingdings" w:hint="default"/>
      </w:rPr>
    </w:lvl>
    <w:lvl w:ilvl="6" w:tplc="1F1E4CE8">
      <w:start w:val="1"/>
      <w:numFmt w:val="bullet"/>
      <w:lvlText w:val=""/>
      <w:lvlJc w:val="left"/>
      <w:pPr>
        <w:ind w:left="5040" w:hanging="360"/>
      </w:pPr>
      <w:rPr>
        <w:rFonts w:ascii="Symbol" w:hAnsi="Symbol" w:hint="default"/>
      </w:rPr>
    </w:lvl>
    <w:lvl w:ilvl="7" w:tplc="CB10991A">
      <w:start w:val="1"/>
      <w:numFmt w:val="bullet"/>
      <w:lvlText w:val="o"/>
      <w:lvlJc w:val="left"/>
      <w:pPr>
        <w:ind w:left="5760" w:hanging="360"/>
      </w:pPr>
      <w:rPr>
        <w:rFonts w:ascii="Courier New" w:hAnsi="Courier New" w:hint="default"/>
      </w:rPr>
    </w:lvl>
    <w:lvl w:ilvl="8" w:tplc="F99C6F3C">
      <w:start w:val="1"/>
      <w:numFmt w:val="bullet"/>
      <w:lvlText w:val=""/>
      <w:lvlJc w:val="left"/>
      <w:pPr>
        <w:ind w:left="6480" w:hanging="360"/>
      </w:pPr>
      <w:rPr>
        <w:rFonts w:ascii="Wingdings" w:hAnsi="Wingdings" w:hint="default"/>
      </w:rPr>
    </w:lvl>
  </w:abstractNum>
  <w:abstractNum w:abstractNumId="29" w15:restartNumberingAfterBreak="0">
    <w:nsid w:val="6CAA168F"/>
    <w:multiLevelType w:val="hybridMultilevel"/>
    <w:tmpl w:val="67E8A2B6"/>
    <w:lvl w:ilvl="0" w:tplc="04090019">
      <w:start w:val="1"/>
      <w:numFmt w:val="lowerLetter"/>
      <w:lvlText w:val="%1."/>
      <w:lvlJc w:val="left"/>
      <w:pPr>
        <w:ind w:left="720" w:hanging="360"/>
      </w:pPr>
      <w:rPr>
        <w:rFonts w:hint="default"/>
        <w:sz w:val="26"/>
        <w:szCs w:val="26"/>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A3CEA"/>
    <w:multiLevelType w:val="hybridMultilevel"/>
    <w:tmpl w:val="012C3FAA"/>
    <w:lvl w:ilvl="0" w:tplc="E1646A8C">
      <w:start w:val="1"/>
      <w:numFmt w:val="decimal"/>
      <w:lvlText w:val="%1."/>
      <w:lvlJc w:val="left"/>
      <w:pPr>
        <w:ind w:left="644" w:hanging="360"/>
      </w:pPr>
      <w:rPr>
        <w:rFonts w:hint="default"/>
        <w:color w:val="1F497D" w:themeColor="text2"/>
        <w:sz w:val="22"/>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1" w15:restartNumberingAfterBreak="0">
    <w:nsid w:val="708334B0"/>
    <w:multiLevelType w:val="hybridMultilevel"/>
    <w:tmpl w:val="13C27026"/>
    <w:lvl w:ilvl="0" w:tplc="91620174">
      <w:start w:val="1"/>
      <w:numFmt w:val="decimal"/>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2" w15:restartNumberingAfterBreak="0">
    <w:nsid w:val="70C91D68"/>
    <w:multiLevelType w:val="hybridMultilevel"/>
    <w:tmpl w:val="9F540A64"/>
    <w:lvl w:ilvl="0" w:tplc="0EFAE1F0">
      <w:start w:val="1"/>
      <w:numFmt w:val="bullet"/>
      <w:lvlText w:val=""/>
      <w:lvlJc w:val="left"/>
      <w:pPr>
        <w:ind w:left="720" w:hanging="360"/>
      </w:pPr>
      <w:rPr>
        <w:rFonts w:ascii="Symbol" w:hAnsi="Symbol" w:hint="default"/>
      </w:rPr>
    </w:lvl>
    <w:lvl w:ilvl="1" w:tplc="61AC67AE">
      <w:start w:val="1"/>
      <w:numFmt w:val="bullet"/>
      <w:lvlText w:val="o"/>
      <w:lvlJc w:val="left"/>
      <w:pPr>
        <w:ind w:left="1440" w:hanging="360"/>
      </w:pPr>
      <w:rPr>
        <w:rFonts w:ascii="Courier New" w:hAnsi="Courier New" w:hint="default"/>
      </w:rPr>
    </w:lvl>
    <w:lvl w:ilvl="2" w:tplc="E58A9282">
      <w:start w:val="1"/>
      <w:numFmt w:val="bullet"/>
      <w:lvlText w:val=""/>
      <w:lvlJc w:val="left"/>
      <w:pPr>
        <w:ind w:left="2160" w:hanging="360"/>
      </w:pPr>
      <w:rPr>
        <w:rFonts w:ascii="Wingdings" w:hAnsi="Wingdings" w:hint="default"/>
      </w:rPr>
    </w:lvl>
    <w:lvl w:ilvl="3" w:tplc="28828B94">
      <w:start w:val="1"/>
      <w:numFmt w:val="bullet"/>
      <w:lvlText w:val=""/>
      <w:lvlJc w:val="left"/>
      <w:pPr>
        <w:ind w:left="2880" w:hanging="360"/>
      </w:pPr>
      <w:rPr>
        <w:rFonts w:ascii="Symbol" w:hAnsi="Symbol" w:hint="default"/>
      </w:rPr>
    </w:lvl>
    <w:lvl w:ilvl="4" w:tplc="1AB85DAC">
      <w:start w:val="1"/>
      <w:numFmt w:val="bullet"/>
      <w:lvlText w:val="o"/>
      <w:lvlJc w:val="left"/>
      <w:pPr>
        <w:ind w:left="3600" w:hanging="360"/>
      </w:pPr>
      <w:rPr>
        <w:rFonts w:ascii="Courier New" w:hAnsi="Courier New" w:hint="default"/>
      </w:rPr>
    </w:lvl>
    <w:lvl w:ilvl="5" w:tplc="20F6E408">
      <w:start w:val="1"/>
      <w:numFmt w:val="bullet"/>
      <w:lvlText w:val=""/>
      <w:lvlJc w:val="left"/>
      <w:pPr>
        <w:ind w:left="4320" w:hanging="360"/>
      </w:pPr>
      <w:rPr>
        <w:rFonts w:ascii="Wingdings" w:hAnsi="Wingdings" w:hint="default"/>
      </w:rPr>
    </w:lvl>
    <w:lvl w:ilvl="6" w:tplc="B2502EA4">
      <w:start w:val="1"/>
      <w:numFmt w:val="bullet"/>
      <w:lvlText w:val=""/>
      <w:lvlJc w:val="left"/>
      <w:pPr>
        <w:ind w:left="5040" w:hanging="360"/>
      </w:pPr>
      <w:rPr>
        <w:rFonts w:ascii="Symbol" w:hAnsi="Symbol" w:hint="default"/>
      </w:rPr>
    </w:lvl>
    <w:lvl w:ilvl="7" w:tplc="C95EA1CC">
      <w:start w:val="1"/>
      <w:numFmt w:val="bullet"/>
      <w:lvlText w:val="o"/>
      <w:lvlJc w:val="left"/>
      <w:pPr>
        <w:ind w:left="5760" w:hanging="360"/>
      </w:pPr>
      <w:rPr>
        <w:rFonts w:ascii="Courier New" w:hAnsi="Courier New" w:hint="default"/>
      </w:rPr>
    </w:lvl>
    <w:lvl w:ilvl="8" w:tplc="ABDA769A">
      <w:start w:val="1"/>
      <w:numFmt w:val="bullet"/>
      <w:lvlText w:val=""/>
      <w:lvlJc w:val="left"/>
      <w:pPr>
        <w:ind w:left="6480" w:hanging="360"/>
      </w:pPr>
      <w:rPr>
        <w:rFonts w:ascii="Wingdings" w:hAnsi="Wingdings" w:hint="default"/>
      </w:rPr>
    </w:lvl>
  </w:abstractNum>
  <w:abstractNum w:abstractNumId="33" w15:restartNumberingAfterBreak="0">
    <w:nsid w:val="7AFB4030"/>
    <w:multiLevelType w:val="hybridMultilevel"/>
    <w:tmpl w:val="D55CB5E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B930759"/>
    <w:multiLevelType w:val="hybridMultilevel"/>
    <w:tmpl w:val="113ED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4"/>
  </w:num>
  <w:num w:numId="4">
    <w:abstractNumId w:val="8"/>
  </w:num>
  <w:num w:numId="5">
    <w:abstractNumId w:val="25"/>
  </w:num>
  <w:num w:numId="6">
    <w:abstractNumId w:val="18"/>
  </w:num>
  <w:num w:numId="7">
    <w:abstractNumId w:val="20"/>
  </w:num>
  <w:num w:numId="8">
    <w:abstractNumId w:val="31"/>
  </w:num>
  <w:num w:numId="9">
    <w:abstractNumId w:val="9"/>
  </w:num>
  <w:num w:numId="10">
    <w:abstractNumId w:val="13"/>
  </w:num>
  <w:num w:numId="11">
    <w:abstractNumId w:val="23"/>
  </w:num>
  <w:num w:numId="12">
    <w:abstractNumId w:val="24"/>
  </w:num>
  <w:num w:numId="13">
    <w:abstractNumId w:val="1"/>
  </w:num>
  <w:num w:numId="14">
    <w:abstractNumId w:val="22"/>
  </w:num>
  <w:num w:numId="15">
    <w:abstractNumId w:val="21"/>
  </w:num>
  <w:num w:numId="16">
    <w:abstractNumId w:val="29"/>
  </w:num>
  <w:num w:numId="17">
    <w:abstractNumId w:val="16"/>
  </w:num>
  <w:num w:numId="18">
    <w:abstractNumId w:val="17"/>
  </w:num>
  <w:num w:numId="19">
    <w:abstractNumId w:val="11"/>
  </w:num>
  <w:num w:numId="20">
    <w:abstractNumId w:val="12"/>
  </w:num>
  <w:num w:numId="21">
    <w:abstractNumId w:val="30"/>
  </w:num>
  <w:num w:numId="22">
    <w:abstractNumId w:val="2"/>
  </w:num>
  <w:num w:numId="23">
    <w:abstractNumId w:val="33"/>
  </w:num>
  <w:num w:numId="24">
    <w:abstractNumId w:val="19"/>
  </w:num>
  <w:num w:numId="25">
    <w:abstractNumId w:val="34"/>
  </w:num>
  <w:num w:numId="26">
    <w:abstractNumId w:val="6"/>
  </w:num>
  <w:num w:numId="27">
    <w:abstractNumId w:val="5"/>
  </w:num>
  <w:num w:numId="28">
    <w:abstractNumId w:val="0"/>
  </w:num>
  <w:num w:numId="29">
    <w:abstractNumId w:val="32"/>
  </w:num>
  <w:num w:numId="30">
    <w:abstractNumId w:val="10"/>
  </w:num>
  <w:num w:numId="31">
    <w:abstractNumId w:val="7"/>
  </w:num>
  <w:num w:numId="32">
    <w:abstractNumId w:val="15"/>
  </w:num>
  <w:num w:numId="33">
    <w:abstractNumId w:val="3"/>
  </w:num>
  <w:num w:numId="34">
    <w:abstractNumId w:val="27"/>
  </w:num>
  <w:num w:numId="3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40"/>
  <w:displayHorizontalDrawingGridEvery w:val="2"/>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B5"/>
    <w:rsid w:val="000003D5"/>
    <w:rsid w:val="000005EE"/>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201"/>
    <w:rsid w:val="00011383"/>
    <w:rsid w:val="00011B07"/>
    <w:rsid w:val="00011DEC"/>
    <w:rsid w:val="00011E2B"/>
    <w:rsid w:val="000124C6"/>
    <w:rsid w:val="000124DC"/>
    <w:rsid w:val="00012CBA"/>
    <w:rsid w:val="00012E47"/>
    <w:rsid w:val="00013239"/>
    <w:rsid w:val="00013762"/>
    <w:rsid w:val="000137A0"/>
    <w:rsid w:val="000137FD"/>
    <w:rsid w:val="00013878"/>
    <w:rsid w:val="000140DE"/>
    <w:rsid w:val="00014228"/>
    <w:rsid w:val="00014330"/>
    <w:rsid w:val="000145A3"/>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01E"/>
    <w:rsid w:val="0002015B"/>
    <w:rsid w:val="000202CE"/>
    <w:rsid w:val="00020B1C"/>
    <w:rsid w:val="00021045"/>
    <w:rsid w:val="000210D5"/>
    <w:rsid w:val="000217D0"/>
    <w:rsid w:val="000218B8"/>
    <w:rsid w:val="000218F4"/>
    <w:rsid w:val="0002194C"/>
    <w:rsid w:val="00021C0F"/>
    <w:rsid w:val="00022AA4"/>
    <w:rsid w:val="00022B12"/>
    <w:rsid w:val="00022EBC"/>
    <w:rsid w:val="000232A8"/>
    <w:rsid w:val="0002337B"/>
    <w:rsid w:val="000236F6"/>
    <w:rsid w:val="00023BDA"/>
    <w:rsid w:val="00023DBE"/>
    <w:rsid w:val="00023E73"/>
    <w:rsid w:val="000241ED"/>
    <w:rsid w:val="00024441"/>
    <w:rsid w:val="000245BB"/>
    <w:rsid w:val="00024771"/>
    <w:rsid w:val="000247A9"/>
    <w:rsid w:val="0002489A"/>
    <w:rsid w:val="00024AB0"/>
    <w:rsid w:val="00024FCC"/>
    <w:rsid w:val="00025297"/>
    <w:rsid w:val="000253A5"/>
    <w:rsid w:val="000253D5"/>
    <w:rsid w:val="0002572F"/>
    <w:rsid w:val="0002581A"/>
    <w:rsid w:val="00025959"/>
    <w:rsid w:val="00025992"/>
    <w:rsid w:val="00025BBC"/>
    <w:rsid w:val="00025EFD"/>
    <w:rsid w:val="00026056"/>
    <w:rsid w:val="000261C6"/>
    <w:rsid w:val="00026262"/>
    <w:rsid w:val="00026279"/>
    <w:rsid w:val="000263F9"/>
    <w:rsid w:val="0002654C"/>
    <w:rsid w:val="00026CC7"/>
    <w:rsid w:val="00026D1B"/>
    <w:rsid w:val="00026ED8"/>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5E"/>
    <w:rsid w:val="00036FF3"/>
    <w:rsid w:val="0003706B"/>
    <w:rsid w:val="00037082"/>
    <w:rsid w:val="00037166"/>
    <w:rsid w:val="00037666"/>
    <w:rsid w:val="000376FC"/>
    <w:rsid w:val="00037933"/>
    <w:rsid w:val="00037B8E"/>
    <w:rsid w:val="00037D88"/>
    <w:rsid w:val="00037F72"/>
    <w:rsid w:val="000402AE"/>
    <w:rsid w:val="00040306"/>
    <w:rsid w:val="00040504"/>
    <w:rsid w:val="000405D9"/>
    <w:rsid w:val="00040A9F"/>
    <w:rsid w:val="00040D77"/>
    <w:rsid w:val="00040FC5"/>
    <w:rsid w:val="00041137"/>
    <w:rsid w:val="000411AD"/>
    <w:rsid w:val="0004161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3C6"/>
    <w:rsid w:val="00043448"/>
    <w:rsid w:val="00043B3D"/>
    <w:rsid w:val="00043BB4"/>
    <w:rsid w:val="00043C4B"/>
    <w:rsid w:val="0004428B"/>
    <w:rsid w:val="0004463A"/>
    <w:rsid w:val="0004466D"/>
    <w:rsid w:val="00044CCE"/>
    <w:rsid w:val="00045506"/>
    <w:rsid w:val="00045734"/>
    <w:rsid w:val="000459DC"/>
    <w:rsid w:val="00045C97"/>
    <w:rsid w:val="00046017"/>
    <w:rsid w:val="00046169"/>
    <w:rsid w:val="000461ED"/>
    <w:rsid w:val="000467D4"/>
    <w:rsid w:val="00046855"/>
    <w:rsid w:val="000468CE"/>
    <w:rsid w:val="000469E6"/>
    <w:rsid w:val="00046A03"/>
    <w:rsid w:val="00046D2F"/>
    <w:rsid w:val="00046E20"/>
    <w:rsid w:val="000472F6"/>
    <w:rsid w:val="00047679"/>
    <w:rsid w:val="00047D9D"/>
    <w:rsid w:val="00050692"/>
    <w:rsid w:val="00050B9F"/>
    <w:rsid w:val="00050C30"/>
    <w:rsid w:val="00050C53"/>
    <w:rsid w:val="00050D2B"/>
    <w:rsid w:val="00050E3E"/>
    <w:rsid w:val="000511A6"/>
    <w:rsid w:val="00051374"/>
    <w:rsid w:val="00051512"/>
    <w:rsid w:val="000517A3"/>
    <w:rsid w:val="00051A15"/>
    <w:rsid w:val="00051C67"/>
    <w:rsid w:val="00051E9F"/>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5F"/>
    <w:rsid w:val="00054FB2"/>
    <w:rsid w:val="00054FF1"/>
    <w:rsid w:val="00055053"/>
    <w:rsid w:val="00055142"/>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B65"/>
    <w:rsid w:val="00057DA2"/>
    <w:rsid w:val="00057EF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A54"/>
    <w:rsid w:val="00063B2B"/>
    <w:rsid w:val="00063FC3"/>
    <w:rsid w:val="0006432B"/>
    <w:rsid w:val="000648F4"/>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866"/>
    <w:rsid w:val="00073D29"/>
    <w:rsid w:val="00073FBC"/>
    <w:rsid w:val="000740CF"/>
    <w:rsid w:val="00074146"/>
    <w:rsid w:val="0007435E"/>
    <w:rsid w:val="0007436A"/>
    <w:rsid w:val="00074532"/>
    <w:rsid w:val="000745AC"/>
    <w:rsid w:val="000746BF"/>
    <w:rsid w:val="00074737"/>
    <w:rsid w:val="000747F3"/>
    <w:rsid w:val="00074841"/>
    <w:rsid w:val="00074869"/>
    <w:rsid w:val="00074D61"/>
    <w:rsid w:val="0007573C"/>
    <w:rsid w:val="00075915"/>
    <w:rsid w:val="00075A01"/>
    <w:rsid w:val="00075BD2"/>
    <w:rsid w:val="00076176"/>
    <w:rsid w:val="0007651E"/>
    <w:rsid w:val="000766FE"/>
    <w:rsid w:val="00076B99"/>
    <w:rsid w:val="00076E05"/>
    <w:rsid w:val="00076ECA"/>
    <w:rsid w:val="00076F1F"/>
    <w:rsid w:val="00076F73"/>
    <w:rsid w:val="0007716A"/>
    <w:rsid w:val="00077320"/>
    <w:rsid w:val="000773A1"/>
    <w:rsid w:val="000775BA"/>
    <w:rsid w:val="000775BD"/>
    <w:rsid w:val="000776DB"/>
    <w:rsid w:val="000778C9"/>
    <w:rsid w:val="000779E1"/>
    <w:rsid w:val="00077A64"/>
    <w:rsid w:val="00077AA0"/>
    <w:rsid w:val="00077E1E"/>
    <w:rsid w:val="000800D6"/>
    <w:rsid w:val="00080288"/>
    <w:rsid w:val="000807D7"/>
    <w:rsid w:val="000808EE"/>
    <w:rsid w:val="000809A5"/>
    <w:rsid w:val="00080A74"/>
    <w:rsid w:val="00080F70"/>
    <w:rsid w:val="000810EB"/>
    <w:rsid w:val="000811B8"/>
    <w:rsid w:val="00081208"/>
    <w:rsid w:val="00081333"/>
    <w:rsid w:val="000818DD"/>
    <w:rsid w:val="00081A28"/>
    <w:rsid w:val="00081FD2"/>
    <w:rsid w:val="00082318"/>
    <w:rsid w:val="00082609"/>
    <w:rsid w:val="00082745"/>
    <w:rsid w:val="000829BE"/>
    <w:rsid w:val="00082B42"/>
    <w:rsid w:val="00082CDF"/>
    <w:rsid w:val="00082DD7"/>
    <w:rsid w:val="00082E0C"/>
    <w:rsid w:val="00082E0F"/>
    <w:rsid w:val="00082FA2"/>
    <w:rsid w:val="00083031"/>
    <w:rsid w:val="000831A2"/>
    <w:rsid w:val="000834AB"/>
    <w:rsid w:val="00083551"/>
    <w:rsid w:val="00083768"/>
    <w:rsid w:val="00083AF6"/>
    <w:rsid w:val="00083C27"/>
    <w:rsid w:val="0008409C"/>
    <w:rsid w:val="000840BF"/>
    <w:rsid w:val="00084260"/>
    <w:rsid w:val="00084288"/>
    <w:rsid w:val="00084514"/>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1D"/>
    <w:rsid w:val="00090A92"/>
    <w:rsid w:val="00090AB7"/>
    <w:rsid w:val="00090C70"/>
    <w:rsid w:val="00090F1E"/>
    <w:rsid w:val="000911CC"/>
    <w:rsid w:val="00091230"/>
    <w:rsid w:val="00091364"/>
    <w:rsid w:val="000913C3"/>
    <w:rsid w:val="000915F9"/>
    <w:rsid w:val="000916BE"/>
    <w:rsid w:val="000916E0"/>
    <w:rsid w:val="000916F1"/>
    <w:rsid w:val="00091AB9"/>
    <w:rsid w:val="000921AF"/>
    <w:rsid w:val="0009229F"/>
    <w:rsid w:val="00092690"/>
    <w:rsid w:val="000928EB"/>
    <w:rsid w:val="00092BF6"/>
    <w:rsid w:val="00092DD9"/>
    <w:rsid w:val="00093078"/>
    <w:rsid w:val="00093155"/>
    <w:rsid w:val="000938C5"/>
    <w:rsid w:val="00093E49"/>
    <w:rsid w:val="00093EE5"/>
    <w:rsid w:val="00094114"/>
    <w:rsid w:val="000947E0"/>
    <w:rsid w:val="000949D3"/>
    <w:rsid w:val="00094BD8"/>
    <w:rsid w:val="00095C24"/>
    <w:rsid w:val="00095D8D"/>
    <w:rsid w:val="00095FC6"/>
    <w:rsid w:val="0009621A"/>
    <w:rsid w:val="00096432"/>
    <w:rsid w:val="000965C6"/>
    <w:rsid w:val="00096674"/>
    <w:rsid w:val="0009668A"/>
    <w:rsid w:val="0009687D"/>
    <w:rsid w:val="00096968"/>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A97"/>
    <w:rsid w:val="000A4AA4"/>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A7EC0"/>
    <w:rsid w:val="000B059F"/>
    <w:rsid w:val="000B071E"/>
    <w:rsid w:val="000B0935"/>
    <w:rsid w:val="000B09AF"/>
    <w:rsid w:val="000B0B77"/>
    <w:rsid w:val="000B0BB1"/>
    <w:rsid w:val="000B108A"/>
    <w:rsid w:val="000B10C4"/>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0B"/>
    <w:rsid w:val="000C16B5"/>
    <w:rsid w:val="000C1BB2"/>
    <w:rsid w:val="000C1D6F"/>
    <w:rsid w:val="000C2476"/>
    <w:rsid w:val="000C28D6"/>
    <w:rsid w:val="000C2C0E"/>
    <w:rsid w:val="000C354C"/>
    <w:rsid w:val="000C41EE"/>
    <w:rsid w:val="000C4323"/>
    <w:rsid w:val="000C454C"/>
    <w:rsid w:val="000C4583"/>
    <w:rsid w:val="000C497C"/>
    <w:rsid w:val="000C4B66"/>
    <w:rsid w:val="000C4DFA"/>
    <w:rsid w:val="000C5072"/>
    <w:rsid w:val="000C53A9"/>
    <w:rsid w:val="000C55DD"/>
    <w:rsid w:val="000C5727"/>
    <w:rsid w:val="000C5BD5"/>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B82"/>
    <w:rsid w:val="000D1CBF"/>
    <w:rsid w:val="000D1DC6"/>
    <w:rsid w:val="000D21E3"/>
    <w:rsid w:val="000D2526"/>
    <w:rsid w:val="000D25BF"/>
    <w:rsid w:val="000D2703"/>
    <w:rsid w:val="000D2839"/>
    <w:rsid w:val="000D284A"/>
    <w:rsid w:val="000D2D68"/>
    <w:rsid w:val="000D2D9A"/>
    <w:rsid w:val="000D2E46"/>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5CC"/>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2981"/>
    <w:rsid w:val="000E2BF0"/>
    <w:rsid w:val="000E30F9"/>
    <w:rsid w:val="000E3140"/>
    <w:rsid w:val="000E31EA"/>
    <w:rsid w:val="000E36D6"/>
    <w:rsid w:val="000E3892"/>
    <w:rsid w:val="000E3BB7"/>
    <w:rsid w:val="000E4245"/>
    <w:rsid w:val="000E425E"/>
    <w:rsid w:val="000E484A"/>
    <w:rsid w:val="000E4D33"/>
    <w:rsid w:val="000E5166"/>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A55"/>
    <w:rsid w:val="000F3AF2"/>
    <w:rsid w:val="000F3C19"/>
    <w:rsid w:val="000F3EF3"/>
    <w:rsid w:val="000F3FAC"/>
    <w:rsid w:val="000F41EE"/>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67E4"/>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844"/>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07E"/>
    <w:rsid w:val="0010640D"/>
    <w:rsid w:val="00106742"/>
    <w:rsid w:val="001069B8"/>
    <w:rsid w:val="00106D91"/>
    <w:rsid w:val="001070EF"/>
    <w:rsid w:val="0010710D"/>
    <w:rsid w:val="001071F1"/>
    <w:rsid w:val="00107292"/>
    <w:rsid w:val="001073EC"/>
    <w:rsid w:val="00107809"/>
    <w:rsid w:val="0010786B"/>
    <w:rsid w:val="00107A06"/>
    <w:rsid w:val="00107B50"/>
    <w:rsid w:val="00107C27"/>
    <w:rsid w:val="00107EE2"/>
    <w:rsid w:val="00110058"/>
    <w:rsid w:val="001100DD"/>
    <w:rsid w:val="00110524"/>
    <w:rsid w:val="00110526"/>
    <w:rsid w:val="00110C3F"/>
    <w:rsid w:val="00110D48"/>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84D"/>
    <w:rsid w:val="001149C4"/>
    <w:rsid w:val="00114D14"/>
    <w:rsid w:val="00115246"/>
    <w:rsid w:val="00115484"/>
    <w:rsid w:val="001157A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3A6"/>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1A2F"/>
    <w:rsid w:val="00131B77"/>
    <w:rsid w:val="00132204"/>
    <w:rsid w:val="0013222A"/>
    <w:rsid w:val="00132427"/>
    <w:rsid w:val="00132599"/>
    <w:rsid w:val="001325D4"/>
    <w:rsid w:val="00132628"/>
    <w:rsid w:val="00132C40"/>
    <w:rsid w:val="00132FC6"/>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8F7"/>
    <w:rsid w:val="00134903"/>
    <w:rsid w:val="00134D07"/>
    <w:rsid w:val="00134F2B"/>
    <w:rsid w:val="00134FEC"/>
    <w:rsid w:val="00135040"/>
    <w:rsid w:val="001351DD"/>
    <w:rsid w:val="001352D6"/>
    <w:rsid w:val="001355DD"/>
    <w:rsid w:val="001358AD"/>
    <w:rsid w:val="00135981"/>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37EB4"/>
    <w:rsid w:val="00140108"/>
    <w:rsid w:val="001405CC"/>
    <w:rsid w:val="0014095C"/>
    <w:rsid w:val="00140995"/>
    <w:rsid w:val="00140A10"/>
    <w:rsid w:val="00140B81"/>
    <w:rsid w:val="00140DA3"/>
    <w:rsid w:val="00140E29"/>
    <w:rsid w:val="00140F65"/>
    <w:rsid w:val="0014116D"/>
    <w:rsid w:val="0014129C"/>
    <w:rsid w:val="001412DE"/>
    <w:rsid w:val="00141835"/>
    <w:rsid w:val="00141996"/>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2C"/>
    <w:rsid w:val="0014477F"/>
    <w:rsid w:val="001448C1"/>
    <w:rsid w:val="00144E22"/>
    <w:rsid w:val="00144F09"/>
    <w:rsid w:val="001450A8"/>
    <w:rsid w:val="001451A4"/>
    <w:rsid w:val="0014524A"/>
    <w:rsid w:val="00145279"/>
    <w:rsid w:val="001457EB"/>
    <w:rsid w:val="00145D90"/>
    <w:rsid w:val="00145DE7"/>
    <w:rsid w:val="00145ECB"/>
    <w:rsid w:val="00146167"/>
    <w:rsid w:val="00146B5F"/>
    <w:rsid w:val="00146BC3"/>
    <w:rsid w:val="00146BFA"/>
    <w:rsid w:val="00146D5A"/>
    <w:rsid w:val="00146D9D"/>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1A9"/>
    <w:rsid w:val="001512C9"/>
    <w:rsid w:val="001513EB"/>
    <w:rsid w:val="001517DC"/>
    <w:rsid w:val="00151BA0"/>
    <w:rsid w:val="00151BC7"/>
    <w:rsid w:val="00151D2F"/>
    <w:rsid w:val="00151E30"/>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5E9"/>
    <w:rsid w:val="001548C5"/>
    <w:rsid w:val="00154A80"/>
    <w:rsid w:val="00154D25"/>
    <w:rsid w:val="0015534D"/>
    <w:rsid w:val="0015544C"/>
    <w:rsid w:val="00155500"/>
    <w:rsid w:val="0015565D"/>
    <w:rsid w:val="00155ADA"/>
    <w:rsid w:val="00155B82"/>
    <w:rsid w:val="00155C69"/>
    <w:rsid w:val="0015602D"/>
    <w:rsid w:val="001562B6"/>
    <w:rsid w:val="0015637B"/>
    <w:rsid w:val="00156711"/>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498"/>
    <w:rsid w:val="00160E65"/>
    <w:rsid w:val="00160E9F"/>
    <w:rsid w:val="00161236"/>
    <w:rsid w:val="001612E6"/>
    <w:rsid w:val="001613F1"/>
    <w:rsid w:val="001615A3"/>
    <w:rsid w:val="00161722"/>
    <w:rsid w:val="0016180E"/>
    <w:rsid w:val="00161B99"/>
    <w:rsid w:val="00161E5F"/>
    <w:rsid w:val="00162064"/>
    <w:rsid w:val="00162133"/>
    <w:rsid w:val="00162672"/>
    <w:rsid w:val="001627EA"/>
    <w:rsid w:val="001629C8"/>
    <w:rsid w:val="00162D04"/>
    <w:rsid w:val="00162F94"/>
    <w:rsid w:val="00163AB6"/>
    <w:rsid w:val="00163B46"/>
    <w:rsid w:val="00163B4C"/>
    <w:rsid w:val="00163B87"/>
    <w:rsid w:val="00163D10"/>
    <w:rsid w:val="00163EF0"/>
    <w:rsid w:val="001640FB"/>
    <w:rsid w:val="0016451C"/>
    <w:rsid w:val="00164673"/>
    <w:rsid w:val="001646E4"/>
    <w:rsid w:val="001648A7"/>
    <w:rsid w:val="00164958"/>
    <w:rsid w:val="00164CB5"/>
    <w:rsid w:val="00164F21"/>
    <w:rsid w:val="00165087"/>
    <w:rsid w:val="001651AC"/>
    <w:rsid w:val="00165457"/>
    <w:rsid w:val="00165710"/>
    <w:rsid w:val="00165764"/>
    <w:rsid w:val="00165923"/>
    <w:rsid w:val="00165B91"/>
    <w:rsid w:val="00166021"/>
    <w:rsid w:val="00166510"/>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93A"/>
    <w:rsid w:val="00170FB2"/>
    <w:rsid w:val="001710AB"/>
    <w:rsid w:val="00171140"/>
    <w:rsid w:val="001716C8"/>
    <w:rsid w:val="001717BB"/>
    <w:rsid w:val="0017185F"/>
    <w:rsid w:val="00171BFA"/>
    <w:rsid w:val="00172196"/>
    <w:rsid w:val="001721A1"/>
    <w:rsid w:val="001722ED"/>
    <w:rsid w:val="0017250D"/>
    <w:rsid w:val="001728E3"/>
    <w:rsid w:val="00172FA0"/>
    <w:rsid w:val="0017311D"/>
    <w:rsid w:val="001732C2"/>
    <w:rsid w:val="001733A4"/>
    <w:rsid w:val="001733C6"/>
    <w:rsid w:val="0017355C"/>
    <w:rsid w:val="001736ED"/>
    <w:rsid w:val="00173A9D"/>
    <w:rsid w:val="00173A9F"/>
    <w:rsid w:val="00173BEA"/>
    <w:rsid w:val="00173BFF"/>
    <w:rsid w:val="00173C06"/>
    <w:rsid w:val="00173C82"/>
    <w:rsid w:val="00173F14"/>
    <w:rsid w:val="00173FB3"/>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865"/>
    <w:rsid w:val="00176B31"/>
    <w:rsid w:val="00176F10"/>
    <w:rsid w:val="00177076"/>
    <w:rsid w:val="001770D0"/>
    <w:rsid w:val="00177448"/>
    <w:rsid w:val="001774BC"/>
    <w:rsid w:val="00177574"/>
    <w:rsid w:val="00177FE9"/>
    <w:rsid w:val="00180055"/>
    <w:rsid w:val="001804A4"/>
    <w:rsid w:val="001804D2"/>
    <w:rsid w:val="001805AD"/>
    <w:rsid w:val="001807CD"/>
    <w:rsid w:val="00180A80"/>
    <w:rsid w:val="00180B38"/>
    <w:rsid w:val="00180B3C"/>
    <w:rsid w:val="00180BCB"/>
    <w:rsid w:val="00180D32"/>
    <w:rsid w:val="00180E72"/>
    <w:rsid w:val="00180EB5"/>
    <w:rsid w:val="00181771"/>
    <w:rsid w:val="001817E2"/>
    <w:rsid w:val="00181973"/>
    <w:rsid w:val="00181BE6"/>
    <w:rsid w:val="001823AB"/>
    <w:rsid w:val="001823BE"/>
    <w:rsid w:val="001824BC"/>
    <w:rsid w:val="00182710"/>
    <w:rsid w:val="00182721"/>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804"/>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0C19"/>
    <w:rsid w:val="00191043"/>
    <w:rsid w:val="0019169C"/>
    <w:rsid w:val="00191ADF"/>
    <w:rsid w:val="00191F55"/>
    <w:rsid w:val="00192000"/>
    <w:rsid w:val="001921A2"/>
    <w:rsid w:val="00192366"/>
    <w:rsid w:val="0019241D"/>
    <w:rsid w:val="0019259C"/>
    <w:rsid w:val="001928D0"/>
    <w:rsid w:val="00192A1F"/>
    <w:rsid w:val="00192A2B"/>
    <w:rsid w:val="00192F05"/>
    <w:rsid w:val="00192FAE"/>
    <w:rsid w:val="00193009"/>
    <w:rsid w:val="00193238"/>
    <w:rsid w:val="001932C4"/>
    <w:rsid w:val="001932DB"/>
    <w:rsid w:val="0019340F"/>
    <w:rsid w:val="00193528"/>
    <w:rsid w:val="0019386F"/>
    <w:rsid w:val="00193C21"/>
    <w:rsid w:val="00193CC6"/>
    <w:rsid w:val="00193D74"/>
    <w:rsid w:val="00193E4B"/>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6E0C"/>
    <w:rsid w:val="00197278"/>
    <w:rsid w:val="001973ED"/>
    <w:rsid w:val="001979A8"/>
    <w:rsid w:val="00197AA4"/>
    <w:rsid w:val="00197E87"/>
    <w:rsid w:val="001A003C"/>
    <w:rsid w:val="001A0BEF"/>
    <w:rsid w:val="001A0C57"/>
    <w:rsid w:val="001A0EAB"/>
    <w:rsid w:val="001A0EF1"/>
    <w:rsid w:val="001A0F42"/>
    <w:rsid w:val="001A1140"/>
    <w:rsid w:val="001A11F1"/>
    <w:rsid w:val="001A13F3"/>
    <w:rsid w:val="001A1757"/>
    <w:rsid w:val="001A175F"/>
    <w:rsid w:val="001A1839"/>
    <w:rsid w:val="001A18BA"/>
    <w:rsid w:val="001A1C54"/>
    <w:rsid w:val="001A1C9A"/>
    <w:rsid w:val="001A1DC6"/>
    <w:rsid w:val="001A1F33"/>
    <w:rsid w:val="001A253E"/>
    <w:rsid w:val="001A25F7"/>
    <w:rsid w:val="001A2A31"/>
    <w:rsid w:val="001A2AA9"/>
    <w:rsid w:val="001A2C2C"/>
    <w:rsid w:val="001A2DBF"/>
    <w:rsid w:val="001A303E"/>
    <w:rsid w:val="001A30C2"/>
    <w:rsid w:val="001A33AC"/>
    <w:rsid w:val="001A33DA"/>
    <w:rsid w:val="001A3711"/>
    <w:rsid w:val="001A3994"/>
    <w:rsid w:val="001A3C52"/>
    <w:rsid w:val="001A3D53"/>
    <w:rsid w:val="001A3E1A"/>
    <w:rsid w:val="001A40D0"/>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B31"/>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B5"/>
    <w:rsid w:val="001B3DFD"/>
    <w:rsid w:val="001B3F4F"/>
    <w:rsid w:val="001B4082"/>
    <w:rsid w:val="001B4249"/>
    <w:rsid w:val="001B428E"/>
    <w:rsid w:val="001B4668"/>
    <w:rsid w:val="001B4CF1"/>
    <w:rsid w:val="001B4FB1"/>
    <w:rsid w:val="001B521A"/>
    <w:rsid w:val="001B585D"/>
    <w:rsid w:val="001B5941"/>
    <w:rsid w:val="001B59AB"/>
    <w:rsid w:val="001B5DDA"/>
    <w:rsid w:val="001B606C"/>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0ED1"/>
    <w:rsid w:val="001C116F"/>
    <w:rsid w:val="001C1508"/>
    <w:rsid w:val="001C164C"/>
    <w:rsid w:val="001C177A"/>
    <w:rsid w:val="001C17DB"/>
    <w:rsid w:val="001C1905"/>
    <w:rsid w:val="001C195F"/>
    <w:rsid w:val="001C1DB9"/>
    <w:rsid w:val="001C20A2"/>
    <w:rsid w:val="001C277E"/>
    <w:rsid w:val="001C2DC1"/>
    <w:rsid w:val="001C2DFF"/>
    <w:rsid w:val="001C30FD"/>
    <w:rsid w:val="001C3930"/>
    <w:rsid w:val="001C3ABE"/>
    <w:rsid w:val="001C4011"/>
    <w:rsid w:val="001C403C"/>
    <w:rsid w:val="001C41FA"/>
    <w:rsid w:val="001C47AC"/>
    <w:rsid w:val="001C48A6"/>
    <w:rsid w:val="001C492F"/>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D08"/>
    <w:rsid w:val="001C6E0C"/>
    <w:rsid w:val="001C6EBC"/>
    <w:rsid w:val="001C6F61"/>
    <w:rsid w:val="001C7693"/>
    <w:rsid w:val="001C7827"/>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0B7"/>
    <w:rsid w:val="001D21D7"/>
    <w:rsid w:val="001D2255"/>
    <w:rsid w:val="001D2265"/>
    <w:rsid w:val="001D2F77"/>
    <w:rsid w:val="001D310A"/>
    <w:rsid w:val="001D354B"/>
    <w:rsid w:val="001D3B43"/>
    <w:rsid w:val="001D3D47"/>
    <w:rsid w:val="001D4035"/>
    <w:rsid w:val="001D404F"/>
    <w:rsid w:val="001D4560"/>
    <w:rsid w:val="001D4755"/>
    <w:rsid w:val="001D4876"/>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5C"/>
    <w:rsid w:val="001E1A8F"/>
    <w:rsid w:val="001E1E78"/>
    <w:rsid w:val="001E1F5D"/>
    <w:rsid w:val="001E20B7"/>
    <w:rsid w:val="001E2285"/>
    <w:rsid w:val="001E2303"/>
    <w:rsid w:val="001E2318"/>
    <w:rsid w:val="001E232C"/>
    <w:rsid w:val="001E2504"/>
    <w:rsid w:val="001E2535"/>
    <w:rsid w:val="001E262D"/>
    <w:rsid w:val="001E2857"/>
    <w:rsid w:val="001E286C"/>
    <w:rsid w:val="001E293C"/>
    <w:rsid w:val="001E2B0C"/>
    <w:rsid w:val="001E304A"/>
    <w:rsid w:val="001E3183"/>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0A4"/>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BDA"/>
    <w:rsid w:val="001F2E1C"/>
    <w:rsid w:val="001F2F66"/>
    <w:rsid w:val="001F3422"/>
    <w:rsid w:val="001F382E"/>
    <w:rsid w:val="001F38A0"/>
    <w:rsid w:val="001F3A97"/>
    <w:rsid w:val="001F43FD"/>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F02"/>
    <w:rsid w:val="001F7FB9"/>
    <w:rsid w:val="00200011"/>
    <w:rsid w:val="002001B6"/>
    <w:rsid w:val="00200215"/>
    <w:rsid w:val="00200568"/>
    <w:rsid w:val="00200D58"/>
    <w:rsid w:val="002014FD"/>
    <w:rsid w:val="002015F7"/>
    <w:rsid w:val="00201641"/>
    <w:rsid w:val="00201985"/>
    <w:rsid w:val="00201F73"/>
    <w:rsid w:val="00202006"/>
    <w:rsid w:val="00202080"/>
    <w:rsid w:val="00202184"/>
    <w:rsid w:val="002023EF"/>
    <w:rsid w:val="0020259E"/>
    <w:rsid w:val="0020260D"/>
    <w:rsid w:val="002026DD"/>
    <w:rsid w:val="0020271D"/>
    <w:rsid w:val="00202745"/>
    <w:rsid w:val="00202CFF"/>
    <w:rsid w:val="00202DE3"/>
    <w:rsid w:val="00202EAC"/>
    <w:rsid w:val="00202F22"/>
    <w:rsid w:val="00203020"/>
    <w:rsid w:val="00203210"/>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1F1"/>
    <w:rsid w:val="002072A0"/>
    <w:rsid w:val="002072C3"/>
    <w:rsid w:val="00207547"/>
    <w:rsid w:val="00207981"/>
    <w:rsid w:val="00207BD2"/>
    <w:rsid w:val="00207CFE"/>
    <w:rsid w:val="002101A0"/>
    <w:rsid w:val="0021030B"/>
    <w:rsid w:val="00210599"/>
    <w:rsid w:val="00210679"/>
    <w:rsid w:val="0021094C"/>
    <w:rsid w:val="0021100E"/>
    <w:rsid w:val="00211017"/>
    <w:rsid w:val="00211034"/>
    <w:rsid w:val="00211251"/>
    <w:rsid w:val="00211595"/>
    <w:rsid w:val="002117FC"/>
    <w:rsid w:val="00211924"/>
    <w:rsid w:val="00211A99"/>
    <w:rsid w:val="00211AAA"/>
    <w:rsid w:val="00211F4C"/>
    <w:rsid w:val="00212685"/>
    <w:rsid w:val="00212CA5"/>
    <w:rsid w:val="00212D1D"/>
    <w:rsid w:val="00212E08"/>
    <w:rsid w:val="00212E72"/>
    <w:rsid w:val="00212EE4"/>
    <w:rsid w:val="0021319D"/>
    <w:rsid w:val="002131CE"/>
    <w:rsid w:val="00213247"/>
    <w:rsid w:val="002132A8"/>
    <w:rsid w:val="002134F9"/>
    <w:rsid w:val="002135B9"/>
    <w:rsid w:val="00213999"/>
    <w:rsid w:val="00213C9C"/>
    <w:rsid w:val="00213E66"/>
    <w:rsid w:val="00214169"/>
    <w:rsid w:val="00214258"/>
    <w:rsid w:val="00214970"/>
    <w:rsid w:val="00214E1C"/>
    <w:rsid w:val="00214EE1"/>
    <w:rsid w:val="00214EFB"/>
    <w:rsid w:val="0021502F"/>
    <w:rsid w:val="0021504C"/>
    <w:rsid w:val="0021508F"/>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BF"/>
    <w:rsid w:val="00217DD5"/>
    <w:rsid w:val="00217EC9"/>
    <w:rsid w:val="00217F67"/>
    <w:rsid w:val="00217FD5"/>
    <w:rsid w:val="002200CD"/>
    <w:rsid w:val="002200CF"/>
    <w:rsid w:val="002201E8"/>
    <w:rsid w:val="0022033B"/>
    <w:rsid w:val="002203EA"/>
    <w:rsid w:val="00220528"/>
    <w:rsid w:val="0022075A"/>
    <w:rsid w:val="002208AF"/>
    <w:rsid w:val="00220A30"/>
    <w:rsid w:val="00220A83"/>
    <w:rsid w:val="00220BD5"/>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1D3"/>
    <w:rsid w:val="002232C6"/>
    <w:rsid w:val="002232CE"/>
    <w:rsid w:val="0022363E"/>
    <w:rsid w:val="002236EF"/>
    <w:rsid w:val="00223775"/>
    <w:rsid w:val="002237E0"/>
    <w:rsid w:val="00223814"/>
    <w:rsid w:val="0022396B"/>
    <w:rsid w:val="00223D36"/>
    <w:rsid w:val="00223D6A"/>
    <w:rsid w:val="00223EBF"/>
    <w:rsid w:val="002242AA"/>
    <w:rsid w:val="00224321"/>
    <w:rsid w:val="00224358"/>
    <w:rsid w:val="00224387"/>
    <w:rsid w:val="0022455D"/>
    <w:rsid w:val="0022474F"/>
    <w:rsid w:val="002249F6"/>
    <w:rsid w:val="00224D92"/>
    <w:rsid w:val="00225046"/>
    <w:rsid w:val="002250A1"/>
    <w:rsid w:val="002253BA"/>
    <w:rsid w:val="002258A6"/>
    <w:rsid w:val="00225BCE"/>
    <w:rsid w:val="00225C4E"/>
    <w:rsid w:val="002263F4"/>
    <w:rsid w:val="002267BE"/>
    <w:rsid w:val="0022683C"/>
    <w:rsid w:val="00226AB8"/>
    <w:rsid w:val="00226DE6"/>
    <w:rsid w:val="00226E18"/>
    <w:rsid w:val="00227175"/>
    <w:rsid w:val="0022754C"/>
    <w:rsid w:val="00227968"/>
    <w:rsid w:val="00227C5D"/>
    <w:rsid w:val="00227C5E"/>
    <w:rsid w:val="00227D81"/>
    <w:rsid w:val="00227DD3"/>
    <w:rsid w:val="00227EBF"/>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69A"/>
    <w:rsid w:val="00232862"/>
    <w:rsid w:val="00232A38"/>
    <w:rsid w:val="00232B93"/>
    <w:rsid w:val="002331F5"/>
    <w:rsid w:val="00233204"/>
    <w:rsid w:val="0023321C"/>
    <w:rsid w:val="00233251"/>
    <w:rsid w:val="002334CF"/>
    <w:rsid w:val="00233870"/>
    <w:rsid w:val="0023389D"/>
    <w:rsid w:val="002338C1"/>
    <w:rsid w:val="00233D28"/>
    <w:rsid w:val="00233D4B"/>
    <w:rsid w:val="00233EAD"/>
    <w:rsid w:val="0023401A"/>
    <w:rsid w:val="00234081"/>
    <w:rsid w:val="0023425E"/>
    <w:rsid w:val="00234277"/>
    <w:rsid w:val="002342CE"/>
    <w:rsid w:val="002342D6"/>
    <w:rsid w:val="002342E6"/>
    <w:rsid w:val="00234316"/>
    <w:rsid w:val="0023433A"/>
    <w:rsid w:val="002344D7"/>
    <w:rsid w:val="002345A7"/>
    <w:rsid w:val="002346E0"/>
    <w:rsid w:val="00234736"/>
    <w:rsid w:val="00234A3F"/>
    <w:rsid w:val="00234D5B"/>
    <w:rsid w:val="00235299"/>
    <w:rsid w:val="00235420"/>
    <w:rsid w:val="00235757"/>
    <w:rsid w:val="00236044"/>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7D0"/>
    <w:rsid w:val="00240876"/>
    <w:rsid w:val="00240979"/>
    <w:rsid w:val="00240A75"/>
    <w:rsid w:val="00240CBB"/>
    <w:rsid w:val="002416D1"/>
    <w:rsid w:val="00241714"/>
    <w:rsid w:val="00241A4C"/>
    <w:rsid w:val="00241BA2"/>
    <w:rsid w:val="00241CB1"/>
    <w:rsid w:val="00241DD3"/>
    <w:rsid w:val="00242269"/>
    <w:rsid w:val="00242467"/>
    <w:rsid w:val="002427C9"/>
    <w:rsid w:val="002428C5"/>
    <w:rsid w:val="0024294A"/>
    <w:rsid w:val="00242C69"/>
    <w:rsid w:val="00242E40"/>
    <w:rsid w:val="002430B4"/>
    <w:rsid w:val="00243247"/>
    <w:rsid w:val="0024342D"/>
    <w:rsid w:val="00243487"/>
    <w:rsid w:val="00243495"/>
    <w:rsid w:val="0024375F"/>
    <w:rsid w:val="00243A44"/>
    <w:rsid w:val="00243DFC"/>
    <w:rsid w:val="00243EB6"/>
    <w:rsid w:val="00244000"/>
    <w:rsid w:val="002445CD"/>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5B3"/>
    <w:rsid w:val="00246AE8"/>
    <w:rsid w:val="00246FBD"/>
    <w:rsid w:val="0024712F"/>
    <w:rsid w:val="00247498"/>
    <w:rsid w:val="002478C3"/>
    <w:rsid w:val="002479B5"/>
    <w:rsid w:val="00247A9C"/>
    <w:rsid w:val="00247DDF"/>
    <w:rsid w:val="00247F5E"/>
    <w:rsid w:val="00250051"/>
    <w:rsid w:val="002500F1"/>
    <w:rsid w:val="00250400"/>
    <w:rsid w:val="0025063B"/>
    <w:rsid w:val="00250867"/>
    <w:rsid w:val="002509B0"/>
    <w:rsid w:val="00250DA2"/>
    <w:rsid w:val="0025114C"/>
    <w:rsid w:val="002511E8"/>
    <w:rsid w:val="0025151C"/>
    <w:rsid w:val="00251594"/>
    <w:rsid w:val="00251711"/>
    <w:rsid w:val="00251898"/>
    <w:rsid w:val="00251969"/>
    <w:rsid w:val="00251CB8"/>
    <w:rsid w:val="00251CF6"/>
    <w:rsid w:val="002520FA"/>
    <w:rsid w:val="0025237C"/>
    <w:rsid w:val="0025276F"/>
    <w:rsid w:val="00252806"/>
    <w:rsid w:val="002529AA"/>
    <w:rsid w:val="00252AB2"/>
    <w:rsid w:val="00252AD2"/>
    <w:rsid w:val="00252B4D"/>
    <w:rsid w:val="00252E44"/>
    <w:rsid w:val="00253056"/>
    <w:rsid w:val="00253550"/>
    <w:rsid w:val="00253D87"/>
    <w:rsid w:val="00253DA6"/>
    <w:rsid w:val="002541B4"/>
    <w:rsid w:val="002544B2"/>
    <w:rsid w:val="002549A5"/>
    <w:rsid w:val="00254ADD"/>
    <w:rsid w:val="00254B36"/>
    <w:rsid w:val="00254F14"/>
    <w:rsid w:val="002550BD"/>
    <w:rsid w:val="0025536E"/>
    <w:rsid w:val="0025551B"/>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1CDC"/>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C8E"/>
    <w:rsid w:val="00263D79"/>
    <w:rsid w:val="00263E1B"/>
    <w:rsid w:val="00263E65"/>
    <w:rsid w:val="00263ED3"/>
    <w:rsid w:val="00263F97"/>
    <w:rsid w:val="00264133"/>
    <w:rsid w:val="002647D8"/>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1D26"/>
    <w:rsid w:val="00272221"/>
    <w:rsid w:val="00272242"/>
    <w:rsid w:val="0027254E"/>
    <w:rsid w:val="002726FD"/>
    <w:rsid w:val="002727A9"/>
    <w:rsid w:val="00272902"/>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86"/>
    <w:rsid w:val="002756C2"/>
    <w:rsid w:val="00275AAE"/>
    <w:rsid w:val="00275C3A"/>
    <w:rsid w:val="00275CA4"/>
    <w:rsid w:val="00275DEA"/>
    <w:rsid w:val="00275FF5"/>
    <w:rsid w:val="002760AB"/>
    <w:rsid w:val="00276110"/>
    <w:rsid w:val="002763FD"/>
    <w:rsid w:val="00276586"/>
    <w:rsid w:val="002765BA"/>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5"/>
    <w:rsid w:val="002811D9"/>
    <w:rsid w:val="00281323"/>
    <w:rsid w:val="00281562"/>
    <w:rsid w:val="0028156F"/>
    <w:rsid w:val="00281748"/>
    <w:rsid w:val="0028182F"/>
    <w:rsid w:val="0028184B"/>
    <w:rsid w:val="00281F70"/>
    <w:rsid w:val="00282274"/>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621"/>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109"/>
    <w:rsid w:val="0029238B"/>
    <w:rsid w:val="002923BF"/>
    <w:rsid w:val="0029248E"/>
    <w:rsid w:val="00292541"/>
    <w:rsid w:val="00292736"/>
    <w:rsid w:val="002928E8"/>
    <w:rsid w:val="00292C98"/>
    <w:rsid w:val="00292D69"/>
    <w:rsid w:val="00292E06"/>
    <w:rsid w:val="00292EF8"/>
    <w:rsid w:val="00292F4C"/>
    <w:rsid w:val="0029315D"/>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A3"/>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4A"/>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92A"/>
    <w:rsid w:val="002A7D45"/>
    <w:rsid w:val="002A7DD0"/>
    <w:rsid w:val="002A7DE8"/>
    <w:rsid w:val="002B00EE"/>
    <w:rsid w:val="002B043E"/>
    <w:rsid w:val="002B0635"/>
    <w:rsid w:val="002B0809"/>
    <w:rsid w:val="002B096F"/>
    <w:rsid w:val="002B0B54"/>
    <w:rsid w:val="002B0B6D"/>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5E1C"/>
    <w:rsid w:val="002B622F"/>
    <w:rsid w:val="002B66DE"/>
    <w:rsid w:val="002B6BB5"/>
    <w:rsid w:val="002B6D92"/>
    <w:rsid w:val="002B6EFE"/>
    <w:rsid w:val="002B704A"/>
    <w:rsid w:val="002B745B"/>
    <w:rsid w:val="002B7538"/>
    <w:rsid w:val="002B77C3"/>
    <w:rsid w:val="002B7B58"/>
    <w:rsid w:val="002B7C6C"/>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2F8"/>
    <w:rsid w:val="002C45A5"/>
    <w:rsid w:val="002C4659"/>
    <w:rsid w:val="002C4894"/>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F1C"/>
    <w:rsid w:val="002D2F69"/>
    <w:rsid w:val="002D3346"/>
    <w:rsid w:val="002D3A25"/>
    <w:rsid w:val="002D3ED6"/>
    <w:rsid w:val="002D3F98"/>
    <w:rsid w:val="002D3FD1"/>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582"/>
    <w:rsid w:val="002D675A"/>
    <w:rsid w:val="002D6A42"/>
    <w:rsid w:val="002D6B74"/>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C71"/>
    <w:rsid w:val="002F0E76"/>
    <w:rsid w:val="002F0FD0"/>
    <w:rsid w:val="002F11E6"/>
    <w:rsid w:val="002F17DA"/>
    <w:rsid w:val="002F183E"/>
    <w:rsid w:val="002F19EF"/>
    <w:rsid w:val="002F1A26"/>
    <w:rsid w:val="002F1AD0"/>
    <w:rsid w:val="002F1D1D"/>
    <w:rsid w:val="002F1E45"/>
    <w:rsid w:val="002F1E84"/>
    <w:rsid w:val="002F1FFD"/>
    <w:rsid w:val="002F206D"/>
    <w:rsid w:val="002F2153"/>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479"/>
    <w:rsid w:val="002F67FD"/>
    <w:rsid w:val="002F6D62"/>
    <w:rsid w:val="002F6D94"/>
    <w:rsid w:val="002F7025"/>
    <w:rsid w:val="002F7118"/>
    <w:rsid w:val="002F74E4"/>
    <w:rsid w:val="002F7593"/>
    <w:rsid w:val="002F7B2F"/>
    <w:rsid w:val="002F7BF4"/>
    <w:rsid w:val="002F7ED5"/>
    <w:rsid w:val="002F7F7B"/>
    <w:rsid w:val="00300190"/>
    <w:rsid w:val="00300487"/>
    <w:rsid w:val="0030067C"/>
    <w:rsid w:val="003007C7"/>
    <w:rsid w:val="00300B03"/>
    <w:rsid w:val="00300B4C"/>
    <w:rsid w:val="00300B91"/>
    <w:rsid w:val="00300BD9"/>
    <w:rsid w:val="00301624"/>
    <w:rsid w:val="003019EA"/>
    <w:rsid w:val="00301BB8"/>
    <w:rsid w:val="00301EFD"/>
    <w:rsid w:val="0030227A"/>
    <w:rsid w:val="003022DF"/>
    <w:rsid w:val="00302934"/>
    <w:rsid w:val="0030294B"/>
    <w:rsid w:val="003031FC"/>
    <w:rsid w:val="003033DA"/>
    <w:rsid w:val="003034DD"/>
    <w:rsid w:val="00303501"/>
    <w:rsid w:val="00303600"/>
    <w:rsid w:val="003038C1"/>
    <w:rsid w:val="00303A04"/>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1DF"/>
    <w:rsid w:val="00311959"/>
    <w:rsid w:val="00311E9D"/>
    <w:rsid w:val="0031201C"/>
    <w:rsid w:val="00312311"/>
    <w:rsid w:val="0031247A"/>
    <w:rsid w:val="003124C8"/>
    <w:rsid w:val="00312927"/>
    <w:rsid w:val="00312A5B"/>
    <w:rsid w:val="00312CEA"/>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2AC"/>
    <w:rsid w:val="00330314"/>
    <w:rsid w:val="00330440"/>
    <w:rsid w:val="00330480"/>
    <w:rsid w:val="003307AB"/>
    <w:rsid w:val="003308A4"/>
    <w:rsid w:val="00330B1D"/>
    <w:rsid w:val="00330CA7"/>
    <w:rsid w:val="00330DAC"/>
    <w:rsid w:val="00330E2C"/>
    <w:rsid w:val="0033132C"/>
    <w:rsid w:val="00331346"/>
    <w:rsid w:val="003313D4"/>
    <w:rsid w:val="00331B64"/>
    <w:rsid w:val="00331F8D"/>
    <w:rsid w:val="00332059"/>
    <w:rsid w:val="00332441"/>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52"/>
    <w:rsid w:val="00337C6E"/>
    <w:rsid w:val="00337CEF"/>
    <w:rsid w:val="00337D6C"/>
    <w:rsid w:val="003400A2"/>
    <w:rsid w:val="003402F2"/>
    <w:rsid w:val="00340301"/>
    <w:rsid w:val="00340337"/>
    <w:rsid w:val="003405CF"/>
    <w:rsid w:val="0034075E"/>
    <w:rsid w:val="00340CFA"/>
    <w:rsid w:val="00340F1F"/>
    <w:rsid w:val="003411FC"/>
    <w:rsid w:val="0034132F"/>
    <w:rsid w:val="0034165A"/>
    <w:rsid w:val="00341757"/>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1F"/>
    <w:rsid w:val="00343DFA"/>
    <w:rsid w:val="00343E6E"/>
    <w:rsid w:val="00343EE5"/>
    <w:rsid w:val="00343FBA"/>
    <w:rsid w:val="00344104"/>
    <w:rsid w:val="003447CB"/>
    <w:rsid w:val="003448B4"/>
    <w:rsid w:val="00344AA1"/>
    <w:rsid w:val="00345463"/>
    <w:rsid w:val="00345511"/>
    <w:rsid w:val="00345E55"/>
    <w:rsid w:val="00345EF1"/>
    <w:rsid w:val="00346477"/>
    <w:rsid w:val="00346566"/>
    <w:rsid w:val="00346695"/>
    <w:rsid w:val="0034675E"/>
    <w:rsid w:val="00346863"/>
    <w:rsid w:val="00346A18"/>
    <w:rsid w:val="00346A1A"/>
    <w:rsid w:val="00346B37"/>
    <w:rsid w:val="00346C39"/>
    <w:rsid w:val="00346DA8"/>
    <w:rsid w:val="00346E91"/>
    <w:rsid w:val="00346FF9"/>
    <w:rsid w:val="0034718C"/>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9D8"/>
    <w:rsid w:val="00351B5D"/>
    <w:rsid w:val="00351C21"/>
    <w:rsid w:val="00351C72"/>
    <w:rsid w:val="00351C8C"/>
    <w:rsid w:val="00352278"/>
    <w:rsid w:val="00352659"/>
    <w:rsid w:val="003527B2"/>
    <w:rsid w:val="0035282B"/>
    <w:rsid w:val="00352A06"/>
    <w:rsid w:val="00352C34"/>
    <w:rsid w:val="00353257"/>
    <w:rsid w:val="003532A7"/>
    <w:rsid w:val="00353316"/>
    <w:rsid w:val="00353471"/>
    <w:rsid w:val="003539B4"/>
    <w:rsid w:val="00353A79"/>
    <w:rsid w:val="003540C4"/>
    <w:rsid w:val="0035414F"/>
    <w:rsid w:val="003542AE"/>
    <w:rsid w:val="003543E3"/>
    <w:rsid w:val="0035445F"/>
    <w:rsid w:val="0035469F"/>
    <w:rsid w:val="00354839"/>
    <w:rsid w:val="00354920"/>
    <w:rsid w:val="00354982"/>
    <w:rsid w:val="00355331"/>
    <w:rsid w:val="003559F6"/>
    <w:rsid w:val="00355AAB"/>
    <w:rsid w:val="00355C29"/>
    <w:rsid w:val="003562A2"/>
    <w:rsid w:val="00356501"/>
    <w:rsid w:val="00356548"/>
    <w:rsid w:val="003565A0"/>
    <w:rsid w:val="0035668A"/>
    <w:rsid w:val="0035680D"/>
    <w:rsid w:val="003569A7"/>
    <w:rsid w:val="00356C72"/>
    <w:rsid w:val="00356D69"/>
    <w:rsid w:val="00356F43"/>
    <w:rsid w:val="0035708F"/>
    <w:rsid w:val="003574AA"/>
    <w:rsid w:val="00357608"/>
    <w:rsid w:val="00357AC6"/>
    <w:rsid w:val="00357BB2"/>
    <w:rsid w:val="003601C1"/>
    <w:rsid w:val="00360759"/>
    <w:rsid w:val="003615F3"/>
    <w:rsid w:val="0036168A"/>
    <w:rsid w:val="0036193D"/>
    <w:rsid w:val="00361983"/>
    <w:rsid w:val="00361C4A"/>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916"/>
    <w:rsid w:val="00366AA4"/>
    <w:rsid w:val="00366AA5"/>
    <w:rsid w:val="00366AC9"/>
    <w:rsid w:val="00366AE4"/>
    <w:rsid w:val="00366CB1"/>
    <w:rsid w:val="003670AC"/>
    <w:rsid w:val="00367218"/>
    <w:rsid w:val="00367531"/>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0D7"/>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38D"/>
    <w:rsid w:val="0037585D"/>
    <w:rsid w:val="0037589E"/>
    <w:rsid w:val="00375DA0"/>
    <w:rsid w:val="00375DF5"/>
    <w:rsid w:val="00375E65"/>
    <w:rsid w:val="00375E98"/>
    <w:rsid w:val="00375EF4"/>
    <w:rsid w:val="00376031"/>
    <w:rsid w:val="00376202"/>
    <w:rsid w:val="00376513"/>
    <w:rsid w:val="00376683"/>
    <w:rsid w:val="00376998"/>
    <w:rsid w:val="00376A38"/>
    <w:rsid w:val="00376AD7"/>
    <w:rsid w:val="00376F52"/>
    <w:rsid w:val="00376FAA"/>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3E68"/>
    <w:rsid w:val="00384126"/>
    <w:rsid w:val="00384A10"/>
    <w:rsid w:val="00384A2B"/>
    <w:rsid w:val="00384A58"/>
    <w:rsid w:val="0038514B"/>
    <w:rsid w:val="0038514F"/>
    <w:rsid w:val="0038559E"/>
    <w:rsid w:val="0038578D"/>
    <w:rsid w:val="00385890"/>
    <w:rsid w:val="003858EA"/>
    <w:rsid w:val="00385937"/>
    <w:rsid w:val="00385E82"/>
    <w:rsid w:val="00385F38"/>
    <w:rsid w:val="00385FC2"/>
    <w:rsid w:val="0038623F"/>
    <w:rsid w:val="00386603"/>
    <w:rsid w:val="003866A4"/>
    <w:rsid w:val="003867E0"/>
    <w:rsid w:val="003867F7"/>
    <w:rsid w:val="003868B4"/>
    <w:rsid w:val="003869C0"/>
    <w:rsid w:val="00386ADC"/>
    <w:rsid w:val="00386CA0"/>
    <w:rsid w:val="0038763A"/>
    <w:rsid w:val="00387731"/>
    <w:rsid w:val="00387805"/>
    <w:rsid w:val="00387B0C"/>
    <w:rsid w:val="00387C2D"/>
    <w:rsid w:val="00387C6B"/>
    <w:rsid w:val="00387D8C"/>
    <w:rsid w:val="00387DD2"/>
    <w:rsid w:val="00387ED6"/>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7D6"/>
    <w:rsid w:val="003948C5"/>
    <w:rsid w:val="003949C3"/>
    <w:rsid w:val="00394A32"/>
    <w:rsid w:val="00394A58"/>
    <w:rsid w:val="00394C64"/>
    <w:rsid w:val="00394E56"/>
    <w:rsid w:val="00394F3E"/>
    <w:rsid w:val="0039529E"/>
    <w:rsid w:val="00395494"/>
    <w:rsid w:val="0039564E"/>
    <w:rsid w:val="003959A9"/>
    <w:rsid w:val="00395C7A"/>
    <w:rsid w:val="00395C93"/>
    <w:rsid w:val="00396324"/>
    <w:rsid w:val="00396780"/>
    <w:rsid w:val="003967C7"/>
    <w:rsid w:val="00396AEF"/>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8AE"/>
    <w:rsid w:val="00397AE3"/>
    <w:rsid w:val="00397B36"/>
    <w:rsid w:val="00397C15"/>
    <w:rsid w:val="00397D42"/>
    <w:rsid w:val="00397F28"/>
    <w:rsid w:val="003A05B0"/>
    <w:rsid w:val="003A05CC"/>
    <w:rsid w:val="003A0867"/>
    <w:rsid w:val="003A0A1D"/>
    <w:rsid w:val="003A0B1D"/>
    <w:rsid w:val="003A0F51"/>
    <w:rsid w:val="003A0FCE"/>
    <w:rsid w:val="003A126C"/>
    <w:rsid w:val="003A12DC"/>
    <w:rsid w:val="003A1353"/>
    <w:rsid w:val="003A15FF"/>
    <w:rsid w:val="003A163A"/>
    <w:rsid w:val="003A1C77"/>
    <w:rsid w:val="003A1D53"/>
    <w:rsid w:val="003A1DAE"/>
    <w:rsid w:val="003A1ED1"/>
    <w:rsid w:val="003A218A"/>
    <w:rsid w:val="003A2324"/>
    <w:rsid w:val="003A23E9"/>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0F2"/>
    <w:rsid w:val="003A5164"/>
    <w:rsid w:val="003A531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0FB7"/>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C76"/>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468"/>
    <w:rsid w:val="003B75C2"/>
    <w:rsid w:val="003B75DF"/>
    <w:rsid w:val="003B765A"/>
    <w:rsid w:val="003B769F"/>
    <w:rsid w:val="003B76A9"/>
    <w:rsid w:val="003B7A13"/>
    <w:rsid w:val="003B7EB0"/>
    <w:rsid w:val="003C0717"/>
    <w:rsid w:val="003C0741"/>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931"/>
    <w:rsid w:val="003C6C7D"/>
    <w:rsid w:val="003C6FA5"/>
    <w:rsid w:val="003C7041"/>
    <w:rsid w:val="003C7131"/>
    <w:rsid w:val="003C71B5"/>
    <w:rsid w:val="003C72D0"/>
    <w:rsid w:val="003C733D"/>
    <w:rsid w:val="003C74D8"/>
    <w:rsid w:val="003C761D"/>
    <w:rsid w:val="003C7631"/>
    <w:rsid w:val="003C7CB4"/>
    <w:rsid w:val="003C7D1C"/>
    <w:rsid w:val="003C7D1F"/>
    <w:rsid w:val="003C7E09"/>
    <w:rsid w:val="003C7FE7"/>
    <w:rsid w:val="003D042F"/>
    <w:rsid w:val="003D0B17"/>
    <w:rsid w:val="003D0CCF"/>
    <w:rsid w:val="003D187F"/>
    <w:rsid w:val="003D1B09"/>
    <w:rsid w:val="003D1BBD"/>
    <w:rsid w:val="003D2024"/>
    <w:rsid w:val="003D21F7"/>
    <w:rsid w:val="003D22C4"/>
    <w:rsid w:val="003D2357"/>
    <w:rsid w:val="003D26B9"/>
    <w:rsid w:val="003D2AF7"/>
    <w:rsid w:val="003D2B82"/>
    <w:rsid w:val="003D2C44"/>
    <w:rsid w:val="003D2D21"/>
    <w:rsid w:val="003D2EFB"/>
    <w:rsid w:val="003D3010"/>
    <w:rsid w:val="003D3487"/>
    <w:rsid w:val="003D392E"/>
    <w:rsid w:val="003D39DF"/>
    <w:rsid w:val="003D3A24"/>
    <w:rsid w:val="003D3AB3"/>
    <w:rsid w:val="003D3D17"/>
    <w:rsid w:val="003D3E8C"/>
    <w:rsid w:val="003D45AD"/>
    <w:rsid w:val="003D45D5"/>
    <w:rsid w:val="003D4BAD"/>
    <w:rsid w:val="003D51FD"/>
    <w:rsid w:val="003D53AA"/>
    <w:rsid w:val="003D5576"/>
    <w:rsid w:val="003D55DE"/>
    <w:rsid w:val="003D55FA"/>
    <w:rsid w:val="003D58D3"/>
    <w:rsid w:val="003D5A99"/>
    <w:rsid w:val="003D5B4E"/>
    <w:rsid w:val="003D5D26"/>
    <w:rsid w:val="003D605E"/>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730"/>
    <w:rsid w:val="003E1B6A"/>
    <w:rsid w:val="003E1B83"/>
    <w:rsid w:val="003E1B9C"/>
    <w:rsid w:val="003E1F17"/>
    <w:rsid w:val="003E2204"/>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5F6D"/>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8E"/>
    <w:rsid w:val="003F1EC7"/>
    <w:rsid w:val="003F21F0"/>
    <w:rsid w:val="003F2878"/>
    <w:rsid w:val="003F2934"/>
    <w:rsid w:val="003F2965"/>
    <w:rsid w:val="003F2BBB"/>
    <w:rsid w:val="003F2E79"/>
    <w:rsid w:val="003F2F89"/>
    <w:rsid w:val="003F2FC3"/>
    <w:rsid w:val="003F3022"/>
    <w:rsid w:val="003F30E1"/>
    <w:rsid w:val="003F30E4"/>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8F0"/>
    <w:rsid w:val="003F5F0E"/>
    <w:rsid w:val="003F66AB"/>
    <w:rsid w:val="003F6B8C"/>
    <w:rsid w:val="003F735D"/>
    <w:rsid w:val="003F75FA"/>
    <w:rsid w:val="003F7732"/>
    <w:rsid w:val="003F785A"/>
    <w:rsid w:val="003F7892"/>
    <w:rsid w:val="003F79A7"/>
    <w:rsid w:val="00400069"/>
    <w:rsid w:val="004001D6"/>
    <w:rsid w:val="00400236"/>
    <w:rsid w:val="004009AC"/>
    <w:rsid w:val="00400AF5"/>
    <w:rsid w:val="00400D25"/>
    <w:rsid w:val="00400D88"/>
    <w:rsid w:val="00401034"/>
    <w:rsid w:val="004010B8"/>
    <w:rsid w:val="00401373"/>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D1"/>
    <w:rsid w:val="00403F17"/>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08B7"/>
    <w:rsid w:val="00410E54"/>
    <w:rsid w:val="0041134B"/>
    <w:rsid w:val="0041137D"/>
    <w:rsid w:val="0041144C"/>
    <w:rsid w:val="0041148D"/>
    <w:rsid w:val="004119D8"/>
    <w:rsid w:val="00411A6D"/>
    <w:rsid w:val="00412202"/>
    <w:rsid w:val="004124D1"/>
    <w:rsid w:val="00412713"/>
    <w:rsid w:val="004127DF"/>
    <w:rsid w:val="00412E7B"/>
    <w:rsid w:val="00412F2B"/>
    <w:rsid w:val="00412FAB"/>
    <w:rsid w:val="00413CFD"/>
    <w:rsid w:val="00413D47"/>
    <w:rsid w:val="00413FD7"/>
    <w:rsid w:val="00414103"/>
    <w:rsid w:val="0041454B"/>
    <w:rsid w:val="0041477B"/>
    <w:rsid w:val="00414B06"/>
    <w:rsid w:val="00414D1A"/>
    <w:rsid w:val="00414FBF"/>
    <w:rsid w:val="004152CA"/>
    <w:rsid w:val="00415365"/>
    <w:rsid w:val="00415415"/>
    <w:rsid w:val="0041551C"/>
    <w:rsid w:val="0041560C"/>
    <w:rsid w:val="00415EFD"/>
    <w:rsid w:val="00415F18"/>
    <w:rsid w:val="00416033"/>
    <w:rsid w:val="00416416"/>
    <w:rsid w:val="00416A88"/>
    <w:rsid w:val="00416BEB"/>
    <w:rsid w:val="00416CFD"/>
    <w:rsid w:val="00416DE2"/>
    <w:rsid w:val="00416E97"/>
    <w:rsid w:val="00416EBC"/>
    <w:rsid w:val="00416F3C"/>
    <w:rsid w:val="00416FC6"/>
    <w:rsid w:val="0041708D"/>
    <w:rsid w:val="0041755B"/>
    <w:rsid w:val="00417ADC"/>
    <w:rsid w:val="00417BA2"/>
    <w:rsid w:val="0042014C"/>
    <w:rsid w:val="0042017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1AF"/>
    <w:rsid w:val="00422203"/>
    <w:rsid w:val="004223FA"/>
    <w:rsid w:val="00422587"/>
    <w:rsid w:val="004225DC"/>
    <w:rsid w:val="00422B5F"/>
    <w:rsid w:val="00422EC5"/>
    <w:rsid w:val="00422F29"/>
    <w:rsid w:val="00423601"/>
    <w:rsid w:val="00423859"/>
    <w:rsid w:val="00423A44"/>
    <w:rsid w:val="00423D32"/>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053"/>
    <w:rsid w:val="0042715C"/>
    <w:rsid w:val="004276B5"/>
    <w:rsid w:val="004276F9"/>
    <w:rsid w:val="00427765"/>
    <w:rsid w:val="00427957"/>
    <w:rsid w:val="00427D92"/>
    <w:rsid w:val="00427F88"/>
    <w:rsid w:val="0043000E"/>
    <w:rsid w:val="00430019"/>
    <w:rsid w:val="0043042F"/>
    <w:rsid w:val="00430591"/>
    <w:rsid w:val="00430637"/>
    <w:rsid w:val="00430787"/>
    <w:rsid w:val="00430860"/>
    <w:rsid w:val="00430F13"/>
    <w:rsid w:val="004310C1"/>
    <w:rsid w:val="004312C3"/>
    <w:rsid w:val="00431566"/>
    <w:rsid w:val="004315FD"/>
    <w:rsid w:val="00431796"/>
    <w:rsid w:val="004317E3"/>
    <w:rsid w:val="004318A9"/>
    <w:rsid w:val="00431AA6"/>
    <w:rsid w:val="00431C69"/>
    <w:rsid w:val="00431E3E"/>
    <w:rsid w:val="00432521"/>
    <w:rsid w:val="00432C02"/>
    <w:rsid w:val="00432C0D"/>
    <w:rsid w:val="00433242"/>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25"/>
    <w:rsid w:val="00440092"/>
    <w:rsid w:val="00440252"/>
    <w:rsid w:val="00440264"/>
    <w:rsid w:val="00440DAE"/>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5EE"/>
    <w:rsid w:val="0044360E"/>
    <w:rsid w:val="0044366A"/>
    <w:rsid w:val="0044370B"/>
    <w:rsid w:val="004439F8"/>
    <w:rsid w:val="00443B55"/>
    <w:rsid w:val="00443C67"/>
    <w:rsid w:val="004443EB"/>
    <w:rsid w:val="0044442A"/>
    <w:rsid w:val="00444464"/>
    <w:rsid w:val="004444C7"/>
    <w:rsid w:val="004445A8"/>
    <w:rsid w:val="004445F5"/>
    <w:rsid w:val="0044469E"/>
    <w:rsid w:val="004446A4"/>
    <w:rsid w:val="00444B64"/>
    <w:rsid w:val="004453E1"/>
    <w:rsid w:val="00445EB4"/>
    <w:rsid w:val="00445FF2"/>
    <w:rsid w:val="004460B7"/>
    <w:rsid w:val="00446207"/>
    <w:rsid w:val="0044639E"/>
    <w:rsid w:val="00446461"/>
    <w:rsid w:val="0044658A"/>
    <w:rsid w:val="004469BB"/>
    <w:rsid w:val="00446CBD"/>
    <w:rsid w:val="0044723F"/>
    <w:rsid w:val="004472A1"/>
    <w:rsid w:val="00447857"/>
    <w:rsid w:val="00447ABD"/>
    <w:rsid w:val="00447AE5"/>
    <w:rsid w:val="00447AEC"/>
    <w:rsid w:val="00447C21"/>
    <w:rsid w:val="00447EAF"/>
    <w:rsid w:val="0045003C"/>
    <w:rsid w:val="00450945"/>
    <w:rsid w:val="00450A9C"/>
    <w:rsid w:val="00450C7A"/>
    <w:rsid w:val="00450D3B"/>
    <w:rsid w:val="00450DF5"/>
    <w:rsid w:val="0045105B"/>
    <w:rsid w:val="00451501"/>
    <w:rsid w:val="004518FC"/>
    <w:rsid w:val="00451912"/>
    <w:rsid w:val="00451957"/>
    <w:rsid w:val="00451B0F"/>
    <w:rsid w:val="00451D57"/>
    <w:rsid w:val="004522AC"/>
    <w:rsid w:val="004522E8"/>
    <w:rsid w:val="00452A54"/>
    <w:rsid w:val="00452B0E"/>
    <w:rsid w:val="00452B57"/>
    <w:rsid w:val="00452FF1"/>
    <w:rsid w:val="00453515"/>
    <w:rsid w:val="00453578"/>
    <w:rsid w:val="00453667"/>
    <w:rsid w:val="004538D2"/>
    <w:rsid w:val="004539FD"/>
    <w:rsid w:val="00453FD2"/>
    <w:rsid w:val="004541B0"/>
    <w:rsid w:val="004541EE"/>
    <w:rsid w:val="00454263"/>
    <w:rsid w:val="0045426F"/>
    <w:rsid w:val="00454362"/>
    <w:rsid w:val="004543BD"/>
    <w:rsid w:val="00454669"/>
    <w:rsid w:val="0045477F"/>
    <w:rsid w:val="0045485C"/>
    <w:rsid w:val="00454A01"/>
    <w:rsid w:val="0045641F"/>
    <w:rsid w:val="0045674F"/>
    <w:rsid w:val="0045677B"/>
    <w:rsid w:val="00456809"/>
    <w:rsid w:val="00456D5A"/>
    <w:rsid w:val="00456DB1"/>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2EAB"/>
    <w:rsid w:val="00463008"/>
    <w:rsid w:val="004632BC"/>
    <w:rsid w:val="00463576"/>
    <w:rsid w:val="004636E8"/>
    <w:rsid w:val="00463778"/>
    <w:rsid w:val="00463807"/>
    <w:rsid w:val="00463EE8"/>
    <w:rsid w:val="00464088"/>
    <w:rsid w:val="004642E9"/>
    <w:rsid w:val="00464781"/>
    <w:rsid w:val="00464A5E"/>
    <w:rsid w:val="00464E9E"/>
    <w:rsid w:val="00464F86"/>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0B5C"/>
    <w:rsid w:val="004711E7"/>
    <w:rsid w:val="004713C3"/>
    <w:rsid w:val="00471584"/>
    <w:rsid w:val="004717B9"/>
    <w:rsid w:val="00471D51"/>
    <w:rsid w:val="00471EA5"/>
    <w:rsid w:val="00471F02"/>
    <w:rsid w:val="0047207A"/>
    <w:rsid w:val="00472B33"/>
    <w:rsid w:val="00472EB5"/>
    <w:rsid w:val="00473144"/>
    <w:rsid w:val="004739D6"/>
    <w:rsid w:val="00474157"/>
    <w:rsid w:val="00474175"/>
    <w:rsid w:val="0047426A"/>
    <w:rsid w:val="004746E5"/>
    <w:rsid w:val="004748A2"/>
    <w:rsid w:val="00474D06"/>
    <w:rsid w:val="00474E12"/>
    <w:rsid w:val="00474FCC"/>
    <w:rsid w:val="004750EB"/>
    <w:rsid w:val="0047522A"/>
    <w:rsid w:val="004752A0"/>
    <w:rsid w:val="00475667"/>
    <w:rsid w:val="00475C45"/>
    <w:rsid w:val="00475C9E"/>
    <w:rsid w:val="00475E9B"/>
    <w:rsid w:val="00475F35"/>
    <w:rsid w:val="00475FC4"/>
    <w:rsid w:val="00476138"/>
    <w:rsid w:val="004765E3"/>
    <w:rsid w:val="00476C1B"/>
    <w:rsid w:val="00476E25"/>
    <w:rsid w:val="004770BF"/>
    <w:rsid w:val="00477492"/>
    <w:rsid w:val="0047750B"/>
    <w:rsid w:val="004777A5"/>
    <w:rsid w:val="004777A8"/>
    <w:rsid w:val="00477954"/>
    <w:rsid w:val="00477A43"/>
    <w:rsid w:val="00477B52"/>
    <w:rsid w:val="00477DAC"/>
    <w:rsid w:val="00477E62"/>
    <w:rsid w:val="00477E9E"/>
    <w:rsid w:val="00477F99"/>
    <w:rsid w:val="00480195"/>
    <w:rsid w:val="004804F6"/>
    <w:rsid w:val="0048069A"/>
    <w:rsid w:val="0048076E"/>
    <w:rsid w:val="00480BA9"/>
    <w:rsid w:val="00481312"/>
    <w:rsid w:val="0048156A"/>
    <w:rsid w:val="004816CE"/>
    <w:rsid w:val="004818E4"/>
    <w:rsid w:val="00481A77"/>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4C8"/>
    <w:rsid w:val="00487758"/>
    <w:rsid w:val="004877FC"/>
    <w:rsid w:val="00487CCE"/>
    <w:rsid w:val="00487DE9"/>
    <w:rsid w:val="00487E14"/>
    <w:rsid w:val="00487E86"/>
    <w:rsid w:val="0049037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29"/>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0C4F"/>
    <w:rsid w:val="004A1093"/>
    <w:rsid w:val="004A1691"/>
    <w:rsid w:val="004A2036"/>
    <w:rsid w:val="004A2043"/>
    <w:rsid w:val="004A25E2"/>
    <w:rsid w:val="004A2687"/>
    <w:rsid w:val="004A272A"/>
    <w:rsid w:val="004A2C4C"/>
    <w:rsid w:val="004A2CF5"/>
    <w:rsid w:val="004A2D57"/>
    <w:rsid w:val="004A3391"/>
    <w:rsid w:val="004A343E"/>
    <w:rsid w:val="004A3697"/>
    <w:rsid w:val="004A3916"/>
    <w:rsid w:val="004A3CBD"/>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473"/>
    <w:rsid w:val="004A674F"/>
    <w:rsid w:val="004A690C"/>
    <w:rsid w:val="004A6C7A"/>
    <w:rsid w:val="004A6C95"/>
    <w:rsid w:val="004A6DF0"/>
    <w:rsid w:val="004A70C3"/>
    <w:rsid w:val="004A73CD"/>
    <w:rsid w:val="004A7AC1"/>
    <w:rsid w:val="004B056C"/>
    <w:rsid w:val="004B0862"/>
    <w:rsid w:val="004B0BDE"/>
    <w:rsid w:val="004B0CD2"/>
    <w:rsid w:val="004B0DDA"/>
    <w:rsid w:val="004B149D"/>
    <w:rsid w:val="004B1A4D"/>
    <w:rsid w:val="004B1B34"/>
    <w:rsid w:val="004B1B4F"/>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C34"/>
    <w:rsid w:val="004B6F12"/>
    <w:rsid w:val="004B70D5"/>
    <w:rsid w:val="004B722D"/>
    <w:rsid w:val="004B7374"/>
    <w:rsid w:val="004B7377"/>
    <w:rsid w:val="004B762F"/>
    <w:rsid w:val="004B79CA"/>
    <w:rsid w:val="004C0273"/>
    <w:rsid w:val="004C0468"/>
    <w:rsid w:val="004C06A7"/>
    <w:rsid w:val="004C0B34"/>
    <w:rsid w:val="004C110D"/>
    <w:rsid w:val="004C16E0"/>
    <w:rsid w:val="004C19ED"/>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C33"/>
    <w:rsid w:val="004C718A"/>
    <w:rsid w:val="004C74CB"/>
    <w:rsid w:val="004C7695"/>
    <w:rsid w:val="004C796F"/>
    <w:rsid w:val="004C7AF9"/>
    <w:rsid w:val="004C7BC0"/>
    <w:rsid w:val="004C7FBB"/>
    <w:rsid w:val="004D03D9"/>
    <w:rsid w:val="004D04E2"/>
    <w:rsid w:val="004D05D2"/>
    <w:rsid w:val="004D14B0"/>
    <w:rsid w:val="004D14D6"/>
    <w:rsid w:val="004D1637"/>
    <w:rsid w:val="004D1701"/>
    <w:rsid w:val="004D1722"/>
    <w:rsid w:val="004D1AD0"/>
    <w:rsid w:val="004D2266"/>
    <w:rsid w:val="004D2772"/>
    <w:rsid w:val="004D2AE0"/>
    <w:rsid w:val="004D33A1"/>
    <w:rsid w:val="004D344B"/>
    <w:rsid w:val="004D3589"/>
    <w:rsid w:val="004D3604"/>
    <w:rsid w:val="004D3867"/>
    <w:rsid w:val="004D3B0E"/>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0DA1"/>
    <w:rsid w:val="004E14D5"/>
    <w:rsid w:val="004E1A0E"/>
    <w:rsid w:val="004E1B0F"/>
    <w:rsid w:val="004E1C2D"/>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4DB"/>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2F0"/>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48B"/>
    <w:rsid w:val="004F78D3"/>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38A"/>
    <w:rsid w:val="005075B4"/>
    <w:rsid w:val="00507903"/>
    <w:rsid w:val="005079A3"/>
    <w:rsid w:val="00507E02"/>
    <w:rsid w:val="00507F62"/>
    <w:rsid w:val="0051002C"/>
    <w:rsid w:val="00510152"/>
    <w:rsid w:val="005101A6"/>
    <w:rsid w:val="00510445"/>
    <w:rsid w:val="0051048F"/>
    <w:rsid w:val="005104B0"/>
    <w:rsid w:val="00510568"/>
    <w:rsid w:val="005106FB"/>
    <w:rsid w:val="005107D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2F3E"/>
    <w:rsid w:val="00513057"/>
    <w:rsid w:val="005131FF"/>
    <w:rsid w:val="0051381D"/>
    <w:rsid w:val="00513ABD"/>
    <w:rsid w:val="00513C07"/>
    <w:rsid w:val="00513D14"/>
    <w:rsid w:val="00513ED8"/>
    <w:rsid w:val="00514F91"/>
    <w:rsid w:val="005150C9"/>
    <w:rsid w:val="00515132"/>
    <w:rsid w:val="00515712"/>
    <w:rsid w:val="005158BC"/>
    <w:rsid w:val="005159D1"/>
    <w:rsid w:val="00515A5E"/>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9C7"/>
    <w:rsid w:val="00521AE2"/>
    <w:rsid w:val="00521D97"/>
    <w:rsid w:val="00521DD4"/>
    <w:rsid w:val="00522D43"/>
    <w:rsid w:val="005232D9"/>
    <w:rsid w:val="0052360C"/>
    <w:rsid w:val="0052372D"/>
    <w:rsid w:val="00523781"/>
    <w:rsid w:val="005237B7"/>
    <w:rsid w:val="00523A7D"/>
    <w:rsid w:val="00523AB4"/>
    <w:rsid w:val="00523D2F"/>
    <w:rsid w:val="0052415F"/>
    <w:rsid w:val="005243C7"/>
    <w:rsid w:val="00524446"/>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D0C"/>
    <w:rsid w:val="00526F4D"/>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540"/>
    <w:rsid w:val="00531836"/>
    <w:rsid w:val="005327C2"/>
    <w:rsid w:val="00532BE4"/>
    <w:rsid w:val="00533069"/>
    <w:rsid w:val="0053308A"/>
    <w:rsid w:val="005331DC"/>
    <w:rsid w:val="00533273"/>
    <w:rsid w:val="005334DB"/>
    <w:rsid w:val="0053392C"/>
    <w:rsid w:val="00533997"/>
    <w:rsid w:val="00533AD1"/>
    <w:rsid w:val="00533CA2"/>
    <w:rsid w:val="00533D3B"/>
    <w:rsid w:val="00533E31"/>
    <w:rsid w:val="00534058"/>
    <w:rsid w:val="00534388"/>
    <w:rsid w:val="00534581"/>
    <w:rsid w:val="005346ED"/>
    <w:rsid w:val="00534732"/>
    <w:rsid w:val="005349CF"/>
    <w:rsid w:val="00534D6F"/>
    <w:rsid w:val="00534DDF"/>
    <w:rsid w:val="0053520A"/>
    <w:rsid w:val="0053532B"/>
    <w:rsid w:val="005357D7"/>
    <w:rsid w:val="00535840"/>
    <w:rsid w:val="005359C9"/>
    <w:rsid w:val="00535A2F"/>
    <w:rsid w:val="00535ADC"/>
    <w:rsid w:val="00535E24"/>
    <w:rsid w:val="005360D5"/>
    <w:rsid w:val="00536275"/>
    <w:rsid w:val="0053661D"/>
    <w:rsid w:val="0053669F"/>
    <w:rsid w:val="005367E8"/>
    <w:rsid w:val="005367F8"/>
    <w:rsid w:val="0053683F"/>
    <w:rsid w:val="0053698D"/>
    <w:rsid w:val="00536A0D"/>
    <w:rsid w:val="00536CB0"/>
    <w:rsid w:val="00536ED6"/>
    <w:rsid w:val="005372B5"/>
    <w:rsid w:val="00537527"/>
    <w:rsid w:val="0053757A"/>
    <w:rsid w:val="00537654"/>
    <w:rsid w:val="00537AB9"/>
    <w:rsid w:val="0054001F"/>
    <w:rsid w:val="0054077E"/>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D9F"/>
    <w:rsid w:val="00542ED6"/>
    <w:rsid w:val="005430B8"/>
    <w:rsid w:val="00543269"/>
    <w:rsid w:val="00543308"/>
    <w:rsid w:val="00543575"/>
    <w:rsid w:val="00543594"/>
    <w:rsid w:val="00543667"/>
    <w:rsid w:val="00543962"/>
    <w:rsid w:val="00543F9B"/>
    <w:rsid w:val="00544098"/>
    <w:rsid w:val="0054422F"/>
    <w:rsid w:val="00544243"/>
    <w:rsid w:val="00544343"/>
    <w:rsid w:val="005444DD"/>
    <w:rsid w:val="00544529"/>
    <w:rsid w:val="005446A7"/>
    <w:rsid w:val="00544739"/>
    <w:rsid w:val="005447B0"/>
    <w:rsid w:val="00544E3E"/>
    <w:rsid w:val="00545133"/>
    <w:rsid w:val="00545518"/>
    <w:rsid w:val="00545704"/>
    <w:rsid w:val="00545772"/>
    <w:rsid w:val="005461B5"/>
    <w:rsid w:val="00546308"/>
    <w:rsid w:val="005466DA"/>
    <w:rsid w:val="00546E08"/>
    <w:rsid w:val="005473B6"/>
    <w:rsid w:val="00547618"/>
    <w:rsid w:val="005477FC"/>
    <w:rsid w:val="005478B1"/>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9FC"/>
    <w:rsid w:val="00551C53"/>
    <w:rsid w:val="00551CF5"/>
    <w:rsid w:val="00551F3D"/>
    <w:rsid w:val="005523BE"/>
    <w:rsid w:val="00552518"/>
    <w:rsid w:val="005525AF"/>
    <w:rsid w:val="00552AB3"/>
    <w:rsid w:val="00552ECD"/>
    <w:rsid w:val="00553098"/>
    <w:rsid w:val="00553440"/>
    <w:rsid w:val="00553441"/>
    <w:rsid w:val="005534B3"/>
    <w:rsid w:val="005536E3"/>
    <w:rsid w:val="00553DC6"/>
    <w:rsid w:val="00553EDC"/>
    <w:rsid w:val="0055425A"/>
    <w:rsid w:val="005546BB"/>
    <w:rsid w:val="005546E1"/>
    <w:rsid w:val="005546EA"/>
    <w:rsid w:val="00554B94"/>
    <w:rsid w:val="00554D51"/>
    <w:rsid w:val="00554D62"/>
    <w:rsid w:val="00554D7E"/>
    <w:rsid w:val="00555064"/>
    <w:rsid w:val="00555077"/>
    <w:rsid w:val="005550C9"/>
    <w:rsid w:val="005551F9"/>
    <w:rsid w:val="00555233"/>
    <w:rsid w:val="00555359"/>
    <w:rsid w:val="00555406"/>
    <w:rsid w:val="005555D8"/>
    <w:rsid w:val="00555680"/>
    <w:rsid w:val="00556094"/>
    <w:rsid w:val="0055627A"/>
    <w:rsid w:val="0055630D"/>
    <w:rsid w:val="005563A5"/>
    <w:rsid w:val="00556487"/>
    <w:rsid w:val="005564D1"/>
    <w:rsid w:val="005565A1"/>
    <w:rsid w:val="00556B0A"/>
    <w:rsid w:val="00557486"/>
    <w:rsid w:val="00557877"/>
    <w:rsid w:val="0055787A"/>
    <w:rsid w:val="00557A24"/>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E2A"/>
    <w:rsid w:val="00563F1C"/>
    <w:rsid w:val="00563F96"/>
    <w:rsid w:val="00564148"/>
    <w:rsid w:val="00564491"/>
    <w:rsid w:val="005644AB"/>
    <w:rsid w:val="005647BF"/>
    <w:rsid w:val="00564D5A"/>
    <w:rsid w:val="00564F4B"/>
    <w:rsid w:val="00564F9B"/>
    <w:rsid w:val="00564FF3"/>
    <w:rsid w:val="00565225"/>
    <w:rsid w:val="00565661"/>
    <w:rsid w:val="0056568A"/>
    <w:rsid w:val="00565818"/>
    <w:rsid w:val="005659F5"/>
    <w:rsid w:val="00565B71"/>
    <w:rsid w:val="00565B78"/>
    <w:rsid w:val="00565D0D"/>
    <w:rsid w:val="00565DD8"/>
    <w:rsid w:val="00565E09"/>
    <w:rsid w:val="00565E37"/>
    <w:rsid w:val="0056621D"/>
    <w:rsid w:val="00566234"/>
    <w:rsid w:val="0056772F"/>
    <w:rsid w:val="0056794D"/>
    <w:rsid w:val="00570325"/>
    <w:rsid w:val="0057075E"/>
    <w:rsid w:val="005709B0"/>
    <w:rsid w:val="00570F2B"/>
    <w:rsid w:val="0057100D"/>
    <w:rsid w:val="005712D4"/>
    <w:rsid w:val="00571458"/>
    <w:rsid w:val="005717D2"/>
    <w:rsid w:val="005718D0"/>
    <w:rsid w:val="00571C47"/>
    <w:rsid w:val="00571C6B"/>
    <w:rsid w:val="00571FEE"/>
    <w:rsid w:val="005720F6"/>
    <w:rsid w:val="005721D2"/>
    <w:rsid w:val="00572340"/>
    <w:rsid w:val="00572348"/>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C38"/>
    <w:rsid w:val="00574D4E"/>
    <w:rsid w:val="00574EF5"/>
    <w:rsid w:val="00575AD5"/>
    <w:rsid w:val="00576406"/>
    <w:rsid w:val="0057642A"/>
    <w:rsid w:val="0057690D"/>
    <w:rsid w:val="00576967"/>
    <w:rsid w:val="00576A8D"/>
    <w:rsid w:val="00576B15"/>
    <w:rsid w:val="00576E59"/>
    <w:rsid w:val="00577132"/>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95E"/>
    <w:rsid w:val="00581BA1"/>
    <w:rsid w:val="00581C1B"/>
    <w:rsid w:val="00581D12"/>
    <w:rsid w:val="00581F06"/>
    <w:rsid w:val="00582158"/>
    <w:rsid w:val="005821B7"/>
    <w:rsid w:val="00582593"/>
    <w:rsid w:val="0058289A"/>
    <w:rsid w:val="00582A8D"/>
    <w:rsid w:val="00582AE2"/>
    <w:rsid w:val="00582AF0"/>
    <w:rsid w:val="00582E59"/>
    <w:rsid w:val="00582EA4"/>
    <w:rsid w:val="0058331E"/>
    <w:rsid w:val="005835A8"/>
    <w:rsid w:val="0058371F"/>
    <w:rsid w:val="005837D2"/>
    <w:rsid w:val="00583B67"/>
    <w:rsid w:val="00583C6C"/>
    <w:rsid w:val="00583E70"/>
    <w:rsid w:val="00584089"/>
    <w:rsid w:val="00584134"/>
    <w:rsid w:val="00584523"/>
    <w:rsid w:val="00584554"/>
    <w:rsid w:val="00584722"/>
    <w:rsid w:val="00584B4C"/>
    <w:rsid w:val="00584B87"/>
    <w:rsid w:val="00584C4B"/>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7F"/>
    <w:rsid w:val="00587581"/>
    <w:rsid w:val="00587CBA"/>
    <w:rsid w:val="00587EBF"/>
    <w:rsid w:val="005900B4"/>
    <w:rsid w:val="005906A5"/>
    <w:rsid w:val="00590A90"/>
    <w:rsid w:val="00590BDE"/>
    <w:rsid w:val="00591398"/>
    <w:rsid w:val="005913CC"/>
    <w:rsid w:val="00591530"/>
    <w:rsid w:val="00591629"/>
    <w:rsid w:val="00591896"/>
    <w:rsid w:val="005918B3"/>
    <w:rsid w:val="00591A1E"/>
    <w:rsid w:val="00591AB7"/>
    <w:rsid w:val="00591D83"/>
    <w:rsid w:val="00591EA1"/>
    <w:rsid w:val="00591EBB"/>
    <w:rsid w:val="00591F2D"/>
    <w:rsid w:val="00592466"/>
    <w:rsid w:val="005925E7"/>
    <w:rsid w:val="005928C4"/>
    <w:rsid w:val="00592937"/>
    <w:rsid w:val="00592A43"/>
    <w:rsid w:val="00592B69"/>
    <w:rsid w:val="00592DBE"/>
    <w:rsid w:val="0059344F"/>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711E"/>
    <w:rsid w:val="00597243"/>
    <w:rsid w:val="005973C5"/>
    <w:rsid w:val="005976D2"/>
    <w:rsid w:val="00597769"/>
    <w:rsid w:val="005977CD"/>
    <w:rsid w:val="00597B38"/>
    <w:rsid w:val="00597DAC"/>
    <w:rsid w:val="00597EEC"/>
    <w:rsid w:val="00597F29"/>
    <w:rsid w:val="00597FE1"/>
    <w:rsid w:val="005993C0"/>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44D"/>
    <w:rsid w:val="005A2789"/>
    <w:rsid w:val="005A2807"/>
    <w:rsid w:val="005A2815"/>
    <w:rsid w:val="005A2AFA"/>
    <w:rsid w:val="005A2C7B"/>
    <w:rsid w:val="005A2EA5"/>
    <w:rsid w:val="005A3186"/>
    <w:rsid w:val="005A32EB"/>
    <w:rsid w:val="005A3447"/>
    <w:rsid w:val="005A3486"/>
    <w:rsid w:val="005A38E7"/>
    <w:rsid w:val="005A3927"/>
    <w:rsid w:val="005A3AE6"/>
    <w:rsid w:val="005A4437"/>
    <w:rsid w:val="005A49C4"/>
    <w:rsid w:val="005A4DF4"/>
    <w:rsid w:val="005A4E1E"/>
    <w:rsid w:val="005A4E2A"/>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417"/>
    <w:rsid w:val="005B1528"/>
    <w:rsid w:val="005B15D3"/>
    <w:rsid w:val="005B1BF9"/>
    <w:rsid w:val="005B2673"/>
    <w:rsid w:val="005B269D"/>
    <w:rsid w:val="005B27E5"/>
    <w:rsid w:val="005B27EC"/>
    <w:rsid w:val="005B2C57"/>
    <w:rsid w:val="005B2D4C"/>
    <w:rsid w:val="005B2E26"/>
    <w:rsid w:val="005B3211"/>
    <w:rsid w:val="005B3214"/>
    <w:rsid w:val="005B321E"/>
    <w:rsid w:val="005B3494"/>
    <w:rsid w:val="005B34BA"/>
    <w:rsid w:val="005B36A0"/>
    <w:rsid w:val="005B37AE"/>
    <w:rsid w:val="005B3A80"/>
    <w:rsid w:val="005B3BDA"/>
    <w:rsid w:val="005B4073"/>
    <w:rsid w:val="005B40FF"/>
    <w:rsid w:val="005B4188"/>
    <w:rsid w:val="005B463B"/>
    <w:rsid w:val="005B4796"/>
    <w:rsid w:val="005B47D1"/>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1"/>
    <w:rsid w:val="005B756A"/>
    <w:rsid w:val="005B77BE"/>
    <w:rsid w:val="005B7874"/>
    <w:rsid w:val="005B78D6"/>
    <w:rsid w:val="005B79EC"/>
    <w:rsid w:val="005B7CA3"/>
    <w:rsid w:val="005B7D09"/>
    <w:rsid w:val="005B7E33"/>
    <w:rsid w:val="005B7F8E"/>
    <w:rsid w:val="005C0445"/>
    <w:rsid w:val="005C068F"/>
    <w:rsid w:val="005C071D"/>
    <w:rsid w:val="005C0BA1"/>
    <w:rsid w:val="005C0BDD"/>
    <w:rsid w:val="005C0E25"/>
    <w:rsid w:val="005C0F14"/>
    <w:rsid w:val="005C10E3"/>
    <w:rsid w:val="005C1131"/>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5B5"/>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08E"/>
    <w:rsid w:val="005D749D"/>
    <w:rsid w:val="005D76A1"/>
    <w:rsid w:val="005E0172"/>
    <w:rsid w:val="005E03CA"/>
    <w:rsid w:val="005E04E1"/>
    <w:rsid w:val="005E077E"/>
    <w:rsid w:val="005E0938"/>
    <w:rsid w:val="005E09CF"/>
    <w:rsid w:val="005E0A75"/>
    <w:rsid w:val="005E0BAC"/>
    <w:rsid w:val="005E0DF4"/>
    <w:rsid w:val="005E1018"/>
    <w:rsid w:val="005E102A"/>
    <w:rsid w:val="005E1328"/>
    <w:rsid w:val="005E1D2E"/>
    <w:rsid w:val="005E1DAE"/>
    <w:rsid w:val="005E1DBF"/>
    <w:rsid w:val="005E1E5A"/>
    <w:rsid w:val="005E1EA7"/>
    <w:rsid w:val="005E1EBB"/>
    <w:rsid w:val="005E1FF2"/>
    <w:rsid w:val="005E252C"/>
    <w:rsid w:val="005E2735"/>
    <w:rsid w:val="005E2741"/>
    <w:rsid w:val="005E2ACD"/>
    <w:rsid w:val="005E2DBC"/>
    <w:rsid w:val="005E2F0F"/>
    <w:rsid w:val="005E31B6"/>
    <w:rsid w:val="005E31C6"/>
    <w:rsid w:val="005E3337"/>
    <w:rsid w:val="005E3390"/>
    <w:rsid w:val="005E35A3"/>
    <w:rsid w:val="005E399B"/>
    <w:rsid w:val="005E3B24"/>
    <w:rsid w:val="005E43AA"/>
    <w:rsid w:val="005E48DD"/>
    <w:rsid w:val="005E4EFB"/>
    <w:rsid w:val="005E546F"/>
    <w:rsid w:val="005E557E"/>
    <w:rsid w:val="005E56F6"/>
    <w:rsid w:val="005E5730"/>
    <w:rsid w:val="005E5862"/>
    <w:rsid w:val="005E5BFF"/>
    <w:rsid w:val="005E6077"/>
    <w:rsid w:val="005E622D"/>
    <w:rsid w:val="005E6726"/>
    <w:rsid w:val="005E690F"/>
    <w:rsid w:val="005E69AF"/>
    <w:rsid w:val="005E69BC"/>
    <w:rsid w:val="005E6AA2"/>
    <w:rsid w:val="005E6C59"/>
    <w:rsid w:val="005E6F8F"/>
    <w:rsid w:val="005E7176"/>
    <w:rsid w:val="005E71DB"/>
    <w:rsid w:val="005E723C"/>
    <w:rsid w:val="005E7A7D"/>
    <w:rsid w:val="005E7DA0"/>
    <w:rsid w:val="005E7E66"/>
    <w:rsid w:val="005E7EB8"/>
    <w:rsid w:val="005E7FCD"/>
    <w:rsid w:val="005F00EB"/>
    <w:rsid w:val="005F05F8"/>
    <w:rsid w:val="005F0620"/>
    <w:rsid w:val="005F063A"/>
    <w:rsid w:val="005F075B"/>
    <w:rsid w:val="005F0C52"/>
    <w:rsid w:val="005F0DF5"/>
    <w:rsid w:val="005F0F25"/>
    <w:rsid w:val="005F0FAA"/>
    <w:rsid w:val="005F1582"/>
    <w:rsid w:val="005F1659"/>
    <w:rsid w:val="005F174B"/>
    <w:rsid w:val="005F193F"/>
    <w:rsid w:val="005F1A66"/>
    <w:rsid w:val="005F1BB0"/>
    <w:rsid w:val="005F1E89"/>
    <w:rsid w:val="005F2076"/>
    <w:rsid w:val="005F20E8"/>
    <w:rsid w:val="005F21DB"/>
    <w:rsid w:val="005F222F"/>
    <w:rsid w:val="005F2430"/>
    <w:rsid w:val="005F24ED"/>
    <w:rsid w:val="005F27C4"/>
    <w:rsid w:val="005F308C"/>
    <w:rsid w:val="005F316E"/>
    <w:rsid w:val="005F32E8"/>
    <w:rsid w:val="005F37C3"/>
    <w:rsid w:val="005F3BFA"/>
    <w:rsid w:val="005F41AE"/>
    <w:rsid w:val="005F43AA"/>
    <w:rsid w:val="005F45B2"/>
    <w:rsid w:val="005F4890"/>
    <w:rsid w:val="005F4ABC"/>
    <w:rsid w:val="005F4B5A"/>
    <w:rsid w:val="005F4DDD"/>
    <w:rsid w:val="005F4F6E"/>
    <w:rsid w:val="005F521E"/>
    <w:rsid w:val="005F5434"/>
    <w:rsid w:val="005F54D0"/>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8B7"/>
    <w:rsid w:val="005F7940"/>
    <w:rsid w:val="005F7A19"/>
    <w:rsid w:val="005F7D94"/>
    <w:rsid w:val="005F7FC4"/>
    <w:rsid w:val="00600003"/>
    <w:rsid w:val="0060059D"/>
    <w:rsid w:val="006005A6"/>
    <w:rsid w:val="006006A0"/>
    <w:rsid w:val="0060089E"/>
    <w:rsid w:val="0060099D"/>
    <w:rsid w:val="00600F41"/>
    <w:rsid w:val="00601A8C"/>
    <w:rsid w:val="00601CA8"/>
    <w:rsid w:val="00601E0F"/>
    <w:rsid w:val="00601EC7"/>
    <w:rsid w:val="00601F1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3C6"/>
    <w:rsid w:val="006063E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6B7"/>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09"/>
    <w:rsid w:val="00622A66"/>
    <w:rsid w:val="00622AE2"/>
    <w:rsid w:val="00622DD8"/>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4CC"/>
    <w:rsid w:val="006255E4"/>
    <w:rsid w:val="00625614"/>
    <w:rsid w:val="006257B4"/>
    <w:rsid w:val="00625966"/>
    <w:rsid w:val="00625C0D"/>
    <w:rsid w:val="00625C17"/>
    <w:rsid w:val="00625E7C"/>
    <w:rsid w:val="00625E8E"/>
    <w:rsid w:val="00625FC5"/>
    <w:rsid w:val="00626056"/>
    <w:rsid w:val="0062667F"/>
    <w:rsid w:val="006266AB"/>
    <w:rsid w:val="00626846"/>
    <w:rsid w:val="0062689E"/>
    <w:rsid w:val="006268E7"/>
    <w:rsid w:val="00626BA3"/>
    <w:rsid w:val="00626F98"/>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E08"/>
    <w:rsid w:val="00630ECA"/>
    <w:rsid w:val="0063115D"/>
    <w:rsid w:val="00631614"/>
    <w:rsid w:val="00631A3C"/>
    <w:rsid w:val="00631D2F"/>
    <w:rsid w:val="00632038"/>
    <w:rsid w:val="006323CA"/>
    <w:rsid w:val="0063254E"/>
    <w:rsid w:val="00632736"/>
    <w:rsid w:val="00632899"/>
    <w:rsid w:val="00632F02"/>
    <w:rsid w:val="00633107"/>
    <w:rsid w:val="0063315C"/>
    <w:rsid w:val="006339B8"/>
    <w:rsid w:val="006339BD"/>
    <w:rsid w:val="00633A78"/>
    <w:rsid w:val="00633D37"/>
    <w:rsid w:val="00633DE5"/>
    <w:rsid w:val="00633EF0"/>
    <w:rsid w:val="00633F28"/>
    <w:rsid w:val="006343BF"/>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CD6"/>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8A"/>
    <w:rsid w:val="006471EC"/>
    <w:rsid w:val="00647291"/>
    <w:rsid w:val="00647324"/>
    <w:rsid w:val="006475BF"/>
    <w:rsid w:val="0064775D"/>
    <w:rsid w:val="00647886"/>
    <w:rsid w:val="006478A8"/>
    <w:rsid w:val="006479C6"/>
    <w:rsid w:val="0065033E"/>
    <w:rsid w:val="0065056D"/>
    <w:rsid w:val="006507DC"/>
    <w:rsid w:val="00650B91"/>
    <w:rsid w:val="00650E20"/>
    <w:rsid w:val="00650EED"/>
    <w:rsid w:val="00650F3B"/>
    <w:rsid w:val="00651238"/>
    <w:rsid w:val="00651382"/>
    <w:rsid w:val="006513D7"/>
    <w:rsid w:val="00651447"/>
    <w:rsid w:val="0065145A"/>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A36"/>
    <w:rsid w:val="00653B10"/>
    <w:rsid w:val="00654065"/>
    <w:rsid w:val="00654150"/>
    <w:rsid w:val="0065419A"/>
    <w:rsid w:val="0065451D"/>
    <w:rsid w:val="00654A35"/>
    <w:rsid w:val="00654B58"/>
    <w:rsid w:val="00654CB1"/>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08"/>
    <w:rsid w:val="00657CFA"/>
    <w:rsid w:val="00657D35"/>
    <w:rsid w:val="00657D85"/>
    <w:rsid w:val="00660077"/>
    <w:rsid w:val="00660173"/>
    <w:rsid w:val="00660340"/>
    <w:rsid w:val="006603D5"/>
    <w:rsid w:val="006604F2"/>
    <w:rsid w:val="00660809"/>
    <w:rsid w:val="00660CB0"/>
    <w:rsid w:val="00660EDB"/>
    <w:rsid w:val="0066190F"/>
    <w:rsid w:val="00661AEB"/>
    <w:rsid w:val="00661DE2"/>
    <w:rsid w:val="00661F5E"/>
    <w:rsid w:val="006621C6"/>
    <w:rsid w:val="006622FC"/>
    <w:rsid w:val="00662431"/>
    <w:rsid w:val="00662495"/>
    <w:rsid w:val="006626FD"/>
    <w:rsid w:val="006626FF"/>
    <w:rsid w:val="0066293A"/>
    <w:rsid w:val="00662B24"/>
    <w:rsid w:val="00662BB9"/>
    <w:rsid w:val="00662C34"/>
    <w:rsid w:val="00662CF2"/>
    <w:rsid w:val="006633B5"/>
    <w:rsid w:val="00663B07"/>
    <w:rsid w:val="00663B90"/>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E4C"/>
    <w:rsid w:val="00670EF9"/>
    <w:rsid w:val="00670F11"/>
    <w:rsid w:val="00670F9B"/>
    <w:rsid w:val="006711D8"/>
    <w:rsid w:val="006713CA"/>
    <w:rsid w:val="006714F6"/>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B66"/>
    <w:rsid w:val="006761F2"/>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A77"/>
    <w:rsid w:val="00677EC8"/>
    <w:rsid w:val="00677F61"/>
    <w:rsid w:val="006800F2"/>
    <w:rsid w:val="00680278"/>
    <w:rsid w:val="0068052C"/>
    <w:rsid w:val="00680745"/>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4DD"/>
    <w:rsid w:val="00686726"/>
    <w:rsid w:val="006867C8"/>
    <w:rsid w:val="00686993"/>
    <w:rsid w:val="00686A1F"/>
    <w:rsid w:val="00686B01"/>
    <w:rsid w:val="00686DF2"/>
    <w:rsid w:val="006870EE"/>
    <w:rsid w:val="00687457"/>
    <w:rsid w:val="0068750A"/>
    <w:rsid w:val="00687566"/>
    <w:rsid w:val="00687793"/>
    <w:rsid w:val="00687B99"/>
    <w:rsid w:val="00687F21"/>
    <w:rsid w:val="006902EE"/>
    <w:rsid w:val="00690342"/>
    <w:rsid w:val="006904B9"/>
    <w:rsid w:val="0069098F"/>
    <w:rsid w:val="00690C18"/>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7D8"/>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1F"/>
    <w:rsid w:val="006964EF"/>
    <w:rsid w:val="00696842"/>
    <w:rsid w:val="00696BDD"/>
    <w:rsid w:val="00696F5C"/>
    <w:rsid w:val="0069703F"/>
    <w:rsid w:val="006974C4"/>
    <w:rsid w:val="0069756F"/>
    <w:rsid w:val="006977BC"/>
    <w:rsid w:val="00697888"/>
    <w:rsid w:val="00697A30"/>
    <w:rsid w:val="00697A60"/>
    <w:rsid w:val="00697BCF"/>
    <w:rsid w:val="00697CDC"/>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73B"/>
    <w:rsid w:val="006A6999"/>
    <w:rsid w:val="006A6A28"/>
    <w:rsid w:val="006A7027"/>
    <w:rsid w:val="006A7183"/>
    <w:rsid w:val="006A72FA"/>
    <w:rsid w:val="006A73E0"/>
    <w:rsid w:val="006A74DD"/>
    <w:rsid w:val="006A78CC"/>
    <w:rsid w:val="006A79F1"/>
    <w:rsid w:val="006A7FFA"/>
    <w:rsid w:val="006B0122"/>
    <w:rsid w:val="006B0136"/>
    <w:rsid w:val="006B04D2"/>
    <w:rsid w:val="006B07DF"/>
    <w:rsid w:val="006B08A8"/>
    <w:rsid w:val="006B0A18"/>
    <w:rsid w:val="006B0A9E"/>
    <w:rsid w:val="006B0E97"/>
    <w:rsid w:val="006B0F6F"/>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3F87"/>
    <w:rsid w:val="006B400D"/>
    <w:rsid w:val="006B4579"/>
    <w:rsid w:val="006B45F5"/>
    <w:rsid w:val="006B482C"/>
    <w:rsid w:val="006B497F"/>
    <w:rsid w:val="006B5863"/>
    <w:rsid w:val="006B58B2"/>
    <w:rsid w:val="006B5923"/>
    <w:rsid w:val="006B59F1"/>
    <w:rsid w:val="006B5C86"/>
    <w:rsid w:val="006B5E73"/>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5B8"/>
    <w:rsid w:val="006C06B9"/>
    <w:rsid w:val="006C0713"/>
    <w:rsid w:val="006C078B"/>
    <w:rsid w:val="006C07D2"/>
    <w:rsid w:val="006C0800"/>
    <w:rsid w:val="006C0828"/>
    <w:rsid w:val="006C098A"/>
    <w:rsid w:val="006C0A9C"/>
    <w:rsid w:val="006C0B32"/>
    <w:rsid w:val="006C0BFA"/>
    <w:rsid w:val="006C0C81"/>
    <w:rsid w:val="006C0DCF"/>
    <w:rsid w:val="006C1025"/>
    <w:rsid w:val="006C134A"/>
    <w:rsid w:val="006C1635"/>
    <w:rsid w:val="006C1879"/>
    <w:rsid w:val="006C1A3F"/>
    <w:rsid w:val="006C1AAF"/>
    <w:rsid w:val="006C1AFC"/>
    <w:rsid w:val="006C1BFE"/>
    <w:rsid w:val="006C1D97"/>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ACE"/>
    <w:rsid w:val="006C3B82"/>
    <w:rsid w:val="006C3BDF"/>
    <w:rsid w:val="006C4765"/>
    <w:rsid w:val="006C4A15"/>
    <w:rsid w:val="006C4AFF"/>
    <w:rsid w:val="006C4B9F"/>
    <w:rsid w:val="006C4C75"/>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8FE"/>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359"/>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3F7E"/>
    <w:rsid w:val="006E4282"/>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603"/>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A5"/>
    <w:rsid w:val="006F77B5"/>
    <w:rsid w:val="006F77D1"/>
    <w:rsid w:val="006F7BCA"/>
    <w:rsid w:val="0070016B"/>
    <w:rsid w:val="00700275"/>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4DF"/>
    <w:rsid w:val="007038FB"/>
    <w:rsid w:val="00703BEF"/>
    <w:rsid w:val="00703E2B"/>
    <w:rsid w:val="007040DE"/>
    <w:rsid w:val="00704151"/>
    <w:rsid w:val="00704552"/>
    <w:rsid w:val="0070458F"/>
    <w:rsid w:val="0070459A"/>
    <w:rsid w:val="0070464E"/>
    <w:rsid w:val="007048A7"/>
    <w:rsid w:val="0070492B"/>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1A"/>
    <w:rsid w:val="00706A47"/>
    <w:rsid w:val="00706C53"/>
    <w:rsid w:val="00706EBD"/>
    <w:rsid w:val="00706F96"/>
    <w:rsid w:val="007070A6"/>
    <w:rsid w:val="0070711F"/>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7D8"/>
    <w:rsid w:val="00712BCB"/>
    <w:rsid w:val="00712E27"/>
    <w:rsid w:val="00712E83"/>
    <w:rsid w:val="00712FFF"/>
    <w:rsid w:val="00713018"/>
    <w:rsid w:val="00713121"/>
    <w:rsid w:val="007131EC"/>
    <w:rsid w:val="0071327C"/>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66F"/>
    <w:rsid w:val="007229D1"/>
    <w:rsid w:val="00722BDA"/>
    <w:rsid w:val="00722D6D"/>
    <w:rsid w:val="00722EFD"/>
    <w:rsid w:val="00723146"/>
    <w:rsid w:val="007231B8"/>
    <w:rsid w:val="0072334E"/>
    <w:rsid w:val="00723445"/>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C7C"/>
    <w:rsid w:val="00724E43"/>
    <w:rsid w:val="00724E85"/>
    <w:rsid w:val="00724EE1"/>
    <w:rsid w:val="00725104"/>
    <w:rsid w:val="0072555B"/>
    <w:rsid w:val="00725AE4"/>
    <w:rsid w:val="00725B13"/>
    <w:rsid w:val="00725B39"/>
    <w:rsid w:val="00725DB8"/>
    <w:rsid w:val="007261C8"/>
    <w:rsid w:val="00726216"/>
    <w:rsid w:val="007264A5"/>
    <w:rsid w:val="00726513"/>
    <w:rsid w:val="0072667D"/>
    <w:rsid w:val="007267C7"/>
    <w:rsid w:val="00726913"/>
    <w:rsid w:val="00726948"/>
    <w:rsid w:val="00726A4F"/>
    <w:rsid w:val="00726A67"/>
    <w:rsid w:val="00726ACE"/>
    <w:rsid w:val="00726B7E"/>
    <w:rsid w:val="00726D8F"/>
    <w:rsid w:val="00726FD5"/>
    <w:rsid w:val="00727306"/>
    <w:rsid w:val="00727590"/>
    <w:rsid w:val="00727593"/>
    <w:rsid w:val="0072764A"/>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3E2"/>
    <w:rsid w:val="007345F1"/>
    <w:rsid w:val="0073460A"/>
    <w:rsid w:val="007346C1"/>
    <w:rsid w:val="007346F6"/>
    <w:rsid w:val="007347BB"/>
    <w:rsid w:val="00734968"/>
    <w:rsid w:val="00734AC9"/>
    <w:rsid w:val="00734EFD"/>
    <w:rsid w:val="00734F04"/>
    <w:rsid w:val="00735115"/>
    <w:rsid w:val="007352B3"/>
    <w:rsid w:val="00735344"/>
    <w:rsid w:val="0073561C"/>
    <w:rsid w:val="0073588F"/>
    <w:rsid w:val="007359A9"/>
    <w:rsid w:val="00735B80"/>
    <w:rsid w:val="00735BB6"/>
    <w:rsid w:val="00735C63"/>
    <w:rsid w:val="00735EE3"/>
    <w:rsid w:val="007360CC"/>
    <w:rsid w:val="007364FC"/>
    <w:rsid w:val="007365F5"/>
    <w:rsid w:val="00736929"/>
    <w:rsid w:val="00736E47"/>
    <w:rsid w:val="00736E9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3279"/>
    <w:rsid w:val="00743331"/>
    <w:rsid w:val="007435B0"/>
    <w:rsid w:val="007436C4"/>
    <w:rsid w:val="00743815"/>
    <w:rsid w:val="00743B76"/>
    <w:rsid w:val="00743C43"/>
    <w:rsid w:val="00743D81"/>
    <w:rsid w:val="00743F5C"/>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70E"/>
    <w:rsid w:val="007479A9"/>
    <w:rsid w:val="007504C3"/>
    <w:rsid w:val="00750E34"/>
    <w:rsid w:val="00750E66"/>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6DA"/>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6F09"/>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6D"/>
    <w:rsid w:val="00764D87"/>
    <w:rsid w:val="00765036"/>
    <w:rsid w:val="00765047"/>
    <w:rsid w:val="007654ED"/>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65E"/>
    <w:rsid w:val="0077186D"/>
    <w:rsid w:val="00771F2F"/>
    <w:rsid w:val="00772013"/>
    <w:rsid w:val="00772243"/>
    <w:rsid w:val="00772C08"/>
    <w:rsid w:val="00772D50"/>
    <w:rsid w:val="00772F1A"/>
    <w:rsid w:val="00772F99"/>
    <w:rsid w:val="00773126"/>
    <w:rsid w:val="007733F1"/>
    <w:rsid w:val="007736B8"/>
    <w:rsid w:val="007738C1"/>
    <w:rsid w:val="007739EB"/>
    <w:rsid w:val="00773A74"/>
    <w:rsid w:val="00773B8A"/>
    <w:rsid w:val="00773C8A"/>
    <w:rsid w:val="00774021"/>
    <w:rsid w:val="00774113"/>
    <w:rsid w:val="007741E6"/>
    <w:rsid w:val="007745F2"/>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6BA"/>
    <w:rsid w:val="00776F01"/>
    <w:rsid w:val="0077715C"/>
    <w:rsid w:val="007771B6"/>
    <w:rsid w:val="007771E4"/>
    <w:rsid w:val="007775EE"/>
    <w:rsid w:val="00777A43"/>
    <w:rsid w:val="00777A5E"/>
    <w:rsid w:val="00777B59"/>
    <w:rsid w:val="00777BBD"/>
    <w:rsid w:val="00780049"/>
    <w:rsid w:val="007801CF"/>
    <w:rsid w:val="007805A4"/>
    <w:rsid w:val="00780643"/>
    <w:rsid w:val="007806AA"/>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0F4"/>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3A"/>
    <w:rsid w:val="00784B79"/>
    <w:rsid w:val="00784D7D"/>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90B"/>
    <w:rsid w:val="00786AFE"/>
    <w:rsid w:val="00786E5D"/>
    <w:rsid w:val="00786F61"/>
    <w:rsid w:val="00787469"/>
    <w:rsid w:val="007874DB"/>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9A5"/>
    <w:rsid w:val="00792D14"/>
    <w:rsid w:val="00792E66"/>
    <w:rsid w:val="00793138"/>
    <w:rsid w:val="007933AA"/>
    <w:rsid w:val="00793B4B"/>
    <w:rsid w:val="00793D11"/>
    <w:rsid w:val="00793E01"/>
    <w:rsid w:val="00794065"/>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97DA4"/>
    <w:rsid w:val="007A0344"/>
    <w:rsid w:val="007A0511"/>
    <w:rsid w:val="007A090A"/>
    <w:rsid w:val="007A0912"/>
    <w:rsid w:val="007A0D56"/>
    <w:rsid w:val="007A0E5E"/>
    <w:rsid w:val="007A122E"/>
    <w:rsid w:val="007A1691"/>
    <w:rsid w:val="007A1B62"/>
    <w:rsid w:val="007A1D66"/>
    <w:rsid w:val="007A1E1D"/>
    <w:rsid w:val="007A1E77"/>
    <w:rsid w:val="007A21BD"/>
    <w:rsid w:val="007A2445"/>
    <w:rsid w:val="007A26D1"/>
    <w:rsid w:val="007A2A0F"/>
    <w:rsid w:val="007A2AED"/>
    <w:rsid w:val="007A2BCB"/>
    <w:rsid w:val="007A2F27"/>
    <w:rsid w:val="007A2FB6"/>
    <w:rsid w:val="007A3592"/>
    <w:rsid w:val="007A3775"/>
    <w:rsid w:val="007A37FD"/>
    <w:rsid w:val="007A380E"/>
    <w:rsid w:val="007A393E"/>
    <w:rsid w:val="007A3EC0"/>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02"/>
    <w:rsid w:val="007A7052"/>
    <w:rsid w:val="007A7053"/>
    <w:rsid w:val="007A7366"/>
    <w:rsid w:val="007A7BFA"/>
    <w:rsid w:val="007A7D61"/>
    <w:rsid w:val="007A7E66"/>
    <w:rsid w:val="007A7F7E"/>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0B"/>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4EE0"/>
    <w:rsid w:val="007C501B"/>
    <w:rsid w:val="007C509C"/>
    <w:rsid w:val="007C5249"/>
    <w:rsid w:val="007C5368"/>
    <w:rsid w:val="007C5451"/>
    <w:rsid w:val="007C557B"/>
    <w:rsid w:val="007C5A37"/>
    <w:rsid w:val="007C5D4F"/>
    <w:rsid w:val="007C5EA2"/>
    <w:rsid w:val="007C61E3"/>
    <w:rsid w:val="007C655E"/>
    <w:rsid w:val="007C6561"/>
    <w:rsid w:val="007C6853"/>
    <w:rsid w:val="007C69C1"/>
    <w:rsid w:val="007C6B2E"/>
    <w:rsid w:val="007C6BB0"/>
    <w:rsid w:val="007C6FA6"/>
    <w:rsid w:val="007C704C"/>
    <w:rsid w:val="007C70F8"/>
    <w:rsid w:val="007C7BA2"/>
    <w:rsid w:val="007C7C76"/>
    <w:rsid w:val="007C7E70"/>
    <w:rsid w:val="007D0112"/>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B75"/>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8F3"/>
    <w:rsid w:val="007D59F0"/>
    <w:rsid w:val="007D5A0D"/>
    <w:rsid w:val="007D5C05"/>
    <w:rsid w:val="007D5CF5"/>
    <w:rsid w:val="007D5D54"/>
    <w:rsid w:val="007D6561"/>
    <w:rsid w:val="007D65C9"/>
    <w:rsid w:val="007D6894"/>
    <w:rsid w:val="007D68C9"/>
    <w:rsid w:val="007D6A6A"/>
    <w:rsid w:val="007D6C9B"/>
    <w:rsid w:val="007D6DC3"/>
    <w:rsid w:val="007D6F38"/>
    <w:rsid w:val="007D7235"/>
    <w:rsid w:val="007D72B1"/>
    <w:rsid w:val="007D7474"/>
    <w:rsid w:val="007D757C"/>
    <w:rsid w:val="007D77B1"/>
    <w:rsid w:val="007D78CC"/>
    <w:rsid w:val="007D7D08"/>
    <w:rsid w:val="007D7D7C"/>
    <w:rsid w:val="007D7F61"/>
    <w:rsid w:val="007D7FD9"/>
    <w:rsid w:val="007E0115"/>
    <w:rsid w:val="007E02B7"/>
    <w:rsid w:val="007E06A4"/>
    <w:rsid w:val="007E06D7"/>
    <w:rsid w:val="007E09D5"/>
    <w:rsid w:val="007E0B40"/>
    <w:rsid w:val="007E0BAF"/>
    <w:rsid w:val="007E0CD3"/>
    <w:rsid w:val="007E0DE4"/>
    <w:rsid w:val="007E13A7"/>
    <w:rsid w:val="007E13FE"/>
    <w:rsid w:val="007E146F"/>
    <w:rsid w:val="007E1543"/>
    <w:rsid w:val="007E1621"/>
    <w:rsid w:val="007E1789"/>
    <w:rsid w:val="007E18BE"/>
    <w:rsid w:val="007E1950"/>
    <w:rsid w:val="007E1978"/>
    <w:rsid w:val="007E1A5B"/>
    <w:rsid w:val="007E1B64"/>
    <w:rsid w:val="007E1CF4"/>
    <w:rsid w:val="007E1E46"/>
    <w:rsid w:val="007E204C"/>
    <w:rsid w:val="007E20CD"/>
    <w:rsid w:val="007E21C6"/>
    <w:rsid w:val="007E233C"/>
    <w:rsid w:val="007E2714"/>
    <w:rsid w:val="007E284E"/>
    <w:rsid w:val="007E293A"/>
    <w:rsid w:val="007E2B56"/>
    <w:rsid w:val="007E2C47"/>
    <w:rsid w:val="007E2C68"/>
    <w:rsid w:val="007E3081"/>
    <w:rsid w:val="007E3156"/>
    <w:rsid w:val="007E3201"/>
    <w:rsid w:val="007E33D5"/>
    <w:rsid w:val="007E391F"/>
    <w:rsid w:val="007E3B2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C27"/>
    <w:rsid w:val="007E6F77"/>
    <w:rsid w:val="007E7058"/>
    <w:rsid w:val="007E7165"/>
    <w:rsid w:val="007E74F1"/>
    <w:rsid w:val="007E7973"/>
    <w:rsid w:val="007E7A2A"/>
    <w:rsid w:val="007E7B62"/>
    <w:rsid w:val="007E7CB7"/>
    <w:rsid w:val="007E7DFA"/>
    <w:rsid w:val="007F0028"/>
    <w:rsid w:val="007F0252"/>
    <w:rsid w:val="007F0557"/>
    <w:rsid w:val="007F07E5"/>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C69"/>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5CE7"/>
    <w:rsid w:val="007F652E"/>
    <w:rsid w:val="007F67C9"/>
    <w:rsid w:val="007F68F3"/>
    <w:rsid w:val="007F697E"/>
    <w:rsid w:val="007F6C9B"/>
    <w:rsid w:val="007F6E90"/>
    <w:rsid w:val="007F71F3"/>
    <w:rsid w:val="007F759A"/>
    <w:rsid w:val="007F7720"/>
    <w:rsid w:val="007F7A54"/>
    <w:rsid w:val="007F7A75"/>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0BB"/>
    <w:rsid w:val="0080521F"/>
    <w:rsid w:val="008055D1"/>
    <w:rsid w:val="008056C3"/>
    <w:rsid w:val="00805C4E"/>
    <w:rsid w:val="00805C8A"/>
    <w:rsid w:val="00805CCF"/>
    <w:rsid w:val="00805D5D"/>
    <w:rsid w:val="00805DA5"/>
    <w:rsid w:val="00805DB9"/>
    <w:rsid w:val="00805E55"/>
    <w:rsid w:val="00805F64"/>
    <w:rsid w:val="008061E3"/>
    <w:rsid w:val="008067E1"/>
    <w:rsid w:val="008068B5"/>
    <w:rsid w:val="00806914"/>
    <w:rsid w:val="00806C17"/>
    <w:rsid w:val="00806CCD"/>
    <w:rsid w:val="00806DA7"/>
    <w:rsid w:val="00806DC8"/>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777"/>
    <w:rsid w:val="00811899"/>
    <w:rsid w:val="008118B4"/>
    <w:rsid w:val="008119AF"/>
    <w:rsid w:val="00811BB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720"/>
    <w:rsid w:val="00816BE0"/>
    <w:rsid w:val="00816CFB"/>
    <w:rsid w:val="00816EE5"/>
    <w:rsid w:val="00816F7C"/>
    <w:rsid w:val="00817161"/>
    <w:rsid w:val="00817241"/>
    <w:rsid w:val="0081766A"/>
    <w:rsid w:val="00817807"/>
    <w:rsid w:val="00817FB6"/>
    <w:rsid w:val="0082011C"/>
    <w:rsid w:val="00820328"/>
    <w:rsid w:val="00820547"/>
    <w:rsid w:val="00820C86"/>
    <w:rsid w:val="00820C94"/>
    <w:rsid w:val="00820CB0"/>
    <w:rsid w:val="00821194"/>
    <w:rsid w:val="0082181A"/>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45"/>
    <w:rsid w:val="00823EED"/>
    <w:rsid w:val="008240F6"/>
    <w:rsid w:val="008242AB"/>
    <w:rsid w:val="0082485C"/>
    <w:rsid w:val="00824A05"/>
    <w:rsid w:val="00824A9A"/>
    <w:rsid w:val="00824CA9"/>
    <w:rsid w:val="00824F29"/>
    <w:rsid w:val="008254FA"/>
    <w:rsid w:val="008255E5"/>
    <w:rsid w:val="00825689"/>
    <w:rsid w:val="008259AC"/>
    <w:rsid w:val="00825E54"/>
    <w:rsid w:val="00826123"/>
    <w:rsid w:val="00826474"/>
    <w:rsid w:val="00826703"/>
    <w:rsid w:val="00826B49"/>
    <w:rsid w:val="00826DF7"/>
    <w:rsid w:val="00826E9C"/>
    <w:rsid w:val="0082738B"/>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0A4"/>
    <w:rsid w:val="00832122"/>
    <w:rsid w:val="008321AA"/>
    <w:rsid w:val="00832504"/>
    <w:rsid w:val="0083253C"/>
    <w:rsid w:val="00832CD3"/>
    <w:rsid w:val="00832E67"/>
    <w:rsid w:val="008331BC"/>
    <w:rsid w:val="008335C1"/>
    <w:rsid w:val="008336F2"/>
    <w:rsid w:val="008337BB"/>
    <w:rsid w:val="00833D76"/>
    <w:rsid w:val="00833E39"/>
    <w:rsid w:val="00833E8A"/>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4EE"/>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D"/>
    <w:rsid w:val="00840BF1"/>
    <w:rsid w:val="0084116A"/>
    <w:rsid w:val="00841DAD"/>
    <w:rsid w:val="008422BE"/>
    <w:rsid w:val="008422DE"/>
    <w:rsid w:val="0084244B"/>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27"/>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2E8"/>
    <w:rsid w:val="00852406"/>
    <w:rsid w:val="00852801"/>
    <w:rsid w:val="008529E1"/>
    <w:rsid w:val="00852BAE"/>
    <w:rsid w:val="00852CDE"/>
    <w:rsid w:val="00852FB1"/>
    <w:rsid w:val="00853058"/>
    <w:rsid w:val="008530C5"/>
    <w:rsid w:val="008531CC"/>
    <w:rsid w:val="00853208"/>
    <w:rsid w:val="008532A6"/>
    <w:rsid w:val="008533EC"/>
    <w:rsid w:val="0085346E"/>
    <w:rsid w:val="0085346F"/>
    <w:rsid w:val="008536F0"/>
    <w:rsid w:val="00853729"/>
    <w:rsid w:val="008537B7"/>
    <w:rsid w:val="00853893"/>
    <w:rsid w:val="008538D1"/>
    <w:rsid w:val="0085395D"/>
    <w:rsid w:val="008542BC"/>
    <w:rsid w:val="00854813"/>
    <w:rsid w:val="0085484F"/>
    <w:rsid w:val="00854DB3"/>
    <w:rsid w:val="008550E9"/>
    <w:rsid w:val="008551B0"/>
    <w:rsid w:val="00855520"/>
    <w:rsid w:val="00855628"/>
    <w:rsid w:val="00855C0F"/>
    <w:rsid w:val="00855E5E"/>
    <w:rsid w:val="0085608A"/>
    <w:rsid w:val="00856171"/>
    <w:rsid w:val="008563C0"/>
    <w:rsid w:val="0085640F"/>
    <w:rsid w:val="00856A4C"/>
    <w:rsid w:val="00856E7E"/>
    <w:rsid w:val="00857183"/>
    <w:rsid w:val="00857529"/>
    <w:rsid w:val="00857559"/>
    <w:rsid w:val="00857587"/>
    <w:rsid w:val="00857C5D"/>
    <w:rsid w:val="00857D30"/>
    <w:rsid w:val="00860019"/>
    <w:rsid w:val="00860150"/>
    <w:rsid w:val="0086040E"/>
    <w:rsid w:val="00860891"/>
    <w:rsid w:val="00860960"/>
    <w:rsid w:val="00860A44"/>
    <w:rsid w:val="00860AEE"/>
    <w:rsid w:val="00860B56"/>
    <w:rsid w:val="00860D0A"/>
    <w:rsid w:val="00860DC4"/>
    <w:rsid w:val="00860EAA"/>
    <w:rsid w:val="008610F8"/>
    <w:rsid w:val="008611BB"/>
    <w:rsid w:val="008614E1"/>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D3A"/>
    <w:rsid w:val="00866385"/>
    <w:rsid w:val="00866396"/>
    <w:rsid w:val="00866459"/>
    <w:rsid w:val="0086648C"/>
    <w:rsid w:val="00866837"/>
    <w:rsid w:val="00866972"/>
    <w:rsid w:val="00867674"/>
    <w:rsid w:val="00867721"/>
    <w:rsid w:val="00867A45"/>
    <w:rsid w:val="00867AAF"/>
    <w:rsid w:val="00867B25"/>
    <w:rsid w:val="00867CE6"/>
    <w:rsid w:val="00870117"/>
    <w:rsid w:val="0087019C"/>
    <w:rsid w:val="0087034C"/>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12"/>
    <w:rsid w:val="008736C2"/>
    <w:rsid w:val="008739C3"/>
    <w:rsid w:val="00873A83"/>
    <w:rsid w:val="00873FFF"/>
    <w:rsid w:val="008740BB"/>
    <w:rsid w:val="008742B2"/>
    <w:rsid w:val="008743FF"/>
    <w:rsid w:val="00874402"/>
    <w:rsid w:val="008747A3"/>
    <w:rsid w:val="008747E8"/>
    <w:rsid w:val="00874A98"/>
    <w:rsid w:val="00874F9C"/>
    <w:rsid w:val="00874FAF"/>
    <w:rsid w:val="008752A7"/>
    <w:rsid w:val="00875389"/>
    <w:rsid w:val="008753C8"/>
    <w:rsid w:val="0087546F"/>
    <w:rsid w:val="0087567D"/>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88D"/>
    <w:rsid w:val="00880931"/>
    <w:rsid w:val="008809F0"/>
    <w:rsid w:val="00880B3B"/>
    <w:rsid w:val="00880B7F"/>
    <w:rsid w:val="00880C17"/>
    <w:rsid w:val="00880C9C"/>
    <w:rsid w:val="00880CB8"/>
    <w:rsid w:val="00880DA9"/>
    <w:rsid w:val="00881278"/>
    <w:rsid w:val="00881398"/>
    <w:rsid w:val="008815D1"/>
    <w:rsid w:val="00881974"/>
    <w:rsid w:val="00881A68"/>
    <w:rsid w:val="00881AE3"/>
    <w:rsid w:val="00881CFB"/>
    <w:rsid w:val="00881D45"/>
    <w:rsid w:val="0088229B"/>
    <w:rsid w:val="008822B9"/>
    <w:rsid w:val="008826A7"/>
    <w:rsid w:val="008828D8"/>
    <w:rsid w:val="00882E5C"/>
    <w:rsid w:val="0088363C"/>
    <w:rsid w:val="008838BA"/>
    <w:rsid w:val="00883998"/>
    <w:rsid w:val="008839B2"/>
    <w:rsid w:val="00883CD1"/>
    <w:rsid w:val="00883D25"/>
    <w:rsid w:val="00884020"/>
    <w:rsid w:val="008841B8"/>
    <w:rsid w:val="0088437C"/>
    <w:rsid w:val="0088480A"/>
    <w:rsid w:val="0088482C"/>
    <w:rsid w:val="008848E8"/>
    <w:rsid w:val="00884F5E"/>
    <w:rsid w:val="008850C5"/>
    <w:rsid w:val="008850ED"/>
    <w:rsid w:val="0088526A"/>
    <w:rsid w:val="008852D7"/>
    <w:rsid w:val="0088541F"/>
    <w:rsid w:val="008858C6"/>
    <w:rsid w:val="008859C2"/>
    <w:rsid w:val="00885B9B"/>
    <w:rsid w:val="00885BEC"/>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A3F"/>
    <w:rsid w:val="00890D64"/>
    <w:rsid w:val="00890E9A"/>
    <w:rsid w:val="0089103A"/>
    <w:rsid w:val="0089113D"/>
    <w:rsid w:val="00891159"/>
    <w:rsid w:val="008914B6"/>
    <w:rsid w:val="0089151D"/>
    <w:rsid w:val="00891658"/>
    <w:rsid w:val="00891722"/>
    <w:rsid w:val="00891866"/>
    <w:rsid w:val="00891A07"/>
    <w:rsid w:val="00891DAD"/>
    <w:rsid w:val="00891DCC"/>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97FC9"/>
    <w:rsid w:val="0089C04A"/>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4C8"/>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538"/>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4222"/>
    <w:rsid w:val="008B44E8"/>
    <w:rsid w:val="008B460A"/>
    <w:rsid w:val="008B488A"/>
    <w:rsid w:val="008B4910"/>
    <w:rsid w:val="008B4B16"/>
    <w:rsid w:val="008B5236"/>
    <w:rsid w:val="008B53B6"/>
    <w:rsid w:val="008B597D"/>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6D38"/>
    <w:rsid w:val="008B7105"/>
    <w:rsid w:val="008B71AA"/>
    <w:rsid w:val="008B72F7"/>
    <w:rsid w:val="008B73E4"/>
    <w:rsid w:val="008B7A4C"/>
    <w:rsid w:val="008B7B68"/>
    <w:rsid w:val="008B7E6E"/>
    <w:rsid w:val="008B7F7E"/>
    <w:rsid w:val="008C0124"/>
    <w:rsid w:val="008C031A"/>
    <w:rsid w:val="008C031D"/>
    <w:rsid w:val="008C096D"/>
    <w:rsid w:val="008C0970"/>
    <w:rsid w:val="008C0F6A"/>
    <w:rsid w:val="008C0FBD"/>
    <w:rsid w:val="008C1187"/>
    <w:rsid w:val="008C1298"/>
    <w:rsid w:val="008C160F"/>
    <w:rsid w:val="008C161B"/>
    <w:rsid w:val="008C1932"/>
    <w:rsid w:val="008C1C2D"/>
    <w:rsid w:val="008C1DA5"/>
    <w:rsid w:val="008C2368"/>
    <w:rsid w:val="008C2489"/>
    <w:rsid w:val="008C27BE"/>
    <w:rsid w:val="008C2A7C"/>
    <w:rsid w:val="008C2ABD"/>
    <w:rsid w:val="008C2B6F"/>
    <w:rsid w:val="008C2C2F"/>
    <w:rsid w:val="008C2ECB"/>
    <w:rsid w:val="008C323F"/>
    <w:rsid w:val="008C33F9"/>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4F82"/>
    <w:rsid w:val="008C5472"/>
    <w:rsid w:val="008C548F"/>
    <w:rsid w:val="008C56E5"/>
    <w:rsid w:val="008C56E7"/>
    <w:rsid w:val="008C57C9"/>
    <w:rsid w:val="008C5860"/>
    <w:rsid w:val="008C58D1"/>
    <w:rsid w:val="008C5A6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0FC0"/>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75"/>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821"/>
    <w:rsid w:val="008E3A62"/>
    <w:rsid w:val="008E3A93"/>
    <w:rsid w:val="008E3CA5"/>
    <w:rsid w:val="008E3D19"/>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690"/>
    <w:rsid w:val="008E6846"/>
    <w:rsid w:val="008E68FC"/>
    <w:rsid w:val="008E6DFD"/>
    <w:rsid w:val="008E6EDF"/>
    <w:rsid w:val="008E6FC7"/>
    <w:rsid w:val="008E720C"/>
    <w:rsid w:val="008E72D9"/>
    <w:rsid w:val="008E7566"/>
    <w:rsid w:val="008E7626"/>
    <w:rsid w:val="008E764E"/>
    <w:rsid w:val="008E7708"/>
    <w:rsid w:val="008F00C2"/>
    <w:rsid w:val="008F033E"/>
    <w:rsid w:val="008F0348"/>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A6D"/>
    <w:rsid w:val="008F6C55"/>
    <w:rsid w:val="008F6F31"/>
    <w:rsid w:val="008F7069"/>
    <w:rsid w:val="008F76BF"/>
    <w:rsid w:val="008F78F0"/>
    <w:rsid w:val="008F7B75"/>
    <w:rsid w:val="008F7D78"/>
    <w:rsid w:val="0090040C"/>
    <w:rsid w:val="00900598"/>
    <w:rsid w:val="009007CC"/>
    <w:rsid w:val="009009A7"/>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77"/>
    <w:rsid w:val="009035A9"/>
    <w:rsid w:val="00903607"/>
    <w:rsid w:val="00903A51"/>
    <w:rsid w:val="00903A92"/>
    <w:rsid w:val="00903C93"/>
    <w:rsid w:val="00904514"/>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07EFD"/>
    <w:rsid w:val="009103B6"/>
    <w:rsid w:val="009103BA"/>
    <w:rsid w:val="009104D2"/>
    <w:rsid w:val="0091056F"/>
    <w:rsid w:val="00910A42"/>
    <w:rsid w:val="00910B29"/>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EA"/>
    <w:rsid w:val="009127F7"/>
    <w:rsid w:val="0091283F"/>
    <w:rsid w:val="0091288D"/>
    <w:rsid w:val="00912BE9"/>
    <w:rsid w:val="00912E05"/>
    <w:rsid w:val="00912FA5"/>
    <w:rsid w:val="0091319F"/>
    <w:rsid w:val="00913308"/>
    <w:rsid w:val="009133DC"/>
    <w:rsid w:val="0091355E"/>
    <w:rsid w:val="009137D7"/>
    <w:rsid w:val="00913BD9"/>
    <w:rsid w:val="009140FC"/>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3BE"/>
    <w:rsid w:val="009208FE"/>
    <w:rsid w:val="00920E28"/>
    <w:rsid w:val="00920E38"/>
    <w:rsid w:val="00920E68"/>
    <w:rsid w:val="00921294"/>
    <w:rsid w:val="0092141F"/>
    <w:rsid w:val="009216D7"/>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4E0"/>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56"/>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88C"/>
    <w:rsid w:val="0094294D"/>
    <w:rsid w:val="009429CE"/>
    <w:rsid w:val="00942A4A"/>
    <w:rsid w:val="00942AFA"/>
    <w:rsid w:val="00942CC4"/>
    <w:rsid w:val="00942DBE"/>
    <w:rsid w:val="0094307D"/>
    <w:rsid w:val="00943282"/>
    <w:rsid w:val="0094335C"/>
    <w:rsid w:val="00943657"/>
    <w:rsid w:val="009437AB"/>
    <w:rsid w:val="0094380D"/>
    <w:rsid w:val="00943833"/>
    <w:rsid w:val="009439A3"/>
    <w:rsid w:val="00943D76"/>
    <w:rsid w:val="00943F12"/>
    <w:rsid w:val="00943FCD"/>
    <w:rsid w:val="0094403E"/>
    <w:rsid w:val="0094413F"/>
    <w:rsid w:val="0094428A"/>
    <w:rsid w:val="00944983"/>
    <w:rsid w:val="00944998"/>
    <w:rsid w:val="00944E5F"/>
    <w:rsid w:val="00945024"/>
    <w:rsid w:val="009452D6"/>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19C"/>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8EF"/>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4C4"/>
    <w:rsid w:val="00961794"/>
    <w:rsid w:val="0096197D"/>
    <w:rsid w:val="00961BD2"/>
    <w:rsid w:val="0096221F"/>
    <w:rsid w:val="00962287"/>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9CA"/>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8BF"/>
    <w:rsid w:val="00967965"/>
    <w:rsid w:val="00967C05"/>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545"/>
    <w:rsid w:val="00974639"/>
    <w:rsid w:val="0097481F"/>
    <w:rsid w:val="00974A09"/>
    <w:rsid w:val="00974A21"/>
    <w:rsid w:val="00974AD0"/>
    <w:rsid w:val="00974BF6"/>
    <w:rsid w:val="00974E6B"/>
    <w:rsid w:val="00974ECF"/>
    <w:rsid w:val="00975015"/>
    <w:rsid w:val="0097528C"/>
    <w:rsid w:val="0097532A"/>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38"/>
    <w:rsid w:val="00983A48"/>
    <w:rsid w:val="00983BB2"/>
    <w:rsid w:val="00983BBC"/>
    <w:rsid w:val="00983C1D"/>
    <w:rsid w:val="009847FC"/>
    <w:rsid w:val="00984807"/>
    <w:rsid w:val="00984824"/>
    <w:rsid w:val="00984840"/>
    <w:rsid w:val="00984E49"/>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51A"/>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625"/>
    <w:rsid w:val="00997971"/>
    <w:rsid w:val="00997F16"/>
    <w:rsid w:val="00997FE0"/>
    <w:rsid w:val="009A03AA"/>
    <w:rsid w:val="009A03CF"/>
    <w:rsid w:val="009A0597"/>
    <w:rsid w:val="009A0741"/>
    <w:rsid w:val="009A093C"/>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17"/>
    <w:rsid w:val="009A35AE"/>
    <w:rsid w:val="009A365F"/>
    <w:rsid w:val="009A36E6"/>
    <w:rsid w:val="009A3728"/>
    <w:rsid w:val="009A375F"/>
    <w:rsid w:val="009A3F35"/>
    <w:rsid w:val="009A3F3E"/>
    <w:rsid w:val="009A3FAA"/>
    <w:rsid w:val="009A425C"/>
    <w:rsid w:val="009A425E"/>
    <w:rsid w:val="009A4314"/>
    <w:rsid w:val="009A43FA"/>
    <w:rsid w:val="009A441C"/>
    <w:rsid w:val="009A445E"/>
    <w:rsid w:val="009A4C9A"/>
    <w:rsid w:val="009A4F05"/>
    <w:rsid w:val="009A50B2"/>
    <w:rsid w:val="009A5832"/>
    <w:rsid w:val="009A5834"/>
    <w:rsid w:val="009A6079"/>
    <w:rsid w:val="009A61AC"/>
    <w:rsid w:val="009A62E6"/>
    <w:rsid w:val="009A645B"/>
    <w:rsid w:val="009A662F"/>
    <w:rsid w:val="009A672E"/>
    <w:rsid w:val="009A6953"/>
    <w:rsid w:val="009A6DF8"/>
    <w:rsid w:val="009A7387"/>
    <w:rsid w:val="009A77FD"/>
    <w:rsid w:val="009A78B7"/>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060"/>
    <w:rsid w:val="009B41DB"/>
    <w:rsid w:val="009B45BA"/>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AC4"/>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5F9F"/>
    <w:rsid w:val="009C6081"/>
    <w:rsid w:val="009C62DF"/>
    <w:rsid w:val="009C6354"/>
    <w:rsid w:val="009C6468"/>
    <w:rsid w:val="009C6851"/>
    <w:rsid w:val="009C68DC"/>
    <w:rsid w:val="009C693B"/>
    <w:rsid w:val="009C6970"/>
    <w:rsid w:val="009C6BD4"/>
    <w:rsid w:val="009C6CB2"/>
    <w:rsid w:val="009C6D24"/>
    <w:rsid w:val="009C6E07"/>
    <w:rsid w:val="009C7128"/>
    <w:rsid w:val="009C7137"/>
    <w:rsid w:val="009C73F9"/>
    <w:rsid w:val="009C7487"/>
    <w:rsid w:val="009C74A6"/>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2E4"/>
    <w:rsid w:val="009D4567"/>
    <w:rsid w:val="009D467F"/>
    <w:rsid w:val="009D473D"/>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36F"/>
    <w:rsid w:val="009E5511"/>
    <w:rsid w:val="009E57E8"/>
    <w:rsid w:val="009E591A"/>
    <w:rsid w:val="009E5C4F"/>
    <w:rsid w:val="009E5CB4"/>
    <w:rsid w:val="009E5EF9"/>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55A"/>
    <w:rsid w:val="009F0893"/>
    <w:rsid w:val="009F0D16"/>
    <w:rsid w:val="009F0D55"/>
    <w:rsid w:val="009F0D75"/>
    <w:rsid w:val="009F1507"/>
    <w:rsid w:val="009F1606"/>
    <w:rsid w:val="009F16BA"/>
    <w:rsid w:val="009F1789"/>
    <w:rsid w:val="009F1983"/>
    <w:rsid w:val="009F19ED"/>
    <w:rsid w:val="009F1A35"/>
    <w:rsid w:val="009F1A8E"/>
    <w:rsid w:val="009F1A90"/>
    <w:rsid w:val="009F1D0E"/>
    <w:rsid w:val="009F1D6A"/>
    <w:rsid w:val="009F1E7A"/>
    <w:rsid w:val="009F21C2"/>
    <w:rsid w:val="009F237B"/>
    <w:rsid w:val="009F285E"/>
    <w:rsid w:val="009F287E"/>
    <w:rsid w:val="009F2C2E"/>
    <w:rsid w:val="009F31C8"/>
    <w:rsid w:val="009F39E6"/>
    <w:rsid w:val="009F3A5D"/>
    <w:rsid w:val="009F3FBC"/>
    <w:rsid w:val="009F498C"/>
    <w:rsid w:val="009F4D5D"/>
    <w:rsid w:val="009F4DC4"/>
    <w:rsid w:val="009F4E37"/>
    <w:rsid w:val="009F4F6C"/>
    <w:rsid w:val="009F500E"/>
    <w:rsid w:val="009F53CD"/>
    <w:rsid w:val="009F5476"/>
    <w:rsid w:val="009F5733"/>
    <w:rsid w:val="009F57CB"/>
    <w:rsid w:val="009F5837"/>
    <w:rsid w:val="009F5896"/>
    <w:rsid w:val="009F61ED"/>
    <w:rsid w:val="009F6A2C"/>
    <w:rsid w:val="009F6AAB"/>
    <w:rsid w:val="009F6D1B"/>
    <w:rsid w:val="009F6FB4"/>
    <w:rsid w:val="009F707E"/>
    <w:rsid w:val="009F719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7C7"/>
    <w:rsid w:val="00A01B95"/>
    <w:rsid w:val="00A01B9E"/>
    <w:rsid w:val="00A01CB7"/>
    <w:rsid w:val="00A02003"/>
    <w:rsid w:val="00A021E4"/>
    <w:rsid w:val="00A0229F"/>
    <w:rsid w:val="00A02991"/>
    <w:rsid w:val="00A03249"/>
    <w:rsid w:val="00A032F1"/>
    <w:rsid w:val="00A03514"/>
    <w:rsid w:val="00A0362F"/>
    <w:rsid w:val="00A0399A"/>
    <w:rsid w:val="00A03A4B"/>
    <w:rsid w:val="00A03ADB"/>
    <w:rsid w:val="00A03C74"/>
    <w:rsid w:val="00A03C9F"/>
    <w:rsid w:val="00A0430E"/>
    <w:rsid w:val="00A04413"/>
    <w:rsid w:val="00A0447E"/>
    <w:rsid w:val="00A04527"/>
    <w:rsid w:val="00A04784"/>
    <w:rsid w:val="00A04811"/>
    <w:rsid w:val="00A049C5"/>
    <w:rsid w:val="00A04BDE"/>
    <w:rsid w:val="00A04C26"/>
    <w:rsid w:val="00A0519F"/>
    <w:rsid w:val="00A05297"/>
    <w:rsid w:val="00A052CC"/>
    <w:rsid w:val="00A05843"/>
    <w:rsid w:val="00A05A0C"/>
    <w:rsid w:val="00A05A40"/>
    <w:rsid w:val="00A05C4C"/>
    <w:rsid w:val="00A05CF7"/>
    <w:rsid w:val="00A05DCA"/>
    <w:rsid w:val="00A05FCA"/>
    <w:rsid w:val="00A0651F"/>
    <w:rsid w:val="00A06554"/>
    <w:rsid w:val="00A06857"/>
    <w:rsid w:val="00A06C8A"/>
    <w:rsid w:val="00A06EAF"/>
    <w:rsid w:val="00A06F2C"/>
    <w:rsid w:val="00A07080"/>
    <w:rsid w:val="00A070F0"/>
    <w:rsid w:val="00A071E2"/>
    <w:rsid w:val="00A0722A"/>
    <w:rsid w:val="00A0724D"/>
    <w:rsid w:val="00A07357"/>
    <w:rsid w:val="00A07812"/>
    <w:rsid w:val="00A07996"/>
    <w:rsid w:val="00A079DC"/>
    <w:rsid w:val="00A07D1C"/>
    <w:rsid w:val="00A07D3B"/>
    <w:rsid w:val="00A07DC5"/>
    <w:rsid w:val="00A07EB9"/>
    <w:rsid w:val="00A07EFD"/>
    <w:rsid w:val="00A10039"/>
    <w:rsid w:val="00A10167"/>
    <w:rsid w:val="00A101C2"/>
    <w:rsid w:val="00A104A6"/>
    <w:rsid w:val="00A10DD0"/>
    <w:rsid w:val="00A10E11"/>
    <w:rsid w:val="00A1107F"/>
    <w:rsid w:val="00A11362"/>
    <w:rsid w:val="00A113F8"/>
    <w:rsid w:val="00A11498"/>
    <w:rsid w:val="00A114CE"/>
    <w:rsid w:val="00A115D0"/>
    <w:rsid w:val="00A11C3F"/>
    <w:rsid w:val="00A11E0B"/>
    <w:rsid w:val="00A11FA8"/>
    <w:rsid w:val="00A1248A"/>
    <w:rsid w:val="00A12997"/>
    <w:rsid w:val="00A12AC0"/>
    <w:rsid w:val="00A12DC8"/>
    <w:rsid w:val="00A13043"/>
    <w:rsid w:val="00A13425"/>
    <w:rsid w:val="00A1356A"/>
    <w:rsid w:val="00A136F8"/>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46D"/>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7D0"/>
    <w:rsid w:val="00A22CB9"/>
    <w:rsid w:val="00A232FE"/>
    <w:rsid w:val="00A233B8"/>
    <w:rsid w:val="00A2381D"/>
    <w:rsid w:val="00A238B1"/>
    <w:rsid w:val="00A23997"/>
    <w:rsid w:val="00A23A33"/>
    <w:rsid w:val="00A23C16"/>
    <w:rsid w:val="00A23DDD"/>
    <w:rsid w:val="00A23EC7"/>
    <w:rsid w:val="00A240C3"/>
    <w:rsid w:val="00A247B1"/>
    <w:rsid w:val="00A24966"/>
    <w:rsid w:val="00A24994"/>
    <w:rsid w:val="00A24A7E"/>
    <w:rsid w:val="00A25210"/>
    <w:rsid w:val="00A25667"/>
    <w:rsid w:val="00A257CF"/>
    <w:rsid w:val="00A2590E"/>
    <w:rsid w:val="00A25931"/>
    <w:rsid w:val="00A259F7"/>
    <w:rsid w:val="00A25B52"/>
    <w:rsid w:val="00A25BC8"/>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3F0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0A"/>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274"/>
    <w:rsid w:val="00A45357"/>
    <w:rsid w:val="00A45478"/>
    <w:rsid w:val="00A4562D"/>
    <w:rsid w:val="00A45A53"/>
    <w:rsid w:val="00A45B37"/>
    <w:rsid w:val="00A45B91"/>
    <w:rsid w:val="00A45E5E"/>
    <w:rsid w:val="00A45F44"/>
    <w:rsid w:val="00A45F60"/>
    <w:rsid w:val="00A45FA9"/>
    <w:rsid w:val="00A461CB"/>
    <w:rsid w:val="00A462AA"/>
    <w:rsid w:val="00A466E5"/>
    <w:rsid w:val="00A46F49"/>
    <w:rsid w:val="00A47033"/>
    <w:rsid w:val="00A47518"/>
    <w:rsid w:val="00A47A29"/>
    <w:rsid w:val="00A47D25"/>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00"/>
    <w:rsid w:val="00A53E8A"/>
    <w:rsid w:val="00A53FBA"/>
    <w:rsid w:val="00A5406D"/>
    <w:rsid w:val="00A54508"/>
    <w:rsid w:val="00A545CA"/>
    <w:rsid w:val="00A54C1D"/>
    <w:rsid w:val="00A54C64"/>
    <w:rsid w:val="00A54D5F"/>
    <w:rsid w:val="00A55148"/>
    <w:rsid w:val="00A5566B"/>
    <w:rsid w:val="00A5575F"/>
    <w:rsid w:val="00A55A61"/>
    <w:rsid w:val="00A55B16"/>
    <w:rsid w:val="00A55C8E"/>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403"/>
    <w:rsid w:val="00A6483E"/>
    <w:rsid w:val="00A64ABE"/>
    <w:rsid w:val="00A64C8D"/>
    <w:rsid w:val="00A65248"/>
    <w:rsid w:val="00A653E3"/>
    <w:rsid w:val="00A65784"/>
    <w:rsid w:val="00A65A1F"/>
    <w:rsid w:val="00A65AE2"/>
    <w:rsid w:val="00A65B9E"/>
    <w:rsid w:val="00A65C48"/>
    <w:rsid w:val="00A65EDF"/>
    <w:rsid w:val="00A65F9B"/>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1DB1"/>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44D"/>
    <w:rsid w:val="00A7659B"/>
    <w:rsid w:val="00A768E7"/>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0DFE"/>
    <w:rsid w:val="00A810BD"/>
    <w:rsid w:val="00A811E4"/>
    <w:rsid w:val="00A81210"/>
    <w:rsid w:val="00A8122F"/>
    <w:rsid w:val="00A8129E"/>
    <w:rsid w:val="00A812E5"/>
    <w:rsid w:val="00A81620"/>
    <w:rsid w:val="00A81853"/>
    <w:rsid w:val="00A81D44"/>
    <w:rsid w:val="00A820E8"/>
    <w:rsid w:val="00A823F5"/>
    <w:rsid w:val="00A82671"/>
    <w:rsid w:val="00A826D9"/>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3BB"/>
    <w:rsid w:val="00A8751E"/>
    <w:rsid w:val="00A8767E"/>
    <w:rsid w:val="00A8768A"/>
    <w:rsid w:val="00A878B0"/>
    <w:rsid w:val="00A87A61"/>
    <w:rsid w:val="00A87B84"/>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192"/>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C47"/>
    <w:rsid w:val="00AA4FBB"/>
    <w:rsid w:val="00AA519E"/>
    <w:rsid w:val="00AA527B"/>
    <w:rsid w:val="00AA52EA"/>
    <w:rsid w:val="00AA5450"/>
    <w:rsid w:val="00AA5CB1"/>
    <w:rsid w:val="00AA5ECF"/>
    <w:rsid w:val="00AA5F03"/>
    <w:rsid w:val="00AA5F58"/>
    <w:rsid w:val="00AA644A"/>
    <w:rsid w:val="00AA6490"/>
    <w:rsid w:val="00AA66B2"/>
    <w:rsid w:val="00AA67DE"/>
    <w:rsid w:val="00AA684C"/>
    <w:rsid w:val="00AA6AAC"/>
    <w:rsid w:val="00AA6B74"/>
    <w:rsid w:val="00AA6C7C"/>
    <w:rsid w:val="00AA6C92"/>
    <w:rsid w:val="00AA6E3E"/>
    <w:rsid w:val="00AA6EB0"/>
    <w:rsid w:val="00AA7208"/>
    <w:rsid w:val="00AA7575"/>
    <w:rsid w:val="00AA7865"/>
    <w:rsid w:val="00AA79B9"/>
    <w:rsid w:val="00AA7C68"/>
    <w:rsid w:val="00AB036A"/>
    <w:rsid w:val="00AB0502"/>
    <w:rsid w:val="00AB0548"/>
    <w:rsid w:val="00AB06C0"/>
    <w:rsid w:val="00AB0A6F"/>
    <w:rsid w:val="00AB0D3D"/>
    <w:rsid w:val="00AB0DF6"/>
    <w:rsid w:val="00AB131C"/>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A2"/>
    <w:rsid w:val="00AB5FE8"/>
    <w:rsid w:val="00AB61AE"/>
    <w:rsid w:val="00AB61FE"/>
    <w:rsid w:val="00AB6201"/>
    <w:rsid w:val="00AB6581"/>
    <w:rsid w:val="00AB66A9"/>
    <w:rsid w:val="00AB6985"/>
    <w:rsid w:val="00AB6CC7"/>
    <w:rsid w:val="00AB6CFA"/>
    <w:rsid w:val="00AB6DC6"/>
    <w:rsid w:val="00AB6E1E"/>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8A"/>
    <w:rsid w:val="00AC64F6"/>
    <w:rsid w:val="00AC65F7"/>
    <w:rsid w:val="00AC6687"/>
    <w:rsid w:val="00AC6B5B"/>
    <w:rsid w:val="00AC6F89"/>
    <w:rsid w:val="00AC7090"/>
    <w:rsid w:val="00AC71D3"/>
    <w:rsid w:val="00AC7A69"/>
    <w:rsid w:val="00AD049D"/>
    <w:rsid w:val="00AD0EA9"/>
    <w:rsid w:val="00AD1148"/>
    <w:rsid w:val="00AD1152"/>
    <w:rsid w:val="00AD1409"/>
    <w:rsid w:val="00AD1604"/>
    <w:rsid w:val="00AD17E2"/>
    <w:rsid w:val="00AD195F"/>
    <w:rsid w:val="00AD196E"/>
    <w:rsid w:val="00AD1CF1"/>
    <w:rsid w:val="00AD1E59"/>
    <w:rsid w:val="00AD1EBF"/>
    <w:rsid w:val="00AD2349"/>
    <w:rsid w:val="00AD25AC"/>
    <w:rsid w:val="00AD2961"/>
    <w:rsid w:val="00AD3266"/>
    <w:rsid w:val="00AD3290"/>
    <w:rsid w:val="00AD3328"/>
    <w:rsid w:val="00AD3467"/>
    <w:rsid w:val="00AD3623"/>
    <w:rsid w:val="00AD3D72"/>
    <w:rsid w:val="00AD3DBD"/>
    <w:rsid w:val="00AD3E51"/>
    <w:rsid w:val="00AD3F1B"/>
    <w:rsid w:val="00AD3F39"/>
    <w:rsid w:val="00AD3FB1"/>
    <w:rsid w:val="00AD4051"/>
    <w:rsid w:val="00AD416D"/>
    <w:rsid w:val="00AD41EE"/>
    <w:rsid w:val="00AD4267"/>
    <w:rsid w:val="00AD43AE"/>
    <w:rsid w:val="00AD44DC"/>
    <w:rsid w:val="00AD4682"/>
    <w:rsid w:val="00AD468C"/>
    <w:rsid w:val="00AD49AF"/>
    <w:rsid w:val="00AD50EB"/>
    <w:rsid w:val="00AD5306"/>
    <w:rsid w:val="00AD587E"/>
    <w:rsid w:val="00AD5A0D"/>
    <w:rsid w:val="00AD5F64"/>
    <w:rsid w:val="00AD609A"/>
    <w:rsid w:val="00AD6137"/>
    <w:rsid w:val="00AD62AD"/>
    <w:rsid w:val="00AD63A1"/>
    <w:rsid w:val="00AD6A92"/>
    <w:rsid w:val="00AD6AD9"/>
    <w:rsid w:val="00AD6AF9"/>
    <w:rsid w:val="00AD6E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73E"/>
    <w:rsid w:val="00AE38ED"/>
    <w:rsid w:val="00AE3948"/>
    <w:rsid w:val="00AE39D5"/>
    <w:rsid w:val="00AE3AC2"/>
    <w:rsid w:val="00AE3BC2"/>
    <w:rsid w:val="00AE3C1F"/>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7FA"/>
    <w:rsid w:val="00AE7DDE"/>
    <w:rsid w:val="00AE7E5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6A6"/>
    <w:rsid w:val="00AF2707"/>
    <w:rsid w:val="00AF2864"/>
    <w:rsid w:val="00AF2F12"/>
    <w:rsid w:val="00AF30FF"/>
    <w:rsid w:val="00AF316B"/>
    <w:rsid w:val="00AF3C4A"/>
    <w:rsid w:val="00AF3E5A"/>
    <w:rsid w:val="00AF4151"/>
    <w:rsid w:val="00AF4B00"/>
    <w:rsid w:val="00AF4EF8"/>
    <w:rsid w:val="00AF51C6"/>
    <w:rsid w:val="00AF54EA"/>
    <w:rsid w:val="00AF5727"/>
    <w:rsid w:val="00AF5B30"/>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1E36"/>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3FFF"/>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5C83"/>
    <w:rsid w:val="00B0658C"/>
    <w:rsid w:val="00B06631"/>
    <w:rsid w:val="00B06731"/>
    <w:rsid w:val="00B0701A"/>
    <w:rsid w:val="00B071E5"/>
    <w:rsid w:val="00B07350"/>
    <w:rsid w:val="00B073CC"/>
    <w:rsid w:val="00B074BF"/>
    <w:rsid w:val="00B07810"/>
    <w:rsid w:val="00B07916"/>
    <w:rsid w:val="00B10049"/>
    <w:rsid w:val="00B100AE"/>
    <w:rsid w:val="00B100BB"/>
    <w:rsid w:val="00B1015D"/>
    <w:rsid w:val="00B105F7"/>
    <w:rsid w:val="00B1072C"/>
    <w:rsid w:val="00B1073D"/>
    <w:rsid w:val="00B10A6E"/>
    <w:rsid w:val="00B10B54"/>
    <w:rsid w:val="00B1119E"/>
    <w:rsid w:val="00B115DF"/>
    <w:rsid w:val="00B1169E"/>
    <w:rsid w:val="00B11B50"/>
    <w:rsid w:val="00B11BF5"/>
    <w:rsid w:val="00B11FCD"/>
    <w:rsid w:val="00B120F3"/>
    <w:rsid w:val="00B12592"/>
    <w:rsid w:val="00B1265D"/>
    <w:rsid w:val="00B1297C"/>
    <w:rsid w:val="00B12CBC"/>
    <w:rsid w:val="00B12CC2"/>
    <w:rsid w:val="00B12E51"/>
    <w:rsid w:val="00B131F7"/>
    <w:rsid w:val="00B14387"/>
    <w:rsid w:val="00B144F3"/>
    <w:rsid w:val="00B147F0"/>
    <w:rsid w:val="00B148CB"/>
    <w:rsid w:val="00B14D30"/>
    <w:rsid w:val="00B158F4"/>
    <w:rsid w:val="00B1596C"/>
    <w:rsid w:val="00B15DD3"/>
    <w:rsid w:val="00B16226"/>
    <w:rsid w:val="00B163DD"/>
    <w:rsid w:val="00B1665B"/>
    <w:rsid w:val="00B167F5"/>
    <w:rsid w:val="00B16C3D"/>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22C"/>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4235"/>
    <w:rsid w:val="00B250C3"/>
    <w:rsid w:val="00B2536C"/>
    <w:rsid w:val="00B253DE"/>
    <w:rsid w:val="00B25518"/>
    <w:rsid w:val="00B256A6"/>
    <w:rsid w:val="00B25738"/>
    <w:rsid w:val="00B257ED"/>
    <w:rsid w:val="00B25844"/>
    <w:rsid w:val="00B2598E"/>
    <w:rsid w:val="00B25B7F"/>
    <w:rsid w:val="00B25C2C"/>
    <w:rsid w:val="00B25D2C"/>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18"/>
    <w:rsid w:val="00B31361"/>
    <w:rsid w:val="00B315BC"/>
    <w:rsid w:val="00B31ABE"/>
    <w:rsid w:val="00B31B8B"/>
    <w:rsid w:val="00B32266"/>
    <w:rsid w:val="00B32276"/>
    <w:rsid w:val="00B322F5"/>
    <w:rsid w:val="00B3250A"/>
    <w:rsid w:val="00B3278D"/>
    <w:rsid w:val="00B327AD"/>
    <w:rsid w:val="00B3281E"/>
    <w:rsid w:val="00B32950"/>
    <w:rsid w:val="00B32B33"/>
    <w:rsid w:val="00B32CC8"/>
    <w:rsid w:val="00B32E20"/>
    <w:rsid w:val="00B32EC8"/>
    <w:rsid w:val="00B330F3"/>
    <w:rsid w:val="00B331FC"/>
    <w:rsid w:val="00B33343"/>
    <w:rsid w:val="00B3351F"/>
    <w:rsid w:val="00B335A2"/>
    <w:rsid w:val="00B336C6"/>
    <w:rsid w:val="00B337DD"/>
    <w:rsid w:val="00B33C7E"/>
    <w:rsid w:val="00B34031"/>
    <w:rsid w:val="00B34115"/>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77E"/>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4CD45"/>
    <w:rsid w:val="00B5001C"/>
    <w:rsid w:val="00B50094"/>
    <w:rsid w:val="00B501D0"/>
    <w:rsid w:val="00B50339"/>
    <w:rsid w:val="00B50646"/>
    <w:rsid w:val="00B507B5"/>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1E"/>
    <w:rsid w:val="00B531B9"/>
    <w:rsid w:val="00B533CD"/>
    <w:rsid w:val="00B533DA"/>
    <w:rsid w:val="00B5373C"/>
    <w:rsid w:val="00B537F5"/>
    <w:rsid w:val="00B53B6A"/>
    <w:rsid w:val="00B53D6A"/>
    <w:rsid w:val="00B54002"/>
    <w:rsid w:val="00B542D3"/>
    <w:rsid w:val="00B54463"/>
    <w:rsid w:val="00B54A42"/>
    <w:rsid w:val="00B54CB1"/>
    <w:rsid w:val="00B54DF6"/>
    <w:rsid w:val="00B54EC4"/>
    <w:rsid w:val="00B54EED"/>
    <w:rsid w:val="00B54F30"/>
    <w:rsid w:val="00B54F67"/>
    <w:rsid w:val="00B5513B"/>
    <w:rsid w:val="00B5516A"/>
    <w:rsid w:val="00B55274"/>
    <w:rsid w:val="00B5575B"/>
    <w:rsid w:val="00B55760"/>
    <w:rsid w:val="00B55968"/>
    <w:rsid w:val="00B55F2F"/>
    <w:rsid w:val="00B560AC"/>
    <w:rsid w:val="00B56444"/>
    <w:rsid w:val="00B564B7"/>
    <w:rsid w:val="00B56518"/>
    <w:rsid w:val="00B5665A"/>
    <w:rsid w:val="00B5668D"/>
    <w:rsid w:val="00B56DD9"/>
    <w:rsid w:val="00B56E1D"/>
    <w:rsid w:val="00B5715F"/>
    <w:rsid w:val="00B572E9"/>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F5"/>
    <w:rsid w:val="00B623F9"/>
    <w:rsid w:val="00B62464"/>
    <w:rsid w:val="00B6247F"/>
    <w:rsid w:val="00B625FA"/>
    <w:rsid w:val="00B6299C"/>
    <w:rsid w:val="00B629D4"/>
    <w:rsid w:val="00B62A52"/>
    <w:rsid w:val="00B62C67"/>
    <w:rsid w:val="00B63698"/>
    <w:rsid w:val="00B636AE"/>
    <w:rsid w:val="00B636BD"/>
    <w:rsid w:val="00B63757"/>
    <w:rsid w:val="00B63BF2"/>
    <w:rsid w:val="00B63C09"/>
    <w:rsid w:val="00B63D5A"/>
    <w:rsid w:val="00B64126"/>
    <w:rsid w:val="00B64231"/>
    <w:rsid w:val="00B64429"/>
    <w:rsid w:val="00B6456D"/>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19B8"/>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E16"/>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72D"/>
    <w:rsid w:val="00B76B05"/>
    <w:rsid w:val="00B76B8D"/>
    <w:rsid w:val="00B76F54"/>
    <w:rsid w:val="00B7704C"/>
    <w:rsid w:val="00B77232"/>
    <w:rsid w:val="00B77384"/>
    <w:rsid w:val="00B7758E"/>
    <w:rsid w:val="00B775F5"/>
    <w:rsid w:val="00B77AD2"/>
    <w:rsid w:val="00B77C34"/>
    <w:rsid w:val="00B8020B"/>
    <w:rsid w:val="00B80290"/>
    <w:rsid w:val="00B80587"/>
    <w:rsid w:val="00B8067C"/>
    <w:rsid w:val="00B806CA"/>
    <w:rsid w:val="00B80BB0"/>
    <w:rsid w:val="00B81020"/>
    <w:rsid w:val="00B81269"/>
    <w:rsid w:val="00B81331"/>
    <w:rsid w:val="00B813EE"/>
    <w:rsid w:val="00B818D4"/>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6AB"/>
    <w:rsid w:val="00B9076B"/>
    <w:rsid w:val="00B90A96"/>
    <w:rsid w:val="00B90DA1"/>
    <w:rsid w:val="00B9119B"/>
    <w:rsid w:val="00B914B7"/>
    <w:rsid w:val="00B914EB"/>
    <w:rsid w:val="00B918D2"/>
    <w:rsid w:val="00B91A33"/>
    <w:rsid w:val="00B91B12"/>
    <w:rsid w:val="00B91D72"/>
    <w:rsid w:val="00B91D94"/>
    <w:rsid w:val="00B91F0A"/>
    <w:rsid w:val="00B91F93"/>
    <w:rsid w:val="00B923F9"/>
    <w:rsid w:val="00B924BF"/>
    <w:rsid w:val="00B927A7"/>
    <w:rsid w:val="00B92B29"/>
    <w:rsid w:val="00B92D65"/>
    <w:rsid w:val="00B92FCA"/>
    <w:rsid w:val="00B931FF"/>
    <w:rsid w:val="00B93765"/>
    <w:rsid w:val="00B937A8"/>
    <w:rsid w:val="00B93A1A"/>
    <w:rsid w:val="00B93A26"/>
    <w:rsid w:val="00B93B18"/>
    <w:rsid w:val="00B93C93"/>
    <w:rsid w:val="00B93D95"/>
    <w:rsid w:val="00B93ED3"/>
    <w:rsid w:val="00B94450"/>
    <w:rsid w:val="00B94514"/>
    <w:rsid w:val="00B94560"/>
    <w:rsid w:val="00B94778"/>
    <w:rsid w:val="00B94973"/>
    <w:rsid w:val="00B94C1C"/>
    <w:rsid w:val="00B94C67"/>
    <w:rsid w:val="00B94CEE"/>
    <w:rsid w:val="00B94D6A"/>
    <w:rsid w:val="00B94EA4"/>
    <w:rsid w:val="00B951C6"/>
    <w:rsid w:val="00B953ED"/>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82"/>
    <w:rsid w:val="00B972EC"/>
    <w:rsid w:val="00B97BF1"/>
    <w:rsid w:val="00B97EEB"/>
    <w:rsid w:val="00B97F31"/>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BEC"/>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7CC"/>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63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B7E78"/>
    <w:rsid w:val="00BC01CF"/>
    <w:rsid w:val="00BC03E8"/>
    <w:rsid w:val="00BC0495"/>
    <w:rsid w:val="00BC04D2"/>
    <w:rsid w:val="00BC05E6"/>
    <w:rsid w:val="00BC096C"/>
    <w:rsid w:val="00BC0A0B"/>
    <w:rsid w:val="00BC0C51"/>
    <w:rsid w:val="00BC0F0A"/>
    <w:rsid w:val="00BC0F28"/>
    <w:rsid w:val="00BC10F8"/>
    <w:rsid w:val="00BC128A"/>
    <w:rsid w:val="00BC13F5"/>
    <w:rsid w:val="00BC14AA"/>
    <w:rsid w:val="00BC15AF"/>
    <w:rsid w:val="00BC167D"/>
    <w:rsid w:val="00BC1A48"/>
    <w:rsid w:val="00BC1D3B"/>
    <w:rsid w:val="00BC1F97"/>
    <w:rsid w:val="00BC20CB"/>
    <w:rsid w:val="00BC21F7"/>
    <w:rsid w:val="00BC246D"/>
    <w:rsid w:val="00BC247A"/>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6F0"/>
    <w:rsid w:val="00BC77AC"/>
    <w:rsid w:val="00BC7ADA"/>
    <w:rsid w:val="00BC7CDB"/>
    <w:rsid w:val="00BC7F14"/>
    <w:rsid w:val="00BD015A"/>
    <w:rsid w:val="00BD016F"/>
    <w:rsid w:val="00BD03B6"/>
    <w:rsid w:val="00BD03F4"/>
    <w:rsid w:val="00BD0486"/>
    <w:rsid w:val="00BD061D"/>
    <w:rsid w:val="00BD09BF"/>
    <w:rsid w:val="00BD0C1A"/>
    <w:rsid w:val="00BD0C52"/>
    <w:rsid w:val="00BD146C"/>
    <w:rsid w:val="00BD18AD"/>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FEB"/>
    <w:rsid w:val="00BD4364"/>
    <w:rsid w:val="00BD456D"/>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5D67"/>
    <w:rsid w:val="00BD60D8"/>
    <w:rsid w:val="00BD67FF"/>
    <w:rsid w:val="00BD6ABF"/>
    <w:rsid w:val="00BD6B15"/>
    <w:rsid w:val="00BD6C62"/>
    <w:rsid w:val="00BD6D37"/>
    <w:rsid w:val="00BD7438"/>
    <w:rsid w:val="00BD746B"/>
    <w:rsid w:val="00BD7852"/>
    <w:rsid w:val="00BD787A"/>
    <w:rsid w:val="00BD78BE"/>
    <w:rsid w:val="00BD7C0A"/>
    <w:rsid w:val="00BD7EDB"/>
    <w:rsid w:val="00BD7F0A"/>
    <w:rsid w:val="00BE0174"/>
    <w:rsid w:val="00BE0579"/>
    <w:rsid w:val="00BE0F1E"/>
    <w:rsid w:val="00BE1030"/>
    <w:rsid w:val="00BE1170"/>
    <w:rsid w:val="00BE14A7"/>
    <w:rsid w:val="00BE1780"/>
    <w:rsid w:val="00BE1AA6"/>
    <w:rsid w:val="00BE1DAF"/>
    <w:rsid w:val="00BE1FCC"/>
    <w:rsid w:val="00BE1FCD"/>
    <w:rsid w:val="00BE2126"/>
    <w:rsid w:val="00BE2289"/>
    <w:rsid w:val="00BE2618"/>
    <w:rsid w:val="00BE32B4"/>
    <w:rsid w:val="00BE32E5"/>
    <w:rsid w:val="00BE3683"/>
    <w:rsid w:val="00BE38EA"/>
    <w:rsid w:val="00BE4220"/>
    <w:rsid w:val="00BE4497"/>
    <w:rsid w:val="00BE4554"/>
    <w:rsid w:val="00BE46BB"/>
    <w:rsid w:val="00BE4726"/>
    <w:rsid w:val="00BE4B6A"/>
    <w:rsid w:val="00BE4CA9"/>
    <w:rsid w:val="00BE4E86"/>
    <w:rsid w:val="00BE4F76"/>
    <w:rsid w:val="00BE52FD"/>
    <w:rsid w:val="00BE56A1"/>
    <w:rsid w:val="00BE5781"/>
    <w:rsid w:val="00BE5946"/>
    <w:rsid w:val="00BE5E63"/>
    <w:rsid w:val="00BE5F0C"/>
    <w:rsid w:val="00BE60C7"/>
    <w:rsid w:val="00BE614E"/>
    <w:rsid w:val="00BE615B"/>
    <w:rsid w:val="00BE641A"/>
    <w:rsid w:val="00BE644D"/>
    <w:rsid w:val="00BE663F"/>
    <w:rsid w:val="00BE6A15"/>
    <w:rsid w:val="00BE6C42"/>
    <w:rsid w:val="00BE6F2B"/>
    <w:rsid w:val="00BE764B"/>
    <w:rsid w:val="00BE78AE"/>
    <w:rsid w:val="00BE7A75"/>
    <w:rsid w:val="00BE7B30"/>
    <w:rsid w:val="00BE7C6F"/>
    <w:rsid w:val="00BF013F"/>
    <w:rsid w:val="00BF0784"/>
    <w:rsid w:val="00BF092E"/>
    <w:rsid w:val="00BF0E88"/>
    <w:rsid w:val="00BF1349"/>
    <w:rsid w:val="00BF163B"/>
    <w:rsid w:val="00BF1929"/>
    <w:rsid w:val="00BF1A90"/>
    <w:rsid w:val="00BF1AA8"/>
    <w:rsid w:val="00BF1AAB"/>
    <w:rsid w:val="00BF2051"/>
    <w:rsid w:val="00BF20E7"/>
    <w:rsid w:val="00BF2207"/>
    <w:rsid w:val="00BF2482"/>
    <w:rsid w:val="00BF2541"/>
    <w:rsid w:val="00BF2635"/>
    <w:rsid w:val="00BF2B0B"/>
    <w:rsid w:val="00BF2F79"/>
    <w:rsid w:val="00BF33C1"/>
    <w:rsid w:val="00BF35C9"/>
    <w:rsid w:val="00BF3666"/>
    <w:rsid w:val="00BF3920"/>
    <w:rsid w:val="00BF3945"/>
    <w:rsid w:val="00BF3A6C"/>
    <w:rsid w:val="00BF40B9"/>
    <w:rsid w:val="00BF45E2"/>
    <w:rsid w:val="00BF48CC"/>
    <w:rsid w:val="00BF4A18"/>
    <w:rsid w:val="00BF4D09"/>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4C5"/>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C66"/>
    <w:rsid w:val="00C01E7F"/>
    <w:rsid w:val="00C01F24"/>
    <w:rsid w:val="00C022F1"/>
    <w:rsid w:val="00C02339"/>
    <w:rsid w:val="00C02529"/>
    <w:rsid w:val="00C02E90"/>
    <w:rsid w:val="00C02F17"/>
    <w:rsid w:val="00C03164"/>
    <w:rsid w:val="00C03267"/>
    <w:rsid w:val="00C0333D"/>
    <w:rsid w:val="00C03347"/>
    <w:rsid w:val="00C0344F"/>
    <w:rsid w:val="00C03826"/>
    <w:rsid w:val="00C038C7"/>
    <w:rsid w:val="00C03D64"/>
    <w:rsid w:val="00C0415E"/>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95"/>
    <w:rsid w:val="00C11CDA"/>
    <w:rsid w:val="00C11F2F"/>
    <w:rsid w:val="00C12272"/>
    <w:rsid w:val="00C1285D"/>
    <w:rsid w:val="00C12E66"/>
    <w:rsid w:val="00C13062"/>
    <w:rsid w:val="00C136E8"/>
    <w:rsid w:val="00C136FA"/>
    <w:rsid w:val="00C13CB8"/>
    <w:rsid w:val="00C14036"/>
    <w:rsid w:val="00C1409D"/>
    <w:rsid w:val="00C141D7"/>
    <w:rsid w:val="00C1437F"/>
    <w:rsid w:val="00C1461B"/>
    <w:rsid w:val="00C14A79"/>
    <w:rsid w:val="00C1502C"/>
    <w:rsid w:val="00C15197"/>
    <w:rsid w:val="00C157A8"/>
    <w:rsid w:val="00C1580A"/>
    <w:rsid w:val="00C15C69"/>
    <w:rsid w:val="00C15C91"/>
    <w:rsid w:val="00C15EAE"/>
    <w:rsid w:val="00C15EE2"/>
    <w:rsid w:val="00C15F71"/>
    <w:rsid w:val="00C16025"/>
    <w:rsid w:val="00C1647D"/>
    <w:rsid w:val="00C1676E"/>
    <w:rsid w:val="00C16B26"/>
    <w:rsid w:val="00C1714F"/>
    <w:rsid w:val="00C1741F"/>
    <w:rsid w:val="00C1749E"/>
    <w:rsid w:val="00C1779E"/>
    <w:rsid w:val="00C17A1A"/>
    <w:rsid w:val="00C17A3A"/>
    <w:rsid w:val="00C17A66"/>
    <w:rsid w:val="00C17C9E"/>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1B2"/>
    <w:rsid w:val="00C2339A"/>
    <w:rsid w:val="00C23714"/>
    <w:rsid w:val="00C23999"/>
    <w:rsid w:val="00C23AAF"/>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5F26"/>
    <w:rsid w:val="00C26086"/>
    <w:rsid w:val="00C26206"/>
    <w:rsid w:val="00C262B4"/>
    <w:rsid w:val="00C2638E"/>
    <w:rsid w:val="00C263B6"/>
    <w:rsid w:val="00C264A6"/>
    <w:rsid w:val="00C26649"/>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BD8"/>
    <w:rsid w:val="00C32EDB"/>
    <w:rsid w:val="00C331D5"/>
    <w:rsid w:val="00C332D2"/>
    <w:rsid w:val="00C33495"/>
    <w:rsid w:val="00C337EB"/>
    <w:rsid w:val="00C33B16"/>
    <w:rsid w:val="00C33BA4"/>
    <w:rsid w:val="00C33BF3"/>
    <w:rsid w:val="00C33EE3"/>
    <w:rsid w:val="00C33EF7"/>
    <w:rsid w:val="00C3408D"/>
    <w:rsid w:val="00C340EA"/>
    <w:rsid w:val="00C3435E"/>
    <w:rsid w:val="00C34378"/>
    <w:rsid w:val="00C344A9"/>
    <w:rsid w:val="00C3481B"/>
    <w:rsid w:val="00C34AA0"/>
    <w:rsid w:val="00C34C9B"/>
    <w:rsid w:val="00C34DE7"/>
    <w:rsid w:val="00C350E3"/>
    <w:rsid w:val="00C35F4F"/>
    <w:rsid w:val="00C36305"/>
    <w:rsid w:val="00C366E9"/>
    <w:rsid w:val="00C3672C"/>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5F"/>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151"/>
    <w:rsid w:val="00C4329C"/>
    <w:rsid w:val="00C4349A"/>
    <w:rsid w:val="00C434E9"/>
    <w:rsid w:val="00C43CEC"/>
    <w:rsid w:val="00C4422E"/>
    <w:rsid w:val="00C445F3"/>
    <w:rsid w:val="00C44698"/>
    <w:rsid w:val="00C447B1"/>
    <w:rsid w:val="00C44E08"/>
    <w:rsid w:val="00C4523E"/>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545"/>
    <w:rsid w:val="00C52B20"/>
    <w:rsid w:val="00C52B96"/>
    <w:rsid w:val="00C52DA5"/>
    <w:rsid w:val="00C531A9"/>
    <w:rsid w:val="00C533F5"/>
    <w:rsid w:val="00C535E6"/>
    <w:rsid w:val="00C53A43"/>
    <w:rsid w:val="00C53D1F"/>
    <w:rsid w:val="00C53DD6"/>
    <w:rsid w:val="00C54555"/>
    <w:rsid w:val="00C54745"/>
    <w:rsid w:val="00C5474F"/>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6FF6"/>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2C5"/>
    <w:rsid w:val="00C624F9"/>
    <w:rsid w:val="00C62BD4"/>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83B"/>
    <w:rsid w:val="00C66A28"/>
    <w:rsid w:val="00C66BAB"/>
    <w:rsid w:val="00C66D6C"/>
    <w:rsid w:val="00C66E23"/>
    <w:rsid w:val="00C6731F"/>
    <w:rsid w:val="00C675E6"/>
    <w:rsid w:val="00C676F9"/>
    <w:rsid w:val="00C67896"/>
    <w:rsid w:val="00C67DEF"/>
    <w:rsid w:val="00C67E82"/>
    <w:rsid w:val="00C67FC5"/>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D16"/>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0C4"/>
    <w:rsid w:val="00C7612E"/>
    <w:rsid w:val="00C76213"/>
    <w:rsid w:val="00C76412"/>
    <w:rsid w:val="00C76508"/>
    <w:rsid w:val="00C768CF"/>
    <w:rsid w:val="00C76B22"/>
    <w:rsid w:val="00C76EB2"/>
    <w:rsid w:val="00C76EE2"/>
    <w:rsid w:val="00C76FB3"/>
    <w:rsid w:val="00C77378"/>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853"/>
    <w:rsid w:val="00C81C0D"/>
    <w:rsid w:val="00C81C3E"/>
    <w:rsid w:val="00C81F82"/>
    <w:rsid w:val="00C8202D"/>
    <w:rsid w:val="00C82137"/>
    <w:rsid w:val="00C8213A"/>
    <w:rsid w:val="00C824C4"/>
    <w:rsid w:val="00C82837"/>
    <w:rsid w:val="00C829C4"/>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B8A"/>
    <w:rsid w:val="00C94EE5"/>
    <w:rsid w:val="00C94F74"/>
    <w:rsid w:val="00C9502C"/>
    <w:rsid w:val="00C9507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814"/>
    <w:rsid w:val="00CA2A2E"/>
    <w:rsid w:val="00CA2C19"/>
    <w:rsid w:val="00CA2C5D"/>
    <w:rsid w:val="00CA2CD2"/>
    <w:rsid w:val="00CA2DE8"/>
    <w:rsid w:val="00CA31B6"/>
    <w:rsid w:val="00CA31E7"/>
    <w:rsid w:val="00CA34B4"/>
    <w:rsid w:val="00CA3570"/>
    <w:rsid w:val="00CA3AAD"/>
    <w:rsid w:val="00CA3F30"/>
    <w:rsid w:val="00CA3FB0"/>
    <w:rsid w:val="00CA40A6"/>
    <w:rsid w:val="00CA449C"/>
    <w:rsid w:val="00CA452C"/>
    <w:rsid w:val="00CA49E6"/>
    <w:rsid w:val="00CA4D28"/>
    <w:rsid w:val="00CA4D83"/>
    <w:rsid w:val="00CA4E10"/>
    <w:rsid w:val="00CA5044"/>
    <w:rsid w:val="00CA50F3"/>
    <w:rsid w:val="00CA558F"/>
    <w:rsid w:val="00CA58C0"/>
    <w:rsid w:val="00CA665E"/>
    <w:rsid w:val="00CA672B"/>
    <w:rsid w:val="00CA6733"/>
    <w:rsid w:val="00CA678D"/>
    <w:rsid w:val="00CA6BB5"/>
    <w:rsid w:val="00CA6C40"/>
    <w:rsid w:val="00CA6DC5"/>
    <w:rsid w:val="00CA6E0B"/>
    <w:rsid w:val="00CA6F0F"/>
    <w:rsid w:val="00CA6F2E"/>
    <w:rsid w:val="00CA7083"/>
    <w:rsid w:val="00CA755A"/>
    <w:rsid w:val="00CA7946"/>
    <w:rsid w:val="00CA7A5A"/>
    <w:rsid w:val="00CA7BFD"/>
    <w:rsid w:val="00CA7C85"/>
    <w:rsid w:val="00CA7FC5"/>
    <w:rsid w:val="00CB0333"/>
    <w:rsid w:val="00CB04B1"/>
    <w:rsid w:val="00CB050F"/>
    <w:rsid w:val="00CB063A"/>
    <w:rsid w:val="00CB0762"/>
    <w:rsid w:val="00CB0949"/>
    <w:rsid w:val="00CB0980"/>
    <w:rsid w:val="00CB0A0B"/>
    <w:rsid w:val="00CB0D8F"/>
    <w:rsid w:val="00CB0E57"/>
    <w:rsid w:val="00CB0EEA"/>
    <w:rsid w:val="00CB108C"/>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2E6"/>
    <w:rsid w:val="00CB35AA"/>
    <w:rsid w:val="00CB3AB3"/>
    <w:rsid w:val="00CB3CD6"/>
    <w:rsid w:val="00CB3D24"/>
    <w:rsid w:val="00CB4887"/>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1D4"/>
    <w:rsid w:val="00CB730A"/>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5ED"/>
    <w:rsid w:val="00CC55F9"/>
    <w:rsid w:val="00CC584B"/>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0A2"/>
    <w:rsid w:val="00CD219A"/>
    <w:rsid w:val="00CD221C"/>
    <w:rsid w:val="00CD244A"/>
    <w:rsid w:val="00CD2B6D"/>
    <w:rsid w:val="00CD2BEF"/>
    <w:rsid w:val="00CD2C06"/>
    <w:rsid w:val="00CD3190"/>
    <w:rsid w:val="00CD3588"/>
    <w:rsid w:val="00CD36A7"/>
    <w:rsid w:val="00CD3AC6"/>
    <w:rsid w:val="00CD3BD2"/>
    <w:rsid w:val="00CD3E76"/>
    <w:rsid w:val="00CD402B"/>
    <w:rsid w:val="00CD4893"/>
    <w:rsid w:val="00CD4A02"/>
    <w:rsid w:val="00CD4B64"/>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619"/>
    <w:rsid w:val="00CE172C"/>
    <w:rsid w:val="00CE192D"/>
    <w:rsid w:val="00CE2081"/>
    <w:rsid w:val="00CE2191"/>
    <w:rsid w:val="00CE232B"/>
    <w:rsid w:val="00CE26A8"/>
    <w:rsid w:val="00CE273B"/>
    <w:rsid w:val="00CE2D94"/>
    <w:rsid w:val="00CE2F33"/>
    <w:rsid w:val="00CE3094"/>
    <w:rsid w:val="00CE314C"/>
    <w:rsid w:val="00CE33A4"/>
    <w:rsid w:val="00CE34C2"/>
    <w:rsid w:val="00CE3548"/>
    <w:rsid w:val="00CE381D"/>
    <w:rsid w:val="00CE38B4"/>
    <w:rsid w:val="00CE3F51"/>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AF8"/>
    <w:rsid w:val="00CE7B2F"/>
    <w:rsid w:val="00CF0031"/>
    <w:rsid w:val="00CF03A4"/>
    <w:rsid w:val="00CF0A03"/>
    <w:rsid w:val="00CF0B3E"/>
    <w:rsid w:val="00CF0E42"/>
    <w:rsid w:val="00CF12DA"/>
    <w:rsid w:val="00CF15FA"/>
    <w:rsid w:val="00CF1976"/>
    <w:rsid w:val="00CF1B85"/>
    <w:rsid w:val="00CF1C8C"/>
    <w:rsid w:val="00CF1CB9"/>
    <w:rsid w:val="00CF1D2A"/>
    <w:rsid w:val="00CF1E0D"/>
    <w:rsid w:val="00CF239F"/>
    <w:rsid w:val="00CF2CD1"/>
    <w:rsid w:val="00CF2D0C"/>
    <w:rsid w:val="00CF2D87"/>
    <w:rsid w:val="00CF2DA6"/>
    <w:rsid w:val="00CF2F2A"/>
    <w:rsid w:val="00CF2F47"/>
    <w:rsid w:val="00CF34ED"/>
    <w:rsid w:val="00CF3583"/>
    <w:rsid w:val="00CF3714"/>
    <w:rsid w:val="00CF384B"/>
    <w:rsid w:val="00CF3AF8"/>
    <w:rsid w:val="00CF4145"/>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2FD2"/>
    <w:rsid w:val="00D03145"/>
    <w:rsid w:val="00D03357"/>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3EE"/>
    <w:rsid w:val="00D0641F"/>
    <w:rsid w:val="00D06643"/>
    <w:rsid w:val="00D06949"/>
    <w:rsid w:val="00D06A7B"/>
    <w:rsid w:val="00D07096"/>
    <w:rsid w:val="00D074FF"/>
    <w:rsid w:val="00D0752A"/>
    <w:rsid w:val="00D075E2"/>
    <w:rsid w:val="00D07827"/>
    <w:rsid w:val="00D07A3D"/>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0EE"/>
    <w:rsid w:val="00D13491"/>
    <w:rsid w:val="00D13BCE"/>
    <w:rsid w:val="00D13C42"/>
    <w:rsid w:val="00D13C61"/>
    <w:rsid w:val="00D13CF9"/>
    <w:rsid w:val="00D13D2D"/>
    <w:rsid w:val="00D13EB5"/>
    <w:rsid w:val="00D13F86"/>
    <w:rsid w:val="00D14035"/>
    <w:rsid w:val="00D14196"/>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11D"/>
    <w:rsid w:val="00D164CE"/>
    <w:rsid w:val="00D16600"/>
    <w:rsid w:val="00D1673A"/>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837"/>
    <w:rsid w:val="00D21C1B"/>
    <w:rsid w:val="00D21D1A"/>
    <w:rsid w:val="00D21E39"/>
    <w:rsid w:val="00D21F94"/>
    <w:rsid w:val="00D22235"/>
    <w:rsid w:val="00D222C8"/>
    <w:rsid w:val="00D2265F"/>
    <w:rsid w:val="00D226FD"/>
    <w:rsid w:val="00D22779"/>
    <w:rsid w:val="00D22BC4"/>
    <w:rsid w:val="00D22DA7"/>
    <w:rsid w:val="00D23023"/>
    <w:rsid w:val="00D231B6"/>
    <w:rsid w:val="00D232F5"/>
    <w:rsid w:val="00D23480"/>
    <w:rsid w:val="00D23685"/>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5CF"/>
    <w:rsid w:val="00D2560D"/>
    <w:rsid w:val="00D25741"/>
    <w:rsid w:val="00D26452"/>
    <w:rsid w:val="00D266A5"/>
    <w:rsid w:val="00D269A1"/>
    <w:rsid w:val="00D26ADE"/>
    <w:rsid w:val="00D26C7B"/>
    <w:rsid w:val="00D27000"/>
    <w:rsid w:val="00D274A2"/>
    <w:rsid w:val="00D2750D"/>
    <w:rsid w:val="00D27BEA"/>
    <w:rsid w:val="00D27D34"/>
    <w:rsid w:val="00D27D73"/>
    <w:rsid w:val="00D27E82"/>
    <w:rsid w:val="00D3026C"/>
    <w:rsid w:val="00D308AA"/>
    <w:rsid w:val="00D30929"/>
    <w:rsid w:val="00D30A42"/>
    <w:rsid w:val="00D30DAD"/>
    <w:rsid w:val="00D31074"/>
    <w:rsid w:val="00D3139F"/>
    <w:rsid w:val="00D31633"/>
    <w:rsid w:val="00D31834"/>
    <w:rsid w:val="00D3186B"/>
    <w:rsid w:val="00D31931"/>
    <w:rsid w:val="00D319D7"/>
    <w:rsid w:val="00D31CFD"/>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85"/>
    <w:rsid w:val="00D346BF"/>
    <w:rsid w:val="00D346EC"/>
    <w:rsid w:val="00D348D2"/>
    <w:rsid w:val="00D349D1"/>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0FE"/>
    <w:rsid w:val="00D4014B"/>
    <w:rsid w:val="00D40815"/>
    <w:rsid w:val="00D40835"/>
    <w:rsid w:val="00D40B7F"/>
    <w:rsid w:val="00D40D39"/>
    <w:rsid w:val="00D40D71"/>
    <w:rsid w:val="00D40FDB"/>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33"/>
    <w:rsid w:val="00D43AEC"/>
    <w:rsid w:val="00D442E3"/>
    <w:rsid w:val="00D443A0"/>
    <w:rsid w:val="00D4442B"/>
    <w:rsid w:val="00D444F4"/>
    <w:rsid w:val="00D44856"/>
    <w:rsid w:val="00D449FB"/>
    <w:rsid w:val="00D44B82"/>
    <w:rsid w:val="00D44B9F"/>
    <w:rsid w:val="00D44BF2"/>
    <w:rsid w:val="00D45195"/>
    <w:rsid w:val="00D45268"/>
    <w:rsid w:val="00D4553B"/>
    <w:rsid w:val="00D45BEB"/>
    <w:rsid w:val="00D45D3B"/>
    <w:rsid w:val="00D45E8A"/>
    <w:rsid w:val="00D46775"/>
    <w:rsid w:val="00D467E5"/>
    <w:rsid w:val="00D46BC4"/>
    <w:rsid w:val="00D46CE1"/>
    <w:rsid w:val="00D474A4"/>
    <w:rsid w:val="00D475B5"/>
    <w:rsid w:val="00D47B7C"/>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7EF"/>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991"/>
    <w:rsid w:val="00D56A55"/>
    <w:rsid w:val="00D56BFF"/>
    <w:rsid w:val="00D56C89"/>
    <w:rsid w:val="00D56D99"/>
    <w:rsid w:val="00D56DB8"/>
    <w:rsid w:val="00D56EA3"/>
    <w:rsid w:val="00D57078"/>
    <w:rsid w:val="00D57921"/>
    <w:rsid w:val="00D57A81"/>
    <w:rsid w:val="00D57EE8"/>
    <w:rsid w:val="00D6015E"/>
    <w:rsid w:val="00D60621"/>
    <w:rsid w:val="00D60777"/>
    <w:rsid w:val="00D60852"/>
    <w:rsid w:val="00D60AD8"/>
    <w:rsid w:val="00D61111"/>
    <w:rsid w:val="00D613A6"/>
    <w:rsid w:val="00D6169A"/>
    <w:rsid w:val="00D617A3"/>
    <w:rsid w:val="00D61836"/>
    <w:rsid w:val="00D61A82"/>
    <w:rsid w:val="00D61BC3"/>
    <w:rsid w:val="00D61D16"/>
    <w:rsid w:val="00D61F47"/>
    <w:rsid w:val="00D62163"/>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8A"/>
    <w:rsid w:val="00D642E0"/>
    <w:rsid w:val="00D64310"/>
    <w:rsid w:val="00D6433F"/>
    <w:rsid w:val="00D64461"/>
    <w:rsid w:val="00D644AA"/>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4A9"/>
    <w:rsid w:val="00D66750"/>
    <w:rsid w:val="00D66AB0"/>
    <w:rsid w:val="00D66B56"/>
    <w:rsid w:val="00D66F6D"/>
    <w:rsid w:val="00D67053"/>
    <w:rsid w:val="00D6718A"/>
    <w:rsid w:val="00D67529"/>
    <w:rsid w:val="00D677FE"/>
    <w:rsid w:val="00D67A98"/>
    <w:rsid w:val="00D67ADF"/>
    <w:rsid w:val="00D67DB4"/>
    <w:rsid w:val="00D67E4E"/>
    <w:rsid w:val="00D67E66"/>
    <w:rsid w:val="00D701D7"/>
    <w:rsid w:val="00D70602"/>
    <w:rsid w:val="00D7066D"/>
    <w:rsid w:val="00D70873"/>
    <w:rsid w:val="00D70D3D"/>
    <w:rsid w:val="00D70F4A"/>
    <w:rsid w:val="00D71242"/>
    <w:rsid w:val="00D71416"/>
    <w:rsid w:val="00D71887"/>
    <w:rsid w:val="00D71990"/>
    <w:rsid w:val="00D71ADA"/>
    <w:rsid w:val="00D71B08"/>
    <w:rsid w:val="00D71F3C"/>
    <w:rsid w:val="00D72230"/>
    <w:rsid w:val="00D72321"/>
    <w:rsid w:val="00D72390"/>
    <w:rsid w:val="00D72491"/>
    <w:rsid w:val="00D727D4"/>
    <w:rsid w:val="00D7280E"/>
    <w:rsid w:val="00D72A5A"/>
    <w:rsid w:val="00D72C8E"/>
    <w:rsid w:val="00D72DD6"/>
    <w:rsid w:val="00D73A83"/>
    <w:rsid w:val="00D73F6D"/>
    <w:rsid w:val="00D7412C"/>
    <w:rsid w:val="00D74160"/>
    <w:rsid w:val="00D7416F"/>
    <w:rsid w:val="00D741AD"/>
    <w:rsid w:val="00D74340"/>
    <w:rsid w:val="00D74383"/>
    <w:rsid w:val="00D7444D"/>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1F09"/>
    <w:rsid w:val="00D82388"/>
    <w:rsid w:val="00D825FF"/>
    <w:rsid w:val="00D826B8"/>
    <w:rsid w:val="00D8293E"/>
    <w:rsid w:val="00D82A31"/>
    <w:rsid w:val="00D82B13"/>
    <w:rsid w:val="00D82C07"/>
    <w:rsid w:val="00D838F7"/>
    <w:rsid w:val="00D83974"/>
    <w:rsid w:val="00D839C8"/>
    <w:rsid w:val="00D83B44"/>
    <w:rsid w:val="00D84248"/>
    <w:rsid w:val="00D8425E"/>
    <w:rsid w:val="00D8430D"/>
    <w:rsid w:val="00D8458B"/>
    <w:rsid w:val="00D848F8"/>
    <w:rsid w:val="00D849EC"/>
    <w:rsid w:val="00D84C1D"/>
    <w:rsid w:val="00D84EC1"/>
    <w:rsid w:val="00D85421"/>
    <w:rsid w:val="00D85682"/>
    <w:rsid w:val="00D85852"/>
    <w:rsid w:val="00D8589B"/>
    <w:rsid w:val="00D858B8"/>
    <w:rsid w:val="00D859C9"/>
    <w:rsid w:val="00D85C0F"/>
    <w:rsid w:val="00D85C12"/>
    <w:rsid w:val="00D85CCA"/>
    <w:rsid w:val="00D86113"/>
    <w:rsid w:val="00D86181"/>
    <w:rsid w:val="00D864E8"/>
    <w:rsid w:val="00D869C1"/>
    <w:rsid w:val="00D86AA2"/>
    <w:rsid w:val="00D86B7B"/>
    <w:rsid w:val="00D86FA9"/>
    <w:rsid w:val="00D86FCD"/>
    <w:rsid w:val="00D87088"/>
    <w:rsid w:val="00D870DC"/>
    <w:rsid w:val="00D8716F"/>
    <w:rsid w:val="00D8718A"/>
    <w:rsid w:val="00D87307"/>
    <w:rsid w:val="00D87526"/>
    <w:rsid w:val="00D877D5"/>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52"/>
    <w:rsid w:val="00D92796"/>
    <w:rsid w:val="00D92941"/>
    <w:rsid w:val="00D92D05"/>
    <w:rsid w:val="00D92D67"/>
    <w:rsid w:val="00D933F2"/>
    <w:rsid w:val="00D937C4"/>
    <w:rsid w:val="00D93A36"/>
    <w:rsid w:val="00D93C73"/>
    <w:rsid w:val="00D93E64"/>
    <w:rsid w:val="00D9432F"/>
    <w:rsid w:val="00D94370"/>
    <w:rsid w:val="00D94393"/>
    <w:rsid w:val="00D943F7"/>
    <w:rsid w:val="00D94520"/>
    <w:rsid w:val="00D9456F"/>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6F8"/>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A65"/>
    <w:rsid w:val="00DA4A9E"/>
    <w:rsid w:val="00DA4E45"/>
    <w:rsid w:val="00DA4EF5"/>
    <w:rsid w:val="00DA5587"/>
    <w:rsid w:val="00DA5719"/>
    <w:rsid w:val="00DA572A"/>
    <w:rsid w:val="00DA5856"/>
    <w:rsid w:val="00DA587F"/>
    <w:rsid w:val="00DA60F4"/>
    <w:rsid w:val="00DA61BF"/>
    <w:rsid w:val="00DA63CE"/>
    <w:rsid w:val="00DA6899"/>
    <w:rsid w:val="00DA6A12"/>
    <w:rsid w:val="00DA6F1E"/>
    <w:rsid w:val="00DA7545"/>
    <w:rsid w:val="00DA759B"/>
    <w:rsid w:val="00DA75D9"/>
    <w:rsid w:val="00DA7630"/>
    <w:rsid w:val="00DA76C0"/>
    <w:rsid w:val="00DA781E"/>
    <w:rsid w:val="00DA793E"/>
    <w:rsid w:val="00DA7A11"/>
    <w:rsid w:val="00DA7B2D"/>
    <w:rsid w:val="00DA7C20"/>
    <w:rsid w:val="00DA7DA9"/>
    <w:rsid w:val="00DB08DB"/>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683"/>
    <w:rsid w:val="00DB3844"/>
    <w:rsid w:val="00DB3B2F"/>
    <w:rsid w:val="00DB3EEB"/>
    <w:rsid w:val="00DB43AF"/>
    <w:rsid w:val="00DB43EC"/>
    <w:rsid w:val="00DB4805"/>
    <w:rsid w:val="00DB4860"/>
    <w:rsid w:val="00DB4B26"/>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D25"/>
    <w:rsid w:val="00DC1F39"/>
    <w:rsid w:val="00DC1FA0"/>
    <w:rsid w:val="00DC24C4"/>
    <w:rsid w:val="00DC24DE"/>
    <w:rsid w:val="00DC2717"/>
    <w:rsid w:val="00DC28BB"/>
    <w:rsid w:val="00DC2A80"/>
    <w:rsid w:val="00DC2B03"/>
    <w:rsid w:val="00DC2DD3"/>
    <w:rsid w:val="00DC2DE8"/>
    <w:rsid w:val="00DC2F8E"/>
    <w:rsid w:val="00DC3463"/>
    <w:rsid w:val="00DC3593"/>
    <w:rsid w:val="00DC3984"/>
    <w:rsid w:val="00DC39D8"/>
    <w:rsid w:val="00DC3B24"/>
    <w:rsid w:val="00DC3C4A"/>
    <w:rsid w:val="00DC3E32"/>
    <w:rsid w:val="00DC3F5B"/>
    <w:rsid w:val="00DC425A"/>
    <w:rsid w:val="00DC4460"/>
    <w:rsid w:val="00DC476D"/>
    <w:rsid w:val="00DC489D"/>
    <w:rsid w:val="00DC4ABF"/>
    <w:rsid w:val="00DC4D23"/>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542"/>
    <w:rsid w:val="00DD17C1"/>
    <w:rsid w:val="00DD1AFF"/>
    <w:rsid w:val="00DD1CFE"/>
    <w:rsid w:val="00DD2504"/>
    <w:rsid w:val="00DD2545"/>
    <w:rsid w:val="00DD2769"/>
    <w:rsid w:val="00DD2929"/>
    <w:rsid w:val="00DD2B5F"/>
    <w:rsid w:val="00DD2C63"/>
    <w:rsid w:val="00DD2C9B"/>
    <w:rsid w:val="00DD3832"/>
    <w:rsid w:val="00DD38F0"/>
    <w:rsid w:val="00DD3ABC"/>
    <w:rsid w:val="00DD4112"/>
    <w:rsid w:val="00DD4202"/>
    <w:rsid w:val="00DD438F"/>
    <w:rsid w:val="00DD4480"/>
    <w:rsid w:val="00DD449D"/>
    <w:rsid w:val="00DD4862"/>
    <w:rsid w:val="00DD49FE"/>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481"/>
    <w:rsid w:val="00DD7718"/>
    <w:rsid w:val="00DD793F"/>
    <w:rsid w:val="00DD7997"/>
    <w:rsid w:val="00DD79F4"/>
    <w:rsid w:val="00DD7A30"/>
    <w:rsid w:val="00DD7E56"/>
    <w:rsid w:val="00DD7E9A"/>
    <w:rsid w:val="00DE005A"/>
    <w:rsid w:val="00DE0276"/>
    <w:rsid w:val="00DE02CF"/>
    <w:rsid w:val="00DE036B"/>
    <w:rsid w:val="00DE06CA"/>
    <w:rsid w:val="00DE0817"/>
    <w:rsid w:val="00DE08EA"/>
    <w:rsid w:val="00DE08ED"/>
    <w:rsid w:val="00DE0B52"/>
    <w:rsid w:val="00DE0E3B"/>
    <w:rsid w:val="00DE102C"/>
    <w:rsid w:val="00DE1039"/>
    <w:rsid w:val="00DE1053"/>
    <w:rsid w:val="00DE1151"/>
    <w:rsid w:val="00DE1574"/>
    <w:rsid w:val="00DE17B8"/>
    <w:rsid w:val="00DE1AE1"/>
    <w:rsid w:val="00DE1D7E"/>
    <w:rsid w:val="00DE23ED"/>
    <w:rsid w:val="00DE2492"/>
    <w:rsid w:val="00DE26BC"/>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8C"/>
    <w:rsid w:val="00DE4BC3"/>
    <w:rsid w:val="00DE4C00"/>
    <w:rsid w:val="00DE4E3D"/>
    <w:rsid w:val="00DE4F4A"/>
    <w:rsid w:val="00DE4F6F"/>
    <w:rsid w:val="00DE4FF5"/>
    <w:rsid w:val="00DE50FF"/>
    <w:rsid w:val="00DE5110"/>
    <w:rsid w:val="00DE51B5"/>
    <w:rsid w:val="00DE51BA"/>
    <w:rsid w:val="00DE5405"/>
    <w:rsid w:val="00DE5796"/>
    <w:rsid w:val="00DE57CE"/>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6E6E"/>
    <w:rsid w:val="00DE7367"/>
    <w:rsid w:val="00DE7385"/>
    <w:rsid w:val="00DE777A"/>
    <w:rsid w:val="00DE7A8C"/>
    <w:rsid w:val="00DE7BF8"/>
    <w:rsid w:val="00DE7D4B"/>
    <w:rsid w:val="00DE7FCA"/>
    <w:rsid w:val="00DF033F"/>
    <w:rsid w:val="00DF047E"/>
    <w:rsid w:val="00DF07EE"/>
    <w:rsid w:val="00DF1002"/>
    <w:rsid w:val="00DF1567"/>
    <w:rsid w:val="00DF1983"/>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4C2"/>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721"/>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B9"/>
    <w:rsid w:val="00E025CA"/>
    <w:rsid w:val="00E0296A"/>
    <w:rsid w:val="00E029EB"/>
    <w:rsid w:val="00E02BC5"/>
    <w:rsid w:val="00E02D51"/>
    <w:rsid w:val="00E02F2B"/>
    <w:rsid w:val="00E03049"/>
    <w:rsid w:val="00E03139"/>
    <w:rsid w:val="00E032AC"/>
    <w:rsid w:val="00E036FA"/>
    <w:rsid w:val="00E03855"/>
    <w:rsid w:val="00E03D4F"/>
    <w:rsid w:val="00E03D73"/>
    <w:rsid w:val="00E03D9E"/>
    <w:rsid w:val="00E03E05"/>
    <w:rsid w:val="00E040F9"/>
    <w:rsid w:val="00E04108"/>
    <w:rsid w:val="00E041FC"/>
    <w:rsid w:val="00E045F8"/>
    <w:rsid w:val="00E047D4"/>
    <w:rsid w:val="00E04C2E"/>
    <w:rsid w:val="00E04E08"/>
    <w:rsid w:val="00E053D2"/>
    <w:rsid w:val="00E0591E"/>
    <w:rsid w:val="00E059C2"/>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391"/>
    <w:rsid w:val="00E139D2"/>
    <w:rsid w:val="00E13D33"/>
    <w:rsid w:val="00E13D7E"/>
    <w:rsid w:val="00E14064"/>
    <w:rsid w:val="00E1423F"/>
    <w:rsid w:val="00E1426D"/>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6E6D"/>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D26"/>
    <w:rsid w:val="00E21EAE"/>
    <w:rsid w:val="00E21FFA"/>
    <w:rsid w:val="00E22324"/>
    <w:rsid w:val="00E22A58"/>
    <w:rsid w:val="00E22BC6"/>
    <w:rsid w:val="00E22E2A"/>
    <w:rsid w:val="00E2324B"/>
    <w:rsid w:val="00E232CD"/>
    <w:rsid w:val="00E2342E"/>
    <w:rsid w:val="00E2364D"/>
    <w:rsid w:val="00E2373F"/>
    <w:rsid w:val="00E2387A"/>
    <w:rsid w:val="00E2398B"/>
    <w:rsid w:val="00E23B9B"/>
    <w:rsid w:val="00E23BE4"/>
    <w:rsid w:val="00E23FB2"/>
    <w:rsid w:val="00E24042"/>
    <w:rsid w:val="00E2420B"/>
    <w:rsid w:val="00E242F9"/>
    <w:rsid w:val="00E2490C"/>
    <w:rsid w:val="00E24981"/>
    <w:rsid w:val="00E249A5"/>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5D"/>
    <w:rsid w:val="00E30662"/>
    <w:rsid w:val="00E309DB"/>
    <w:rsid w:val="00E30DDA"/>
    <w:rsid w:val="00E313E4"/>
    <w:rsid w:val="00E314CF"/>
    <w:rsid w:val="00E31965"/>
    <w:rsid w:val="00E31A26"/>
    <w:rsid w:val="00E31B49"/>
    <w:rsid w:val="00E31CC9"/>
    <w:rsid w:val="00E31E51"/>
    <w:rsid w:val="00E31F89"/>
    <w:rsid w:val="00E320C1"/>
    <w:rsid w:val="00E329F2"/>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D85"/>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1EAA"/>
    <w:rsid w:val="00E423DB"/>
    <w:rsid w:val="00E423F5"/>
    <w:rsid w:val="00E4261C"/>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259"/>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7E4"/>
    <w:rsid w:val="00E518C0"/>
    <w:rsid w:val="00E518EC"/>
    <w:rsid w:val="00E51C97"/>
    <w:rsid w:val="00E521AA"/>
    <w:rsid w:val="00E5236A"/>
    <w:rsid w:val="00E52419"/>
    <w:rsid w:val="00E52438"/>
    <w:rsid w:val="00E52802"/>
    <w:rsid w:val="00E52FA5"/>
    <w:rsid w:val="00E52FB4"/>
    <w:rsid w:val="00E533FF"/>
    <w:rsid w:val="00E53BAA"/>
    <w:rsid w:val="00E53DC0"/>
    <w:rsid w:val="00E53EB9"/>
    <w:rsid w:val="00E5404E"/>
    <w:rsid w:val="00E54E15"/>
    <w:rsid w:val="00E54E49"/>
    <w:rsid w:val="00E54E63"/>
    <w:rsid w:val="00E551AA"/>
    <w:rsid w:val="00E55386"/>
    <w:rsid w:val="00E55758"/>
    <w:rsid w:val="00E5581C"/>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0A"/>
    <w:rsid w:val="00E620B3"/>
    <w:rsid w:val="00E621AA"/>
    <w:rsid w:val="00E627B3"/>
    <w:rsid w:val="00E629B3"/>
    <w:rsid w:val="00E62DBD"/>
    <w:rsid w:val="00E62F03"/>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AB"/>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1F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5F8D"/>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4E9"/>
    <w:rsid w:val="00E80701"/>
    <w:rsid w:val="00E809CD"/>
    <w:rsid w:val="00E80BD2"/>
    <w:rsid w:val="00E81157"/>
    <w:rsid w:val="00E81385"/>
    <w:rsid w:val="00E815E4"/>
    <w:rsid w:val="00E817E2"/>
    <w:rsid w:val="00E81AD1"/>
    <w:rsid w:val="00E81AEA"/>
    <w:rsid w:val="00E81C64"/>
    <w:rsid w:val="00E82082"/>
    <w:rsid w:val="00E824B5"/>
    <w:rsid w:val="00E8268E"/>
    <w:rsid w:val="00E8270F"/>
    <w:rsid w:val="00E827FE"/>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3E64"/>
    <w:rsid w:val="00E84101"/>
    <w:rsid w:val="00E84464"/>
    <w:rsid w:val="00E84855"/>
    <w:rsid w:val="00E84978"/>
    <w:rsid w:val="00E84A75"/>
    <w:rsid w:val="00E84CBD"/>
    <w:rsid w:val="00E84EB1"/>
    <w:rsid w:val="00E85203"/>
    <w:rsid w:val="00E85349"/>
    <w:rsid w:val="00E85845"/>
    <w:rsid w:val="00E85903"/>
    <w:rsid w:val="00E85D14"/>
    <w:rsid w:val="00E85D20"/>
    <w:rsid w:val="00E85D7D"/>
    <w:rsid w:val="00E85E74"/>
    <w:rsid w:val="00E85E81"/>
    <w:rsid w:val="00E8675D"/>
    <w:rsid w:val="00E86B57"/>
    <w:rsid w:val="00E86FD0"/>
    <w:rsid w:val="00E870FE"/>
    <w:rsid w:val="00E872FD"/>
    <w:rsid w:val="00E8756B"/>
    <w:rsid w:val="00E87BA0"/>
    <w:rsid w:val="00E87D48"/>
    <w:rsid w:val="00E87F82"/>
    <w:rsid w:val="00E90056"/>
    <w:rsid w:val="00E909EC"/>
    <w:rsid w:val="00E90A69"/>
    <w:rsid w:val="00E911BE"/>
    <w:rsid w:val="00E91A02"/>
    <w:rsid w:val="00E91A5D"/>
    <w:rsid w:val="00E91B94"/>
    <w:rsid w:val="00E91D93"/>
    <w:rsid w:val="00E920F9"/>
    <w:rsid w:val="00E925AA"/>
    <w:rsid w:val="00E925B0"/>
    <w:rsid w:val="00E92783"/>
    <w:rsid w:val="00E927E5"/>
    <w:rsid w:val="00E92A47"/>
    <w:rsid w:val="00E92CDC"/>
    <w:rsid w:val="00E9389D"/>
    <w:rsid w:val="00E938B7"/>
    <w:rsid w:val="00E940B3"/>
    <w:rsid w:val="00E9426F"/>
    <w:rsid w:val="00E94584"/>
    <w:rsid w:val="00E94714"/>
    <w:rsid w:val="00E9496C"/>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9AD"/>
    <w:rsid w:val="00E97B75"/>
    <w:rsid w:val="00E97B99"/>
    <w:rsid w:val="00E97E2D"/>
    <w:rsid w:val="00E97E3B"/>
    <w:rsid w:val="00E97F9E"/>
    <w:rsid w:val="00EA011C"/>
    <w:rsid w:val="00EA0415"/>
    <w:rsid w:val="00EA088C"/>
    <w:rsid w:val="00EA0B3D"/>
    <w:rsid w:val="00EA0D38"/>
    <w:rsid w:val="00EA0F19"/>
    <w:rsid w:val="00EA0F20"/>
    <w:rsid w:val="00EA0F9C"/>
    <w:rsid w:val="00EA134F"/>
    <w:rsid w:val="00EA163B"/>
    <w:rsid w:val="00EA16E0"/>
    <w:rsid w:val="00EA19E7"/>
    <w:rsid w:val="00EA1ABA"/>
    <w:rsid w:val="00EA1BD8"/>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CDB"/>
    <w:rsid w:val="00EA3D21"/>
    <w:rsid w:val="00EA3F6D"/>
    <w:rsid w:val="00EA44C4"/>
    <w:rsid w:val="00EA476F"/>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3D8"/>
    <w:rsid w:val="00EA742C"/>
    <w:rsid w:val="00EA7660"/>
    <w:rsid w:val="00EA7714"/>
    <w:rsid w:val="00EA7CA5"/>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E19"/>
    <w:rsid w:val="00EB5FB1"/>
    <w:rsid w:val="00EB6150"/>
    <w:rsid w:val="00EB6700"/>
    <w:rsid w:val="00EB6A9F"/>
    <w:rsid w:val="00EB6B0A"/>
    <w:rsid w:val="00EB6DAA"/>
    <w:rsid w:val="00EB6E96"/>
    <w:rsid w:val="00EB70C4"/>
    <w:rsid w:val="00EB7480"/>
    <w:rsid w:val="00EB7690"/>
    <w:rsid w:val="00EB7748"/>
    <w:rsid w:val="00EB79D2"/>
    <w:rsid w:val="00EB79F7"/>
    <w:rsid w:val="00EB7B08"/>
    <w:rsid w:val="00EB7D37"/>
    <w:rsid w:val="00EC0002"/>
    <w:rsid w:val="00EC0285"/>
    <w:rsid w:val="00EC053A"/>
    <w:rsid w:val="00EC0612"/>
    <w:rsid w:val="00EC0695"/>
    <w:rsid w:val="00EC06D4"/>
    <w:rsid w:val="00EC0791"/>
    <w:rsid w:val="00EC091F"/>
    <w:rsid w:val="00EC0930"/>
    <w:rsid w:val="00EC0F1B"/>
    <w:rsid w:val="00EC0F50"/>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EFB"/>
    <w:rsid w:val="00EC2F62"/>
    <w:rsid w:val="00EC34AA"/>
    <w:rsid w:val="00EC35E8"/>
    <w:rsid w:val="00EC3838"/>
    <w:rsid w:val="00EC3A42"/>
    <w:rsid w:val="00EC3A94"/>
    <w:rsid w:val="00EC3BF7"/>
    <w:rsid w:val="00EC3D76"/>
    <w:rsid w:val="00EC3EA1"/>
    <w:rsid w:val="00EC40E4"/>
    <w:rsid w:val="00EC4847"/>
    <w:rsid w:val="00EC485B"/>
    <w:rsid w:val="00EC48DF"/>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7E4"/>
    <w:rsid w:val="00EC788F"/>
    <w:rsid w:val="00EC7B13"/>
    <w:rsid w:val="00ECDCBE"/>
    <w:rsid w:val="00ED0193"/>
    <w:rsid w:val="00ED0272"/>
    <w:rsid w:val="00ED0376"/>
    <w:rsid w:val="00ED0776"/>
    <w:rsid w:val="00ED07CE"/>
    <w:rsid w:val="00ED0923"/>
    <w:rsid w:val="00ED09FB"/>
    <w:rsid w:val="00ED0F4A"/>
    <w:rsid w:val="00ED1226"/>
    <w:rsid w:val="00ED176B"/>
    <w:rsid w:val="00ED18AE"/>
    <w:rsid w:val="00ED18CC"/>
    <w:rsid w:val="00ED18FC"/>
    <w:rsid w:val="00ED1937"/>
    <w:rsid w:val="00ED1DC7"/>
    <w:rsid w:val="00ED20C0"/>
    <w:rsid w:val="00ED210C"/>
    <w:rsid w:val="00ED21FC"/>
    <w:rsid w:val="00ED2412"/>
    <w:rsid w:val="00ED2615"/>
    <w:rsid w:val="00ED27D0"/>
    <w:rsid w:val="00ED2A61"/>
    <w:rsid w:val="00ED2B39"/>
    <w:rsid w:val="00ED2D9C"/>
    <w:rsid w:val="00ED2DA3"/>
    <w:rsid w:val="00ED3873"/>
    <w:rsid w:val="00ED3D19"/>
    <w:rsid w:val="00ED40EF"/>
    <w:rsid w:val="00ED4434"/>
    <w:rsid w:val="00ED4C3A"/>
    <w:rsid w:val="00ED52D0"/>
    <w:rsid w:val="00ED548A"/>
    <w:rsid w:val="00ED54BE"/>
    <w:rsid w:val="00ED54E8"/>
    <w:rsid w:val="00ED553E"/>
    <w:rsid w:val="00ED5AEF"/>
    <w:rsid w:val="00ED5B03"/>
    <w:rsid w:val="00ED5B5D"/>
    <w:rsid w:val="00ED60FE"/>
    <w:rsid w:val="00ED6260"/>
    <w:rsid w:val="00ED650F"/>
    <w:rsid w:val="00ED682D"/>
    <w:rsid w:val="00ED68FC"/>
    <w:rsid w:val="00ED6B30"/>
    <w:rsid w:val="00ED6E35"/>
    <w:rsid w:val="00ED6E87"/>
    <w:rsid w:val="00ED6F9C"/>
    <w:rsid w:val="00ED742D"/>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D04"/>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A60"/>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EFC"/>
    <w:rsid w:val="00EF0F8C"/>
    <w:rsid w:val="00EF1176"/>
    <w:rsid w:val="00EF1485"/>
    <w:rsid w:val="00EF1764"/>
    <w:rsid w:val="00EF19FA"/>
    <w:rsid w:val="00EF1ADB"/>
    <w:rsid w:val="00EF1B4F"/>
    <w:rsid w:val="00EF1BFD"/>
    <w:rsid w:val="00EF1C51"/>
    <w:rsid w:val="00EF1FEB"/>
    <w:rsid w:val="00EF208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4A"/>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CD1"/>
    <w:rsid w:val="00F00289"/>
    <w:rsid w:val="00F00359"/>
    <w:rsid w:val="00F0049A"/>
    <w:rsid w:val="00F007E8"/>
    <w:rsid w:val="00F00A2F"/>
    <w:rsid w:val="00F00B24"/>
    <w:rsid w:val="00F00C82"/>
    <w:rsid w:val="00F00EC1"/>
    <w:rsid w:val="00F00F23"/>
    <w:rsid w:val="00F01364"/>
    <w:rsid w:val="00F0142B"/>
    <w:rsid w:val="00F01451"/>
    <w:rsid w:val="00F017EA"/>
    <w:rsid w:val="00F01887"/>
    <w:rsid w:val="00F01D53"/>
    <w:rsid w:val="00F01D85"/>
    <w:rsid w:val="00F01DA6"/>
    <w:rsid w:val="00F02032"/>
    <w:rsid w:val="00F02793"/>
    <w:rsid w:val="00F02D68"/>
    <w:rsid w:val="00F02DFF"/>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84F"/>
    <w:rsid w:val="00F058C4"/>
    <w:rsid w:val="00F05D3A"/>
    <w:rsid w:val="00F05D6A"/>
    <w:rsid w:val="00F05EC9"/>
    <w:rsid w:val="00F05ED7"/>
    <w:rsid w:val="00F062C2"/>
    <w:rsid w:val="00F063A9"/>
    <w:rsid w:val="00F064E6"/>
    <w:rsid w:val="00F0699A"/>
    <w:rsid w:val="00F06B93"/>
    <w:rsid w:val="00F06BBD"/>
    <w:rsid w:val="00F076B2"/>
    <w:rsid w:val="00F077E0"/>
    <w:rsid w:val="00F078B9"/>
    <w:rsid w:val="00F0790E"/>
    <w:rsid w:val="00F079E3"/>
    <w:rsid w:val="00F07A5C"/>
    <w:rsid w:val="00F105C7"/>
    <w:rsid w:val="00F10AAF"/>
    <w:rsid w:val="00F10C25"/>
    <w:rsid w:val="00F10C2C"/>
    <w:rsid w:val="00F10C4F"/>
    <w:rsid w:val="00F10DE5"/>
    <w:rsid w:val="00F1103B"/>
    <w:rsid w:val="00F115DB"/>
    <w:rsid w:val="00F115DF"/>
    <w:rsid w:val="00F11916"/>
    <w:rsid w:val="00F11A6F"/>
    <w:rsid w:val="00F11BFA"/>
    <w:rsid w:val="00F11E18"/>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49"/>
    <w:rsid w:val="00F138B2"/>
    <w:rsid w:val="00F13936"/>
    <w:rsid w:val="00F13D13"/>
    <w:rsid w:val="00F13F89"/>
    <w:rsid w:val="00F13FF7"/>
    <w:rsid w:val="00F13FFE"/>
    <w:rsid w:val="00F14116"/>
    <w:rsid w:val="00F14167"/>
    <w:rsid w:val="00F141AD"/>
    <w:rsid w:val="00F1439D"/>
    <w:rsid w:val="00F143FC"/>
    <w:rsid w:val="00F146C7"/>
    <w:rsid w:val="00F1489C"/>
    <w:rsid w:val="00F15017"/>
    <w:rsid w:val="00F150FD"/>
    <w:rsid w:val="00F153E1"/>
    <w:rsid w:val="00F15885"/>
    <w:rsid w:val="00F1588E"/>
    <w:rsid w:val="00F15BF8"/>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6E3"/>
    <w:rsid w:val="00F21848"/>
    <w:rsid w:val="00F21C4A"/>
    <w:rsid w:val="00F21C71"/>
    <w:rsid w:val="00F21DC5"/>
    <w:rsid w:val="00F22018"/>
    <w:rsid w:val="00F222A9"/>
    <w:rsid w:val="00F2249B"/>
    <w:rsid w:val="00F22621"/>
    <w:rsid w:val="00F22738"/>
    <w:rsid w:val="00F2283D"/>
    <w:rsid w:val="00F22958"/>
    <w:rsid w:val="00F229F9"/>
    <w:rsid w:val="00F22B88"/>
    <w:rsid w:val="00F22E2E"/>
    <w:rsid w:val="00F22F26"/>
    <w:rsid w:val="00F23015"/>
    <w:rsid w:val="00F23144"/>
    <w:rsid w:val="00F233F9"/>
    <w:rsid w:val="00F2358F"/>
    <w:rsid w:val="00F239D3"/>
    <w:rsid w:val="00F23BA9"/>
    <w:rsid w:val="00F23DE2"/>
    <w:rsid w:val="00F24091"/>
    <w:rsid w:val="00F24248"/>
    <w:rsid w:val="00F2425E"/>
    <w:rsid w:val="00F24906"/>
    <w:rsid w:val="00F24C7D"/>
    <w:rsid w:val="00F24DAA"/>
    <w:rsid w:val="00F24ECE"/>
    <w:rsid w:val="00F24F9F"/>
    <w:rsid w:val="00F250A0"/>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9DC"/>
    <w:rsid w:val="00F31AC8"/>
    <w:rsid w:val="00F31BEC"/>
    <w:rsid w:val="00F31E3D"/>
    <w:rsid w:val="00F325AB"/>
    <w:rsid w:val="00F326CE"/>
    <w:rsid w:val="00F32BDC"/>
    <w:rsid w:val="00F33086"/>
    <w:rsid w:val="00F330F6"/>
    <w:rsid w:val="00F33119"/>
    <w:rsid w:val="00F335F7"/>
    <w:rsid w:val="00F33A45"/>
    <w:rsid w:val="00F33B17"/>
    <w:rsid w:val="00F340D1"/>
    <w:rsid w:val="00F342B4"/>
    <w:rsid w:val="00F343D1"/>
    <w:rsid w:val="00F34476"/>
    <w:rsid w:val="00F34A45"/>
    <w:rsid w:val="00F34E57"/>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1FA4"/>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EA8"/>
    <w:rsid w:val="00F450F0"/>
    <w:rsid w:val="00F451E0"/>
    <w:rsid w:val="00F457D1"/>
    <w:rsid w:val="00F45B86"/>
    <w:rsid w:val="00F45FC8"/>
    <w:rsid w:val="00F461B5"/>
    <w:rsid w:val="00F46203"/>
    <w:rsid w:val="00F463BD"/>
    <w:rsid w:val="00F4662F"/>
    <w:rsid w:val="00F46726"/>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0B98"/>
    <w:rsid w:val="00F50D48"/>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3BD7"/>
    <w:rsid w:val="00F53E1A"/>
    <w:rsid w:val="00F541F3"/>
    <w:rsid w:val="00F543B1"/>
    <w:rsid w:val="00F549DD"/>
    <w:rsid w:val="00F54A7E"/>
    <w:rsid w:val="00F54BFE"/>
    <w:rsid w:val="00F54D6E"/>
    <w:rsid w:val="00F54F2B"/>
    <w:rsid w:val="00F557E7"/>
    <w:rsid w:val="00F5587F"/>
    <w:rsid w:val="00F55887"/>
    <w:rsid w:val="00F55BC2"/>
    <w:rsid w:val="00F55CF3"/>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B5"/>
    <w:rsid w:val="00F618F1"/>
    <w:rsid w:val="00F61F6D"/>
    <w:rsid w:val="00F620AB"/>
    <w:rsid w:val="00F624E1"/>
    <w:rsid w:val="00F62D16"/>
    <w:rsid w:val="00F6336E"/>
    <w:rsid w:val="00F63584"/>
    <w:rsid w:val="00F63A87"/>
    <w:rsid w:val="00F63C32"/>
    <w:rsid w:val="00F63D6F"/>
    <w:rsid w:val="00F63D74"/>
    <w:rsid w:val="00F64574"/>
    <w:rsid w:val="00F64922"/>
    <w:rsid w:val="00F64934"/>
    <w:rsid w:val="00F64A79"/>
    <w:rsid w:val="00F64E86"/>
    <w:rsid w:val="00F6508D"/>
    <w:rsid w:val="00F653D7"/>
    <w:rsid w:val="00F65813"/>
    <w:rsid w:val="00F658B3"/>
    <w:rsid w:val="00F65D19"/>
    <w:rsid w:val="00F6631D"/>
    <w:rsid w:val="00F663C1"/>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4F3"/>
    <w:rsid w:val="00F735F8"/>
    <w:rsid w:val="00F73908"/>
    <w:rsid w:val="00F73BD9"/>
    <w:rsid w:val="00F73E90"/>
    <w:rsid w:val="00F74148"/>
    <w:rsid w:val="00F743DE"/>
    <w:rsid w:val="00F745CF"/>
    <w:rsid w:val="00F749A5"/>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A4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907"/>
    <w:rsid w:val="00F83CD8"/>
    <w:rsid w:val="00F83D33"/>
    <w:rsid w:val="00F83F3A"/>
    <w:rsid w:val="00F84090"/>
    <w:rsid w:val="00F841AD"/>
    <w:rsid w:val="00F8420D"/>
    <w:rsid w:val="00F846C4"/>
    <w:rsid w:val="00F84814"/>
    <w:rsid w:val="00F84A5C"/>
    <w:rsid w:val="00F85079"/>
    <w:rsid w:val="00F850AA"/>
    <w:rsid w:val="00F85148"/>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427"/>
    <w:rsid w:val="00F87839"/>
    <w:rsid w:val="00F879B5"/>
    <w:rsid w:val="00F87A3F"/>
    <w:rsid w:val="00F87C4D"/>
    <w:rsid w:val="00F9017D"/>
    <w:rsid w:val="00F902B2"/>
    <w:rsid w:val="00F90422"/>
    <w:rsid w:val="00F904D8"/>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36"/>
    <w:rsid w:val="00F92979"/>
    <w:rsid w:val="00F92B09"/>
    <w:rsid w:val="00F92FF2"/>
    <w:rsid w:val="00F930B9"/>
    <w:rsid w:val="00F932AF"/>
    <w:rsid w:val="00F939E3"/>
    <w:rsid w:val="00F93A45"/>
    <w:rsid w:val="00F93E19"/>
    <w:rsid w:val="00F93FFE"/>
    <w:rsid w:val="00F948BF"/>
    <w:rsid w:val="00F949DF"/>
    <w:rsid w:val="00F94BBD"/>
    <w:rsid w:val="00F94C65"/>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B6"/>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1B4"/>
    <w:rsid w:val="00FA3834"/>
    <w:rsid w:val="00FA3B58"/>
    <w:rsid w:val="00FA3B8C"/>
    <w:rsid w:val="00FA423E"/>
    <w:rsid w:val="00FA438D"/>
    <w:rsid w:val="00FA4D23"/>
    <w:rsid w:val="00FA51E9"/>
    <w:rsid w:val="00FA56EE"/>
    <w:rsid w:val="00FA5A0C"/>
    <w:rsid w:val="00FA5DED"/>
    <w:rsid w:val="00FA5EEA"/>
    <w:rsid w:val="00FA61E5"/>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1EAD"/>
    <w:rsid w:val="00FB2254"/>
    <w:rsid w:val="00FB22B9"/>
    <w:rsid w:val="00FB24DB"/>
    <w:rsid w:val="00FB253F"/>
    <w:rsid w:val="00FB280B"/>
    <w:rsid w:val="00FB2819"/>
    <w:rsid w:val="00FB2A03"/>
    <w:rsid w:val="00FB2D17"/>
    <w:rsid w:val="00FB2F12"/>
    <w:rsid w:val="00FB302B"/>
    <w:rsid w:val="00FB319A"/>
    <w:rsid w:val="00FB31DB"/>
    <w:rsid w:val="00FB3217"/>
    <w:rsid w:val="00FB330D"/>
    <w:rsid w:val="00FB3579"/>
    <w:rsid w:val="00FB38A0"/>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74"/>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084"/>
    <w:rsid w:val="00FC27BC"/>
    <w:rsid w:val="00FC298E"/>
    <w:rsid w:val="00FC2D49"/>
    <w:rsid w:val="00FC30DC"/>
    <w:rsid w:val="00FC32EC"/>
    <w:rsid w:val="00FC33CC"/>
    <w:rsid w:val="00FC3892"/>
    <w:rsid w:val="00FC38FD"/>
    <w:rsid w:val="00FC3E8E"/>
    <w:rsid w:val="00FC4104"/>
    <w:rsid w:val="00FC44B1"/>
    <w:rsid w:val="00FC45FD"/>
    <w:rsid w:val="00FC474C"/>
    <w:rsid w:val="00FC4C40"/>
    <w:rsid w:val="00FC4CCD"/>
    <w:rsid w:val="00FC4EC4"/>
    <w:rsid w:val="00FC5187"/>
    <w:rsid w:val="00FC5565"/>
    <w:rsid w:val="00FC55CE"/>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4C"/>
    <w:rsid w:val="00FD04BA"/>
    <w:rsid w:val="00FD07BA"/>
    <w:rsid w:val="00FD0D02"/>
    <w:rsid w:val="00FD0FC9"/>
    <w:rsid w:val="00FD1133"/>
    <w:rsid w:val="00FD1527"/>
    <w:rsid w:val="00FD165C"/>
    <w:rsid w:val="00FD181A"/>
    <w:rsid w:val="00FD1D47"/>
    <w:rsid w:val="00FD2670"/>
    <w:rsid w:val="00FD28EF"/>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4F1"/>
    <w:rsid w:val="00FE2D84"/>
    <w:rsid w:val="00FE2E34"/>
    <w:rsid w:val="00FE31C1"/>
    <w:rsid w:val="00FE349A"/>
    <w:rsid w:val="00FE364F"/>
    <w:rsid w:val="00FE3C1A"/>
    <w:rsid w:val="00FE3E9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8E"/>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5AA"/>
    <w:rsid w:val="00FF05AD"/>
    <w:rsid w:val="00FF0D87"/>
    <w:rsid w:val="00FF0E47"/>
    <w:rsid w:val="00FF1130"/>
    <w:rsid w:val="00FF12C0"/>
    <w:rsid w:val="00FF14FB"/>
    <w:rsid w:val="00FF1596"/>
    <w:rsid w:val="00FF1858"/>
    <w:rsid w:val="00FF18BF"/>
    <w:rsid w:val="00FF1B0B"/>
    <w:rsid w:val="00FF200F"/>
    <w:rsid w:val="00FF214F"/>
    <w:rsid w:val="00FF2211"/>
    <w:rsid w:val="00FF2BCC"/>
    <w:rsid w:val="00FF2C9D"/>
    <w:rsid w:val="00FF2CD1"/>
    <w:rsid w:val="00FF2F5C"/>
    <w:rsid w:val="00FF308E"/>
    <w:rsid w:val="00FF338E"/>
    <w:rsid w:val="00FF36DA"/>
    <w:rsid w:val="00FF3717"/>
    <w:rsid w:val="00FF3A75"/>
    <w:rsid w:val="00FF3BDA"/>
    <w:rsid w:val="00FF3BDD"/>
    <w:rsid w:val="00FF3D6E"/>
    <w:rsid w:val="00FF41DA"/>
    <w:rsid w:val="00FF4451"/>
    <w:rsid w:val="00FF453F"/>
    <w:rsid w:val="00FF46D8"/>
    <w:rsid w:val="00FF4BB1"/>
    <w:rsid w:val="00FF4E3A"/>
    <w:rsid w:val="00FF5057"/>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 w:val="013409B0"/>
    <w:rsid w:val="0185B671"/>
    <w:rsid w:val="0205492E"/>
    <w:rsid w:val="021099D4"/>
    <w:rsid w:val="021D52EC"/>
    <w:rsid w:val="0235C927"/>
    <w:rsid w:val="038FA669"/>
    <w:rsid w:val="03A187AF"/>
    <w:rsid w:val="03CCDA0B"/>
    <w:rsid w:val="043EC447"/>
    <w:rsid w:val="043F6CE0"/>
    <w:rsid w:val="045ACF9F"/>
    <w:rsid w:val="0484650C"/>
    <w:rsid w:val="049B4A94"/>
    <w:rsid w:val="04FDCCF5"/>
    <w:rsid w:val="054B5E7F"/>
    <w:rsid w:val="054D4B43"/>
    <w:rsid w:val="05566231"/>
    <w:rsid w:val="059A1ECF"/>
    <w:rsid w:val="05A2A958"/>
    <w:rsid w:val="05F6F606"/>
    <w:rsid w:val="067C8DCC"/>
    <w:rsid w:val="06AA12B1"/>
    <w:rsid w:val="06CAF542"/>
    <w:rsid w:val="07201910"/>
    <w:rsid w:val="0731F45A"/>
    <w:rsid w:val="07460C5C"/>
    <w:rsid w:val="07AA2673"/>
    <w:rsid w:val="07BF7E43"/>
    <w:rsid w:val="07CC116C"/>
    <w:rsid w:val="07E3ABF3"/>
    <w:rsid w:val="080B48CE"/>
    <w:rsid w:val="0822C0D5"/>
    <w:rsid w:val="08347E05"/>
    <w:rsid w:val="0851E28F"/>
    <w:rsid w:val="085C6065"/>
    <w:rsid w:val="0915C1C8"/>
    <w:rsid w:val="0937ED1D"/>
    <w:rsid w:val="0962819C"/>
    <w:rsid w:val="096A04B9"/>
    <w:rsid w:val="098209FA"/>
    <w:rsid w:val="099F953E"/>
    <w:rsid w:val="09BED9D6"/>
    <w:rsid w:val="09FECE10"/>
    <w:rsid w:val="0A2895AF"/>
    <w:rsid w:val="0A86AF35"/>
    <w:rsid w:val="0AC64C94"/>
    <w:rsid w:val="0ACFE953"/>
    <w:rsid w:val="0B10F36B"/>
    <w:rsid w:val="0BB01D9E"/>
    <w:rsid w:val="0BB23A0C"/>
    <w:rsid w:val="0C1A2982"/>
    <w:rsid w:val="0C63DA0E"/>
    <w:rsid w:val="0C7DDDFF"/>
    <w:rsid w:val="0CA60F9F"/>
    <w:rsid w:val="0CE7D48A"/>
    <w:rsid w:val="0D177BA6"/>
    <w:rsid w:val="0DF6FB17"/>
    <w:rsid w:val="0E02791E"/>
    <w:rsid w:val="0E098D87"/>
    <w:rsid w:val="0E53FE34"/>
    <w:rsid w:val="0E710B93"/>
    <w:rsid w:val="0EA643DE"/>
    <w:rsid w:val="0F9CD61C"/>
    <w:rsid w:val="0F9E944A"/>
    <w:rsid w:val="0FB08310"/>
    <w:rsid w:val="0FC27E04"/>
    <w:rsid w:val="0FD1D421"/>
    <w:rsid w:val="0FEDDEAA"/>
    <w:rsid w:val="1014DDDE"/>
    <w:rsid w:val="103A9C88"/>
    <w:rsid w:val="10921DF1"/>
    <w:rsid w:val="10AB2490"/>
    <w:rsid w:val="10FE3656"/>
    <w:rsid w:val="11736DE8"/>
    <w:rsid w:val="117E3219"/>
    <w:rsid w:val="11C67C55"/>
    <w:rsid w:val="11CC2321"/>
    <w:rsid w:val="13227F7C"/>
    <w:rsid w:val="1324D2AB"/>
    <w:rsid w:val="138D9576"/>
    <w:rsid w:val="14253F97"/>
    <w:rsid w:val="14609633"/>
    <w:rsid w:val="14830BF9"/>
    <w:rsid w:val="14DA582B"/>
    <w:rsid w:val="14FD6066"/>
    <w:rsid w:val="1500DFE6"/>
    <w:rsid w:val="16B45182"/>
    <w:rsid w:val="16B7D78A"/>
    <w:rsid w:val="177B70D0"/>
    <w:rsid w:val="178A48A3"/>
    <w:rsid w:val="18060141"/>
    <w:rsid w:val="1835BE24"/>
    <w:rsid w:val="184CD079"/>
    <w:rsid w:val="18D5C0CC"/>
    <w:rsid w:val="18D8786D"/>
    <w:rsid w:val="1939C221"/>
    <w:rsid w:val="1988F779"/>
    <w:rsid w:val="19BE565B"/>
    <w:rsid w:val="19FDF8FD"/>
    <w:rsid w:val="19FFDE02"/>
    <w:rsid w:val="1A1668DA"/>
    <w:rsid w:val="1A7ABD6E"/>
    <w:rsid w:val="1AE409CF"/>
    <w:rsid w:val="1B6EA165"/>
    <w:rsid w:val="1B6F63BB"/>
    <w:rsid w:val="1B76B8AF"/>
    <w:rsid w:val="1B9FDF0C"/>
    <w:rsid w:val="1BB4442B"/>
    <w:rsid w:val="1BE59B2D"/>
    <w:rsid w:val="1BFE8D57"/>
    <w:rsid w:val="1C965269"/>
    <w:rsid w:val="1D123E39"/>
    <w:rsid w:val="1DA89415"/>
    <w:rsid w:val="1DE74C15"/>
    <w:rsid w:val="1F02E6F7"/>
    <w:rsid w:val="1F218D72"/>
    <w:rsid w:val="1F7CA016"/>
    <w:rsid w:val="1FD03B81"/>
    <w:rsid w:val="20237801"/>
    <w:rsid w:val="202615C0"/>
    <w:rsid w:val="2081EBB1"/>
    <w:rsid w:val="209E092F"/>
    <w:rsid w:val="20B63C2B"/>
    <w:rsid w:val="20E7CF79"/>
    <w:rsid w:val="20FECE0E"/>
    <w:rsid w:val="21421B70"/>
    <w:rsid w:val="21B85232"/>
    <w:rsid w:val="21F46C2F"/>
    <w:rsid w:val="21F86576"/>
    <w:rsid w:val="220F742A"/>
    <w:rsid w:val="224D361A"/>
    <w:rsid w:val="2294F8E9"/>
    <w:rsid w:val="22AA4B62"/>
    <w:rsid w:val="230A67AA"/>
    <w:rsid w:val="232CFDA0"/>
    <w:rsid w:val="2338136E"/>
    <w:rsid w:val="2349103B"/>
    <w:rsid w:val="23C67D27"/>
    <w:rsid w:val="23E93C57"/>
    <w:rsid w:val="24432DCC"/>
    <w:rsid w:val="2456CCC3"/>
    <w:rsid w:val="2472F3FF"/>
    <w:rsid w:val="24CF78EE"/>
    <w:rsid w:val="25CD9C06"/>
    <w:rsid w:val="25FF6D9E"/>
    <w:rsid w:val="26465B1C"/>
    <w:rsid w:val="26EE98D4"/>
    <w:rsid w:val="2792CE0E"/>
    <w:rsid w:val="27C489D1"/>
    <w:rsid w:val="27C63419"/>
    <w:rsid w:val="27D05B5B"/>
    <w:rsid w:val="28413590"/>
    <w:rsid w:val="2894D0CC"/>
    <w:rsid w:val="28A7459B"/>
    <w:rsid w:val="28B59531"/>
    <w:rsid w:val="28C77074"/>
    <w:rsid w:val="2A1124A7"/>
    <w:rsid w:val="2A386A97"/>
    <w:rsid w:val="2A7E3CA2"/>
    <w:rsid w:val="2AA1DE7E"/>
    <w:rsid w:val="2AC17DCC"/>
    <w:rsid w:val="2ACF13C2"/>
    <w:rsid w:val="2AD70E61"/>
    <w:rsid w:val="2ADB85E1"/>
    <w:rsid w:val="2B230682"/>
    <w:rsid w:val="2B530DD6"/>
    <w:rsid w:val="2B8887BC"/>
    <w:rsid w:val="2C017127"/>
    <w:rsid w:val="2C33B383"/>
    <w:rsid w:val="2CB5C5E9"/>
    <w:rsid w:val="2CBE994A"/>
    <w:rsid w:val="2CC079CE"/>
    <w:rsid w:val="2CFA6EDD"/>
    <w:rsid w:val="2D2683FF"/>
    <w:rsid w:val="2DB9D3AF"/>
    <w:rsid w:val="2E0543B8"/>
    <w:rsid w:val="2E156EEF"/>
    <w:rsid w:val="2E416511"/>
    <w:rsid w:val="2E76439E"/>
    <w:rsid w:val="2F16B8A2"/>
    <w:rsid w:val="2F2A860D"/>
    <w:rsid w:val="2F42C307"/>
    <w:rsid w:val="2F82B4A9"/>
    <w:rsid w:val="2FAE37F9"/>
    <w:rsid w:val="2FD64D9E"/>
    <w:rsid w:val="2FE8A237"/>
    <w:rsid w:val="30068B9E"/>
    <w:rsid w:val="302EE8CD"/>
    <w:rsid w:val="305DDEB2"/>
    <w:rsid w:val="30853505"/>
    <w:rsid w:val="30D8ECC0"/>
    <w:rsid w:val="30F24190"/>
    <w:rsid w:val="3181304A"/>
    <w:rsid w:val="31A3CD3C"/>
    <w:rsid w:val="32995EE5"/>
    <w:rsid w:val="337004F8"/>
    <w:rsid w:val="33841051"/>
    <w:rsid w:val="3395FCC2"/>
    <w:rsid w:val="33AC7126"/>
    <w:rsid w:val="33B7AB91"/>
    <w:rsid w:val="34081BB1"/>
    <w:rsid w:val="3418B434"/>
    <w:rsid w:val="341BBEFD"/>
    <w:rsid w:val="343B5ACD"/>
    <w:rsid w:val="344D249F"/>
    <w:rsid w:val="34501C39"/>
    <w:rsid w:val="34671DCC"/>
    <w:rsid w:val="346DDDF8"/>
    <w:rsid w:val="34EE1018"/>
    <w:rsid w:val="354EFC26"/>
    <w:rsid w:val="35690E7C"/>
    <w:rsid w:val="359E73DF"/>
    <w:rsid w:val="35DBCAAE"/>
    <w:rsid w:val="36E9CC03"/>
    <w:rsid w:val="3748BDFB"/>
    <w:rsid w:val="3753343B"/>
    <w:rsid w:val="378F6E31"/>
    <w:rsid w:val="37E7C6BA"/>
    <w:rsid w:val="37F95073"/>
    <w:rsid w:val="38AC6AA1"/>
    <w:rsid w:val="38CDF4BC"/>
    <w:rsid w:val="38DCF832"/>
    <w:rsid w:val="397F2C4B"/>
    <w:rsid w:val="39DE6634"/>
    <w:rsid w:val="39FA0DDB"/>
    <w:rsid w:val="39FBB50E"/>
    <w:rsid w:val="3AE464D9"/>
    <w:rsid w:val="3B93F5A1"/>
    <w:rsid w:val="3BC17863"/>
    <w:rsid w:val="3BD716E6"/>
    <w:rsid w:val="3C000B51"/>
    <w:rsid w:val="3C689AC5"/>
    <w:rsid w:val="3C707B7F"/>
    <w:rsid w:val="3D041C8C"/>
    <w:rsid w:val="3DA60CE7"/>
    <w:rsid w:val="3DA8A727"/>
    <w:rsid w:val="3E1F2051"/>
    <w:rsid w:val="3FAFA008"/>
    <w:rsid w:val="409883D6"/>
    <w:rsid w:val="409D6295"/>
    <w:rsid w:val="40A62F19"/>
    <w:rsid w:val="40DFEF41"/>
    <w:rsid w:val="41201791"/>
    <w:rsid w:val="416085AA"/>
    <w:rsid w:val="41C0FC3E"/>
    <w:rsid w:val="41F95A90"/>
    <w:rsid w:val="421859FB"/>
    <w:rsid w:val="4273E2E7"/>
    <w:rsid w:val="43009A1B"/>
    <w:rsid w:val="431C9EC3"/>
    <w:rsid w:val="4352D02E"/>
    <w:rsid w:val="439CE9DD"/>
    <w:rsid w:val="43B3C880"/>
    <w:rsid w:val="4407D313"/>
    <w:rsid w:val="442F2AD5"/>
    <w:rsid w:val="443001D7"/>
    <w:rsid w:val="446480C2"/>
    <w:rsid w:val="448D9F7A"/>
    <w:rsid w:val="44FA66EA"/>
    <w:rsid w:val="44FBA90A"/>
    <w:rsid w:val="45748065"/>
    <w:rsid w:val="45857670"/>
    <w:rsid w:val="45D0ADBC"/>
    <w:rsid w:val="45D12F28"/>
    <w:rsid w:val="45DF204A"/>
    <w:rsid w:val="45E682F2"/>
    <w:rsid w:val="460D7BF4"/>
    <w:rsid w:val="463BCC2E"/>
    <w:rsid w:val="467C3E0D"/>
    <w:rsid w:val="4699CF20"/>
    <w:rsid w:val="46BEDE84"/>
    <w:rsid w:val="473839BB"/>
    <w:rsid w:val="4777E7E5"/>
    <w:rsid w:val="4797AD37"/>
    <w:rsid w:val="479F3F84"/>
    <w:rsid w:val="47CC2162"/>
    <w:rsid w:val="47D77B7A"/>
    <w:rsid w:val="47E7A14B"/>
    <w:rsid w:val="47F702D8"/>
    <w:rsid w:val="48543718"/>
    <w:rsid w:val="48910104"/>
    <w:rsid w:val="489BF90F"/>
    <w:rsid w:val="494B18A3"/>
    <w:rsid w:val="498729E3"/>
    <w:rsid w:val="4992FB72"/>
    <w:rsid w:val="4A025672"/>
    <w:rsid w:val="4A1B178E"/>
    <w:rsid w:val="4A3FC3E8"/>
    <w:rsid w:val="4A549962"/>
    <w:rsid w:val="4A5C42EB"/>
    <w:rsid w:val="4B37AA28"/>
    <w:rsid w:val="4BB4604B"/>
    <w:rsid w:val="4BEC35F3"/>
    <w:rsid w:val="4C42718A"/>
    <w:rsid w:val="4C921A9F"/>
    <w:rsid w:val="4C929F25"/>
    <w:rsid w:val="4CCDD0A4"/>
    <w:rsid w:val="4CD67957"/>
    <w:rsid w:val="4CE937A2"/>
    <w:rsid w:val="4D1FD933"/>
    <w:rsid w:val="4DE5BD17"/>
    <w:rsid w:val="4DF601E9"/>
    <w:rsid w:val="4EB63C80"/>
    <w:rsid w:val="4EE81714"/>
    <w:rsid w:val="4F6D0AD2"/>
    <w:rsid w:val="4F774D2E"/>
    <w:rsid w:val="4FA54546"/>
    <w:rsid w:val="4FF5BF09"/>
    <w:rsid w:val="505FE9FC"/>
    <w:rsid w:val="507FCB29"/>
    <w:rsid w:val="50ED536D"/>
    <w:rsid w:val="510DFA06"/>
    <w:rsid w:val="5255948F"/>
    <w:rsid w:val="52974D00"/>
    <w:rsid w:val="5341584A"/>
    <w:rsid w:val="539161A6"/>
    <w:rsid w:val="53B846EB"/>
    <w:rsid w:val="53E7DF17"/>
    <w:rsid w:val="541A1B94"/>
    <w:rsid w:val="542DF1E3"/>
    <w:rsid w:val="54472DF9"/>
    <w:rsid w:val="545A9A31"/>
    <w:rsid w:val="5460326E"/>
    <w:rsid w:val="54E9A474"/>
    <w:rsid w:val="54F4E70C"/>
    <w:rsid w:val="552D2793"/>
    <w:rsid w:val="5598DF8E"/>
    <w:rsid w:val="559C4169"/>
    <w:rsid w:val="55C49489"/>
    <w:rsid w:val="5657EF82"/>
    <w:rsid w:val="5669EEDC"/>
    <w:rsid w:val="56D53D0F"/>
    <w:rsid w:val="573A4D3C"/>
    <w:rsid w:val="573EAE9F"/>
    <w:rsid w:val="576FA489"/>
    <w:rsid w:val="578A90B8"/>
    <w:rsid w:val="57FD4A4C"/>
    <w:rsid w:val="58037D4E"/>
    <w:rsid w:val="58381578"/>
    <w:rsid w:val="59202155"/>
    <w:rsid w:val="5930BAB1"/>
    <w:rsid w:val="593A263B"/>
    <w:rsid w:val="5961814B"/>
    <w:rsid w:val="598373BA"/>
    <w:rsid w:val="5986AD0C"/>
    <w:rsid w:val="59886381"/>
    <w:rsid w:val="59C92773"/>
    <w:rsid w:val="59D74CA1"/>
    <w:rsid w:val="5A2428E5"/>
    <w:rsid w:val="5A2CA179"/>
    <w:rsid w:val="5A660224"/>
    <w:rsid w:val="5AC80A7B"/>
    <w:rsid w:val="5B34AB04"/>
    <w:rsid w:val="5B783663"/>
    <w:rsid w:val="5BB62441"/>
    <w:rsid w:val="5BC91E6E"/>
    <w:rsid w:val="5BF52200"/>
    <w:rsid w:val="5C49424A"/>
    <w:rsid w:val="5CC9C488"/>
    <w:rsid w:val="5D0EBF38"/>
    <w:rsid w:val="5D32FC85"/>
    <w:rsid w:val="5E118D10"/>
    <w:rsid w:val="5E5718E3"/>
    <w:rsid w:val="5E73702B"/>
    <w:rsid w:val="5E8759BE"/>
    <w:rsid w:val="5F12A411"/>
    <w:rsid w:val="5F2C6DED"/>
    <w:rsid w:val="5F718C22"/>
    <w:rsid w:val="5F93E6AB"/>
    <w:rsid w:val="5FC38F1E"/>
    <w:rsid w:val="5FD47127"/>
    <w:rsid w:val="604F4B46"/>
    <w:rsid w:val="613EB7F7"/>
    <w:rsid w:val="615A695B"/>
    <w:rsid w:val="61B74822"/>
    <w:rsid w:val="61F0F289"/>
    <w:rsid w:val="61F386E9"/>
    <w:rsid w:val="6225B8A1"/>
    <w:rsid w:val="62B11F50"/>
    <w:rsid w:val="6386DBCB"/>
    <w:rsid w:val="63A603EC"/>
    <w:rsid w:val="63A9D033"/>
    <w:rsid w:val="63EFF36E"/>
    <w:rsid w:val="63F58220"/>
    <w:rsid w:val="643E47C3"/>
    <w:rsid w:val="64624B03"/>
    <w:rsid w:val="64940207"/>
    <w:rsid w:val="6534154D"/>
    <w:rsid w:val="65576EFF"/>
    <w:rsid w:val="658193F2"/>
    <w:rsid w:val="658C1670"/>
    <w:rsid w:val="65B5A1AF"/>
    <w:rsid w:val="66EEF272"/>
    <w:rsid w:val="671065CA"/>
    <w:rsid w:val="675F15EF"/>
    <w:rsid w:val="67850FA7"/>
    <w:rsid w:val="67B417E4"/>
    <w:rsid w:val="67D62095"/>
    <w:rsid w:val="67FF127B"/>
    <w:rsid w:val="684DA09F"/>
    <w:rsid w:val="685EBAAE"/>
    <w:rsid w:val="68E8FC20"/>
    <w:rsid w:val="694BD61F"/>
    <w:rsid w:val="696AC121"/>
    <w:rsid w:val="6A12A4B0"/>
    <w:rsid w:val="6AF4D30F"/>
    <w:rsid w:val="6AFB0C08"/>
    <w:rsid w:val="6B633D59"/>
    <w:rsid w:val="6B90D9A0"/>
    <w:rsid w:val="6B97C2C1"/>
    <w:rsid w:val="6BA7FE20"/>
    <w:rsid w:val="6BACBE59"/>
    <w:rsid w:val="6BE1400D"/>
    <w:rsid w:val="6BFF1415"/>
    <w:rsid w:val="6C00A854"/>
    <w:rsid w:val="6C2D42F3"/>
    <w:rsid w:val="6D71D929"/>
    <w:rsid w:val="6D7885F4"/>
    <w:rsid w:val="6DD11BA7"/>
    <w:rsid w:val="6DEB7ED7"/>
    <w:rsid w:val="6E31A6FB"/>
    <w:rsid w:val="6E5134E9"/>
    <w:rsid w:val="6ED744F3"/>
    <w:rsid w:val="6F6024AF"/>
    <w:rsid w:val="6F7E594F"/>
    <w:rsid w:val="7002689C"/>
    <w:rsid w:val="70051320"/>
    <w:rsid w:val="701105D7"/>
    <w:rsid w:val="701F212E"/>
    <w:rsid w:val="7047DB46"/>
    <w:rsid w:val="708574C6"/>
    <w:rsid w:val="70D598A7"/>
    <w:rsid w:val="71BCC1B7"/>
    <w:rsid w:val="71BD4A14"/>
    <w:rsid w:val="71F48A09"/>
    <w:rsid w:val="720A3D46"/>
    <w:rsid w:val="7211E1C8"/>
    <w:rsid w:val="7239DB81"/>
    <w:rsid w:val="7274339C"/>
    <w:rsid w:val="72B8BD3A"/>
    <w:rsid w:val="72B8C308"/>
    <w:rsid w:val="72D49A64"/>
    <w:rsid w:val="72ED8D3D"/>
    <w:rsid w:val="73AEE6F8"/>
    <w:rsid w:val="73B00989"/>
    <w:rsid w:val="73D4ADC9"/>
    <w:rsid w:val="7485BDA3"/>
    <w:rsid w:val="74A7F2C9"/>
    <w:rsid w:val="74BB74AB"/>
    <w:rsid w:val="74BEE34D"/>
    <w:rsid w:val="74EBCE96"/>
    <w:rsid w:val="74F7F845"/>
    <w:rsid w:val="752AB7C6"/>
    <w:rsid w:val="752E5D18"/>
    <w:rsid w:val="754CC64C"/>
    <w:rsid w:val="757CFE96"/>
    <w:rsid w:val="758627A1"/>
    <w:rsid w:val="7588AA92"/>
    <w:rsid w:val="75B8D537"/>
    <w:rsid w:val="7621B252"/>
    <w:rsid w:val="7661851A"/>
    <w:rsid w:val="76F81E5C"/>
    <w:rsid w:val="770F333A"/>
    <w:rsid w:val="7729086C"/>
    <w:rsid w:val="77515F45"/>
    <w:rsid w:val="77CD0EAF"/>
    <w:rsid w:val="77FDEADA"/>
    <w:rsid w:val="7821A107"/>
    <w:rsid w:val="78366169"/>
    <w:rsid w:val="7856A411"/>
    <w:rsid w:val="7893DFEF"/>
    <w:rsid w:val="7933C420"/>
    <w:rsid w:val="79423AD0"/>
    <w:rsid w:val="7948E60E"/>
    <w:rsid w:val="795A67CD"/>
    <w:rsid w:val="79613978"/>
    <w:rsid w:val="79A39560"/>
    <w:rsid w:val="79A861F1"/>
    <w:rsid w:val="79B692C6"/>
    <w:rsid w:val="7A1B8ED4"/>
    <w:rsid w:val="7A4E62D8"/>
    <w:rsid w:val="7A997A8D"/>
    <w:rsid w:val="7AB41864"/>
    <w:rsid w:val="7B2ABAFE"/>
    <w:rsid w:val="7B349AEC"/>
    <w:rsid w:val="7BB2D4D7"/>
    <w:rsid w:val="7BE8C757"/>
    <w:rsid w:val="7C154675"/>
    <w:rsid w:val="7D16D921"/>
    <w:rsid w:val="7D27D020"/>
    <w:rsid w:val="7D6060A9"/>
    <w:rsid w:val="7E12AC39"/>
    <w:rsid w:val="7E5433D6"/>
    <w:rsid w:val="7EAFD2AB"/>
    <w:rsid w:val="7ED0D5ED"/>
    <w:rsid w:val="7EF1BC3B"/>
    <w:rsid w:val="7F019F8E"/>
    <w:rsid w:val="7F3579A1"/>
    <w:rsid w:val="7F6672B2"/>
    <w:rsid w:val="7F9FB085"/>
    <w:rsid w:val="7FE72FA0"/>
    <w:rsid w:val="7FED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A196A"/>
  <w15:docId w15:val="{5D547BB2-91FF-4F89-A78F-E7E3A96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DA"/>
    <w:pPr>
      <w:spacing w:after="360"/>
    </w:pPr>
    <w:rPr>
      <w:sz w:val="24"/>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3F735D"/>
    <w:pPr>
      <w:spacing w:after="240"/>
      <w:outlineLvl w:val="1"/>
    </w:pPr>
    <w:rPr>
      <w:b/>
      <w:color w:val="1F497D" w:themeColor="text2"/>
      <w:sz w:val="36"/>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DC4D23"/>
    <w:pPr>
      <w:spacing w:before="120" w:after="120"/>
      <w:ind w:left="357"/>
      <w:outlineLvl w:val="3"/>
    </w:pPr>
    <w:rPr>
      <w:b/>
      <w:color w:val="1F497D" w:themeColor="text2"/>
      <w:sz w:val="32"/>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DC28BB"/>
    <w:pPr>
      <w:tabs>
        <w:tab w:val="right" w:leader="dot" w:pos="9350"/>
      </w:tabs>
      <w:spacing w:after="0"/>
      <w:ind w:left="215"/>
    </w:pPr>
    <w:rPr>
      <w:noProof/>
      <w:color w:val="262626" w:themeColor="text1" w:themeTint="D9"/>
      <w:sz w:val="22"/>
      <w:lang w:val="en-CA"/>
    </w:rPr>
  </w:style>
  <w:style w:type="paragraph" w:styleId="TableofFigures">
    <w:name w:val="table of figures"/>
    <w:basedOn w:val="Normal"/>
    <w:next w:val="Normal"/>
    <w:uiPriority w:val="99"/>
    <w:unhideWhenUsed/>
    <w:rsid w:val="00867A45"/>
    <w:pPr>
      <w:ind w:left="691" w:hanging="475"/>
    </w:pPr>
    <w:rPr>
      <w:bCs/>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3F735D"/>
    <w:rPr>
      <w:b/>
      <w:color w:val="1F497D" w:themeColor="text2"/>
      <w:sz w:val="36"/>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4"/>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A4240A"/>
    <w:pPr>
      <w:spacing w:after="120"/>
      <w:ind w:left="564" w:right="1134"/>
    </w:pPr>
    <w:rPr>
      <w:i/>
      <w:color w:val="1F497D" w:themeColor="text2"/>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autoRedefine/>
    <w:uiPriority w:val="99"/>
    <w:unhideWhenUsed/>
    <w:qFormat/>
    <w:rsid w:val="00CA2C5D"/>
    <w:pPr>
      <w:spacing w:after="120" w:line="240" w:lineRule="auto"/>
    </w:pPr>
    <w:rPr>
      <w:sz w:val="22"/>
      <w:szCs w:val="24"/>
    </w:rPr>
  </w:style>
  <w:style w:type="character" w:customStyle="1" w:styleId="FootnoteTextChar">
    <w:name w:val="Footnote Text Char"/>
    <w:basedOn w:val="DefaultParagraphFont"/>
    <w:link w:val="FootnoteText"/>
    <w:uiPriority w:val="99"/>
    <w:rsid w:val="00CA2C5D"/>
    <w:rPr>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DC4D23"/>
    <w:rPr>
      <w:b/>
      <w:color w:val="1F497D" w:themeColor="text2"/>
      <w:sz w:val="32"/>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C33B16"/>
    <w:pPr>
      <w:tabs>
        <w:tab w:val="right" w:leader="dot" w:pos="9350"/>
      </w:tabs>
      <w:spacing w:after="0"/>
    </w:pPr>
    <w:rPr>
      <w:rFonts w:eastAsiaTheme="minorEastAsia"/>
      <w:b/>
      <w:noProof/>
      <w:color w:val="0D0D0D" w:themeColor="text1" w:themeTint="F2"/>
      <w:sz w:val="28"/>
      <w:szCs w:val="22"/>
    </w:rPr>
  </w:style>
  <w:style w:type="paragraph" w:styleId="TOC1">
    <w:name w:val="toc 1"/>
    <w:basedOn w:val="Normal"/>
    <w:next w:val="Normal"/>
    <w:autoRedefine/>
    <w:uiPriority w:val="39"/>
    <w:unhideWhenUsed/>
    <w:qFormat/>
    <w:rsid w:val="00687B99"/>
    <w:pPr>
      <w:spacing w:before="120" w:after="120"/>
    </w:pPr>
    <w:rPr>
      <w:rFonts w:eastAsiaTheme="minorEastAsia"/>
      <w:b/>
      <w:color w:val="1F497D" w:themeColor="text2"/>
      <w:sz w:val="32"/>
      <w:szCs w:val="22"/>
      <w:lang w:val="en-CA"/>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rPr>
  </w:style>
  <w:style w:type="paragraph" w:styleId="TOC4">
    <w:name w:val="toc 4"/>
    <w:basedOn w:val="Normal"/>
    <w:next w:val="Normal"/>
    <w:autoRedefine/>
    <w:uiPriority w:val="39"/>
    <w:unhideWhenUsed/>
    <w:rsid w:val="00300487"/>
    <w:pPr>
      <w:tabs>
        <w:tab w:val="right" w:leader="dot" w:pos="9350"/>
      </w:tabs>
      <w:spacing w:after="0"/>
      <w:ind w:left="780"/>
    </w:pPr>
    <w:rPr>
      <w:b/>
      <w:noProof/>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271D26"/>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71D26"/>
    <w:rPr>
      <w:rFonts w:ascii="Times New Roman" w:hAnsi="Times New Roman" w:cs="Times New Roman"/>
      <w:sz w:val="24"/>
      <w:szCs w:val="24"/>
    </w:rPr>
  </w:style>
  <w:style w:type="paragraph" w:customStyle="1" w:styleId="paragraph">
    <w:name w:val="paragraph"/>
    <w:basedOn w:val="Normal"/>
    <w:rsid w:val="00BB663F"/>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BB663F"/>
  </w:style>
  <w:style w:type="character" w:customStyle="1" w:styleId="eop">
    <w:name w:val="eop"/>
    <w:basedOn w:val="DefaultParagraphFont"/>
    <w:rsid w:val="00BB663F"/>
  </w:style>
  <w:style w:type="character" w:styleId="UnresolvedMention">
    <w:name w:val="Unresolved Mention"/>
    <w:basedOn w:val="DefaultParagraphFont"/>
    <w:uiPriority w:val="99"/>
    <w:semiHidden/>
    <w:unhideWhenUsed/>
    <w:rsid w:val="00217DB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spellingerror">
    <w:name w:val="spellingerror"/>
    <w:basedOn w:val="DefaultParagraphFont"/>
    <w:rsid w:val="00D1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338">
      <w:bodyDiv w:val="1"/>
      <w:marLeft w:val="0"/>
      <w:marRight w:val="0"/>
      <w:marTop w:val="0"/>
      <w:marBottom w:val="0"/>
      <w:divBdr>
        <w:top w:val="none" w:sz="0" w:space="0" w:color="auto"/>
        <w:left w:val="none" w:sz="0" w:space="0" w:color="auto"/>
        <w:bottom w:val="none" w:sz="0" w:space="0" w:color="auto"/>
        <w:right w:val="none" w:sz="0" w:space="0" w:color="auto"/>
      </w:divBdr>
      <w:divsChild>
        <w:div w:id="900671605">
          <w:marLeft w:val="0"/>
          <w:marRight w:val="0"/>
          <w:marTop w:val="0"/>
          <w:marBottom w:val="0"/>
          <w:divBdr>
            <w:top w:val="none" w:sz="0" w:space="0" w:color="auto"/>
            <w:left w:val="none" w:sz="0" w:space="0" w:color="auto"/>
            <w:bottom w:val="none" w:sz="0" w:space="0" w:color="auto"/>
            <w:right w:val="none" w:sz="0" w:space="0" w:color="auto"/>
          </w:divBdr>
        </w:div>
        <w:div w:id="687830198">
          <w:marLeft w:val="0"/>
          <w:marRight w:val="0"/>
          <w:marTop w:val="0"/>
          <w:marBottom w:val="0"/>
          <w:divBdr>
            <w:top w:val="none" w:sz="0" w:space="0" w:color="auto"/>
            <w:left w:val="none" w:sz="0" w:space="0" w:color="auto"/>
            <w:bottom w:val="none" w:sz="0" w:space="0" w:color="auto"/>
            <w:right w:val="none" w:sz="0" w:space="0" w:color="auto"/>
          </w:divBdr>
        </w:div>
        <w:div w:id="439958873">
          <w:marLeft w:val="0"/>
          <w:marRight w:val="0"/>
          <w:marTop w:val="0"/>
          <w:marBottom w:val="0"/>
          <w:divBdr>
            <w:top w:val="none" w:sz="0" w:space="0" w:color="auto"/>
            <w:left w:val="none" w:sz="0" w:space="0" w:color="auto"/>
            <w:bottom w:val="none" w:sz="0" w:space="0" w:color="auto"/>
            <w:right w:val="none" w:sz="0" w:space="0" w:color="auto"/>
          </w:divBdr>
        </w:div>
        <w:div w:id="559707755">
          <w:marLeft w:val="0"/>
          <w:marRight w:val="0"/>
          <w:marTop w:val="0"/>
          <w:marBottom w:val="0"/>
          <w:divBdr>
            <w:top w:val="none" w:sz="0" w:space="0" w:color="auto"/>
            <w:left w:val="none" w:sz="0" w:space="0" w:color="auto"/>
            <w:bottom w:val="none" w:sz="0" w:space="0" w:color="auto"/>
            <w:right w:val="none" w:sz="0" w:space="0" w:color="auto"/>
          </w:divBdr>
        </w:div>
      </w:divsChild>
    </w:div>
    <w:div w:id="141624394">
      <w:bodyDiv w:val="1"/>
      <w:marLeft w:val="0"/>
      <w:marRight w:val="0"/>
      <w:marTop w:val="0"/>
      <w:marBottom w:val="0"/>
      <w:divBdr>
        <w:top w:val="none" w:sz="0" w:space="0" w:color="auto"/>
        <w:left w:val="none" w:sz="0" w:space="0" w:color="auto"/>
        <w:bottom w:val="none" w:sz="0" w:space="0" w:color="auto"/>
        <w:right w:val="none" w:sz="0" w:space="0" w:color="auto"/>
      </w:divBdr>
    </w:div>
    <w:div w:id="155726592">
      <w:bodyDiv w:val="1"/>
      <w:marLeft w:val="0"/>
      <w:marRight w:val="0"/>
      <w:marTop w:val="0"/>
      <w:marBottom w:val="0"/>
      <w:divBdr>
        <w:top w:val="none" w:sz="0" w:space="0" w:color="auto"/>
        <w:left w:val="none" w:sz="0" w:space="0" w:color="auto"/>
        <w:bottom w:val="none" w:sz="0" w:space="0" w:color="auto"/>
        <w:right w:val="none" w:sz="0" w:space="0" w:color="auto"/>
      </w:divBdr>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01477288">
      <w:bodyDiv w:val="1"/>
      <w:marLeft w:val="0"/>
      <w:marRight w:val="0"/>
      <w:marTop w:val="0"/>
      <w:marBottom w:val="0"/>
      <w:divBdr>
        <w:top w:val="none" w:sz="0" w:space="0" w:color="auto"/>
        <w:left w:val="none" w:sz="0" w:space="0" w:color="auto"/>
        <w:bottom w:val="none" w:sz="0" w:space="0" w:color="auto"/>
        <w:right w:val="none" w:sz="0" w:space="0" w:color="auto"/>
      </w:divBdr>
    </w:div>
    <w:div w:id="224609008">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12107344">
      <w:bodyDiv w:val="1"/>
      <w:marLeft w:val="0"/>
      <w:marRight w:val="0"/>
      <w:marTop w:val="0"/>
      <w:marBottom w:val="0"/>
      <w:divBdr>
        <w:top w:val="none" w:sz="0" w:space="0" w:color="auto"/>
        <w:left w:val="none" w:sz="0" w:space="0" w:color="auto"/>
        <w:bottom w:val="none" w:sz="0" w:space="0" w:color="auto"/>
        <w:right w:val="none" w:sz="0" w:space="0" w:color="auto"/>
      </w:divBdr>
      <w:divsChild>
        <w:div w:id="619335396">
          <w:marLeft w:val="0"/>
          <w:marRight w:val="0"/>
          <w:marTop w:val="0"/>
          <w:marBottom w:val="0"/>
          <w:divBdr>
            <w:top w:val="none" w:sz="0" w:space="0" w:color="auto"/>
            <w:left w:val="none" w:sz="0" w:space="0" w:color="auto"/>
            <w:bottom w:val="none" w:sz="0" w:space="0" w:color="auto"/>
            <w:right w:val="none" w:sz="0" w:space="0" w:color="auto"/>
          </w:divBdr>
          <w:divsChild>
            <w:div w:id="825899620">
              <w:marLeft w:val="0"/>
              <w:marRight w:val="0"/>
              <w:marTop w:val="0"/>
              <w:marBottom w:val="0"/>
              <w:divBdr>
                <w:top w:val="none" w:sz="0" w:space="0" w:color="auto"/>
                <w:left w:val="none" w:sz="0" w:space="0" w:color="auto"/>
                <w:bottom w:val="none" w:sz="0" w:space="0" w:color="auto"/>
                <w:right w:val="none" w:sz="0" w:space="0" w:color="auto"/>
              </w:divBdr>
              <w:divsChild>
                <w:div w:id="2118400419">
                  <w:marLeft w:val="0"/>
                  <w:marRight w:val="0"/>
                  <w:marTop w:val="0"/>
                  <w:marBottom w:val="0"/>
                  <w:divBdr>
                    <w:top w:val="none" w:sz="0" w:space="0" w:color="auto"/>
                    <w:left w:val="none" w:sz="0" w:space="0" w:color="auto"/>
                    <w:bottom w:val="none" w:sz="0" w:space="0" w:color="auto"/>
                    <w:right w:val="none" w:sz="0" w:space="0" w:color="auto"/>
                  </w:divBdr>
                  <w:divsChild>
                    <w:div w:id="307632990">
                      <w:marLeft w:val="0"/>
                      <w:marRight w:val="0"/>
                      <w:marTop w:val="0"/>
                      <w:marBottom w:val="0"/>
                      <w:divBdr>
                        <w:top w:val="none" w:sz="0" w:space="0" w:color="auto"/>
                        <w:left w:val="single" w:sz="12" w:space="4" w:color="000000"/>
                        <w:bottom w:val="none" w:sz="0" w:space="0" w:color="auto"/>
                        <w:right w:val="none" w:sz="0" w:space="0" w:color="auto"/>
                      </w:divBdr>
                      <w:divsChild>
                        <w:div w:id="10196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39547785">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38133532">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931083667">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065689552">
      <w:bodyDiv w:val="1"/>
      <w:marLeft w:val="0"/>
      <w:marRight w:val="0"/>
      <w:marTop w:val="0"/>
      <w:marBottom w:val="0"/>
      <w:divBdr>
        <w:top w:val="none" w:sz="0" w:space="0" w:color="auto"/>
        <w:left w:val="none" w:sz="0" w:space="0" w:color="auto"/>
        <w:bottom w:val="none" w:sz="0" w:space="0" w:color="auto"/>
        <w:right w:val="none" w:sz="0" w:space="0" w:color="auto"/>
      </w:divBdr>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149371386">
      <w:bodyDiv w:val="1"/>
      <w:marLeft w:val="0"/>
      <w:marRight w:val="0"/>
      <w:marTop w:val="0"/>
      <w:marBottom w:val="0"/>
      <w:divBdr>
        <w:top w:val="none" w:sz="0" w:space="0" w:color="auto"/>
        <w:left w:val="none" w:sz="0" w:space="0" w:color="auto"/>
        <w:bottom w:val="none" w:sz="0" w:space="0" w:color="auto"/>
        <w:right w:val="none" w:sz="0" w:space="0" w:color="auto"/>
      </w:divBdr>
    </w:div>
    <w:div w:id="1188982616">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67632532">
      <w:bodyDiv w:val="1"/>
      <w:marLeft w:val="0"/>
      <w:marRight w:val="0"/>
      <w:marTop w:val="0"/>
      <w:marBottom w:val="0"/>
      <w:divBdr>
        <w:top w:val="none" w:sz="0" w:space="0" w:color="auto"/>
        <w:left w:val="none" w:sz="0" w:space="0" w:color="auto"/>
        <w:bottom w:val="none" w:sz="0" w:space="0" w:color="auto"/>
        <w:right w:val="none" w:sz="0" w:space="0" w:color="auto"/>
      </w:divBdr>
    </w:div>
    <w:div w:id="1370959552">
      <w:bodyDiv w:val="1"/>
      <w:marLeft w:val="0"/>
      <w:marRight w:val="0"/>
      <w:marTop w:val="0"/>
      <w:marBottom w:val="0"/>
      <w:divBdr>
        <w:top w:val="none" w:sz="0" w:space="0" w:color="auto"/>
        <w:left w:val="none" w:sz="0" w:space="0" w:color="auto"/>
        <w:bottom w:val="none" w:sz="0" w:space="0" w:color="auto"/>
        <w:right w:val="none" w:sz="0" w:space="0" w:color="auto"/>
      </w:divBdr>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79226490">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2443688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663242954">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77">
      <w:bodyDiv w:val="1"/>
      <w:marLeft w:val="0"/>
      <w:marRight w:val="0"/>
      <w:marTop w:val="0"/>
      <w:marBottom w:val="0"/>
      <w:divBdr>
        <w:top w:val="none" w:sz="0" w:space="0" w:color="auto"/>
        <w:left w:val="none" w:sz="0" w:space="0" w:color="auto"/>
        <w:bottom w:val="none" w:sz="0" w:space="0" w:color="auto"/>
        <w:right w:val="none" w:sz="0" w:space="0" w:color="auto"/>
      </w:divBdr>
      <w:divsChild>
        <w:div w:id="653799347">
          <w:marLeft w:val="0"/>
          <w:marRight w:val="0"/>
          <w:marTop w:val="0"/>
          <w:marBottom w:val="0"/>
          <w:divBdr>
            <w:top w:val="none" w:sz="0" w:space="0" w:color="auto"/>
            <w:left w:val="none" w:sz="0" w:space="0" w:color="auto"/>
            <w:bottom w:val="none" w:sz="0" w:space="0" w:color="auto"/>
            <w:right w:val="none" w:sz="0" w:space="0" w:color="auto"/>
          </w:divBdr>
          <w:divsChild>
            <w:div w:id="102384475">
              <w:marLeft w:val="0"/>
              <w:marRight w:val="0"/>
              <w:marTop w:val="0"/>
              <w:marBottom w:val="0"/>
              <w:divBdr>
                <w:top w:val="none" w:sz="0" w:space="0" w:color="auto"/>
                <w:left w:val="none" w:sz="0" w:space="0" w:color="auto"/>
                <w:bottom w:val="none" w:sz="0" w:space="0" w:color="auto"/>
                <w:right w:val="none" w:sz="0" w:space="0" w:color="auto"/>
              </w:divBdr>
              <w:divsChild>
                <w:div w:id="291257278">
                  <w:marLeft w:val="0"/>
                  <w:marRight w:val="0"/>
                  <w:marTop w:val="0"/>
                  <w:marBottom w:val="0"/>
                  <w:divBdr>
                    <w:top w:val="none" w:sz="0" w:space="0" w:color="auto"/>
                    <w:left w:val="none" w:sz="0" w:space="0" w:color="auto"/>
                    <w:bottom w:val="none" w:sz="0" w:space="0" w:color="auto"/>
                    <w:right w:val="none" w:sz="0" w:space="0" w:color="auto"/>
                  </w:divBdr>
                  <w:divsChild>
                    <w:div w:id="74127929">
                      <w:marLeft w:val="0"/>
                      <w:marRight w:val="0"/>
                      <w:marTop w:val="0"/>
                      <w:marBottom w:val="0"/>
                      <w:divBdr>
                        <w:top w:val="none" w:sz="0" w:space="0" w:color="auto"/>
                        <w:left w:val="single" w:sz="12" w:space="4" w:color="000000"/>
                        <w:bottom w:val="none" w:sz="0" w:space="0" w:color="auto"/>
                        <w:right w:val="none" w:sz="0" w:space="0" w:color="auto"/>
                      </w:divBdr>
                      <w:divsChild>
                        <w:div w:id="275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899316886">
      <w:bodyDiv w:val="1"/>
      <w:marLeft w:val="0"/>
      <w:marRight w:val="0"/>
      <w:marTop w:val="0"/>
      <w:marBottom w:val="0"/>
      <w:divBdr>
        <w:top w:val="none" w:sz="0" w:space="0" w:color="auto"/>
        <w:left w:val="none" w:sz="0" w:space="0" w:color="auto"/>
        <w:bottom w:val="none" w:sz="0" w:space="0" w:color="auto"/>
        <w:right w:val="none" w:sz="0" w:space="0" w:color="auto"/>
      </w:divBdr>
    </w:div>
    <w:div w:id="1903976974">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lberta.ca/coronavirus-info-for-albertans.aspx" TargetMode="External"/><Relationship Id="rId18" Type="http://schemas.openxmlformats.org/officeDocument/2006/relationships/hyperlink" Target="https://www2.gnb.ca/content/gnb/en/departments/ocmoh/cdc/content/respiratory_diseases/coronavirus.html" TargetMode="External"/><Relationship Id="rId26" Type="http://schemas.openxmlformats.org/officeDocument/2006/relationships/hyperlink" Target="https://www.toronto.ca/wp-content/uploads/2020/03/8d19-COVID-19-Guidance-for-Taxi-Ride-Share-Employers-Drivers-Vehicle-Owners.pdf" TargetMode="External"/><Relationship Id="rId39" Type="http://schemas.openxmlformats.org/officeDocument/2006/relationships/hyperlink" Target="https://salvationist.ca/covid-19/resources/" TargetMode="External"/><Relationship Id="rId21" Type="http://schemas.openxmlformats.org/officeDocument/2006/relationships/hyperlink" Target="https://www.gov.nl.ca/covid-19/" TargetMode="External"/><Relationship Id="rId34" Type="http://schemas.openxmlformats.org/officeDocument/2006/relationships/hyperlink" Target="https://www.gov.bm/infection-prevention-and-control-trainin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ublichealthontario.ca/en/diseases-and-conditions/infectious-diseases/respiratory-diseases/novel-coronavirus" TargetMode="External"/><Relationship Id="rId29" Type="http://schemas.openxmlformats.org/officeDocument/2006/relationships/hyperlink" Target="file:///C:/Users/Amy_Fisher/AppData/Local/Microsoft/Windows/INetCache/Content.Outlook/S5238SP4/The%20World%20Health%20Organization%20has%20prepared%20this%20advice%20for%20establishing%20contract%20tracing%20capacity:%20https:/www.who.int/publications/i/item/contact-tracing-in-the-context-of-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www.canada.ca%2Fen%2Fpublic-health%2Fservices%2Fdiseases%2Fcoronavirus-disease-covid-19%2Fcovid-alert.html&amp;data=02%7C01%7C%7Cc687b7a007564022339508d86fa143d8%7C6d08a372d98a49f380efca826293a473%7C0%7C0%7C637382085699509287&amp;sdata=b1lnyiq3r5SKw88g2GMUeiccedwmgFTpxuJh65OAMfA%3D&amp;reserved=0" TargetMode="External"/><Relationship Id="rId24" Type="http://schemas.openxmlformats.org/officeDocument/2006/relationships/hyperlink" Target="https://yukon.ca/covid-19" TargetMode="External"/><Relationship Id="rId32" Type="http://schemas.openxmlformats.org/officeDocument/2006/relationships/hyperlink" Target="https://www.canada.ca/en/health-canada/services/drugs-health-products/disinfectants/covid-19.html" TargetMode="External"/><Relationship Id="rId37" Type="http://schemas.openxmlformats.org/officeDocument/2006/relationships/hyperlink" Target="https://salvationist.ca/covid-19/resources/" TargetMode="External"/><Relationship Id="rId40" Type="http://schemas.openxmlformats.org/officeDocument/2006/relationships/hyperlink" Target="https://salvationist.ca/covid-19/resourc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mb.ca/covid19/index.html" TargetMode="External"/><Relationship Id="rId23" Type="http://schemas.openxmlformats.org/officeDocument/2006/relationships/hyperlink" Target="https://www.gov.nt.ca/covid-19/" TargetMode="External"/><Relationship Id="rId28" Type="http://schemas.openxmlformats.org/officeDocument/2006/relationships/hyperlink" Target="https://salvationist.ca/files/salvationarmy/Magazines/2020/March/staying_healthy_covid_19_salvation_army_resource.pdf" TargetMode="External"/><Relationship Id="rId36" Type="http://schemas.openxmlformats.org/officeDocument/2006/relationships/hyperlink" Target="https://salvationist.ca/covid-19/resources/" TargetMode="External"/><Relationship Id="rId10" Type="http://schemas.openxmlformats.org/officeDocument/2006/relationships/hyperlink" Target="https://can01.safelinks.protection.outlook.com/?url=https%3A%2F%2Fhealth-infobase.canada.ca%2Fcovid-19%2Fcovidtrends%2F%3FHR%3D1%2C3551%26mapOpen%3Dtrue&amp;data=02%7C01%7C%7Cc687b7a007564022339508d86fa143d8%7C6d08a372d98a49f380efca826293a473%7C0%7C0%7C637382085699509287&amp;sdata=h9d52G%2FZIWlop7t0PW6i6LjWX%2BRA2yJxWgtuTwOgioA%3D&amp;reserved=0" TargetMode="External"/><Relationship Id="rId19" Type="http://schemas.openxmlformats.org/officeDocument/2006/relationships/hyperlink" Target="https://novascotia.ca/coronavirus/" TargetMode="External"/><Relationship Id="rId31" Type="http://schemas.openxmlformats.org/officeDocument/2006/relationships/hyperlink" Target="https://www.canada.ca/en/public-health/services/diseases/2019-novel-coronavirus-infection/guidance-documents/risk-informed-decision-making-workplaces-businesses-covid-19-pandemic.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public-health/services/diseases/2019-novel-coronavirus-infection.html?&amp;utm_campaign=gc-hc-sc-coronavirus2021-ao-2021-0005-10020125402&amp;utm_medium=search&amp;utm_source=google-ads-107800103024&amp;utm_content=text-en-434525470059&amp;utm_term=%2Bcovid%20%2B19%20%2Bcanada" TargetMode="External"/><Relationship Id="rId14" Type="http://schemas.openxmlformats.org/officeDocument/2006/relationships/hyperlink" Target="https://www.saskatchewan.ca/government/health-care-administration-and-provider-resources/treatment-procedures-and-guidelines/emerging-public-health-issues/2019-novel-coronavirus" TargetMode="External"/><Relationship Id="rId22" Type="http://schemas.openxmlformats.org/officeDocument/2006/relationships/hyperlink" Target="https://www.gov.nu.ca/health/information/nunavuts-path" TargetMode="External"/><Relationship Id="rId27" Type="http://schemas.openxmlformats.org/officeDocument/2006/relationships/hyperlink" Target="https://salvationist.ca/files/salvationarmy/Magazines/2020/March/stop_covid_19_salvation_army_resource.pdf" TargetMode="External"/><Relationship Id="rId30" Type="http://schemas.openxmlformats.org/officeDocument/2006/relationships/hyperlink" Target="https://salvationist.ca/covid-19/departmental-faqs/" TargetMode="External"/><Relationship Id="rId35" Type="http://schemas.openxmlformats.org/officeDocument/2006/relationships/hyperlink" Target="https://www.pshsa.ca/covid-19" TargetMode="External"/><Relationship Id="rId43" Type="http://schemas.openxmlformats.org/officeDocument/2006/relationships/footer" Target="footer1.xml"/><Relationship Id="rId8" Type="http://schemas.openxmlformats.org/officeDocument/2006/relationships/hyperlink" Target="https://salvationist.ca/covid19/" TargetMode="External"/><Relationship Id="rId3" Type="http://schemas.openxmlformats.org/officeDocument/2006/relationships/styles" Target="styles.xml"/><Relationship Id="rId12" Type="http://schemas.openxmlformats.org/officeDocument/2006/relationships/hyperlink" Target="https://www.healthlinkbc.ca/health-feature/coronavirus-disease-covid-19" TargetMode="External"/><Relationship Id="rId17" Type="http://schemas.openxmlformats.org/officeDocument/2006/relationships/hyperlink" Target="https://www.quebec.ca/sante/problemes-de-sante/a-z/coronavirus-2019/" TargetMode="External"/><Relationship Id="rId25" Type="http://schemas.openxmlformats.org/officeDocument/2006/relationships/hyperlink" Target="https://www.gov.bm/coronavirus" TargetMode="External"/><Relationship Id="rId33" Type="http://schemas.openxmlformats.org/officeDocument/2006/relationships/hyperlink" Target="https://www.sac-isc.gc.ca/eng/1586548069915/1586548087539" TargetMode="External"/><Relationship Id="rId38" Type="http://schemas.openxmlformats.org/officeDocument/2006/relationships/hyperlink" Target="https://www.publichealthontario.ca/-/media/event-presentations/managing-covid-19-outbreaks-congregate-settings.pdf?la=en" TargetMode="External"/><Relationship Id="rId20" Type="http://schemas.openxmlformats.org/officeDocument/2006/relationships/hyperlink" Target="https://www.princeedwardisland.ca/en/topic/renew-pei-together" TargetMode="External"/><Relationship Id="rId41" Type="http://schemas.openxmlformats.org/officeDocument/2006/relationships/hyperlink" Target="https://salvationist.ca/covid-19/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0EEF1-4897-4D75-8CB3-FFA4D2F3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4446</Words>
  <Characters>25344</Characters>
  <Application>Microsoft Office Word</Application>
  <DocSecurity>0</DocSecurity>
  <Lines>211</Lines>
  <Paragraphs>59</Paragraphs>
  <ScaleCrop>false</ScaleCrop>
  <Company>HP</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Hell</dc:creator>
  <cp:lastModifiedBy>Glenda Davis</cp:lastModifiedBy>
  <cp:revision>2</cp:revision>
  <cp:lastPrinted>2020-01-23T14:56:00Z</cp:lastPrinted>
  <dcterms:created xsi:type="dcterms:W3CDTF">2020-10-19T17:49:00Z</dcterms:created>
  <dcterms:modified xsi:type="dcterms:W3CDTF">2020-10-19T17:49:00Z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