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BA" w:rsidRPr="00902FF9" w:rsidRDefault="005C4BBA" w:rsidP="005C4BBA">
      <w:pPr>
        <w:pStyle w:val="TOC1"/>
        <w:tabs>
          <w:tab w:val="right" w:leader="dot" w:pos="9350"/>
        </w:tabs>
        <w:jc w:val="center"/>
        <w:rPr>
          <w:rFonts w:ascii="Arial" w:hAnsi="Arial" w:cs="Arial"/>
          <w:b/>
          <w:sz w:val="28"/>
          <w:szCs w:val="28"/>
        </w:rPr>
      </w:pPr>
      <w:r w:rsidRPr="00902FF9">
        <w:rPr>
          <w:rFonts w:ascii="Arial" w:hAnsi="Arial" w:cs="Arial"/>
          <w:b/>
          <w:sz w:val="28"/>
          <w:szCs w:val="28"/>
        </w:rPr>
        <w:t>The Salvation Army – William Booth Special Care Home</w:t>
      </w:r>
    </w:p>
    <w:p w:rsidR="00902FF9" w:rsidRDefault="006A1F75" w:rsidP="006A1F75">
      <w:pPr>
        <w:jc w:val="center"/>
        <w:rPr>
          <w:noProof/>
        </w:rPr>
      </w:pPr>
      <w:r w:rsidRPr="00902FF9">
        <w:rPr>
          <w:rFonts w:ascii="Arial" w:hAnsi="Arial" w:cs="Arial"/>
          <w:b/>
          <w:sz w:val="28"/>
          <w:szCs w:val="28"/>
        </w:rPr>
        <w:t>Neuro – Muscular Skeletal</w:t>
      </w:r>
      <w:r w:rsidR="00F5524B" w:rsidRPr="00902FF9">
        <w:rPr>
          <w:rFonts w:ascii="Arial" w:hAnsi="Arial" w:cs="Arial"/>
          <w:b/>
          <w:sz w:val="28"/>
          <w:szCs w:val="28"/>
        </w:rPr>
        <w:t xml:space="preserve"> </w:t>
      </w:r>
      <w:r w:rsidR="005C4BBA" w:rsidRPr="00902FF9">
        <w:rPr>
          <w:rFonts w:ascii="Arial" w:hAnsi="Arial" w:cs="Arial"/>
          <w:b/>
          <w:sz w:val="28"/>
          <w:szCs w:val="28"/>
        </w:rPr>
        <w:t>Policies and Procedures</w:t>
      </w:r>
      <w:r w:rsidRPr="00902FF9">
        <w:rPr>
          <w:rFonts w:ascii="Arial" w:hAnsi="Arial" w:cs="Arial"/>
          <w:b/>
          <w:sz w:val="28"/>
          <w:szCs w:val="28"/>
        </w:rPr>
        <w:fldChar w:fldCharType="begin"/>
      </w:r>
      <w:r w:rsidRPr="00902FF9">
        <w:rPr>
          <w:rFonts w:ascii="Arial" w:hAnsi="Arial" w:cs="Arial"/>
          <w:b/>
          <w:sz w:val="28"/>
          <w:szCs w:val="28"/>
        </w:rPr>
        <w:instrText xml:space="preserve"> TOC \o "1-1" \h \z \u </w:instrText>
      </w:r>
      <w:r w:rsidRPr="00902FF9">
        <w:rPr>
          <w:rFonts w:ascii="Arial" w:hAnsi="Arial" w:cs="Arial"/>
          <w:b/>
          <w:sz w:val="28"/>
          <w:szCs w:val="28"/>
        </w:rPr>
        <w:fldChar w:fldCharType="separate"/>
      </w:r>
    </w:p>
    <w:p w:rsidR="00902FF9" w:rsidRPr="00902FF9" w:rsidRDefault="00902FF9">
      <w:pPr>
        <w:pStyle w:val="TOC1"/>
        <w:tabs>
          <w:tab w:val="right" w:leader="dot" w:pos="9350"/>
        </w:tabs>
        <w:rPr>
          <w:rFonts w:ascii="Arial" w:eastAsiaTheme="minorEastAsia" w:hAnsi="Arial" w:cs="Arial"/>
          <w:noProof/>
        </w:rPr>
      </w:pPr>
      <w:hyperlink w:anchor="_Toc1115367" w:history="1">
        <w:r w:rsidRPr="00902FF9">
          <w:rPr>
            <w:rStyle w:val="Hyperlink"/>
            <w:rFonts w:ascii="Arial" w:hAnsi="Arial" w:cs="Arial"/>
            <w:noProof/>
          </w:rPr>
          <w:t>Oxygen Administration</w:t>
        </w:r>
        <w:r w:rsidRPr="00902FF9">
          <w:rPr>
            <w:rFonts w:ascii="Arial" w:hAnsi="Arial" w:cs="Arial"/>
            <w:noProof/>
            <w:webHidden/>
          </w:rPr>
          <w:tab/>
        </w:r>
        <w:r w:rsidRPr="00902FF9">
          <w:rPr>
            <w:rFonts w:ascii="Arial" w:hAnsi="Arial" w:cs="Arial"/>
            <w:noProof/>
            <w:webHidden/>
          </w:rPr>
          <w:fldChar w:fldCharType="begin"/>
        </w:r>
        <w:r w:rsidRPr="00902FF9">
          <w:rPr>
            <w:rFonts w:ascii="Arial" w:hAnsi="Arial" w:cs="Arial"/>
            <w:noProof/>
            <w:webHidden/>
          </w:rPr>
          <w:instrText xml:space="preserve"> PAGEREF _Toc1115367 \h </w:instrText>
        </w:r>
        <w:r w:rsidRPr="00902FF9">
          <w:rPr>
            <w:rFonts w:ascii="Arial" w:hAnsi="Arial" w:cs="Arial"/>
            <w:noProof/>
            <w:webHidden/>
          </w:rPr>
        </w:r>
        <w:r w:rsidRPr="00902FF9">
          <w:rPr>
            <w:rFonts w:ascii="Arial" w:hAnsi="Arial" w:cs="Arial"/>
            <w:noProof/>
            <w:webHidden/>
          </w:rPr>
          <w:fldChar w:fldCharType="separate"/>
        </w:r>
        <w:r w:rsidRPr="00902FF9">
          <w:rPr>
            <w:rFonts w:ascii="Arial" w:hAnsi="Arial" w:cs="Arial"/>
            <w:noProof/>
            <w:webHidden/>
          </w:rPr>
          <w:t>2</w:t>
        </w:r>
        <w:r w:rsidRPr="00902FF9">
          <w:rPr>
            <w:rFonts w:ascii="Arial" w:hAnsi="Arial" w:cs="Arial"/>
            <w:noProof/>
            <w:webHidden/>
          </w:rPr>
          <w:fldChar w:fldCharType="end"/>
        </w:r>
      </w:hyperlink>
    </w:p>
    <w:p w:rsidR="00902FF9" w:rsidRPr="00902FF9" w:rsidRDefault="00902FF9">
      <w:pPr>
        <w:pStyle w:val="TOC1"/>
        <w:tabs>
          <w:tab w:val="right" w:leader="dot" w:pos="9350"/>
        </w:tabs>
        <w:rPr>
          <w:rFonts w:ascii="Arial" w:eastAsiaTheme="minorEastAsia" w:hAnsi="Arial" w:cs="Arial"/>
          <w:noProof/>
        </w:rPr>
      </w:pPr>
      <w:hyperlink w:anchor="_Toc1115368" w:history="1">
        <w:r w:rsidRPr="00902FF9">
          <w:rPr>
            <w:rStyle w:val="Hyperlink"/>
            <w:rFonts w:ascii="Arial" w:hAnsi="Arial" w:cs="Arial"/>
            <w:noProof/>
          </w:rPr>
          <w:t>Tracheostomy Care</w:t>
        </w:r>
        <w:r w:rsidRPr="00902FF9">
          <w:rPr>
            <w:rFonts w:ascii="Arial" w:hAnsi="Arial" w:cs="Arial"/>
            <w:noProof/>
            <w:webHidden/>
          </w:rPr>
          <w:tab/>
        </w:r>
        <w:r w:rsidRPr="00902FF9">
          <w:rPr>
            <w:rFonts w:ascii="Arial" w:hAnsi="Arial" w:cs="Arial"/>
            <w:noProof/>
            <w:webHidden/>
          </w:rPr>
          <w:fldChar w:fldCharType="begin"/>
        </w:r>
        <w:r w:rsidRPr="00902FF9">
          <w:rPr>
            <w:rFonts w:ascii="Arial" w:hAnsi="Arial" w:cs="Arial"/>
            <w:noProof/>
            <w:webHidden/>
          </w:rPr>
          <w:instrText xml:space="preserve"> PAGEREF _Toc1115368 \h </w:instrText>
        </w:r>
        <w:r w:rsidRPr="00902FF9">
          <w:rPr>
            <w:rFonts w:ascii="Arial" w:hAnsi="Arial" w:cs="Arial"/>
            <w:noProof/>
            <w:webHidden/>
          </w:rPr>
        </w:r>
        <w:r w:rsidRPr="00902FF9">
          <w:rPr>
            <w:rFonts w:ascii="Arial" w:hAnsi="Arial" w:cs="Arial"/>
            <w:noProof/>
            <w:webHidden/>
          </w:rPr>
          <w:fldChar w:fldCharType="separate"/>
        </w:r>
        <w:r w:rsidRPr="00902FF9">
          <w:rPr>
            <w:rFonts w:ascii="Arial" w:hAnsi="Arial" w:cs="Arial"/>
            <w:noProof/>
            <w:webHidden/>
          </w:rPr>
          <w:t>4</w:t>
        </w:r>
        <w:r w:rsidRPr="00902FF9">
          <w:rPr>
            <w:rFonts w:ascii="Arial" w:hAnsi="Arial" w:cs="Arial"/>
            <w:noProof/>
            <w:webHidden/>
          </w:rPr>
          <w:fldChar w:fldCharType="end"/>
        </w:r>
      </w:hyperlink>
    </w:p>
    <w:p w:rsidR="006A1F75" w:rsidRPr="00902FF9" w:rsidRDefault="006A1F75" w:rsidP="006A1F75">
      <w:pPr>
        <w:jc w:val="center"/>
        <w:rPr>
          <w:rFonts w:ascii="Arial" w:hAnsi="Arial" w:cs="Arial"/>
        </w:rPr>
      </w:pPr>
      <w:r w:rsidRPr="00902FF9">
        <w:rPr>
          <w:rFonts w:ascii="Arial" w:hAnsi="Arial" w:cs="Arial"/>
          <w:b/>
          <w:sz w:val="28"/>
          <w:szCs w:val="28"/>
        </w:rPr>
        <w:fldChar w:fldCharType="end"/>
      </w:r>
    </w:p>
    <w:p w:rsidR="00C16844" w:rsidRPr="00902FF9" w:rsidRDefault="00C16844" w:rsidP="00F920E1">
      <w:pPr>
        <w:jc w:val="center"/>
        <w:rPr>
          <w:rFonts w:ascii="Arial" w:hAnsi="Arial" w:cs="Arial"/>
        </w:rPr>
      </w:pPr>
    </w:p>
    <w:p w:rsidR="005C4BBA" w:rsidRPr="00902FF9" w:rsidRDefault="005C4BBA" w:rsidP="00C16844">
      <w:pPr>
        <w:jc w:val="center"/>
        <w:rPr>
          <w:rFonts w:ascii="Arial" w:eastAsiaTheme="majorEastAsia" w:hAnsi="Arial" w:cs="Arial"/>
          <w:b/>
          <w:bCs/>
          <w:sz w:val="32"/>
          <w:szCs w:val="28"/>
        </w:rPr>
      </w:pPr>
    </w:p>
    <w:p w:rsidR="00C16844" w:rsidRPr="00902FF9" w:rsidRDefault="00C16844">
      <w:pPr>
        <w:rPr>
          <w:rFonts w:ascii="Arial" w:eastAsiaTheme="majorEastAsia" w:hAnsi="Arial" w:cs="Arial"/>
          <w:b/>
          <w:bCs/>
          <w:sz w:val="32"/>
          <w:szCs w:val="28"/>
        </w:rPr>
      </w:pPr>
      <w:bookmarkStart w:id="0" w:name="_Toc1043285"/>
      <w:bookmarkStart w:id="1" w:name="_Toc1043750"/>
      <w:r w:rsidRPr="00902FF9">
        <w:rPr>
          <w:rFonts w:ascii="Arial" w:hAnsi="Arial" w:cs="Arial"/>
        </w:rPr>
        <w:br w:type="page"/>
      </w:r>
      <w:bookmarkStart w:id="2" w:name="_GoBack"/>
      <w:bookmarkEnd w:id="2"/>
    </w:p>
    <w:p w:rsidR="00F920E1" w:rsidRPr="00902FF9" w:rsidRDefault="00902FF9" w:rsidP="00F920E1">
      <w:pPr>
        <w:pStyle w:val="Heading1"/>
        <w:rPr>
          <w:rFonts w:cs="Arial"/>
        </w:rPr>
      </w:pPr>
      <w:bookmarkStart w:id="3" w:name="_Toc1115367"/>
      <w:bookmarkEnd w:id="0"/>
      <w:bookmarkEnd w:id="1"/>
      <w:r w:rsidRPr="00902FF9">
        <w:rPr>
          <w:rFonts w:cs="Arial"/>
        </w:rPr>
        <w:lastRenderedPageBreak/>
        <w:t>Oxygen Administration</w:t>
      </w:r>
      <w:bookmarkEnd w:id="3"/>
    </w:p>
    <w:p w:rsidR="00902FF9" w:rsidRPr="00902FF9" w:rsidRDefault="00902FF9" w:rsidP="00902FF9">
      <w:pPr>
        <w:spacing w:after="0" w:line="240" w:lineRule="auto"/>
        <w:ind w:right="610"/>
        <w:rPr>
          <w:rFonts w:ascii="Arial" w:eastAsia="Times New Roman" w:hAnsi="Arial" w:cs="Arial"/>
          <w:b/>
          <w:sz w:val="24"/>
          <w:szCs w:val="20"/>
        </w:rPr>
      </w:pPr>
    </w:p>
    <w:p w:rsidR="00902FF9" w:rsidRPr="00902FF9" w:rsidRDefault="00902FF9" w:rsidP="00902FF9">
      <w:pPr>
        <w:spacing w:after="0" w:line="240" w:lineRule="auto"/>
        <w:ind w:right="610"/>
        <w:rPr>
          <w:rFonts w:ascii="Arial" w:eastAsia="Times New Roman" w:hAnsi="Arial" w:cs="Arial"/>
          <w:sz w:val="24"/>
          <w:szCs w:val="24"/>
        </w:rPr>
      </w:pPr>
      <w:r w:rsidRPr="00902FF9">
        <w:rPr>
          <w:rFonts w:ascii="Arial" w:eastAsia="Times New Roman" w:hAnsi="Arial" w:cs="Arial"/>
          <w:b/>
          <w:sz w:val="24"/>
          <w:szCs w:val="24"/>
        </w:rPr>
        <w:t xml:space="preserve">POLICY: </w:t>
      </w:r>
    </w:p>
    <w:p w:rsidR="00902FF9" w:rsidRPr="00902FF9" w:rsidRDefault="00902FF9" w:rsidP="00902FF9">
      <w:pPr>
        <w:spacing w:after="0" w:line="240" w:lineRule="auto"/>
        <w:rPr>
          <w:rFonts w:ascii="Arial" w:eastAsia="Times New Roman" w:hAnsi="Arial" w:cs="Arial"/>
          <w:sz w:val="24"/>
          <w:szCs w:val="24"/>
        </w:rPr>
      </w:pPr>
    </w:p>
    <w:p w:rsidR="00902FF9" w:rsidRPr="00902FF9" w:rsidRDefault="00902FF9" w:rsidP="00902FF9">
      <w:pPr>
        <w:spacing w:after="0" w:line="240" w:lineRule="auto"/>
        <w:rPr>
          <w:rFonts w:ascii="Arial" w:eastAsia="Times New Roman" w:hAnsi="Arial" w:cs="Arial"/>
          <w:sz w:val="24"/>
          <w:szCs w:val="24"/>
        </w:rPr>
      </w:pPr>
      <w:r w:rsidRPr="00902FF9">
        <w:rPr>
          <w:rFonts w:ascii="Arial" w:eastAsia="Times New Roman" w:hAnsi="Arial" w:cs="Arial"/>
          <w:sz w:val="24"/>
          <w:szCs w:val="24"/>
        </w:rPr>
        <w:t>This policy is written to provide direction to administer Oxygen to relieve hypoxemia or hypoxia.</w:t>
      </w:r>
      <w:r w:rsidRPr="00902FF9">
        <w:rPr>
          <w:rFonts w:ascii="Arial" w:eastAsia="Times New Roman" w:hAnsi="Arial" w:cs="Arial"/>
          <w:sz w:val="24"/>
          <w:szCs w:val="24"/>
        </w:rPr>
        <w:tab/>
      </w:r>
    </w:p>
    <w:p w:rsidR="00902FF9" w:rsidRPr="00902FF9" w:rsidRDefault="00902FF9" w:rsidP="00902FF9">
      <w:pPr>
        <w:spacing w:after="0" w:line="240" w:lineRule="auto"/>
        <w:rPr>
          <w:rFonts w:ascii="Arial" w:eastAsia="Times New Roman" w:hAnsi="Arial" w:cs="Arial"/>
          <w:sz w:val="24"/>
          <w:szCs w:val="24"/>
        </w:rPr>
      </w:pPr>
    </w:p>
    <w:p w:rsidR="00902FF9" w:rsidRPr="00902FF9" w:rsidRDefault="00902FF9" w:rsidP="00902FF9">
      <w:pPr>
        <w:spacing w:after="0" w:line="240" w:lineRule="auto"/>
        <w:rPr>
          <w:rFonts w:ascii="Arial" w:eastAsia="Times New Roman" w:hAnsi="Arial" w:cs="Arial"/>
          <w:b/>
          <w:sz w:val="24"/>
          <w:szCs w:val="24"/>
        </w:rPr>
      </w:pPr>
      <w:r w:rsidRPr="00902FF9">
        <w:rPr>
          <w:rFonts w:ascii="Arial" w:eastAsia="Times New Roman" w:hAnsi="Arial" w:cs="Arial"/>
          <w:b/>
          <w:sz w:val="24"/>
          <w:szCs w:val="24"/>
        </w:rPr>
        <w:t>NOTE: A physician’s order is required and should include range of Flow Rate (except in Emergency situation).</w:t>
      </w:r>
    </w:p>
    <w:p w:rsidR="00902FF9" w:rsidRPr="00902FF9" w:rsidRDefault="00902FF9" w:rsidP="00902FF9">
      <w:pPr>
        <w:spacing w:after="0" w:line="240" w:lineRule="auto"/>
        <w:rPr>
          <w:rFonts w:ascii="Arial" w:eastAsia="Times New Roman" w:hAnsi="Arial" w:cs="Arial"/>
          <w:sz w:val="24"/>
          <w:szCs w:val="24"/>
        </w:rPr>
      </w:pPr>
    </w:p>
    <w:p w:rsidR="00902FF9" w:rsidRPr="00902FF9" w:rsidRDefault="00902FF9" w:rsidP="00902FF9">
      <w:pPr>
        <w:spacing w:after="0" w:line="240" w:lineRule="auto"/>
        <w:rPr>
          <w:rFonts w:ascii="Arial" w:eastAsia="Times New Roman" w:hAnsi="Arial" w:cs="Arial"/>
          <w:sz w:val="24"/>
          <w:szCs w:val="24"/>
        </w:rPr>
      </w:pPr>
      <w:r w:rsidRPr="00902FF9">
        <w:rPr>
          <w:rFonts w:ascii="Arial" w:eastAsia="Times New Roman" w:hAnsi="Arial" w:cs="Arial"/>
          <w:b/>
          <w:sz w:val="24"/>
          <w:szCs w:val="24"/>
          <w:u w:val="single"/>
        </w:rPr>
        <w:t>NURSING ALERT</w:t>
      </w:r>
      <w:r w:rsidRPr="00902FF9">
        <w:rPr>
          <w:rFonts w:ascii="Arial" w:eastAsia="Times New Roman" w:hAnsi="Arial" w:cs="Arial"/>
          <w:b/>
          <w:i/>
          <w:sz w:val="24"/>
          <w:szCs w:val="24"/>
        </w:rPr>
        <w:t xml:space="preserve"> </w:t>
      </w:r>
      <w:r w:rsidRPr="00902FF9">
        <w:rPr>
          <w:rFonts w:ascii="Arial" w:eastAsia="Times New Roman" w:hAnsi="Arial" w:cs="Arial"/>
          <w:sz w:val="24"/>
          <w:szCs w:val="24"/>
        </w:rPr>
        <w:t xml:space="preserve"> </w:t>
      </w:r>
    </w:p>
    <w:p w:rsidR="00902FF9" w:rsidRPr="00902FF9" w:rsidRDefault="00902FF9" w:rsidP="00902FF9">
      <w:pPr>
        <w:spacing w:after="0" w:line="240" w:lineRule="auto"/>
        <w:rPr>
          <w:rFonts w:ascii="Arial" w:eastAsia="Times New Roman" w:hAnsi="Arial" w:cs="Arial"/>
          <w:sz w:val="24"/>
          <w:szCs w:val="24"/>
        </w:rPr>
      </w:pPr>
    </w:p>
    <w:p w:rsidR="00902FF9" w:rsidRPr="00902FF9" w:rsidRDefault="00902FF9" w:rsidP="00902FF9">
      <w:pPr>
        <w:numPr>
          <w:ilvl w:val="0"/>
          <w:numId w:val="10"/>
        </w:numPr>
        <w:spacing w:after="0" w:line="240" w:lineRule="auto"/>
        <w:rPr>
          <w:rFonts w:ascii="Arial" w:eastAsia="Times New Roman" w:hAnsi="Arial" w:cs="Arial"/>
          <w:sz w:val="24"/>
          <w:szCs w:val="24"/>
        </w:rPr>
      </w:pPr>
      <w:r w:rsidRPr="00902FF9">
        <w:rPr>
          <w:rFonts w:ascii="Arial" w:eastAsia="Times New Roman" w:hAnsi="Arial" w:cs="Arial"/>
          <w:sz w:val="24"/>
          <w:szCs w:val="24"/>
        </w:rPr>
        <w:t xml:space="preserve">When power failure occurs ensure all Oxygen concentrators are plugged into a </w:t>
      </w:r>
      <w:r w:rsidRPr="00902FF9">
        <w:rPr>
          <w:rFonts w:ascii="Arial" w:eastAsia="Times New Roman" w:hAnsi="Arial" w:cs="Arial"/>
          <w:b/>
          <w:sz w:val="24"/>
          <w:szCs w:val="24"/>
        </w:rPr>
        <w:t>RED ELECTRICAL OUTLET</w:t>
      </w:r>
      <w:r w:rsidRPr="00902FF9">
        <w:rPr>
          <w:rFonts w:ascii="Arial" w:eastAsia="Times New Roman" w:hAnsi="Arial" w:cs="Arial"/>
          <w:sz w:val="24"/>
          <w:szCs w:val="24"/>
        </w:rPr>
        <w:t>. On the Eventide / Hunt Unit these are located at the Nursing Station and Eventide dining room.  On the Balfour Unit there is one in each corridor, the Balfour dining room, and in the resident rooms.</w:t>
      </w:r>
    </w:p>
    <w:p w:rsidR="00902FF9" w:rsidRPr="00902FF9" w:rsidRDefault="00902FF9" w:rsidP="00902FF9">
      <w:pPr>
        <w:numPr>
          <w:ilvl w:val="0"/>
          <w:numId w:val="10"/>
        </w:numPr>
        <w:spacing w:after="0" w:line="240" w:lineRule="auto"/>
        <w:rPr>
          <w:rFonts w:ascii="Arial" w:eastAsia="Times New Roman" w:hAnsi="Arial" w:cs="Arial"/>
          <w:sz w:val="24"/>
          <w:szCs w:val="24"/>
        </w:rPr>
      </w:pPr>
      <w:r w:rsidRPr="00902FF9">
        <w:rPr>
          <w:rFonts w:ascii="Arial" w:eastAsia="Times New Roman" w:hAnsi="Arial" w:cs="Arial"/>
          <w:sz w:val="24"/>
          <w:szCs w:val="24"/>
        </w:rPr>
        <w:t xml:space="preserve">Do not plug oxygen concentrator into outlets in bathroom </w:t>
      </w:r>
      <w:r w:rsidRPr="00902FF9">
        <w:rPr>
          <w:rFonts w:ascii="Arial" w:eastAsia="Times New Roman" w:hAnsi="Arial" w:cs="Arial"/>
          <w:b/>
          <w:sz w:val="24"/>
          <w:szCs w:val="24"/>
        </w:rPr>
        <w:t>(outlets in bathrooms are to be used only for razors / hairdryers</w:t>
      </w:r>
      <w:r w:rsidRPr="00902FF9">
        <w:rPr>
          <w:rFonts w:ascii="Arial" w:eastAsia="Times New Roman" w:hAnsi="Arial" w:cs="Arial"/>
          <w:sz w:val="24"/>
          <w:szCs w:val="24"/>
        </w:rPr>
        <w:t>)</w:t>
      </w:r>
    </w:p>
    <w:p w:rsidR="00902FF9" w:rsidRPr="00902FF9" w:rsidRDefault="00902FF9" w:rsidP="00902FF9">
      <w:pPr>
        <w:numPr>
          <w:ilvl w:val="0"/>
          <w:numId w:val="10"/>
        </w:numPr>
        <w:spacing w:after="0" w:line="240" w:lineRule="auto"/>
        <w:rPr>
          <w:rFonts w:ascii="Arial" w:eastAsia="Times New Roman" w:hAnsi="Arial" w:cs="Arial"/>
          <w:sz w:val="24"/>
          <w:szCs w:val="24"/>
        </w:rPr>
      </w:pPr>
      <w:r w:rsidRPr="00902FF9">
        <w:rPr>
          <w:rFonts w:ascii="Arial" w:eastAsia="Times New Roman" w:hAnsi="Arial" w:cs="Arial"/>
          <w:sz w:val="24"/>
          <w:szCs w:val="24"/>
        </w:rPr>
        <w:t>On the Hospice Unit the Oxygen valve located in the seating area is to be turned off during a CODE RED in their area.</w:t>
      </w:r>
    </w:p>
    <w:p w:rsidR="00902FF9" w:rsidRPr="00902FF9" w:rsidRDefault="00902FF9" w:rsidP="00902FF9">
      <w:pPr>
        <w:spacing w:after="0" w:line="240" w:lineRule="auto"/>
        <w:rPr>
          <w:rFonts w:ascii="Arial" w:eastAsia="Times New Roman" w:hAnsi="Arial" w:cs="Arial"/>
          <w:sz w:val="24"/>
          <w:szCs w:val="24"/>
        </w:rPr>
      </w:pPr>
    </w:p>
    <w:p w:rsidR="00902FF9" w:rsidRPr="00902FF9" w:rsidRDefault="00902FF9" w:rsidP="00902FF9">
      <w:pPr>
        <w:spacing w:after="0" w:line="240" w:lineRule="auto"/>
        <w:rPr>
          <w:rFonts w:ascii="Arial" w:eastAsia="Times New Roman" w:hAnsi="Arial" w:cs="Arial"/>
          <w:b/>
          <w:sz w:val="24"/>
          <w:szCs w:val="24"/>
        </w:rPr>
      </w:pPr>
      <w:r w:rsidRPr="00902FF9">
        <w:rPr>
          <w:rFonts w:ascii="Arial" w:eastAsia="Times New Roman" w:hAnsi="Arial" w:cs="Arial"/>
          <w:b/>
          <w:sz w:val="24"/>
          <w:szCs w:val="24"/>
        </w:rPr>
        <w:t xml:space="preserve">EQUIPMENT:  </w:t>
      </w:r>
    </w:p>
    <w:p w:rsidR="00902FF9" w:rsidRPr="00902FF9" w:rsidRDefault="00902FF9" w:rsidP="00902FF9">
      <w:pPr>
        <w:spacing w:after="0" w:line="240" w:lineRule="auto"/>
        <w:rPr>
          <w:rFonts w:ascii="Arial" w:eastAsia="Times New Roman" w:hAnsi="Arial" w:cs="Arial"/>
          <w:b/>
          <w:sz w:val="24"/>
          <w:szCs w:val="24"/>
        </w:rPr>
      </w:pPr>
    </w:p>
    <w:p w:rsidR="00902FF9" w:rsidRPr="00902FF9" w:rsidRDefault="00902FF9" w:rsidP="00902FF9">
      <w:pPr>
        <w:numPr>
          <w:ilvl w:val="0"/>
          <w:numId w:val="11"/>
        </w:numPr>
        <w:spacing w:after="0" w:line="240" w:lineRule="auto"/>
        <w:rPr>
          <w:rFonts w:ascii="Arial" w:eastAsia="Times New Roman" w:hAnsi="Arial" w:cs="Arial"/>
          <w:sz w:val="24"/>
          <w:szCs w:val="24"/>
        </w:rPr>
      </w:pPr>
      <w:r w:rsidRPr="00902FF9">
        <w:rPr>
          <w:rFonts w:ascii="Arial" w:eastAsia="Times New Roman" w:hAnsi="Arial" w:cs="Arial"/>
          <w:sz w:val="24"/>
          <w:szCs w:val="24"/>
        </w:rPr>
        <w:t xml:space="preserve">Oxygen source (Oxygen is dispensed from an Oxygen concentrator / Oxygen cylinder / via Oxygen wall regular (RWGH) </w:t>
      </w:r>
    </w:p>
    <w:p w:rsidR="00902FF9" w:rsidRPr="00902FF9" w:rsidRDefault="00902FF9" w:rsidP="00902FF9">
      <w:pPr>
        <w:numPr>
          <w:ilvl w:val="0"/>
          <w:numId w:val="11"/>
        </w:numPr>
        <w:spacing w:after="0" w:line="240" w:lineRule="auto"/>
        <w:rPr>
          <w:rFonts w:ascii="Arial" w:eastAsia="Times New Roman" w:hAnsi="Arial" w:cs="Arial"/>
          <w:sz w:val="24"/>
          <w:szCs w:val="24"/>
        </w:rPr>
      </w:pPr>
      <w:r w:rsidRPr="00902FF9">
        <w:rPr>
          <w:rFonts w:ascii="Arial" w:eastAsia="Times New Roman" w:hAnsi="Arial" w:cs="Arial"/>
          <w:sz w:val="24"/>
          <w:szCs w:val="24"/>
        </w:rPr>
        <w:t>Nasal Cannula / face mask with connecting tube (if resident is a mouth breather use oxygen mask.</w:t>
      </w:r>
    </w:p>
    <w:p w:rsidR="00902FF9" w:rsidRPr="00902FF9" w:rsidRDefault="00902FF9" w:rsidP="00902FF9">
      <w:pPr>
        <w:numPr>
          <w:ilvl w:val="0"/>
          <w:numId w:val="11"/>
        </w:numPr>
        <w:spacing w:after="0" w:line="240" w:lineRule="auto"/>
        <w:rPr>
          <w:rFonts w:ascii="Arial" w:eastAsia="Times New Roman" w:hAnsi="Arial" w:cs="Arial"/>
          <w:sz w:val="24"/>
          <w:szCs w:val="24"/>
        </w:rPr>
      </w:pPr>
      <w:r w:rsidRPr="00902FF9">
        <w:rPr>
          <w:rFonts w:ascii="Arial" w:eastAsia="Times New Roman" w:hAnsi="Arial" w:cs="Arial"/>
          <w:sz w:val="24"/>
          <w:szCs w:val="24"/>
        </w:rPr>
        <w:t>Humidifier filled with distilled water to indicated level.</w:t>
      </w:r>
    </w:p>
    <w:p w:rsidR="00902FF9" w:rsidRPr="00902FF9" w:rsidRDefault="00902FF9" w:rsidP="00902FF9">
      <w:pPr>
        <w:numPr>
          <w:ilvl w:val="0"/>
          <w:numId w:val="11"/>
        </w:numPr>
        <w:spacing w:after="0" w:line="240" w:lineRule="auto"/>
        <w:rPr>
          <w:rFonts w:ascii="Arial" w:eastAsia="Times New Roman" w:hAnsi="Arial" w:cs="Arial"/>
          <w:sz w:val="24"/>
          <w:szCs w:val="24"/>
        </w:rPr>
      </w:pPr>
      <w:r w:rsidRPr="00902FF9">
        <w:rPr>
          <w:rFonts w:ascii="Arial" w:eastAsia="Times New Roman" w:hAnsi="Arial" w:cs="Arial"/>
          <w:sz w:val="24"/>
          <w:szCs w:val="24"/>
        </w:rPr>
        <w:t>“No Smoking” Signs</w:t>
      </w:r>
    </w:p>
    <w:p w:rsidR="00902FF9" w:rsidRPr="00902FF9" w:rsidRDefault="00902FF9" w:rsidP="00902FF9">
      <w:pPr>
        <w:spacing w:after="0" w:line="240" w:lineRule="auto"/>
        <w:rPr>
          <w:rFonts w:ascii="Arial" w:eastAsia="Times New Roman" w:hAnsi="Arial" w:cs="Arial"/>
          <w:b/>
          <w:sz w:val="24"/>
          <w:szCs w:val="24"/>
        </w:rPr>
      </w:pPr>
    </w:p>
    <w:p w:rsidR="00902FF9" w:rsidRPr="00902FF9" w:rsidRDefault="00902FF9" w:rsidP="00902FF9">
      <w:pPr>
        <w:spacing w:after="0" w:line="240" w:lineRule="auto"/>
        <w:rPr>
          <w:rFonts w:ascii="Arial" w:eastAsia="Times New Roman" w:hAnsi="Arial" w:cs="Arial"/>
          <w:b/>
          <w:sz w:val="24"/>
          <w:szCs w:val="24"/>
        </w:rPr>
      </w:pPr>
      <w:r w:rsidRPr="00902FF9">
        <w:rPr>
          <w:rFonts w:ascii="Arial" w:eastAsia="Times New Roman" w:hAnsi="Arial" w:cs="Arial"/>
          <w:b/>
          <w:sz w:val="24"/>
          <w:szCs w:val="24"/>
        </w:rPr>
        <w:t>PROCEDURE:</w:t>
      </w:r>
      <w:r w:rsidRPr="00902FF9">
        <w:rPr>
          <w:rFonts w:ascii="Arial" w:eastAsia="Times New Roman" w:hAnsi="Arial" w:cs="Arial"/>
          <w:b/>
          <w:sz w:val="24"/>
          <w:szCs w:val="24"/>
        </w:rPr>
        <w:tab/>
      </w:r>
      <w:r w:rsidRPr="00902FF9">
        <w:rPr>
          <w:rFonts w:ascii="Arial" w:eastAsia="Times New Roman" w:hAnsi="Arial" w:cs="Arial"/>
          <w:b/>
          <w:sz w:val="24"/>
          <w:szCs w:val="24"/>
        </w:rPr>
        <w:tab/>
      </w:r>
      <w:r w:rsidRPr="00902FF9">
        <w:rPr>
          <w:rFonts w:ascii="Arial" w:eastAsia="Times New Roman" w:hAnsi="Arial" w:cs="Arial"/>
          <w:b/>
          <w:sz w:val="24"/>
          <w:szCs w:val="24"/>
        </w:rPr>
        <w:tab/>
      </w:r>
    </w:p>
    <w:p w:rsidR="00902FF9" w:rsidRPr="00902FF9" w:rsidRDefault="00902FF9" w:rsidP="00902FF9">
      <w:pPr>
        <w:numPr>
          <w:ilvl w:val="0"/>
          <w:numId w:val="8"/>
        </w:numPr>
        <w:spacing w:after="0" w:line="240" w:lineRule="auto"/>
        <w:rPr>
          <w:rFonts w:ascii="Arial" w:eastAsia="Times New Roman" w:hAnsi="Arial" w:cs="Arial"/>
          <w:sz w:val="24"/>
          <w:szCs w:val="24"/>
        </w:rPr>
      </w:pPr>
      <w:r w:rsidRPr="00902FF9">
        <w:rPr>
          <w:rFonts w:ascii="Arial" w:eastAsia="Times New Roman" w:hAnsi="Arial" w:cs="Arial"/>
          <w:sz w:val="24"/>
          <w:szCs w:val="24"/>
        </w:rPr>
        <w:t>Post “NO smoking “signs on the resident’s door and in view of other residents / visitors.</w:t>
      </w:r>
    </w:p>
    <w:p w:rsidR="00902FF9" w:rsidRPr="00902FF9" w:rsidRDefault="00902FF9" w:rsidP="00902FF9">
      <w:pPr>
        <w:numPr>
          <w:ilvl w:val="0"/>
          <w:numId w:val="8"/>
        </w:numPr>
        <w:spacing w:after="0" w:line="240" w:lineRule="auto"/>
        <w:rPr>
          <w:rFonts w:ascii="Arial" w:eastAsia="Times New Roman" w:hAnsi="Arial" w:cs="Arial"/>
          <w:sz w:val="24"/>
          <w:szCs w:val="24"/>
        </w:rPr>
      </w:pPr>
      <w:r w:rsidRPr="00902FF9">
        <w:rPr>
          <w:rFonts w:ascii="Arial" w:eastAsia="Times New Roman" w:hAnsi="Arial" w:cs="Arial"/>
          <w:sz w:val="24"/>
          <w:szCs w:val="24"/>
        </w:rPr>
        <w:t>Explain the procedure / show the nasal cannula / facemask to the resident.</w:t>
      </w:r>
    </w:p>
    <w:p w:rsidR="00902FF9" w:rsidRPr="00902FF9" w:rsidRDefault="00902FF9" w:rsidP="00902FF9">
      <w:pPr>
        <w:numPr>
          <w:ilvl w:val="0"/>
          <w:numId w:val="8"/>
        </w:numPr>
        <w:spacing w:after="0" w:line="240" w:lineRule="auto"/>
        <w:rPr>
          <w:rFonts w:ascii="Arial" w:eastAsia="Times New Roman" w:hAnsi="Arial" w:cs="Arial"/>
          <w:sz w:val="24"/>
          <w:szCs w:val="24"/>
        </w:rPr>
      </w:pPr>
      <w:r w:rsidRPr="00902FF9">
        <w:rPr>
          <w:rFonts w:ascii="Arial" w:eastAsia="Times New Roman" w:hAnsi="Arial" w:cs="Arial"/>
          <w:sz w:val="24"/>
          <w:szCs w:val="24"/>
        </w:rPr>
        <w:t>Ensure the humidifier is filled to the appropriate mark.</w:t>
      </w:r>
    </w:p>
    <w:p w:rsidR="00902FF9" w:rsidRPr="00902FF9" w:rsidRDefault="00902FF9" w:rsidP="00902FF9">
      <w:pPr>
        <w:numPr>
          <w:ilvl w:val="0"/>
          <w:numId w:val="8"/>
        </w:numPr>
        <w:spacing w:after="0" w:line="240" w:lineRule="auto"/>
        <w:rPr>
          <w:rFonts w:ascii="Arial" w:eastAsia="Times New Roman" w:hAnsi="Arial" w:cs="Arial"/>
          <w:sz w:val="24"/>
          <w:szCs w:val="24"/>
        </w:rPr>
      </w:pPr>
      <w:r w:rsidRPr="00902FF9">
        <w:rPr>
          <w:rFonts w:ascii="Arial" w:eastAsia="Times New Roman" w:hAnsi="Arial" w:cs="Arial"/>
          <w:sz w:val="24"/>
          <w:szCs w:val="24"/>
        </w:rPr>
        <w:t>Attach the connecting tube from the nasal cannula / facemask to the humidifier outlet.</w:t>
      </w:r>
    </w:p>
    <w:p w:rsidR="00902FF9" w:rsidRPr="00902FF9" w:rsidRDefault="00902FF9" w:rsidP="00902FF9">
      <w:pPr>
        <w:numPr>
          <w:ilvl w:val="0"/>
          <w:numId w:val="8"/>
        </w:numPr>
        <w:spacing w:after="0" w:line="240" w:lineRule="auto"/>
        <w:rPr>
          <w:rFonts w:ascii="Arial" w:eastAsia="Times New Roman" w:hAnsi="Arial" w:cs="Arial"/>
          <w:sz w:val="24"/>
          <w:szCs w:val="24"/>
        </w:rPr>
      </w:pPr>
      <w:r w:rsidRPr="00902FF9">
        <w:rPr>
          <w:rFonts w:ascii="Arial" w:eastAsia="Times New Roman" w:hAnsi="Arial" w:cs="Arial"/>
          <w:sz w:val="24"/>
          <w:szCs w:val="24"/>
        </w:rPr>
        <w:t>Set the flow rate as prescribed by the physician (liters/minute).</w:t>
      </w:r>
    </w:p>
    <w:p w:rsidR="00902FF9" w:rsidRPr="00902FF9" w:rsidRDefault="00902FF9" w:rsidP="00902FF9">
      <w:pPr>
        <w:numPr>
          <w:ilvl w:val="0"/>
          <w:numId w:val="8"/>
        </w:numPr>
        <w:spacing w:after="0" w:line="240" w:lineRule="auto"/>
        <w:rPr>
          <w:rFonts w:ascii="Arial" w:eastAsia="Times New Roman" w:hAnsi="Arial" w:cs="Arial"/>
          <w:sz w:val="24"/>
          <w:szCs w:val="24"/>
        </w:rPr>
      </w:pPr>
      <w:r w:rsidRPr="00902FF9">
        <w:rPr>
          <w:rFonts w:ascii="Arial" w:eastAsia="Times New Roman" w:hAnsi="Arial" w:cs="Arial"/>
          <w:sz w:val="24"/>
          <w:szCs w:val="24"/>
        </w:rPr>
        <w:t>Feel to determine that Oxygen is flowing through the tubing.</w:t>
      </w:r>
    </w:p>
    <w:p w:rsidR="00902FF9" w:rsidRPr="00902FF9" w:rsidRDefault="00902FF9" w:rsidP="00902FF9">
      <w:pPr>
        <w:numPr>
          <w:ilvl w:val="0"/>
          <w:numId w:val="8"/>
        </w:numPr>
        <w:spacing w:after="0" w:line="240" w:lineRule="auto"/>
        <w:rPr>
          <w:rFonts w:ascii="Arial" w:eastAsia="Times New Roman" w:hAnsi="Arial" w:cs="Arial"/>
          <w:sz w:val="24"/>
          <w:szCs w:val="24"/>
        </w:rPr>
      </w:pPr>
      <w:r w:rsidRPr="00902FF9">
        <w:rPr>
          <w:rFonts w:ascii="Arial" w:eastAsia="Times New Roman" w:hAnsi="Arial" w:cs="Arial"/>
          <w:sz w:val="24"/>
          <w:szCs w:val="24"/>
        </w:rPr>
        <w:t>Night LPN to change nasal cannula / face masks /tubing / humidification bottle, monthly on the first day of the month and PRN as required.</w:t>
      </w:r>
    </w:p>
    <w:p w:rsidR="00902FF9" w:rsidRPr="00902FF9" w:rsidRDefault="00902FF9" w:rsidP="00902FF9">
      <w:pPr>
        <w:numPr>
          <w:ilvl w:val="0"/>
          <w:numId w:val="8"/>
        </w:numPr>
        <w:spacing w:after="0" w:line="240" w:lineRule="auto"/>
        <w:rPr>
          <w:rFonts w:ascii="Arial" w:eastAsia="Times New Roman" w:hAnsi="Arial" w:cs="Arial"/>
          <w:sz w:val="24"/>
          <w:szCs w:val="24"/>
        </w:rPr>
      </w:pPr>
      <w:r w:rsidRPr="00902FF9">
        <w:rPr>
          <w:rFonts w:ascii="Arial" w:eastAsia="Times New Roman" w:hAnsi="Arial" w:cs="Arial"/>
          <w:sz w:val="24"/>
          <w:szCs w:val="24"/>
        </w:rPr>
        <w:t>Record the flow rate used in the care plan / physician order.</w:t>
      </w:r>
    </w:p>
    <w:p w:rsidR="00902FF9" w:rsidRPr="00902FF9" w:rsidRDefault="00902FF9" w:rsidP="00902FF9">
      <w:pPr>
        <w:numPr>
          <w:ilvl w:val="0"/>
          <w:numId w:val="8"/>
        </w:numPr>
        <w:spacing w:after="0" w:line="240" w:lineRule="auto"/>
        <w:rPr>
          <w:rFonts w:ascii="Arial" w:eastAsia="Times New Roman" w:hAnsi="Arial" w:cs="Arial"/>
          <w:sz w:val="24"/>
          <w:szCs w:val="24"/>
        </w:rPr>
      </w:pPr>
      <w:r w:rsidRPr="00902FF9">
        <w:rPr>
          <w:rFonts w:ascii="Arial" w:eastAsia="Times New Roman" w:hAnsi="Arial" w:cs="Arial"/>
          <w:sz w:val="24"/>
          <w:szCs w:val="24"/>
        </w:rPr>
        <w:lastRenderedPageBreak/>
        <w:t xml:space="preserve">Free-standing Oxygen canisters are not to be stored in the resident rooms.  Oxygen canisters are to be stored in the basement Oxygen room.  </w:t>
      </w:r>
    </w:p>
    <w:p w:rsidR="00902FF9" w:rsidRPr="00902FF9" w:rsidRDefault="00902FF9" w:rsidP="00902FF9">
      <w:pPr>
        <w:numPr>
          <w:ilvl w:val="0"/>
          <w:numId w:val="8"/>
        </w:numPr>
        <w:spacing w:after="0" w:line="240" w:lineRule="auto"/>
        <w:rPr>
          <w:rFonts w:ascii="Arial" w:eastAsia="Times New Roman" w:hAnsi="Arial" w:cs="Arial"/>
          <w:sz w:val="20"/>
          <w:szCs w:val="20"/>
        </w:rPr>
      </w:pPr>
      <w:r w:rsidRPr="00902FF9">
        <w:rPr>
          <w:rFonts w:ascii="Arial" w:eastAsia="Times New Roman" w:hAnsi="Arial" w:cs="Arial"/>
          <w:sz w:val="24"/>
          <w:szCs w:val="24"/>
        </w:rPr>
        <w:t>Document adverse resident</w:t>
      </w:r>
      <w:r w:rsidRPr="00902FF9">
        <w:rPr>
          <w:rFonts w:ascii="Arial" w:eastAsia="Times New Roman" w:hAnsi="Arial" w:cs="Arial"/>
          <w:sz w:val="20"/>
          <w:szCs w:val="20"/>
        </w:rPr>
        <w:t xml:space="preserve"> </w:t>
      </w:r>
      <w:r w:rsidRPr="00902FF9">
        <w:rPr>
          <w:rFonts w:ascii="Arial" w:eastAsia="Times New Roman" w:hAnsi="Arial" w:cs="Arial"/>
          <w:sz w:val="24"/>
          <w:szCs w:val="24"/>
        </w:rPr>
        <w:t>response in the computerized PCC progress notes.</w:t>
      </w:r>
    </w:p>
    <w:p w:rsidR="00902FF9" w:rsidRPr="00902FF9" w:rsidRDefault="00902FF9" w:rsidP="00902FF9">
      <w:pPr>
        <w:spacing w:after="0" w:line="240" w:lineRule="auto"/>
        <w:rPr>
          <w:rFonts w:ascii="Arial" w:eastAsia="Times New Roman" w:hAnsi="Arial" w:cs="Arial"/>
          <w:sz w:val="20"/>
          <w:szCs w:val="20"/>
        </w:rPr>
      </w:pPr>
    </w:p>
    <w:p w:rsidR="00902FF9" w:rsidRPr="00902FF9" w:rsidRDefault="00902FF9" w:rsidP="00902FF9">
      <w:pPr>
        <w:spacing w:after="0" w:line="240" w:lineRule="auto"/>
        <w:rPr>
          <w:rFonts w:ascii="Arial" w:eastAsia="Times New Roman" w:hAnsi="Arial" w:cs="Arial"/>
          <w:bCs/>
          <w:sz w:val="24"/>
          <w:szCs w:val="24"/>
        </w:rPr>
      </w:pPr>
      <w:r w:rsidRPr="00902FF9">
        <w:rPr>
          <w:rFonts w:ascii="Arial" w:eastAsia="Times New Roman" w:hAnsi="Arial" w:cs="Arial"/>
          <w:sz w:val="24"/>
          <w:szCs w:val="24"/>
        </w:rPr>
        <w:t xml:space="preserve">RWGH residents who require O2 will bring their home concentrator with them to the RWGH upon Admission.  With Discharge, the nurse will contact the Oxygen Supplier to have them pick up the concentrator.  </w:t>
      </w:r>
      <w:r w:rsidRPr="00902FF9">
        <w:rPr>
          <w:rFonts w:ascii="Arial" w:eastAsia="Times New Roman" w:hAnsi="Arial" w:cs="Arial"/>
          <w:bCs/>
          <w:sz w:val="24"/>
          <w:szCs w:val="24"/>
        </w:rPr>
        <w:t>The date the Supplier was notified and the date the Supplier picked up the concentrator will be documented on the form that is titled: “Monthly Report – Utilization of Palliative Care Beds”.</w:t>
      </w:r>
    </w:p>
    <w:p w:rsidR="00902FF9" w:rsidRPr="00902FF9" w:rsidRDefault="00902FF9" w:rsidP="00902FF9">
      <w:pPr>
        <w:spacing w:after="0" w:line="240" w:lineRule="auto"/>
        <w:rPr>
          <w:rFonts w:ascii="Arial" w:eastAsia="Times New Roman" w:hAnsi="Arial" w:cs="Arial"/>
          <w:sz w:val="24"/>
          <w:szCs w:val="24"/>
        </w:rPr>
      </w:pPr>
    </w:p>
    <w:p w:rsidR="00902FF9" w:rsidRPr="00902FF9" w:rsidRDefault="00902FF9" w:rsidP="00902FF9">
      <w:pPr>
        <w:spacing w:after="0" w:line="240" w:lineRule="auto"/>
        <w:rPr>
          <w:rFonts w:ascii="Arial" w:eastAsia="Times New Roman" w:hAnsi="Arial" w:cs="Arial"/>
          <w:sz w:val="24"/>
          <w:szCs w:val="24"/>
        </w:rPr>
      </w:pPr>
    </w:p>
    <w:p w:rsidR="00902FF9" w:rsidRPr="00902FF9" w:rsidRDefault="00902FF9" w:rsidP="00902FF9">
      <w:pPr>
        <w:spacing w:after="0" w:line="240" w:lineRule="auto"/>
        <w:rPr>
          <w:rFonts w:ascii="Arial" w:eastAsia="Times New Roman" w:hAnsi="Arial" w:cs="Arial"/>
          <w:sz w:val="20"/>
          <w:szCs w:val="20"/>
        </w:rPr>
      </w:pPr>
    </w:p>
    <w:p w:rsidR="00902FF9" w:rsidRPr="00902FF9" w:rsidRDefault="00902FF9" w:rsidP="00902FF9">
      <w:pPr>
        <w:spacing w:after="0" w:line="240" w:lineRule="auto"/>
        <w:rPr>
          <w:rFonts w:ascii="Arial" w:eastAsia="Times New Roman" w:hAnsi="Arial" w:cs="Arial"/>
          <w:sz w:val="20"/>
          <w:szCs w:val="20"/>
        </w:rPr>
      </w:pPr>
      <w:r w:rsidRPr="00902FF9">
        <w:rPr>
          <w:rFonts w:ascii="Arial" w:eastAsia="Times New Roman" w:hAnsi="Arial" w:cs="Arial"/>
          <w:sz w:val="20"/>
          <w:szCs w:val="20"/>
        </w:rPr>
        <w:t xml:space="preserve">      </w:t>
      </w:r>
    </w:p>
    <w:p w:rsidR="00902FF9" w:rsidRPr="00902FF9" w:rsidRDefault="00902FF9" w:rsidP="00902FF9">
      <w:pPr>
        <w:spacing w:after="0" w:line="240" w:lineRule="auto"/>
        <w:rPr>
          <w:rFonts w:ascii="Arial" w:eastAsia="Times New Roman" w:hAnsi="Arial" w:cs="Arial"/>
          <w:b/>
          <w:sz w:val="24"/>
          <w:szCs w:val="24"/>
        </w:rPr>
      </w:pPr>
    </w:p>
    <w:p w:rsidR="00902FF9" w:rsidRPr="00902FF9" w:rsidRDefault="00902FF9" w:rsidP="00902FF9">
      <w:pPr>
        <w:spacing w:after="0" w:line="240" w:lineRule="auto"/>
        <w:rPr>
          <w:rFonts w:ascii="Arial" w:eastAsia="Times New Roman" w:hAnsi="Arial" w:cs="Arial"/>
          <w:b/>
          <w:sz w:val="20"/>
          <w:szCs w:val="20"/>
        </w:rPr>
      </w:pPr>
    </w:p>
    <w:p w:rsidR="00902FF9" w:rsidRPr="00902FF9" w:rsidRDefault="00902FF9" w:rsidP="00902FF9">
      <w:pPr>
        <w:spacing w:after="0" w:line="240" w:lineRule="auto"/>
        <w:rPr>
          <w:rFonts w:ascii="Arial" w:eastAsia="Times New Roman" w:hAnsi="Arial" w:cs="Arial"/>
          <w:sz w:val="24"/>
          <w:szCs w:val="24"/>
        </w:rPr>
      </w:pPr>
    </w:p>
    <w:p w:rsidR="00902FF9" w:rsidRPr="00902FF9" w:rsidRDefault="00902FF9" w:rsidP="00902FF9">
      <w:pPr>
        <w:spacing w:after="0" w:line="240" w:lineRule="auto"/>
        <w:rPr>
          <w:rFonts w:ascii="Arial" w:eastAsia="Times New Roman" w:hAnsi="Arial" w:cs="Arial"/>
          <w:sz w:val="20"/>
          <w:szCs w:val="20"/>
        </w:rPr>
      </w:pPr>
    </w:p>
    <w:p w:rsidR="00902FF9" w:rsidRPr="00902FF9" w:rsidRDefault="00902FF9" w:rsidP="00902FF9">
      <w:pPr>
        <w:spacing w:after="0" w:line="240" w:lineRule="auto"/>
        <w:rPr>
          <w:rFonts w:ascii="Arial" w:eastAsia="Times New Roman" w:hAnsi="Arial" w:cs="Arial"/>
          <w:sz w:val="20"/>
          <w:szCs w:val="20"/>
        </w:rPr>
      </w:pPr>
    </w:p>
    <w:p w:rsidR="00902FF9" w:rsidRPr="00902FF9" w:rsidRDefault="00902FF9" w:rsidP="00902FF9">
      <w:pPr>
        <w:spacing w:after="0" w:line="240" w:lineRule="auto"/>
        <w:rPr>
          <w:rFonts w:ascii="Arial" w:eastAsia="Times New Roman" w:hAnsi="Arial" w:cs="Arial"/>
          <w:sz w:val="20"/>
          <w:szCs w:val="20"/>
        </w:rPr>
      </w:pPr>
    </w:p>
    <w:p w:rsidR="00902FF9" w:rsidRPr="00902FF9" w:rsidRDefault="00902FF9" w:rsidP="00902FF9">
      <w:pPr>
        <w:spacing w:after="0" w:line="240" w:lineRule="auto"/>
        <w:rPr>
          <w:rFonts w:ascii="Arial" w:eastAsia="Times New Roman" w:hAnsi="Arial" w:cs="Arial"/>
          <w:sz w:val="20"/>
          <w:szCs w:val="20"/>
          <w:u w:val="single"/>
        </w:rPr>
      </w:pPr>
      <w:r w:rsidRPr="00902FF9">
        <w:rPr>
          <w:rFonts w:ascii="Arial" w:eastAsia="Times New Roman" w:hAnsi="Arial" w:cs="Arial"/>
          <w:sz w:val="20"/>
          <w:szCs w:val="20"/>
        </w:rPr>
        <w:t xml:space="preserve">Initial Implementation Date: </w:t>
      </w:r>
      <w:r w:rsidRPr="00902FF9">
        <w:rPr>
          <w:rFonts w:ascii="Arial" w:eastAsia="Times New Roman" w:hAnsi="Arial" w:cs="Arial"/>
          <w:sz w:val="20"/>
          <w:szCs w:val="20"/>
          <w:u w:val="single"/>
        </w:rPr>
        <w:t>May 24/00</w:t>
      </w:r>
    </w:p>
    <w:p w:rsidR="00902FF9" w:rsidRPr="00902FF9" w:rsidRDefault="00902FF9" w:rsidP="00902FF9">
      <w:pPr>
        <w:spacing w:after="0" w:line="240" w:lineRule="auto"/>
        <w:rPr>
          <w:rFonts w:ascii="Arial" w:eastAsia="Times New Roman" w:hAnsi="Arial" w:cs="Arial"/>
          <w:sz w:val="20"/>
          <w:szCs w:val="20"/>
        </w:rPr>
      </w:pPr>
    </w:p>
    <w:p w:rsidR="00902FF9" w:rsidRPr="00902FF9" w:rsidRDefault="00902FF9" w:rsidP="00902FF9">
      <w:pPr>
        <w:spacing w:after="0" w:line="240" w:lineRule="auto"/>
        <w:rPr>
          <w:rFonts w:ascii="Arial" w:eastAsia="Times New Roman" w:hAnsi="Arial" w:cs="Arial"/>
          <w:sz w:val="20"/>
          <w:szCs w:val="20"/>
        </w:rPr>
      </w:pPr>
      <w:r w:rsidRPr="00902FF9">
        <w:rPr>
          <w:rFonts w:ascii="Arial" w:eastAsia="Times New Roman" w:hAnsi="Arial" w:cs="Arial"/>
          <w:sz w:val="20"/>
          <w:szCs w:val="20"/>
        </w:rPr>
        <w:t xml:space="preserve">Review Date: </w:t>
      </w:r>
      <w:r w:rsidRPr="00902FF9">
        <w:rPr>
          <w:rFonts w:ascii="Arial" w:eastAsia="Times New Roman" w:hAnsi="Arial" w:cs="Arial"/>
          <w:sz w:val="20"/>
          <w:szCs w:val="20"/>
          <w:u w:val="single"/>
        </w:rPr>
        <w:t>January 9/</w:t>
      </w:r>
      <w:proofErr w:type="gramStart"/>
      <w:r w:rsidRPr="00902FF9">
        <w:rPr>
          <w:rFonts w:ascii="Arial" w:eastAsia="Times New Roman" w:hAnsi="Arial" w:cs="Arial"/>
          <w:sz w:val="20"/>
          <w:szCs w:val="20"/>
          <w:u w:val="single"/>
        </w:rPr>
        <w:t>04  /</w:t>
      </w:r>
      <w:proofErr w:type="gramEnd"/>
      <w:r w:rsidRPr="00902FF9">
        <w:rPr>
          <w:rFonts w:ascii="Arial" w:eastAsia="Times New Roman" w:hAnsi="Arial" w:cs="Arial"/>
          <w:sz w:val="20"/>
          <w:szCs w:val="20"/>
          <w:u w:val="single"/>
        </w:rPr>
        <w:t xml:space="preserve"> January 31/06  /  December 1/13</w:t>
      </w:r>
    </w:p>
    <w:p w:rsidR="00902FF9" w:rsidRPr="00902FF9" w:rsidRDefault="00902FF9" w:rsidP="00902FF9">
      <w:pPr>
        <w:tabs>
          <w:tab w:val="left" w:pos="1440"/>
          <w:tab w:val="left" w:pos="1800"/>
        </w:tabs>
        <w:spacing w:after="0" w:line="360" w:lineRule="auto"/>
        <w:rPr>
          <w:rFonts w:ascii="Arial" w:eastAsia="Times New Roman" w:hAnsi="Arial" w:cs="Arial"/>
          <w:sz w:val="20"/>
          <w:szCs w:val="20"/>
        </w:rPr>
      </w:pPr>
    </w:p>
    <w:p w:rsidR="00902FF9" w:rsidRPr="00902FF9" w:rsidRDefault="00902FF9" w:rsidP="00902FF9">
      <w:pPr>
        <w:tabs>
          <w:tab w:val="left" w:pos="1440"/>
          <w:tab w:val="left" w:pos="1800"/>
        </w:tabs>
        <w:spacing w:after="0" w:line="360" w:lineRule="auto"/>
        <w:rPr>
          <w:rFonts w:ascii="Arial" w:eastAsia="Times New Roman" w:hAnsi="Arial" w:cs="Arial"/>
          <w:sz w:val="20"/>
          <w:szCs w:val="20"/>
        </w:rPr>
      </w:pPr>
      <w:r w:rsidRPr="00902FF9">
        <w:rPr>
          <w:rFonts w:ascii="Arial" w:eastAsia="Times New Roman" w:hAnsi="Arial" w:cs="Arial"/>
          <w:sz w:val="20"/>
          <w:szCs w:val="20"/>
        </w:rPr>
        <w:t>Recommended by:  Susan Wood / Director of Care     Signature:  __________________________</w:t>
      </w:r>
    </w:p>
    <w:p w:rsidR="00902FF9" w:rsidRPr="00902FF9" w:rsidRDefault="00902FF9" w:rsidP="00902FF9">
      <w:pPr>
        <w:tabs>
          <w:tab w:val="left" w:pos="1440"/>
          <w:tab w:val="left" w:pos="1800"/>
        </w:tabs>
        <w:spacing w:after="0" w:line="360" w:lineRule="auto"/>
        <w:rPr>
          <w:rFonts w:ascii="Arial" w:eastAsia="Times New Roman" w:hAnsi="Arial" w:cs="Arial"/>
          <w:sz w:val="20"/>
          <w:szCs w:val="20"/>
        </w:rPr>
      </w:pPr>
      <w:r w:rsidRPr="00902FF9">
        <w:rPr>
          <w:rFonts w:ascii="Arial" w:eastAsia="Times New Roman" w:hAnsi="Arial" w:cs="Arial"/>
          <w:sz w:val="20"/>
          <w:szCs w:val="20"/>
        </w:rPr>
        <w:t>Approved by:  Ivy Scobie / Executive Director            Signature:  __________________________</w:t>
      </w:r>
    </w:p>
    <w:p w:rsidR="00902FF9" w:rsidRPr="00902FF9" w:rsidRDefault="00902FF9" w:rsidP="00902FF9">
      <w:pPr>
        <w:spacing w:after="0" w:line="240" w:lineRule="auto"/>
        <w:rPr>
          <w:rFonts w:ascii="Arial" w:eastAsia="Times New Roman" w:hAnsi="Arial" w:cs="Arial"/>
          <w:sz w:val="20"/>
          <w:szCs w:val="20"/>
        </w:rPr>
      </w:pPr>
    </w:p>
    <w:p w:rsidR="00902FF9" w:rsidRPr="00902FF9" w:rsidRDefault="00902FF9">
      <w:pPr>
        <w:rPr>
          <w:rFonts w:ascii="Arial" w:hAnsi="Arial" w:cs="Arial"/>
        </w:rPr>
      </w:pPr>
      <w:r w:rsidRPr="00902FF9">
        <w:rPr>
          <w:rFonts w:ascii="Arial" w:hAnsi="Arial" w:cs="Arial"/>
        </w:rPr>
        <w:br w:type="page"/>
      </w:r>
    </w:p>
    <w:p w:rsidR="00902FF9" w:rsidRPr="00902FF9" w:rsidRDefault="00902FF9" w:rsidP="00902FF9">
      <w:pPr>
        <w:pStyle w:val="Heading1"/>
        <w:rPr>
          <w:rFonts w:cs="Arial"/>
        </w:rPr>
      </w:pPr>
      <w:bookmarkStart w:id="4" w:name="_Toc1115368"/>
      <w:r w:rsidRPr="00902FF9">
        <w:rPr>
          <w:rFonts w:cs="Arial"/>
        </w:rPr>
        <w:lastRenderedPageBreak/>
        <w:t>Tracheostomy Care</w:t>
      </w:r>
      <w:bookmarkEnd w:id="4"/>
    </w:p>
    <w:p w:rsidR="00902FF9" w:rsidRPr="00902FF9" w:rsidRDefault="00902FF9" w:rsidP="00902FF9">
      <w:pPr>
        <w:spacing w:after="0" w:line="240" w:lineRule="auto"/>
        <w:ind w:right="610"/>
        <w:rPr>
          <w:rFonts w:ascii="Arial" w:eastAsia="Times New Roman" w:hAnsi="Arial" w:cs="Arial"/>
          <w:b/>
          <w:sz w:val="24"/>
          <w:szCs w:val="20"/>
        </w:rPr>
      </w:pPr>
    </w:p>
    <w:p w:rsidR="00902FF9" w:rsidRPr="00902FF9" w:rsidRDefault="00902FF9" w:rsidP="00902FF9">
      <w:pPr>
        <w:spacing w:after="0" w:line="240" w:lineRule="auto"/>
        <w:ind w:right="610"/>
        <w:rPr>
          <w:rFonts w:ascii="Arial" w:eastAsia="Times New Roman" w:hAnsi="Arial" w:cs="Arial"/>
          <w:sz w:val="24"/>
          <w:szCs w:val="24"/>
        </w:rPr>
      </w:pPr>
      <w:r w:rsidRPr="00902FF9">
        <w:rPr>
          <w:rFonts w:ascii="Arial" w:eastAsia="Times New Roman" w:hAnsi="Arial" w:cs="Arial"/>
          <w:b/>
          <w:sz w:val="24"/>
          <w:szCs w:val="24"/>
        </w:rPr>
        <w:t xml:space="preserve">POLICY: </w:t>
      </w:r>
    </w:p>
    <w:p w:rsidR="00902FF9" w:rsidRPr="00902FF9" w:rsidRDefault="00902FF9" w:rsidP="00902FF9">
      <w:pPr>
        <w:spacing w:after="0" w:line="240" w:lineRule="auto"/>
        <w:rPr>
          <w:rFonts w:ascii="Arial" w:eastAsia="Times New Roman" w:hAnsi="Arial" w:cs="Arial"/>
          <w:sz w:val="24"/>
          <w:szCs w:val="24"/>
        </w:rPr>
      </w:pPr>
    </w:p>
    <w:p w:rsidR="00902FF9" w:rsidRPr="00902FF9" w:rsidRDefault="00902FF9" w:rsidP="00902FF9">
      <w:pPr>
        <w:spacing w:after="0" w:line="240" w:lineRule="auto"/>
        <w:rPr>
          <w:rFonts w:ascii="Arial" w:eastAsia="Times New Roman" w:hAnsi="Arial" w:cs="Arial"/>
          <w:sz w:val="24"/>
          <w:szCs w:val="24"/>
        </w:rPr>
      </w:pPr>
      <w:r w:rsidRPr="00902FF9">
        <w:rPr>
          <w:rFonts w:ascii="Arial" w:eastAsia="Times New Roman" w:hAnsi="Arial" w:cs="Arial"/>
          <w:sz w:val="24"/>
          <w:szCs w:val="24"/>
        </w:rPr>
        <w:t xml:space="preserve">WBSCH will follow the RQHR nursing procedure for </w:t>
      </w:r>
      <w:proofErr w:type="spellStart"/>
      <w:r w:rsidRPr="00902FF9">
        <w:rPr>
          <w:rFonts w:ascii="Arial" w:eastAsia="Times New Roman" w:hAnsi="Arial" w:cs="Arial"/>
          <w:sz w:val="24"/>
          <w:szCs w:val="24"/>
        </w:rPr>
        <w:t>Trachestomy</w:t>
      </w:r>
      <w:proofErr w:type="spellEnd"/>
      <w:r w:rsidRPr="00902FF9">
        <w:rPr>
          <w:rFonts w:ascii="Arial" w:eastAsia="Times New Roman" w:hAnsi="Arial" w:cs="Arial"/>
          <w:sz w:val="24"/>
          <w:szCs w:val="24"/>
        </w:rPr>
        <w:t xml:space="preserve"> care of Adult clients (2014).  </w:t>
      </w:r>
    </w:p>
    <w:p w:rsidR="00902FF9" w:rsidRPr="00902FF9" w:rsidRDefault="00902FF9" w:rsidP="00902FF9">
      <w:pPr>
        <w:spacing w:after="0" w:line="240" w:lineRule="auto"/>
        <w:rPr>
          <w:rFonts w:ascii="Arial" w:eastAsia="Times New Roman" w:hAnsi="Arial" w:cs="Arial"/>
          <w:sz w:val="24"/>
          <w:szCs w:val="24"/>
        </w:rPr>
      </w:pPr>
    </w:p>
    <w:p w:rsidR="00902FF9" w:rsidRPr="00902FF9" w:rsidRDefault="00902FF9" w:rsidP="00902FF9">
      <w:pPr>
        <w:spacing w:after="0" w:line="240" w:lineRule="auto"/>
        <w:rPr>
          <w:rFonts w:ascii="Arial" w:eastAsia="Times New Roman" w:hAnsi="Arial" w:cs="Arial"/>
          <w:sz w:val="24"/>
          <w:szCs w:val="24"/>
        </w:rPr>
      </w:pPr>
      <w:r w:rsidRPr="00902FF9">
        <w:rPr>
          <w:rFonts w:ascii="Arial" w:eastAsia="Times New Roman" w:hAnsi="Arial" w:cs="Arial"/>
          <w:sz w:val="24"/>
          <w:szCs w:val="24"/>
        </w:rPr>
        <w:t xml:space="preserve">Only clients with an established </w:t>
      </w:r>
      <w:proofErr w:type="spellStart"/>
      <w:r w:rsidRPr="00902FF9">
        <w:rPr>
          <w:rFonts w:ascii="Arial" w:eastAsia="Times New Roman" w:hAnsi="Arial" w:cs="Arial"/>
          <w:sz w:val="24"/>
          <w:szCs w:val="24"/>
        </w:rPr>
        <w:t>Trachestomy</w:t>
      </w:r>
      <w:proofErr w:type="spellEnd"/>
      <w:r w:rsidRPr="00902FF9">
        <w:rPr>
          <w:rFonts w:ascii="Arial" w:eastAsia="Times New Roman" w:hAnsi="Arial" w:cs="Arial"/>
          <w:sz w:val="24"/>
          <w:szCs w:val="24"/>
        </w:rPr>
        <w:t xml:space="preserve"> will be admitted to WBSCH / RWGH.  </w:t>
      </w:r>
    </w:p>
    <w:p w:rsidR="00902FF9" w:rsidRPr="00902FF9" w:rsidRDefault="00902FF9" w:rsidP="00902FF9">
      <w:pPr>
        <w:spacing w:after="0" w:line="240" w:lineRule="auto"/>
        <w:rPr>
          <w:rFonts w:ascii="Arial" w:eastAsia="Times New Roman" w:hAnsi="Arial" w:cs="Arial"/>
          <w:sz w:val="24"/>
          <w:szCs w:val="24"/>
        </w:rPr>
      </w:pPr>
    </w:p>
    <w:p w:rsidR="00902FF9" w:rsidRPr="00902FF9" w:rsidRDefault="00902FF9" w:rsidP="00902FF9">
      <w:pPr>
        <w:spacing w:after="0" w:line="240" w:lineRule="auto"/>
        <w:rPr>
          <w:rFonts w:ascii="Arial" w:eastAsia="Times New Roman" w:hAnsi="Arial" w:cs="Arial"/>
          <w:b/>
          <w:sz w:val="24"/>
          <w:szCs w:val="24"/>
        </w:rPr>
      </w:pPr>
      <w:r w:rsidRPr="00902FF9">
        <w:rPr>
          <w:rFonts w:ascii="Arial" w:eastAsia="Times New Roman" w:hAnsi="Arial" w:cs="Arial"/>
          <w:b/>
          <w:sz w:val="24"/>
          <w:szCs w:val="24"/>
        </w:rPr>
        <w:t xml:space="preserve">REFERENCE: </w:t>
      </w:r>
    </w:p>
    <w:p w:rsidR="00902FF9" w:rsidRPr="00902FF9" w:rsidRDefault="00902FF9" w:rsidP="00902FF9">
      <w:pPr>
        <w:spacing w:after="0" w:line="240" w:lineRule="auto"/>
        <w:rPr>
          <w:rFonts w:ascii="Arial" w:eastAsia="Times New Roman" w:hAnsi="Arial" w:cs="Arial"/>
          <w:sz w:val="24"/>
          <w:szCs w:val="24"/>
        </w:rPr>
      </w:pPr>
    </w:p>
    <w:p w:rsidR="00902FF9" w:rsidRPr="00902FF9" w:rsidRDefault="00902FF9" w:rsidP="00902FF9">
      <w:pPr>
        <w:numPr>
          <w:ilvl w:val="0"/>
          <w:numId w:val="12"/>
        </w:numPr>
        <w:spacing w:after="0" w:line="240" w:lineRule="auto"/>
        <w:rPr>
          <w:rFonts w:ascii="Arial" w:eastAsia="Times New Roman" w:hAnsi="Arial" w:cs="Arial"/>
          <w:sz w:val="24"/>
          <w:szCs w:val="24"/>
        </w:rPr>
      </w:pPr>
      <w:r w:rsidRPr="00902FF9">
        <w:rPr>
          <w:rFonts w:ascii="Arial" w:eastAsia="Times New Roman" w:hAnsi="Arial" w:cs="Arial"/>
          <w:sz w:val="24"/>
          <w:szCs w:val="24"/>
        </w:rPr>
        <w:t xml:space="preserve">RQHR (2014) Tracheostomy. Code T.2 </w:t>
      </w:r>
    </w:p>
    <w:p w:rsidR="00902FF9" w:rsidRPr="00902FF9" w:rsidRDefault="00902FF9" w:rsidP="00902FF9">
      <w:pPr>
        <w:numPr>
          <w:ilvl w:val="0"/>
          <w:numId w:val="12"/>
        </w:numPr>
        <w:spacing w:after="0" w:line="240" w:lineRule="auto"/>
        <w:rPr>
          <w:rFonts w:ascii="Arial" w:eastAsia="Times New Roman" w:hAnsi="Arial" w:cs="Arial"/>
          <w:bCs/>
          <w:sz w:val="24"/>
          <w:szCs w:val="24"/>
        </w:rPr>
      </w:pPr>
      <w:r w:rsidRPr="00902FF9">
        <w:rPr>
          <w:rFonts w:ascii="Arial" w:eastAsia="Times New Roman" w:hAnsi="Arial" w:cs="Arial"/>
          <w:sz w:val="24"/>
          <w:szCs w:val="24"/>
        </w:rPr>
        <w:t>Potter &amp; Perry (2014), Canadian Fundamentals of Nursing 5</w:t>
      </w:r>
      <w:r w:rsidRPr="00902FF9">
        <w:rPr>
          <w:rFonts w:ascii="Arial" w:eastAsia="Times New Roman" w:hAnsi="Arial" w:cs="Arial"/>
          <w:sz w:val="24"/>
          <w:szCs w:val="24"/>
          <w:vertAlign w:val="superscript"/>
        </w:rPr>
        <w:t>th</w:t>
      </w:r>
      <w:r w:rsidRPr="00902FF9">
        <w:rPr>
          <w:rFonts w:ascii="Arial" w:eastAsia="Times New Roman" w:hAnsi="Arial" w:cs="Arial"/>
          <w:sz w:val="24"/>
          <w:szCs w:val="24"/>
        </w:rPr>
        <w:t xml:space="preserve"> Edition. </w:t>
      </w:r>
    </w:p>
    <w:p w:rsidR="00902FF9" w:rsidRPr="00902FF9" w:rsidRDefault="00902FF9" w:rsidP="00902FF9">
      <w:pPr>
        <w:spacing w:after="0" w:line="240" w:lineRule="auto"/>
        <w:rPr>
          <w:rFonts w:ascii="Arial" w:eastAsia="Times New Roman" w:hAnsi="Arial" w:cs="Arial"/>
          <w:bCs/>
          <w:sz w:val="24"/>
          <w:szCs w:val="24"/>
        </w:rPr>
      </w:pPr>
    </w:p>
    <w:p w:rsidR="00902FF9" w:rsidRPr="00902FF9" w:rsidRDefault="00902FF9" w:rsidP="00902FF9">
      <w:pPr>
        <w:spacing w:after="0" w:line="240" w:lineRule="auto"/>
        <w:rPr>
          <w:rFonts w:ascii="Arial" w:eastAsia="Times New Roman" w:hAnsi="Arial" w:cs="Arial"/>
          <w:bCs/>
          <w:sz w:val="24"/>
          <w:szCs w:val="24"/>
        </w:rPr>
      </w:pPr>
      <w:r w:rsidRPr="00902FF9">
        <w:rPr>
          <w:rFonts w:ascii="Arial" w:eastAsia="Times New Roman" w:hAnsi="Arial" w:cs="Arial"/>
          <w:bCs/>
          <w:sz w:val="24"/>
          <w:szCs w:val="24"/>
        </w:rPr>
        <w:tab/>
      </w:r>
    </w:p>
    <w:p w:rsidR="00902FF9" w:rsidRPr="00902FF9" w:rsidRDefault="00902FF9" w:rsidP="00902FF9">
      <w:pPr>
        <w:spacing w:after="0" w:line="240" w:lineRule="auto"/>
        <w:rPr>
          <w:rFonts w:ascii="Arial" w:eastAsia="Times New Roman" w:hAnsi="Arial" w:cs="Arial"/>
          <w:sz w:val="20"/>
          <w:szCs w:val="20"/>
        </w:rPr>
      </w:pPr>
      <w:r w:rsidRPr="00902FF9">
        <w:rPr>
          <w:rFonts w:ascii="Arial" w:eastAsia="Times New Roman" w:hAnsi="Arial" w:cs="Arial"/>
          <w:sz w:val="20"/>
          <w:szCs w:val="20"/>
        </w:rPr>
        <w:t xml:space="preserve">Initial Implementation Date: </w:t>
      </w:r>
      <w:r w:rsidRPr="00902FF9">
        <w:rPr>
          <w:rFonts w:ascii="Arial" w:eastAsia="Times New Roman" w:hAnsi="Arial" w:cs="Arial"/>
          <w:sz w:val="20"/>
          <w:szCs w:val="20"/>
          <w:u w:val="single"/>
        </w:rPr>
        <w:t>December 16/98</w:t>
      </w:r>
      <w:r w:rsidRPr="00902FF9">
        <w:rPr>
          <w:rFonts w:ascii="Arial" w:eastAsia="Times New Roman" w:hAnsi="Arial" w:cs="Arial"/>
          <w:sz w:val="20"/>
          <w:szCs w:val="20"/>
        </w:rPr>
        <w:t xml:space="preserve"> </w:t>
      </w:r>
    </w:p>
    <w:p w:rsidR="00902FF9" w:rsidRPr="00902FF9" w:rsidRDefault="00902FF9" w:rsidP="00902FF9">
      <w:pPr>
        <w:spacing w:after="0" w:line="240" w:lineRule="auto"/>
        <w:rPr>
          <w:rFonts w:ascii="Arial" w:eastAsia="Times New Roman" w:hAnsi="Arial" w:cs="Arial"/>
          <w:sz w:val="20"/>
          <w:szCs w:val="20"/>
        </w:rPr>
      </w:pPr>
    </w:p>
    <w:p w:rsidR="00902FF9" w:rsidRPr="00902FF9" w:rsidRDefault="00902FF9" w:rsidP="00902FF9">
      <w:pPr>
        <w:spacing w:after="0" w:line="240" w:lineRule="auto"/>
        <w:rPr>
          <w:rFonts w:ascii="Arial" w:eastAsia="Times New Roman" w:hAnsi="Arial" w:cs="Arial"/>
          <w:sz w:val="20"/>
          <w:szCs w:val="20"/>
          <w:u w:val="single"/>
        </w:rPr>
      </w:pPr>
      <w:r w:rsidRPr="00902FF9">
        <w:rPr>
          <w:rFonts w:ascii="Arial" w:eastAsia="Times New Roman" w:hAnsi="Arial" w:cs="Arial"/>
          <w:sz w:val="20"/>
          <w:szCs w:val="20"/>
        </w:rPr>
        <w:t xml:space="preserve">Review Date: </w:t>
      </w:r>
      <w:r w:rsidRPr="00902FF9">
        <w:rPr>
          <w:rFonts w:ascii="Arial" w:eastAsia="Times New Roman" w:hAnsi="Arial" w:cs="Arial"/>
          <w:sz w:val="20"/>
          <w:szCs w:val="20"/>
          <w:u w:val="single"/>
        </w:rPr>
        <w:t>December 2016</w:t>
      </w:r>
    </w:p>
    <w:p w:rsidR="00902FF9" w:rsidRPr="00902FF9" w:rsidRDefault="00902FF9" w:rsidP="00902FF9">
      <w:pPr>
        <w:spacing w:after="0" w:line="240" w:lineRule="auto"/>
        <w:rPr>
          <w:rFonts w:ascii="Arial" w:eastAsia="Times New Roman" w:hAnsi="Arial" w:cs="Arial"/>
          <w:sz w:val="20"/>
          <w:szCs w:val="20"/>
        </w:rPr>
      </w:pPr>
    </w:p>
    <w:p w:rsidR="00902FF9" w:rsidRPr="00902FF9" w:rsidRDefault="00902FF9" w:rsidP="00902FF9">
      <w:pPr>
        <w:spacing w:after="0" w:line="240" w:lineRule="auto"/>
        <w:rPr>
          <w:rFonts w:ascii="Arial" w:eastAsia="Times New Roman" w:hAnsi="Arial" w:cs="Arial"/>
          <w:sz w:val="20"/>
          <w:szCs w:val="20"/>
        </w:rPr>
      </w:pPr>
      <w:r w:rsidRPr="00902FF9">
        <w:rPr>
          <w:rFonts w:ascii="Arial" w:eastAsia="Times New Roman" w:hAnsi="Arial" w:cs="Arial"/>
          <w:sz w:val="20"/>
          <w:szCs w:val="20"/>
        </w:rPr>
        <w:t>Recommended by:  Susan Wood / Director of Care     Signature:  __________________________</w:t>
      </w:r>
    </w:p>
    <w:p w:rsidR="00902FF9" w:rsidRPr="00902FF9" w:rsidRDefault="00902FF9" w:rsidP="00902FF9">
      <w:pPr>
        <w:spacing w:after="0" w:line="240" w:lineRule="auto"/>
        <w:rPr>
          <w:rFonts w:ascii="Arial" w:eastAsia="Times New Roman" w:hAnsi="Arial" w:cs="Arial"/>
          <w:sz w:val="20"/>
          <w:szCs w:val="20"/>
        </w:rPr>
      </w:pPr>
      <w:r w:rsidRPr="00902FF9">
        <w:rPr>
          <w:rFonts w:ascii="Arial" w:eastAsia="Times New Roman" w:hAnsi="Arial" w:cs="Arial"/>
          <w:sz w:val="20"/>
          <w:szCs w:val="20"/>
        </w:rPr>
        <w:t>Approved by:  Ivy Scobie / Executive Director            Signature:  __________________________</w:t>
      </w:r>
    </w:p>
    <w:p w:rsidR="00902FF9" w:rsidRPr="00902FF9" w:rsidRDefault="00902FF9" w:rsidP="00902FF9">
      <w:pPr>
        <w:spacing w:after="0" w:line="240" w:lineRule="auto"/>
        <w:rPr>
          <w:rFonts w:ascii="Arial" w:eastAsia="Times New Roman" w:hAnsi="Arial" w:cs="Arial"/>
          <w:sz w:val="20"/>
          <w:szCs w:val="20"/>
        </w:rPr>
      </w:pPr>
    </w:p>
    <w:p w:rsidR="00902FF9" w:rsidRPr="00902FF9" w:rsidRDefault="00902FF9" w:rsidP="00902FF9">
      <w:pPr>
        <w:spacing w:after="0" w:line="240" w:lineRule="auto"/>
        <w:rPr>
          <w:rFonts w:ascii="Arial" w:eastAsia="Times New Roman" w:hAnsi="Arial" w:cs="Arial"/>
          <w:bCs/>
          <w:sz w:val="24"/>
          <w:szCs w:val="24"/>
        </w:rPr>
      </w:pPr>
    </w:p>
    <w:p w:rsidR="00902FF9" w:rsidRPr="00902FF9" w:rsidRDefault="00902FF9" w:rsidP="00902FF9">
      <w:pPr>
        <w:spacing w:after="0" w:line="240" w:lineRule="auto"/>
        <w:rPr>
          <w:rFonts w:ascii="Arial" w:eastAsia="Times New Roman" w:hAnsi="Arial" w:cs="Arial"/>
          <w:bCs/>
          <w:sz w:val="24"/>
          <w:szCs w:val="24"/>
        </w:rPr>
      </w:pPr>
    </w:p>
    <w:p w:rsidR="00902FF9" w:rsidRPr="00902FF9" w:rsidRDefault="00902FF9" w:rsidP="00902FF9">
      <w:pPr>
        <w:spacing w:after="0" w:line="240" w:lineRule="auto"/>
        <w:rPr>
          <w:rFonts w:ascii="Arial" w:eastAsia="Times New Roman" w:hAnsi="Arial" w:cs="Arial"/>
          <w:sz w:val="24"/>
          <w:szCs w:val="24"/>
        </w:rPr>
      </w:pPr>
    </w:p>
    <w:p w:rsidR="00902FF9" w:rsidRPr="00902FF9" w:rsidRDefault="00902FF9" w:rsidP="00902FF9">
      <w:pPr>
        <w:spacing w:after="0" w:line="240" w:lineRule="auto"/>
        <w:rPr>
          <w:rFonts w:ascii="Arial" w:eastAsia="Times New Roman" w:hAnsi="Arial" w:cs="Arial"/>
          <w:sz w:val="24"/>
          <w:szCs w:val="24"/>
        </w:rPr>
      </w:pPr>
    </w:p>
    <w:p w:rsidR="00902FF9" w:rsidRPr="00902FF9" w:rsidRDefault="00902FF9" w:rsidP="00902FF9">
      <w:pPr>
        <w:spacing w:after="0" w:line="240" w:lineRule="auto"/>
        <w:rPr>
          <w:rFonts w:ascii="Arial" w:eastAsia="Times New Roman" w:hAnsi="Arial" w:cs="Arial"/>
          <w:b/>
          <w:sz w:val="24"/>
          <w:szCs w:val="24"/>
        </w:rPr>
      </w:pPr>
    </w:p>
    <w:p w:rsidR="00902FF9" w:rsidRPr="00902FF9" w:rsidRDefault="00902FF9" w:rsidP="00902FF9">
      <w:pPr>
        <w:spacing w:after="0" w:line="240" w:lineRule="auto"/>
        <w:rPr>
          <w:rFonts w:ascii="Arial" w:eastAsia="Times New Roman" w:hAnsi="Arial" w:cs="Arial"/>
          <w:b/>
          <w:sz w:val="24"/>
          <w:szCs w:val="24"/>
        </w:rPr>
      </w:pPr>
    </w:p>
    <w:p w:rsidR="00902FF9" w:rsidRPr="00902FF9" w:rsidRDefault="00902FF9" w:rsidP="00902FF9">
      <w:pPr>
        <w:spacing w:after="0" w:line="240" w:lineRule="auto"/>
        <w:rPr>
          <w:rFonts w:ascii="Arial" w:eastAsia="Times New Roman" w:hAnsi="Arial" w:cs="Arial"/>
          <w:b/>
          <w:sz w:val="24"/>
          <w:szCs w:val="24"/>
        </w:rPr>
      </w:pPr>
    </w:p>
    <w:p w:rsidR="00902FF9" w:rsidRPr="00902FF9" w:rsidRDefault="00902FF9" w:rsidP="00902FF9">
      <w:pPr>
        <w:rPr>
          <w:rFonts w:ascii="Arial" w:hAnsi="Arial" w:cs="Arial"/>
        </w:rPr>
      </w:pPr>
    </w:p>
    <w:p w:rsidR="006A1F75" w:rsidRPr="00902FF9" w:rsidRDefault="006A1F75" w:rsidP="006A1F75">
      <w:pPr>
        <w:rPr>
          <w:rFonts w:ascii="Arial" w:hAnsi="Arial" w:cs="Arial"/>
        </w:rPr>
      </w:pPr>
    </w:p>
    <w:sectPr w:rsidR="006A1F75" w:rsidRPr="00902FF9" w:rsidSect="005C4BB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A6" w:rsidRDefault="004D39A6" w:rsidP="00682634">
      <w:pPr>
        <w:spacing w:after="0" w:line="240" w:lineRule="auto"/>
      </w:pPr>
      <w:r>
        <w:separator/>
      </w:r>
    </w:p>
  </w:endnote>
  <w:endnote w:type="continuationSeparator" w:id="0">
    <w:p w:rsidR="004D39A6" w:rsidRDefault="004D39A6" w:rsidP="0068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A6" w:rsidRDefault="004D39A6" w:rsidP="00682634">
      <w:pPr>
        <w:spacing w:after="0" w:line="240" w:lineRule="auto"/>
      </w:pPr>
      <w:r>
        <w:separator/>
      </w:r>
    </w:p>
  </w:footnote>
  <w:footnote w:type="continuationSeparator" w:id="0">
    <w:p w:rsidR="004D39A6" w:rsidRDefault="004D39A6" w:rsidP="0068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34" w:rsidRDefault="00682634" w:rsidP="00682634">
    <w:pPr>
      <w:pStyle w:val="Header"/>
      <w:rPr>
        <w:b/>
        <w:smallCaps/>
        <w:sz w:val="24"/>
        <w:szCs w:val="24"/>
      </w:rPr>
    </w:pPr>
    <w:r>
      <w:rPr>
        <w:noProof/>
      </w:rPr>
      <w:drawing>
        <wp:inline distT="0" distB="0" distL="0" distR="0" wp14:anchorId="010B810A" wp14:editId="3162009A">
          <wp:extent cx="601980" cy="685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85800"/>
                  </a:xfrm>
                  <a:prstGeom prst="rect">
                    <a:avLst/>
                  </a:prstGeom>
                  <a:noFill/>
                  <a:ln>
                    <a:noFill/>
                  </a:ln>
                </pic:spPr>
              </pic:pic>
            </a:graphicData>
          </a:graphic>
        </wp:inline>
      </w:drawing>
    </w:r>
    <w:r>
      <w:rPr>
        <w:b/>
        <w:smallCaps/>
        <w:sz w:val="24"/>
        <w:szCs w:val="24"/>
      </w:rPr>
      <w:t>THE SALVATION ARMY WILLIAM BOOTH</w:t>
    </w:r>
    <w:r w:rsidRPr="0055295E">
      <w:rPr>
        <w:b/>
        <w:smallCaps/>
        <w:sz w:val="24"/>
        <w:szCs w:val="24"/>
      </w:rPr>
      <w:t xml:space="preserve"> SPECIAL CARE HOME</w:t>
    </w:r>
  </w:p>
  <w:p w:rsidR="00682634" w:rsidRPr="00BF792F" w:rsidRDefault="00682634" w:rsidP="00682634">
    <w:pPr>
      <w:pStyle w:val="Header"/>
      <w:jc w:val="center"/>
      <w:rPr>
        <w:b/>
        <w:smallCaps/>
        <w:sz w:val="22"/>
        <w:szCs w:val="22"/>
      </w:rPr>
    </w:pPr>
    <w:proofErr w:type="spellStart"/>
    <w:r w:rsidRPr="009163D4">
      <w:rPr>
        <w:b/>
        <w:smallCaps/>
        <w:sz w:val="24"/>
        <w:szCs w:val="24"/>
      </w:rPr>
      <w:t>r</w:t>
    </w:r>
    <w:r w:rsidRPr="009163D4">
      <w:rPr>
        <w:b/>
        <w:smallCaps/>
        <w:sz w:val="22"/>
        <w:szCs w:val="22"/>
      </w:rPr>
      <w:t>egina</w:t>
    </w:r>
    <w:proofErr w:type="spellEnd"/>
    <w:r w:rsidRPr="00BF792F">
      <w:rPr>
        <w:b/>
        <w:smallCaps/>
        <w:sz w:val="22"/>
        <w:szCs w:val="22"/>
      </w:rPr>
      <w:t xml:space="preserve"> Wascana Grace Hospice</w:t>
    </w:r>
  </w:p>
  <w:p w:rsidR="00682634" w:rsidRDefault="00682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BD56ED9"/>
    <w:multiLevelType w:val="hybridMultilevel"/>
    <w:tmpl w:val="94A8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642E3"/>
    <w:multiLevelType w:val="hybridMultilevel"/>
    <w:tmpl w:val="A2D06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B74E6"/>
    <w:multiLevelType w:val="hybridMultilevel"/>
    <w:tmpl w:val="FFDE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851CD"/>
    <w:multiLevelType w:val="hybridMultilevel"/>
    <w:tmpl w:val="E50E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A7F81"/>
    <w:multiLevelType w:val="hybridMultilevel"/>
    <w:tmpl w:val="B46C0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E948C6"/>
    <w:multiLevelType w:val="hybridMultilevel"/>
    <w:tmpl w:val="4CD03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5A7C23"/>
    <w:multiLevelType w:val="hybridMultilevel"/>
    <w:tmpl w:val="2A14C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6262E"/>
    <w:multiLevelType w:val="hybridMultilevel"/>
    <w:tmpl w:val="C3F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204E4B"/>
    <w:multiLevelType w:val="hybridMultilevel"/>
    <w:tmpl w:val="B734D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637092"/>
    <w:multiLevelType w:val="hybridMultilevel"/>
    <w:tmpl w:val="D8D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3"/>
  </w:num>
  <w:num w:numId="6">
    <w:abstractNumId w:val="9"/>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6"/>
  </w:num>
  <w:num w:numId="10">
    <w:abstractNumId w:val="8"/>
  </w:num>
  <w:num w:numId="11">
    <w:abstractNumId w:val="4"/>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34"/>
    <w:rsid w:val="001F5801"/>
    <w:rsid w:val="00207FE8"/>
    <w:rsid w:val="00395FD6"/>
    <w:rsid w:val="004D39A6"/>
    <w:rsid w:val="004F609E"/>
    <w:rsid w:val="005C4BBA"/>
    <w:rsid w:val="00682634"/>
    <w:rsid w:val="006A1F75"/>
    <w:rsid w:val="00716DA5"/>
    <w:rsid w:val="008C2826"/>
    <w:rsid w:val="00902FF9"/>
    <w:rsid w:val="00991813"/>
    <w:rsid w:val="00AC58A1"/>
    <w:rsid w:val="00C16844"/>
    <w:rsid w:val="00D16E01"/>
    <w:rsid w:val="00D431BB"/>
    <w:rsid w:val="00D658B4"/>
    <w:rsid w:val="00F5524B"/>
    <w:rsid w:val="00F9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TOC1">
    <w:name w:val="toc 1"/>
    <w:basedOn w:val="Normal"/>
    <w:next w:val="Normal"/>
    <w:autoRedefine/>
    <w:uiPriority w:val="39"/>
    <w:unhideWhenUsed/>
    <w:rsid w:val="005C4BBA"/>
    <w:pPr>
      <w:spacing w:after="100"/>
    </w:pPr>
  </w:style>
  <w:style w:type="character" w:styleId="Hyperlink">
    <w:name w:val="Hyperlink"/>
    <w:basedOn w:val="DefaultParagraphFont"/>
    <w:uiPriority w:val="99"/>
    <w:unhideWhenUsed/>
    <w:rsid w:val="005C4BBA"/>
    <w:rPr>
      <w:color w:val="0000FF" w:themeColor="hyperlink"/>
      <w:u w:val="single"/>
    </w:rPr>
  </w:style>
  <w:style w:type="paragraph" w:styleId="ListParagraph">
    <w:name w:val="List Paragraph"/>
    <w:basedOn w:val="Normal"/>
    <w:uiPriority w:val="34"/>
    <w:qFormat/>
    <w:rsid w:val="005C4BBA"/>
    <w:pPr>
      <w:ind w:left="720"/>
      <w:contextualSpacing/>
    </w:pPr>
  </w:style>
  <w:style w:type="paragraph" w:styleId="BodyText">
    <w:name w:val="Body Text"/>
    <w:basedOn w:val="Normal"/>
    <w:link w:val="BodyTextChar"/>
    <w:rsid w:val="00F920E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20E1"/>
    <w:rPr>
      <w:rFonts w:ascii="Times New Roman" w:eastAsia="Times New Roman" w:hAnsi="Times New Roman" w:cs="Times New Roman"/>
      <w:sz w:val="24"/>
      <w:szCs w:val="20"/>
    </w:rPr>
  </w:style>
  <w:style w:type="table" w:styleId="TableGrid">
    <w:name w:val="Table Grid"/>
    <w:basedOn w:val="TableNormal"/>
    <w:uiPriority w:val="59"/>
    <w:rsid w:val="00F9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TOC1">
    <w:name w:val="toc 1"/>
    <w:basedOn w:val="Normal"/>
    <w:next w:val="Normal"/>
    <w:autoRedefine/>
    <w:uiPriority w:val="39"/>
    <w:unhideWhenUsed/>
    <w:rsid w:val="005C4BBA"/>
    <w:pPr>
      <w:spacing w:after="100"/>
    </w:pPr>
  </w:style>
  <w:style w:type="character" w:styleId="Hyperlink">
    <w:name w:val="Hyperlink"/>
    <w:basedOn w:val="DefaultParagraphFont"/>
    <w:uiPriority w:val="99"/>
    <w:unhideWhenUsed/>
    <w:rsid w:val="005C4BBA"/>
    <w:rPr>
      <w:color w:val="0000FF" w:themeColor="hyperlink"/>
      <w:u w:val="single"/>
    </w:rPr>
  </w:style>
  <w:style w:type="paragraph" w:styleId="ListParagraph">
    <w:name w:val="List Paragraph"/>
    <w:basedOn w:val="Normal"/>
    <w:uiPriority w:val="34"/>
    <w:qFormat/>
    <w:rsid w:val="005C4BBA"/>
    <w:pPr>
      <w:ind w:left="720"/>
      <w:contextualSpacing/>
    </w:pPr>
  </w:style>
  <w:style w:type="paragraph" w:styleId="BodyText">
    <w:name w:val="Body Text"/>
    <w:basedOn w:val="Normal"/>
    <w:link w:val="BodyTextChar"/>
    <w:rsid w:val="00F920E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20E1"/>
    <w:rPr>
      <w:rFonts w:ascii="Times New Roman" w:eastAsia="Times New Roman" w:hAnsi="Times New Roman" w:cs="Times New Roman"/>
      <w:sz w:val="24"/>
      <w:szCs w:val="20"/>
    </w:rPr>
  </w:style>
  <w:style w:type="table" w:styleId="TableGrid">
    <w:name w:val="Table Grid"/>
    <w:basedOn w:val="TableNormal"/>
    <w:uiPriority w:val="59"/>
    <w:rsid w:val="00F9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5064-1A63-4BE3-96B8-0B355D3D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3</cp:revision>
  <dcterms:created xsi:type="dcterms:W3CDTF">2019-02-15T14:27:00Z</dcterms:created>
  <dcterms:modified xsi:type="dcterms:W3CDTF">2019-02-15T14:29:00Z</dcterms:modified>
</cp:coreProperties>
</file>