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F" w:rsidRPr="00046B95" w:rsidRDefault="004652A1" w:rsidP="008671CB">
      <w:pPr>
        <w:pStyle w:val="TOC1"/>
      </w:pPr>
      <w:r w:rsidRPr="00046B95">
        <w:t xml:space="preserve">POLICIES </w:t>
      </w:r>
      <w:smartTag w:uri="urn:schemas-microsoft-com:office:smarttags" w:element="stockticker">
        <w:r w:rsidRPr="00046B95">
          <w:t>AND</w:t>
        </w:r>
      </w:smartTag>
      <w:r w:rsidRPr="00046B95">
        <w:t xml:space="preserve"> PROCEDURES – ADMINISTRATION</w:t>
      </w:r>
    </w:p>
    <w:p w:rsidR="003968E5" w:rsidRPr="006D403A" w:rsidRDefault="003968E5" w:rsidP="006D403A">
      <w:pPr>
        <w:pStyle w:val="TOCHeading"/>
        <w:jc w:val="center"/>
        <w:rPr>
          <w:rFonts w:ascii="Arial" w:hAnsi="Arial" w:cs="Arial"/>
          <w:color w:val="auto"/>
          <w:sz w:val="24"/>
          <w:szCs w:val="24"/>
        </w:rPr>
      </w:pPr>
      <w:r w:rsidRPr="006D403A">
        <w:rPr>
          <w:rFonts w:ascii="Arial" w:hAnsi="Arial" w:cs="Arial"/>
          <w:color w:val="auto"/>
          <w:sz w:val="24"/>
          <w:szCs w:val="24"/>
        </w:rPr>
        <w:t>Table of Contents</w:t>
      </w:r>
    </w:p>
    <w:p w:rsidR="000801D1" w:rsidRDefault="003968E5">
      <w:pPr>
        <w:pStyle w:val="TOC1"/>
        <w:rPr>
          <w:rFonts w:asciiTheme="minorHAnsi" w:eastAsiaTheme="minorEastAsia" w:hAnsiTheme="minorHAnsi" w:cstheme="minorBidi"/>
          <w:b w:val="0"/>
          <w:noProof/>
          <w:sz w:val="22"/>
          <w:szCs w:val="22"/>
          <w:lang w:val="en-CA" w:eastAsia="en-CA"/>
        </w:rPr>
      </w:pPr>
      <w:r w:rsidRPr="006D403A">
        <w:fldChar w:fldCharType="begin"/>
      </w:r>
      <w:r w:rsidRPr="006D403A">
        <w:instrText xml:space="preserve"> TOC \o "1-3" \h \z \u </w:instrText>
      </w:r>
      <w:r w:rsidRPr="006D403A">
        <w:fldChar w:fldCharType="separate"/>
      </w:r>
      <w:hyperlink w:anchor="_Toc457483217" w:history="1">
        <w:r w:rsidR="000801D1" w:rsidRPr="006B140A">
          <w:rPr>
            <w:rStyle w:val="Hyperlink"/>
            <w:noProof/>
            <w:lang w:val="en-CA"/>
          </w:rPr>
          <w:t>General Information</w:t>
        </w:r>
        <w:r w:rsidR="000801D1">
          <w:rPr>
            <w:noProof/>
            <w:webHidden/>
          </w:rPr>
          <w:tab/>
        </w:r>
        <w:r w:rsidR="000801D1">
          <w:rPr>
            <w:noProof/>
            <w:webHidden/>
          </w:rPr>
          <w:fldChar w:fldCharType="begin"/>
        </w:r>
        <w:r w:rsidR="000801D1">
          <w:rPr>
            <w:noProof/>
            <w:webHidden/>
          </w:rPr>
          <w:instrText xml:space="preserve"> PAGEREF _Toc457483217 \h </w:instrText>
        </w:r>
        <w:r w:rsidR="000801D1">
          <w:rPr>
            <w:noProof/>
            <w:webHidden/>
          </w:rPr>
        </w:r>
        <w:r w:rsidR="000801D1">
          <w:rPr>
            <w:noProof/>
            <w:webHidden/>
          </w:rPr>
          <w:fldChar w:fldCharType="separate"/>
        </w:r>
        <w:r w:rsidR="0030548C">
          <w:rPr>
            <w:noProof/>
            <w:webHidden/>
          </w:rPr>
          <w:t>2</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18" w:history="1">
        <w:r w:rsidR="000801D1" w:rsidRPr="006B140A">
          <w:rPr>
            <w:rStyle w:val="Hyperlink"/>
            <w:noProof/>
            <w:lang w:val="en-CA"/>
          </w:rPr>
          <w:t>Bank Deposits</w:t>
        </w:r>
        <w:r w:rsidR="000801D1">
          <w:rPr>
            <w:noProof/>
            <w:webHidden/>
          </w:rPr>
          <w:tab/>
        </w:r>
        <w:r w:rsidR="000801D1">
          <w:rPr>
            <w:noProof/>
            <w:webHidden/>
          </w:rPr>
          <w:fldChar w:fldCharType="begin"/>
        </w:r>
        <w:r w:rsidR="000801D1">
          <w:rPr>
            <w:noProof/>
            <w:webHidden/>
          </w:rPr>
          <w:instrText xml:space="preserve"> PAGEREF _Toc457483218 \h </w:instrText>
        </w:r>
        <w:r w:rsidR="000801D1">
          <w:rPr>
            <w:noProof/>
            <w:webHidden/>
          </w:rPr>
        </w:r>
        <w:r w:rsidR="000801D1">
          <w:rPr>
            <w:noProof/>
            <w:webHidden/>
          </w:rPr>
          <w:fldChar w:fldCharType="separate"/>
        </w:r>
        <w:r w:rsidR="0030548C">
          <w:rPr>
            <w:noProof/>
            <w:webHidden/>
          </w:rPr>
          <w:t>3</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19" w:history="1">
        <w:r w:rsidR="000801D1" w:rsidRPr="006B140A">
          <w:rPr>
            <w:rStyle w:val="Hyperlink"/>
            <w:noProof/>
            <w:lang w:val="en-CA"/>
          </w:rPr>
          <w:t>Budget Development</w:t>
        </w:r>
        <w:r w:rsidR="000801D1">
          <w:rPr>
            <w:noProof/>
            <w:webHidden/>
          </w:rPr>
          <w:tab/>
        </w:r>
        <w:r w:rsidR="000801D1">
          <w:rPr>
            <w:noProof/>
            <w:webHidden/>
          </w:rPr>
          <w:fldChar w:fldCharType="begin"/>
        </w:r>
        <w:r w:rsidR="000801D1">
          <w:rPr>
            <w:noProof/>
            <w:webHidden/>
          </w:rPr>
          <w:instrText xml:space="preserve"> PAGEREF _Toc457483219 \h </w:instrText>
        </w:r>
        <w:r w:rsidR="000801D1">
          <w:rPr>
            <w:noProof/>
            <w:webHidden/>
          </w:rPr>
        </w:r>
        <w:r w:rsidR="000801D1">
          <w:rPr>
            <w:noProof/>
            <w:webHidden/>
          </w:rPr>
          <w:fldChar w:fldCharType="separate"/>
        </w:r>
        <w:r w:rsidR="0030548C">
          <w:rPr>
            <w:noProof/>
            <w:webHidden/>
          </w:rPr>
          <w:t>5</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0" w:history="1">
        <w:r w:rsidR="000801D1" w:rsidRPr="006B140A">
          <w:rPr>
            <w:rStyle w:val="Hyperlink"/>
            <w:noProof/>
            <w:lang w:val="en-CA"/>
          </w:rPr>
          <w:t>Charitable Registration and Receipting</w:t>
        </w:r>
        <w:r w:rsidR="000801D1">
          <w:rPr>
            <w:noProof/>
            <w:webHidden/>
          </w:rPr>
          <w:tab/>
        </w:r>
        <w:r w:rsidR="000801D1">
          <w:rPr>
            <w:noProof/>
            <w:webHidden/>
          </w:rPr>
          <w:fldChar w:fldCharType="begin"/>
        </w:r>
        <w:r w:rsidR="000801D1">
          <w:rPr>
            <w:noProof/>
            <w:webHidden/>
          </w:rPr>
          <w:instrText xml:space="preserve"> PAGEREF _Toc457483220 \h </w:instrText>
        </w:r>
        <w:r w:rsidR="000801D1">
          <w:rPr>
            <w:noProof/>
            <w:webHidden/>
          </w:rPr>
        </w:r>
        <w:r w:rsidR="000801D1">
          <w:rPr>
            <w:noProof/>
            <w:webHidden/>
          </w:rPr>
          <w:fldChar w:fldCharType="separate"/>
        </w:r>
        <w:r w:rsidR="0030548C">
          <w:rPr>
            <w:noProof/>
            <w:webHidden/>
          </w:rPr>
          <w:t>7</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1" w:history="1">
        <w:r w:rsidR="000801D1" w:rsidRPr="006B140A">
          <w:rPr>
            <w:rStyle w:val="Hyperlink"/>
            <w:noProof/>
            <w:lang w:val="en-CA"/>
          </w:rPr>
          <w:t>Community Council</w:t>
        </w:r>
        <w:r w:rsidR="000801D1">
          <w:rPr>
            <w:noProof/>
            <w:webHidden/>
          </w:rPr>
          <w:tab/>
        </w:r>
        <w:r w:rsidR="000801D1">
          <w:rPr>
            <w:noProof/>
            <w:webHidden/>
          </w:rPr>
          <w:fldChar w:fldCharType="begin"/>
        </w:r>
        <w:r w:rsidR="000801D1">
          <w:rPr>
            <w:noProof/>
            <w:webHidden/>
          </w:rPr>
          <w:instrText xml:space="preserve"> PAGEREF _Toc457483221 \h </w:instrText>
        </w:r>
        <w:r w:rsidR="000801D1">
          <w:rPr>
            <w:noProof/>
            <w:webHidden/>
          </w:rPr>
        </w:r>
        <w:r w:rsidR="000801D1">
          <w:rPr>
            <w:noProof/>
            <w:webHidden/>
          </w:rPr>
          <w:fldChar w:fldCharType="separate"/>
        </w:r>
        <w:r w:rsidR="0030548C">
          <w:rPr>
            <w:noProof/>
            <w:webHidden/>
          </w:rPr>
          <w:t>11</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2" w:history="1">
        <w:r w:rsidR="000801D1" w:rsidRPr="006B140A">
          <w:rPr>
            <w:rStyle w:val="Hyperlink"/>
            <w:noProof/>
            <w:lang w:val="en-CA"/>
          </w:rPr>
          <w:t>Computer and Network Usage</w:t>
        </w:r>
        <w:r w:rsidR="000801D1">
          <w:rPr>
            <w:noProof/>
            <w:webHidden/>
          </w:rPr>
          <w:tab/>
        </w:r>
        <w:r w:rsidR="000801D1">
          <w:rPr>
            <w:noProof/>
            <w:webHidden/>
          </w:rPr>
          <w:fldChar w:fldCharType="begin"/>
        </w:r>
        <w:r w:rsidR="000801D1">
          <w:rPr>
            <w:noProof/>
            <w:webHidden/>
          </w:rPr>
          <w:instrText xml:space="preserve"> PAGEREF _Toc457483222 \h </w:instrText>
        </w:r>
        <w:r w:rsidR="000801D1">
          <w:rPr>
            <w:noProof/>
            <w:webHidden/>
          </w:rPr>
        </w:r>
        <w:r w:rsidR="000801D1">
          <w:rPr>
            <w:noProof/>
            <w:webHidden/>
          </w:rPr>
          <w:fldChar w:fldCharType="separate"/>
        </w:r>
        <w:r w:rsidR="0030548C">
          <w:rPr>
            <w:noProof/>
            <w:webHidden/>
          </w:rPr>
          <w:t>12</w:t>
        </w:r>
        <w:r w:rsidR="000801D1">
          <w:rPr>
            <w:noProof/>
            <w:webHidden/>
          </w:rPr>
          <w:fldChar w:fldCharType="end"/>
        </w:r>
      </w:hyperlink>
    </w:p>
    <w:p w:rsidR="000801D1" w:rsidRDefault="005837BF">
      <w:pPr>
        <w:pStyle w:val="TOC2"/>
        <w:rPr>
          <w:rFonts w:asciiTheme="minorHAnsi" w:eastAsiaTheme="minorEastAsia" w:hAnsiTheme="minorHAnsi" w:cstheme="minorBidi"/>
          <w:b w:val="0"/>
          <w:sz w:val="22"/>
          <w:szCs w:val="22"/>
          <w:lang w:eastAsia="en-CA"/>
        </w:rPr>
      </w:pPr>
      <w:hyperlink w:anchor="_Toc457483223" w:history="1">
        <w:r w:rsidR="000801D1" w:rsidRPr="006B140A">
          <w:rPr>
            <w:rStyle w:val="Hyperlink"/>
          </w:rPr>
          <w:t>Territorial Computer Access and Usage Policy</w:t>
        </w:r>
        <w:r w:rsidR="000801D1">
          <w:rPr>
            <w:webHidden/>
          </w:rPr>
          <w:tab/>
        </w:r>
        <w:r w:rsidR="000801D1">
          <w:rPr>
            <w:webHidden/>
          </w:rPr>
          <w:fldChar w:fldCharType="begin"/>
        </w:r>
        <w:r w:rsidR="000801D1">
          <w:rPr>
            <w:webHidden/>
          </w:rPr>
          <w:instrText xml:space="preserve"> PAGEREF _Toc457483223 \h </w:instrText>
        </w:r>
        <w:r w:rsidR="000801D1">
          <w:rPr>
            <w:webHidden/>
          </w:rPr>
        </w:r>
        <w:r w:rsidR="000801D1">
          <w:rPr>
            <w:webHidden/>
          </w:rPr>
          <w:fldChar w:fldCharType="separate"/>
        </w:r>
        <w:r w:rsidR="0030548C">
          <w:rPr>
            <w:webHidden/>
          </w:rPr>
          <w:t>13</w:t>
        </w:r>
        <w:r w:rsidR="000801D1">
          <w:rPr>
            <w:webHidden/>
          </w:rPr>
          <w:fldChar w:fldCharType="end"/>
        </w:r>
      </w:hyperlink>
    </w:p>
    <w:p w:rsidR="000801D1" w:rsidRDefault="005837BF">
      <w:pPr>
        <w:pStyle w:val="TOC2"/>
        <w:rPr>
          <w:rFonts w:asciiTheme="minorHAnsi" w:eastAsiaTheme="minorEastAsia" w:hAnsiTheme="minorHAnsi" w:cstheme="minorBidi"/>
          <w:b w:val="0"/>
          <w:sz w:val="22"/>
          <w:szCs w:val="22"/>
          <w:lang w:eastAsia="en-CA"/>
        </w:rPr>
      </w:pPr>
      <w:hyperlink w:anchor="_Toc457483224" w:history="1">
        <w:r w:rsidR="000801D1" w:rsidRPr="006B140A">
          <w:rPr>
            <w:rStyle w:val="Hyperlink"/>
          </w:rPr>
          <w:t>Computer Access Policy Acknowledgment</w:t>
        </w:r>
        <w:r w:rsidR="000801D1">
          <w:rPr>
            <w:webHidden/>
          </w:rPr>
          <w:tab/>
        </w:r>
        <w:r w:rsidR="000801D1">
          <w:rPr>
            <w:webHidden/>
          </w:rPr>
          <w:fldChar w:fldCharType="begin"/>
        </w:r>
        <w:r w:rsidR="000801D1">
          <w:rPr>
            <w:webHidden/>
          </w:rPr>
          <w:instrText xml:space="preserve"> PAGEREF _Toc457483224 \h </w:instrText>
        </w:r>
        <w:r w:rsidR="000801D1">
          <w:rPr>
            <w:webHidden/>
          </w:rPr>
        </w:r>
        <w:r w:rsidR="000801D1">
          <w:rPr>
            <w:webHidden/>
          </w:rPr>
          <w:fldChar w:fldCharType="separate"/>
        </w:r>
        <w:r w:rsidR="0030548C">
          <w:rPr>
            <w:webHidden/>
          </w:rPr>
          <w:t>19</w:t>
        </w:r>
        <w:r w:rsidR="000801D1">
          <w:rPr>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5" w:history="1">
        <w:r w:rsidR="000801D1" w:rsidRPr="006B140A">
          <w:rPr>
            <w:rStyle w:val="Hyperlink"/>
            <w:noProof/>
            <w:lang w:val="en-CA"/>
          </w:rPr>
          <w:t>Computer Backup</w:t>
        </w:r>
        <w:r w:rsidR="000801D1">
          <w:rPr>
            <w:noProof/>
            <w:webHidden/>
          </w:rPr>
          <w:tab/>
        </w:r>
        <w:r w:rsidR="000801D1">
          <w:rPr>
            <w:noProof/>
            <w:webHidden/>
          </w:rPr>
          <w:fldChar w:fldCharType="begin"/>
        </w:r>
        <w:r w:rsidR="000801D1">
          <w:rPr>
            <w:noProof/>
            <w:webHidden/>
          </w:rPr>
          <w:instrText xml:space="preserve"> PAGEREF _Toc457483225 \h </w:instrText>
        </w:r>
        <w:r w:rsidR="000801D1">
          <w:rPr>
            <w:noProof/>
            <w:webHidden/>
          </w:rPr>
        </w:r>
        <w:r w:rsidR="000801D1">
          <w:rPr>
            <w:noProof/>
            <w:webHidden/>
          </w:rPr>
          <w:fldChar w:fldCharType="separate"/>
        </w:r>
        <w:r w:rsidR="0030548C">
          <w:rPr>
            <w:noProof/>
            <w:webHidden/>
          </w:rPr>
          <w:t>20</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6" w:history="1">
        <w:r w:rsidR="000801D1" w:rsidRPr="006B140A">
          <w:rPr>
            <w:rStyle w:val="Hyperlink"/>
            <w:bCs/>
            <w:noProof/>
            <w:kern w:val="32"/>
            <w:lang w:val="en-CA"/>
          </w:rPr>
          <w:t>Copyrighted Material</w:t>
        </w:r>
        <w:r w:rsidR="000801D1">
          <w:rPr>
            <w:noProof/>
            <w:webHidden/>
          </w:rPr>
          <w:tab/>
        </w:r>
        <w:r w:rsidR="000801D1">
          <w:rPr>
            <w:noProof/>
            <w:webHidden/>
          </w:rPr>
          <w:fldChar w:fldCharType="begin"/>
        </w:r>
        <w:r w:rsidR="000801D1">
          <w:rPr>
            <w:noProof/>
            <w:webHidden/>
          </w:rPr>
          <w:instrText xml:space="preserve"> PAGEREF _Toc457483226 \h </w:instrText>
        </w:r>
        <w:r w:rsidR="000801D1">
          <w:rPr>
            <w:noProof/>
            <w:webHidden/>
          </w:rPr>
        </w:r>
        <w:r w:rsidR="000801D1">
          <w:rPr>
            <w:noProof/>
            <w:webHidden/>
          </w:rPr>
          <w:fldChar w:fldCharType="separate"/>
        </w:r>
        <w:r w:rsidR="0030548C">
          <w:rPr>
            <w:noProof/>
            <w:webHidden/>
          </w:rPr>
          <w:t>21</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7" w:history="1">
        <w:r w:rsidR="000801D1" w:rsidRPr="006B140A">
          <w:rPr>
            <w:rStyle w:val="Hyperlink"/>
            <w:noProof/>
            <w:lang w:val="en-CA"/>
          </w:rPr>
          <w:t>Director´s Role / Relationship With DHQ And THQ</w:t>
        </w:r>
        <w:r w:rsidR="000801D1">
          <w:rPr>
            <w:noProof/>
            <w:webHidden/>
          </w:rPr>
          <w:tab/>
        </w:r>
        <w:r w:rsidR="000801D1">
          <w:rPr>
            <w:noProof/>
            <w:webHidden/>
          </w:rPr>
          <w:fldChar w:fldCharType="begin"/>
        </w:r>
        <w:r w:rsidR="000801D1">
          <w:rPr>
            <w:noProof/>
            <w:webHidden/>
          </w:rPr>
          <w:instrText xml:space="preserve"> PAGEREF _Toc457483227 \h </w:instrText>
        </w:r>
        <w:r w:rsidR="000801D1">
          <w:rPr>
            <w:noProof/>
            <w:webHidden/>
          </w:rPr>
        </w:r>
        <w:r w:rsidR="000801D1">
          <w:rPr>
            <w:noProof/>
            <w:webHidden/>
          </w:rPr>
          <w:fldChar w:fldCharType="separate"/>
        </w:r>
        <w:r w:rsidR="0030548C">
          <w:rPr>
            <w:noProof/>
            <w:webHidden/>
          </w:rPr>
          <w:t>22</w:t>
        </w:r>
        <w:r w:rsidR="000801D1">
          <w:rPr>
            <w:noProof/>
            <w:webHidden/>
          </w:rPr>
          <w:fldChar w:fldCharType="end"/>
        </w:r>
      </w:hyperlink>
    </w:p>
    <w:p w:rsidR="000801D1" w:rsidRDefault="005837BF">
      <w:pPr>
        <w:pStyle w:val="TOC2"/>
        <w:rPr>
          <w:rFonts w:asciiTheme="minorHAnsi" w:eastAsiaTheme="minorEastAsia" w:hAnsiTheme="minorHAnsi" w:cstheme="minorBidi"/>
          <w:b w:val="0"/>
          <w:sz w:val="22"/>
          <w:szCs w:val="22"/>
          <w:lang w:eastAsia="en-CA"/>
        </w:rPr>
      </w:pPr>
      <w:hyperlink w:anchor="_Toc457483228" w:history="1">
        <w:r w:rsidR="000801D1" w:rsidRPr="006B140A">
          <w:rPr>
            <w:rStyle w:val="Hyperlink"/>
          </w:rPr>
          <w:t>Organization Chart</w:t>
        </w:r>
        <w:r w:rsidR="000801D1">
          <w:rPr>
            <w:webHidden/>
          </w:rPr>
          <w:tab/>
        </w:r>
        <w:r w:rsidR="000801D1">
          <w:rPr>
            <w:webHidden/>
          </w:rPr>
          <w:fldChar w:fldCharType="begin"/>
        </w:r>
        <w:r w:rsidR="000801D1">
          <w:rPr>
            <w:webHidden/>
          </w:rPr>
          <w:instrText xml:space="preserve"> PAGEREF _Toc457483228 \h </w:instrText>
        </w:r>
        <w:r w:rsidR="000801D1">
          <w:rPr>
            <w:webHidden/>
          </w:rPr>
        </w:r>
        <w:r w:rsidR="000801D1">
          <w:rPr>
            <w:webHidden/>
          </w:rPr>
          <w:fldChar w:fldCharType="separate"/>
        </w:r>
        <w:r w:rsidR="0030548C">
          <w:rPr>
            <w:webHidden/>
          </w:rPr>
          <w:t>23</w:t>
        </w:r>
        <w:r w:rsidR="000801D1">
          <w:rPr>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29" w:history="1">
        <w:r w:rsidR="000801D1" w:rsidRPr="006B140A">
          <w:rPr>
            <w:rStyle w:val="Hyperlink"/>
            <w:noProof/>
            <w:lang w:val="en-CA"/>
          </w:rPr>
          <w:t>Emergency On Call</w:t>
        </w:r>
        <w:r w:rsidR="000801D1">
          <w:rPr>
            <w:noProof/>
            <w:webHidden/>
          </w:rPr>
          <w:tab/>
        </w:r>
        <w:r w:rsidR="000801D1">
          <w:rPr>
            <w:noProof/>
            <w:webHidden/>
          </w:rPr>
          <w:fldChar w:fldCharType="begin"/>
        </w:r>
        <w:r w:rsidR="000801D1">
          <w:rPr>
            <w:noProof/>
            <w:webHidden/>
          </w:rPr>
          <w:instrText xml:space="preserve"> PAGEREF _Toc457483229 \h </w:instrText>
        </w:r>
        <w:r w:rsidR="000801D1">
          <w:rPr>
            <w:noProof/>
            <w:webHidden/>
          </w:rPr>
        </w:r>
        <w:r w:rsidR="000801D1">
          <w:rPr>
            <w:noProof/>
            <w:webHidden/>
          </w:rPr>
          <w:fldChar w:fldCharType="separate"/>
        </w:r>
        <w:r w:rsidR="0030548C">
          <w:rPr>
            <w:noProof/>
            <w:webHidden/>
          </w:rPr>
          <w:t>24</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0" w:history="1">
        <w:r w:rsidR="000801D1" w:rsidRPr="006B140A">
          <w:rPr>
            <w:rStyle w:val="Hyperlink"/>
            <w:noProof/>
            <w:lang w:val="en-CA"/>
          </w:rPr>
          <w:t>Fiduciary / Trustee Relationships</w:t>
        </w:r>
        <w:r w:rsidR="000801D1">
          <w:rPr>
            <w:noProof/>
            <w:webHidden/>
          </w:rPr>
          <w:tab/>
        </w:r>
        <w:r w:rsidR="000801D1">
          <w:rPr>
            <w:noProof/>
            <w:webHidden/>
          </w:rPr>
          <w:fldChar w:fldCharType="begin"/>
        </w:r>
        <w:r w:rsidR="000801D1">
          <w:rPr>
            <w:noProof/>
            <w:webHidden/>
          </w:rPr>
          <w:instrText xml:space="preserve"> PAGEREF _Toc457483230 \h </w:instrText>
        </w:r>
        <w:r w:rsidR="000801D1">
          <w:rPr>
            <w:noProof/>
            <w:webHidden/>
          </w:rPr>
        </w:r>
        <w:r w:rsidR="000801D1">
          <w:rPr>
            <w:noProof/>
            <w:webHidden/>
          </w:rPr>
          <w:fldChar w:fldCharType="separate"/>
        </w:r>
        <w:r w:rsidR="0030548C">
          <w:rPr>
            <w:noProof/>
            <w:webHidden/>
          </w:rPr>
          <w:t>25</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1" w:history="1">
        <w:r w:rsidR="000801D1" w:rsidRPr="006B140A">
          <w:rPr>
            <w:rStyle w:val="Hyperlink"/>
            <w:noProof/>
            <w:lang w:val="en-CA"/>
          </w:rPr>
          <w:t>Financial Management</w:t>
        </w:r>
        <w:r w:rsidR="000801D1">
          <w:rPr>
            <w:noProof/>
            <w:webHidden/>
          </w:rPr>
          <w:tab/>
        </w:r>
        <w:r w:rsidR="000801D1">
          <w:rPr>
            <w:noProof/>
            <w:webHidden/>
          </w:rPr>
          <w:fldChar w:fldCharType="begin"/>
        </w:r>
        <w:r w:rsidR="000801D1">
          <w:rPr>
            <w:noProof/>
            <w:webHidden/>
          </w:rPr>
          <w:instrText xml:space="preserve"> PAGEREF _Toc457483231 \h </w:instrText>
        </w:r>
        <w:r w:rsidR="000801D1">
          <w:rPr>
            <w:noProof/>
            <w:webHidden/>
          </w:rPr>
        </w:r>
        <w:r w:rsidR="000801D1">
          <w:rPr>
            <w:noProof/>
            <w:webHidden/>
          </w:rPr>
          <w:fldChar w:fldCharType="separate"/>
        </w:r>
        <w:r w:rsidR="0030548C">
          <w:rPr>
            <w:noProof/>
            <w:webHidden/>
          </w:rPr>
          <w:t>26</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2" w:history="1">
        <w:r w:rsidR="000801D1" w:rsidRPr="006B140A">
          <w:rPr>
            <w:rStyle w:val="Hyperlink"/>
            <w:noProof/>
            <w:lang w:val="en-CA"/>
          </w:rPr>
          <w:t>Gifts-In-Kind Donations</w:t>
        </w:r>
        <w:r w:rsidR="000801D1">
          <w:rPr>
            <w:noProof/>
            <w:webHidden/>
          </w:rPr>
          <w:tab/>
        </w:r>
        <w:r w:rsidR="000801D1">
          <w:rPr>
            <w:noProof/>
            <w:webHidden/>
          </w:rPr>
          <w:fldChar w:fldCharType="begin"/>
        </w:r>
        <w:r w:rsidR="000801D1">
          <w:rPr>
            <w:noProof/>
            <w:webHidden/>
          </w:rPr>
          <w:instrText xml:space="preserve"> PAGEREF _Toc457483232 \h </w:instrText>
        </w:r>
        <w:r w:rsidR="000801D1">
          <w:rPr>
            <w:noProof/>
            <w:webHidden/>
          </w:rPr>
        </w:r>
        <w:r w:rsidR="000801D1">
          <w:rPr>
            <w:noProof/>
            <w:webHidden/>
          </w:rPr>
          <w:fldChar w:fldCharType="separate"/>
        </w:r>
        <w:r w:rsidR="0030548C">
          <w:rPr>
            <w:noProof/>
            <w:webHidden/>
          </w:rPr>
          <w:t>27</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3" w:history="1">
        <w:r w:rsidR="000801D1" w:rsidRPr="006B140A">
          <w:rPr>
            <w:rStyle w:val="Hyperlink"/>
            <w:noProof/>
            <w:lang w:val="en-CA"/>
          </w:rPr>
          <w:t>Long Distance Calls</w:t>
        </w:r>
        <w:r w:rsidR="000801D1">
          <w:rPr>
            <w:noProof/>
            <w:webHidden/>
          </w:rPr>
          <w:tab/>
        </w:r>
        <w:r w:rsidR="000801D1">
          <w:rPr>
            <w:noProof/>
            <w:webHidden/>
          </w:rPr>
          <w:fldChar w:fldCharType="begin"/>
        </w:r>
        <w:r w:rsidR="000801D1">
          <w:rPr>
            <w:noProof/>
            <w:webHidden/>
          </w:rPr>
          <w:instrText xml:space="preserve"> PAGEREF _Toc457483233 \h </w:instrText>
        </w:r>
        <w:r w:rsidR="000801D1">
          <w:rPr>
            <w:noProof/>
            <w:webHidden/>
          </w:rPr>
        </w:r>
        <w:r w:rsidR="000801D1">
          <w:rPr>
            <w:noProof/>
            <w:webHidden/>
          </w:rPr>
          <w:fldChar w:fldCharType="separate"/>
        </w:r>
        <w:r w:rsidR="0030548C">
          <w:rPr>
            <w:noProof/>
            <w:webHidden/>
          </w:rPr>
          <w:t>29</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4" w:history="1">
        <w:r w:rsidR="000801D1" w:rsidRPr="006B140A">
          <w:rPr>
            <w:rStyle w:val="Hyperlink"/>
            <w:noProof/>
            <w:lang w:val="en-CA"/>
          </w:rPr>
          <w:t>Mail Opening</w:t>
        </w:r>
        <w:r w:rsidR="000801D1">
          <w:rPr>
            <w:noProof/>
            <w:webHidden/>
          </w:rPr>
          <w:tab/>
        </w:r>
        <w:r w:rsidR="000801D1">
          <w:rPr>
            <w:noProof/>
            <w:webHidden/>
          </w:rPr>
          <w:fldChar w:fldCharType="begin"/>
        </w:r>
        <w:r w:rsidR="000801D1">
          <w:rPr>
            <w:noProof/>
            <w:webHidden/>
          </w:rPr>
          <w:instrText xml:space="preserve"> PAGEREF _Toc457483234 \h </w:instrText>
        </w:r>
        <w:r w:rsidR="000801D1">
          <w:rPr>
            <w:noProof/>
            <w:webHidden/>
          </w:rPr>
        </w:r>
        <w:r w:rsidR="000801D1">
          <w:rPr>
            <w:noProof/>
            <w:webHidden/>
          </w:rPr>
          <w:fldChar w:fldCharType="separate"/>
        </w:r>
        <w:r w:rsidR="0030548C">
          <w:rPr>
            <w:noProof/>
            <w:webHidden/>
          </w:rPr>
          <w:t>30</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5" w:history="1">
        <w:r w:rsidR="000801D1" w:rsidRPr="006B140A">
          <w:rPr>
            <w:rStyle w:val="Hyperlink"/>
            <w:noProof/>
            <w:lang w:val="en-CA"/>
          </w:rPr>
          <w:t>Management Support Assessment</w:t>
        </w:r>
        <w:r w:rsidR="000801D1">
          <w:rPr>
            <w:noProof/>
            <w:webHidden/>
          </w:rPr>
          <w:tab/>
        </w:r>
        <w:r w:rsidR="000801D1">
          <w:rPr>
            <w:noProof/>
            <w:webHidden/>
          </w:rPr>
          <w:fldChar w:fldCharType="begin"/>
        </w:r>
        <w:r w:rsidR="000801D1">
          <w:rPr>
            <w:noProof/>
            <w:webHidden/>
          </w:rPr>
          <w:instrText xml:space="preserve"> PAGEREF _Toc457483235 \h </w:instrText>
        </w:r>
        <w:r w:rsidR="000801D1">
          <w:rPr>
            <w:noProof/>
            <w:webHidden/>
          </w:rPr>
        </w:r>
        <w:r w:rsidR="000801D1">
          <w:rPr>
            <w:noProof/>
            <w:webHidden/>
          </w:rPr>
          <w:fldChar w:fldCharType="separate"/>
        </w:r>
        <w:r w:rsidR="0030548C">
          <w:rPr>
            <w:noProof/>
            <w:webHidden/>
          </w:rPr>
          <w:t>31</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6" w:history="1">
        <w:r w:rsidR="000801D1" w:rsidRPr="006B140A">
          <w:rPr>
            <w:rStyle w:val="Hyperlink"/>
            <w:noProof/>
            <w:lang w:val="en-CA"/>
          </w:rPr>
          <w:t>Media Information</w:t>
        </w:r>
        <w:r w:rsidR="000801D1">
          <w:rPr>
            <w:noProof/>
            <w:webHidden/>
          </w:rPr>
          <w:tab/>
        </w:r>
        <w:r w:rsidR="000801D1">
          <w:rPr>
            <w:noProof/>
            <w:webHidden/>
          </w:rPr>
          <w:fldChar w:fldCharType="begin"/>
        </w:r>
        <w:r w:rsidR="000801D1">
          <w:rPr>
            <w:noProof/>
            <w:webHidden/>
          </w:rPr>
          <w:instrText xml:space="preserve"> PAGEREF _Toc457483236 \h </w:instrText>
        </w:r>
        <w:r w:rsidR="000801D1">
          <w:rPr>
            <w:noProof/>
            <w:webHidden/>
          </w:rPr>
        </w:r>
        <w:r w:rsidR="000801D1">
          <w:rPr>
            <w:noProof/>
            <w:webHidden/>
          </w:rPr>
          <w:fldChar w:fldCharType="separate"/>
        </w:r>
        <w:r w:rsidR="0030548C">
          <w:rPr>
            <w:noProof/>
            <w:webHidden/>
          </w:rPr>
          <w:t>32</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7" w:history="1">
        <w:r w:rsidR="000801D1" w:rsidRPr="006B140A">
          <w:rPr>
            <w:rStyle w:val="Hyperlink"/>
            <w:noProof/>
            <w:lang w:val="en-CA"/>
          </w:rPr>
          <w:t>Paper Shredding</w:t>
        </w:r>
        <w:r w:rsidR="000801D1">
          <w:rPr>
            <w:noProof/>
            <w:webHidden/>
          </w:rPr>
          <w:tab/>
        </w:r>
        <w:r w:rsidR="000801D1">
          <w:rPr>
            <w:noProof/>
            <w:webHidden/>
          </w:rPr>
          <w:fldChar w:fldCharType="begin"/>
        </w:r>
        <w:r w:rsidR="000801D1">
          <w:rPr>
            <w:noProof/>
            <w:webHidden/>
          </w:rPr>
          <w:instrText xml:space="preserve"> PAGEREF _Toc457483237 \h </w:instrText>
        </w:r>
        <w:r w:rsidR="000801D1">
          <w:rPr>
            <w:noProof/>
            <w:webHidden/>
          </w:rPr>
        </w:r>
        <w:r w:rsidR="000801D1">
          <w:rPr>
            <w:noProof/>
            <w:webHidden/>
          </w:rPr>
          <w:fldChar w:fldCharType="separate"/>
        </w:r>
        <w:r w:rsidR="0030548C">
          <w:rPr>
            <w:noProof/>
            <w:webHidden/>
          </w:rPr>
          <w:t>33</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8" w:history="1">
        <w:r w:rsidR="000801D1" w:rsidRPr="006B140A">
          <w:rPr>
            <w:rStyle w:val="Hyperlink"/>
            <w:noProof/>
            <w:lang w:val="en-CA"/>
          </w:rPr>
          <w:t>Petty Cash</w:t>
        </w:r>
        <w:r w:rsidR="000801D1">
          <w:rPr>
            <w:noProof/>
            <w:webHidden/>
          </w:rPr>
          <w:tab/>
        </w:r>
        <w:r w:rsidR="000801D1">
          <w:rPr>
            <w:noProof/>
            <w:webHidden/>
          </w:rPr>
          <w:fldChar w:fldCharType="begin"/>
        </w:r>
        <w:r w:rsidR="000801D1">
          <w:rPr>
            <w:noProof/>
            <w:webHidden/>
          </w:rPr>
          <w:instrText xml:space="preserve"> PAGEREF _Toc457483238 \h </w:instrText>
        </w:r>
        <w:r w:rsidR="000801D1">
          <w:rPr>
            <w:noProof/>
            <w:webHidden/>
          </w:rPr>
        </w:r>
        <w:r w:rsidR="000801D1">
          <w:rPr>
            <w:noProof/>
            <w:webHidden/>
          </w:rPr>
          <w:fldChar w:fldCharType="separate"/>
        </w:r>
        <w:r w:rsidR="0030548C">
          <w:rPr>
            <w:noProof/>
            <w:webHidden/>
          </w:rPr>
          <w:t>34</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39" w:history="1">
        <w:r w:rsidR="000801D1" w:rsidRPr="006B140A">
          <w:rPr>
            <w:rStyle w:val="Hyperlink"/>
            <w:noProof/>
            <w:lang w:val="en-CA"/>
          </w:rPr>
          <w:t>Policy and Procedure Manual</w:t>
        </w:r>
        <w:r w:rsidR="000801D1">
          <w:rPr>
            <w:noProof/>
            <w:webHidden/>
          </w:rPr>
          <w:tab/>
        </w:r>
        <w:r w:rsidR="000801D1">
          <w:rPr>
            <w:noProof/>
            <w:webHidden/>
          </w:rPr>
          <w:fldChar w:fldCharType="begin"/>
        </w:r>
        <w:r w:rsidR="000801D1">
          <w:rPr>
            <w:noProof/>
            <w:webHidden/>
          </w:rPr>
          <w:instrText xml:space="preserve"> PAGEREF _Toc457483239 \h </w:instrText>
        </w:r>
        <w:r w:rsidR="000801D1">
          <w:rPr>
            <w:noProof/>
            <w:webHidden/>
          </w:rPr>
        </w:r>
        <w:r w:rsidR="000801D1">
          <w:rPr>
            <w:noProof/>
            <w:webHidden/>
          </w:rPr>
          <w:fldChar w:fldCharType="separate"/>
        </w:r>
        <w:r w:rsidR="0030548C">
          <w:rPr>
            <w:noProof/>
            <w:webHidden/>
          </w:rPr>
          <w:t>35</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0" w:history="1">
        <w:r w:rsidR="000801D1" w:rsidRPr="006B140A">
          <w:rPr>
            <w:rStyle w:val="Hyperlink"/>
            <w:noProof/>
            <w:lang w:val="en-CA"/>
          </w:rPr>
          <w:t>Privacy – Collection of Information</w:t>
        </w:r>
        <w:r w:rsidR="000801D1">
          <w:rPr>
            <w:noProof/>
            <w:webHidden/>
          </w:rPr>
          <w:tab/>
        </w:r>
        <w:r w:rsidR="000801D1">
          <w:rPr>
            <w:noProof/>
            <w:webHidden/>
          </w:rPr>
          <w:fldChar w:fldCharType="begin"/>
        </w:r>
        <w:r w:rsidR="000801D1">
          <w:rPr>
            <w:noProof/>
            <w:webHidden/>
          </w:rPr>
          <w:instrText xml:space="preserve"> PAGEREF _Toc457483240 \h </w:instrText>
        </w:r>
        <w:r w:rsidR="000801D1">
          <w:rPr>
            <w:noProof/>
            <w:webHidden/>
          </w:rPr>
        </w:r>
        <w:r w:rsidR="000801D1">
          <w:rPr>
            <w:noProof/>
            <w:webHidden/>
          </w:rPr>
          <w:fldChar w:fldCharType="separate"/>
        </w:r>
        <w:r w:rsidR="0030548C">
          <w:rPr>
            <w:noProof/>
            <w:webHidden/>
          </w:rPr>
          <w:t>36</w:t>
        </w:r>
        <w:r w:rsidR="000801D1">
          <w:rPr>
            <w:noProof/>
            <w:webHidden/>
          </w:rPr>
          <w:fldChar w:fldCharType="end"/>
        </w:r>
      </w:hyperlink>
    </w:p>
    <w:p w:rsidR="000801D1" w:rsidRDefault="005837BF">
      <w:pPr>
        <w:pStyle w:val="TOC2"/>
        <w:rPr>
          <w:rFonts w:asciiTheme="minorHAnsi" w:eastAsiaTheme="minorEastAsia" w:hAnsiTheme="minorHAnsi" w:cstheme="minorBidi"/>
          <w:b w:val="0"/>
          <w:sz w:val="22"/>
          <w:szCs w:val="22"/>
          <w:lang w:eastAsia="en-CA"/>
        </w:rPr>
      </w:pPr>
      <w:hyperlink w:anchor="_Toc457483241" w:history="1">
        <w:r w:rsidR="000801D1" w:rsidRPr="006B140A">
          <w:rPr>
            <w:rStyle w:val="Hyperlink"/>
          </w:rPr>
          <w:t>Consent To Collect, Use And Disclose Personal Information</w:t>
        </w:r>
        <w:r w:rsidR="000801D1">
          <w:rPr>
            <w:webHidden/>
          </w:rPr>
          <w:tab/>
        </w:r>
        <w:r w:rsidR="000801D1">
          <w:rPr>
            <w:webHidden/>
          </w:rPr>
          <w:fldChar w:fldCharType="begin"/>
        </w:r>
        <w:r w:rsidR="000801D1">
          <w:rPr>
            <w:webHidden/>
          </w:rPr>
          <w:instrText xml:space="preserve"> PAGEREF _Toc457483241 \h </w:instrText>
        </w:r>
        <w:r w:rsidR="000801D1">
          <w:rPr>
            <w:webHidden/>
          </w:rPr>
        </w:r>
        <w:r w:rsidR="000801D1">
          <w:rPr>
            <w:webHidden/>
          </w:rPr>
          <w:fldChar w:fldCharType="separate"/>
        </w:r>
        <w:r w:rsidR="0030548C">
          <w:rPr>
            <w:webHidden/>
          </w:rPr>
          <w:t>38</w:t>
        </w:r>
        <w:r w:rsidR="000801D1">
          <w:rPr>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2" w:history="1">
        <w:r w:rsidR="000801D1" w:rsidRPr="006B140A">
          <w:rPr>
            <w:rStyle w:val="Hyperlink"/>
            <w:noProof/>
          </w:rPr>
          <w:t>Regional Accounting Centre (RAC)</w:t>
        </w:r>
        <w:r w:rsidR="000801D1">
          <w:rPr>
            <w:noProof/>
            <w:webHidden/>
          </w:rPr>
          <w:tab/>
        </w:r>
        <w:r w:rsidR="000801D1">
          <w:rPr>
            <w:noProof/>
            <w:webHidden/>
          </w:rPr>
          <w:fldChar w:fldCharType="begin"/>
        </w:r>
        <w:r w:rsidR="000801D1">
          <w:rPr>
            <w:noProof/>
            <w:webHidden/>
          </w:rPr>
          <w:instrText xml:space="preserve"> PAGEREF _Toc457483242 \h </w:instrText>
        </w:r>
        <w:r w:rsidR="000801D1">
          <w:rPr>
            <w:noProof/>
            <w:webHidden/>
          </w:rPr>
        </w:r>
        <w:r w:rsidR="000801D1">
          <w:rPr>
            <w:noProof/>
            <w:webHidden/>
          </w:rPr>
          <w:fldChar w:fldCharType="separate"/>
        </w:r>
        <w:r w:rsidR="0030548C">
          <w:rPr>
            <w:noProof/>
            <w:webHidden/>
          </w:rPr>
          <w:t>39</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3" w:history="1">
        <w:r w:rsidR="000801D1" w:rsidRPr="006B140A">
          <w:rPr>
            <w:rStyle w:val="Hyperlink"/>
            <w:noProof/>
          </w:rPr>
          <w:t>Relationship With The Erin Mills Corps</w:t>
        </w:r>
        <w:r w:rsidR="000801D1">
          <w:rPr>
            <w:noProof/>
            <w:webHidden/>
          </w:rPr>
          <w:tab/>
        </w:r>
        <w:r w:rsidR="000801D1">
          <w:rPr>
            <w:noProof/>
            <w:webHidden/>
          </w:rPr>
          <w:fldChar w:fldCharType="begin"/>
        </w:r>
        <w:r w:rsidR="000801D1">
          <w:rPr>
            <w:noProof/>
            <w:webHidden/>
          </w:rPr>
          <w:instrText xml:space="preserve"> PAGEREF _Toc457483243 \h </w:instrText>
        </w:r>
        <w:r w:rsidR="000801D1">
          <w:rPr>
            <w:noProof/>
            <w:webHidden/>
          </w:rPr>
        </w:r>
        <w:r w:rsidR="000801D1">
          <w:rPr>
            <w:noProof/>
            <w:webHidden/>
          </w:rPr>
          <w:fldChar w:fldCharType="separate"/>
        </w:r>
        <w:r w:rsidR="0030548C">
          <w:rPr>
            <w:noProof/>
            <w:webHidden/>
          </w:rPr>
          <w:t>40</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4" w:history="1">
        <w:r w:rsidR="000801D1" w:rsidRPr="006B140A">
          <w:rPr>
            <w:rStyle w:val="Hyperlink"/>
            <w:noProof/>
            <w:lang w:val="en-CA"/>
          </w:rPr>
          <w:t>Relationship With MCSS</w:t>
        </w:r>
        <w:r w:rsidR="000801D1">
          <w:rPr>
            <w:noProof/>
            <w:webHidden/>
          </w:rPr>
          <w:tab/>
        </w:r>
        <w:r w:rsidR="000801D1">
          <w:rPr>
            <w:noProof/>
            <w:webHidden/>
          </w:rPr>
          <w:fldChar w:fldCharType="begin"/>
        </w:r>
        <w:r w:rsidR="000801D1">
          <w:rPr>
            <w:noProof/>
            <w:webHidden/>
          </w:rPr>
          <w:instrText xml:space="preserve"> PAGEREF _Toc457483244 \h </w:instrText>
        </w:r>
        <w:r w:rsidR="000801D1">
          <w:rPr>
            <w:noProof/>
            <w:webHidden/>
          </w:rPr>
        </w:r>
        <w:r w:rsidR="000801D1">
          <w:rPr>
            <w:noProof/>
            <w:webHidden/>
          </w:rPr>
          <w:fldChar w:fldCharType="separate"/>
        </w:r>
        <w:r w:rsidR="0030548C">
          <w:rPr>
            <w:noProof/>
            <w:webHidden/>
          </w:rPr>
          <w:t>41</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5" w:history="1">
        <w:r w:rsidR="000801D1" w:rsidRPr="006B140A">
          <w:rPr>
            <w:rStyle w:val="Hyperlink"/>
            <w:noProof/>
          </w:rPr>
          <w:t>Removal Of Goods / Donations</w:t>
        </w:r>
        <w:r w:rsidR="000801D1">
          <w:rPr>
            <w:noProof/>
            <w:webHidden/>
          </w:rPr>
          <w:tab/>
        </w:r>
        <w:r w:rsidR="000801D1">
          <w:rPr>
            <w:noProof/>
            <w:webHidden/>
          </w:rPr>
          <w:fldChar w:fldCharType="begin"/>
        </w:r>
        <w:r w:rsidR="000801D1">
          <w:rPr>
            <w:noProof/>
            <w:webHidden/>
          </w:rPr>
          <w:instrText xml:space="preserve"> PAGEREF _Toc457483245 \h </w:instrText>
        </w:r>
        <w:r w:rsidR="000801D1">
          <w:rPr>
            <w:noProof/>
            <w:webHidden/>
          </w:rPr>
        </w:r>
        <w:r w:rsidR="000801D1">
          <w:rPr>
            <w:noProof/>
            <w:webHidden/>
          </w:rPr>
          <w:fldChar w:fldCharType="separate"/>
        </w:r>
        <w:r w:rsidR="0030548C">
          <w:rPr>
            <w:noProof/>
            <w:webHidden/>
          </w:rPr>
          <w:t>42</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6" w:history="1">
        <w:r w:rsidR="000801D1" w:rsidRPr="006B140A">
          <w:rPr>
            <w:rStyle w:val="Hyperlink"/>
            <w:noProof/>
            <w:lang w:val="en-CA"/>
          </w:rPr>
          <w:t>Retention and Storage of Files</w:t>
        </w:r>
        <w:r w:rsidR="000801D1">
          <w:rPr>
            <w:noProof/>
            <w:webHidden/>
          </w:rPr>
          <w:tab/>
        </w:r>
        <w:r w:rsidR="000801D1">
          <w:rPr>
            <w:noProof/>
            <w:webHidden/>
          </w:rPr>
          <w:fldChar w:fldCharType="begin"/>
        </w:r>
        <w:r w:rsidR="000801D1">
          <w:rPr>
            <w:noProof/>
            <w:webHidden/>
          </w:rPr>
          <w:instrText xml:space="preserve"> PAGEREF _Toc457483246 \h </w:instrText>
        </w:r>
        <w:r w:rsidR="000801D1">
          <w:rPr>
            <w:noProof/>
            <w:webHidden/>
          </w:rPr>
        </w:r>
        <w:r w:rsidR="000801D1">
          <w:rPr>
            <w:noProof/>
            <w:webHidden/>
          </w:rPr>
          <w:fldChar w:fldCharType="separate"/>
        </w:r>
        <w:r w:rsidR="0030548C">
          <w:rPr>
            <w:noProof/>
            <w:webHidden/>
          </w:rPr>
          <w:t>43</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7" w:history="1">
        <w:r w:rsidR="000801D1" w:rsidRPr="006B140A">
          <w:rPr>
            <w:rStyle w:val="Hyperlink"/>
            <w:noProof/>
            <w:lang w:val="en-CA"/>
          </w:rPr>
          <w:t>Safeguarding of Cash</w:t>
        </w:r>
        <w:r w:rsidR="000801D1">
          <w:rPr>
            <w:noProof/>
            <w:webHidden/>
          </w:rPr>
          <w:tab/>
        </w:r>
        <w:r w:rsidR="000801D1">
          <w:rPr>
            <w:noProof/>
            <w:webHidden/>
          </w:rPr>
          <w:fldChar w:fldCharType="begin"/>
        </w:r>
        <w:r w:rsidR="000801D1">
          <w:rPr>
            <w:noProof/>
            <w:webHidden/>
          </w:rPr>
          <w:instrText xml:space="preserve"> PAGEREF _Toc457483247 \h </w:instrText>
        </w:r>
        <w:r w:rsidR="000801D1">
          <w:rPr>
            <w:noProof/>
            <w:webHidden/>
          </w:rPr>
        </w:r>
        <w:r w:rsidR="000801D1">
          <w:rPr>
            <w:noProof/>
            <w:webHidden/>
          </w:rPr>
          <w:fldChar w:fldCharType="separate"/>
        </w:r>
        <w:r w:rsidR="0030548C">
          <w:rPr>
            <w:noProof/>
            <w:webHidden/>
          </w:rPr>
          <w:t>46</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8" w:history="1">
        <w:r w:rsidR="000801D1" w:rsidRPr="006B140A">
          <w:rPr>
            <w:rStyle w:val="Hyperlink"/>
            <w:noProof/>
            <w:lang w:val="en-CA"/>
          </w:rPr>
          <w:t>Telephone Answering</w:t>
        </w:r>
        <w:r w:rsidR="000801D1">
          <w:rPr>
            <w:noProof/>
            <w:webHidden/>
          </w:rPr>
          <w:tab/>
        </w:r>
        <w:r w:rsidR="000801D1">
          <w:rPr>
            <w:noProof/>
            <w:webHidden/>
          </w:rPr>
          <w:fldChar w:fldCharType="begin"/>
        </w:r>
        <w:r w:rsidR="000801D1">
          <w:rPr>
            <w:noProof/>
            <w:webHidden/>
          </w:rPr>
          <w:instrText xml:space="preserve"> PAGEREF _Toc457483248 \h </w:instrText>
        </w:r>
        <w:r w:rsidR="000801D1">
          <w:rPr>
            <w:noProof/>
            <w:webHidden/>
          </w:rPr>
        </w:r>
        <w:r w:rsidR="000801D1">
          <w:rPr>
            <w:noProof/>
            <w:webHidden/>
          </w:rPr>
          <w:fldChar w:fldCharType="separate"/>
        </w:r>
        <w:r w:rsidR="0030548C">
          <w:rPr>
            <w:noProof/>
            <w:webHidden/>
          </w:rPr>
          <w:t>48</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49" w:history="1">
        <w:r w:rsidR="000801D1" w:rsidRPr="006B140A">
          <w:rPr>
            <w:rStyle w:val="Hyperlink"/>
            <w:noProof/>
            <w:lang w:val="en-CA"/>
          </w:rPr>
          <w:t>Territorial Finance Manual</w:t>
        </w:r>
        <w:r w:rsidR="000801D1">
          <w:rPr>
            <w:noProof/>
            <w:webHidden/>
          </w:rPr>
          <w:tab/>
        </w:r>
        <w:r w:rsidR="000801D1">
          <w:rPr>
            <w:noProof/>
            <w:webHidden/>
          </w:rPr>
          <w:fldChar w:fldCharType="begin"/>
        </w:r>
        <w:r w:rsidR="000801D1">
          <w:rPr>
            <w:noProof/>
            <w:webHidden/>
          </w:rPr>
          <w:instrText xml:space="preserve"> PAGEREF _Toc457483249 \h </w:instrText>
        </w:r>
        <w:r w:rsidR="000801D1">
          <w:rPr>
            <w:noProof/>
            <w:webHidden/>
          </w:rPr>
        </w:r>
        <w:r w:rsidR="000801D1">
          <w:rPr>
            <w:noProof/>
            <w:webHidden/>
          </w:rPr>
          <w:fldChar w:fldCharType="separate"/>
        </w:r>
        <w:r w:rsidR="0030548C">
          <w:rPr>
            <w:noProof/>
            <w:webHidden/>
          </w:rPr>
          <w:t>49</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50" w:history="1">
        <w:r w:rsidR="000801D1" w:rsidRPr="006B140A">
          <w:rPr>
            <w:rStyle w:val="Hyperlink"/>
            <w:noProof/>
            <w:lang w:val="en-CA"/>
          </w:rPr>
          <w:t>Voicemail</w:t>
        </w:r>
        <w:r w:rsidR="000801D1">
          <w:rPr>
            <w:noProof/>
            <w:webHidden/>
          </w:rPr>
          <w:tab/>
        </w:r>
        <w:r w:rsidR="000801D1">
          <w:rPr>
            <w:noProof/>
            <w:webHidden/>
          </w:rPr>
          <w:fldChar w:fldCharType="begin"/>
        </w:r>
        <w:r w:rsidR="000801D1">
          <w:rPr>
            <w:noProof/>
            <w:webHidden/>
          </w:rPr>
          <w:instrText xml:space="preserve"> PAGEREF _Toc457483250 \h </w:instrText>
        </w:r>
        <w:r w:rsidR="000801D1">
          <w:rPr>
            <w:noProof/>
            <w:webHidden/>
          </w:rPr>
        </w:r>
        <w:r w:rsidR="000801D1">
          <w:rPr>
            <w:noProof/>
            <w:webHidden/>
          </w:rPr>
          <w:fldChar w:fldCharType="separate"/>
        </w:r>
        <w:r w:rsidR="0030548C">
          <w:rPr>
            <w:noProof/>
            <w:webHidden/>
          </w:rPr>
          <w:t>50</w:t>
        </w:r>
        <w:r w:rsidR="000801D1">
          <w:rPr>
            <w:noProof/>
            <w:webHidden/>
          </w:rPr>
          <w:fldChar w:fldCharType="end"/>
        </w:r>
      </w:hyperlink>
    </w:p>
    <w:p w:rsidR="000801D1" w:rsidRDefault="005837BF">
      <w:pPr>
        <w:pStyle w:val="TOC1"/>
        <w:rPr>
          <w:rFonts w:asciiTheme="minorHAnsi" w:eastAsiaTheme="minorEastAsia" w:hAnsiTheme="minorHAnsi" w:cstheme="minorBidi"/>
          <w:b w:val="0"/>
          <w:noProof/>
          <w:sz w:val="22"/>
          <w:szCs w:val="22"/>
          <w:lang w:val="en-CA" w:eastAsia="en-CA"/>
        </w:rPr>
      </w:pPr>
      <w:hyperlink w:anchor="_Toc457483251" w:history="1">
        <w:r w:rsidR="000801D1" w:rsidRPr="006B140A">
          <w:rPr>
            <w:rStyle w:val="Hyperlink"/>
            <w:noProof/>
            <w:lang w:val="en-CA"/>
          </w:rPr>
          <w:t>Vouchers and Refunds</w:t>
        </w:r>
        <w:r w:rsidR="000801D1">
          <w:rPr>
            <w:noProof/>
            <w:webHidden/>
          </w:rPr>
          <w:tab/>
        </w:r>
        <w:r w:rsidR="000801D1">
          <w:rPr>
            <w:noProof/>
            <w:webHidden/>
          </w:rPr>
          <w:fldChar w:fldCharType="begin"/>
        </w:r>
        <w:r w:rsidR="000801D1">
          <w:rPr>
            <w:noProof/>
            <w:webHidden/>
          </w:rPr>
          <w:instrText xml:space="preserve"> PAGEREF _Toc457483251 \h </w:instrText>
        </w:r>
        <w:r w:rsidR="000801D1">
          <w:rPr>
            <w:noProof/>
            <w:webHidden/>
          </w:rPr>
        </w:r>
        <w:r w:rsidR="000801D1">
          <w:rPr>
            <w:noProof/>
            <w:webHidden/>
          </w:rPr>
          <w:fldChar w:fldCharType="separate"/>
        </w:r>
        <w:r w:rsidR="0030548C">
          <w:rPr>
            <w:noProof/>
            <w:webHidden/>
          </w:rPr>
          <w:t>51</w:t>
        </w:r>
        <w:r w:rsidR="000801D1">
          <w:rPr>
            <w:noProof/>
            <w:webHidden/>
          </w:rPr>
          <w:fldChar w:fldCharType="end"/>
        </w:r>
      </w:hyperlink>
    </w:p>
    <w:p w:rsidR="003968E5" w:rsidRDefault="003968E5">
      <w:r w:rsidRPr="006D403A">
        <w:rPr>
          <w:rFonts w:cs="Arial"/>
          <w:b/>
          <w:bCs/>
          <w:noProof/>
          <w:sz w:val="24"/>
          <w:szCs w:val="24"/>
        </w:rPr>
        <w:fldChar w:fldCharType="end"/>
      </w:r>
    </w:p>
    <w:p w:rsidR="004D2BD4" w:rsidRPr="00FE581D" w:rsidRDefault="000F4AD1" w:rsidP="008671CB">
      <w:pPr>
        <w:pStyle w:val="TOC1"/>
      </w:pPr>
      <w:r>
        <w:br w:type="page"/>
      </w:r>
      <w:r w:rsidR="004D2BD4" w:rsidRPr="00FE581D">
        <w:lastRenderedPageBreak/>
        <w:t>The Salvation Army</w:t>
      </w:r>
    </w:p>
    <w:p w:rsidR="004D2BD4" w:rsidRPr="00B12B31" w:rsidRDefault="004D2BD4" w:rsidP="004D2BD4">
      <w:pPr>
        <w:jc w:val="center"/>
        <w:rPr>
          <w:rFonts w:cs="Arial"/>
          <w:b/>
          <w:sz w:val="24"/>
          <w:szCs w:val="24"/>
        </w:rPr>
      </w:pPr>
      <w:r w:rsidRPr="00B12B31">
        <w:rPr>
          <w:rFonts w:cs="Arial"/>
          <w:b/>
          <w:sz w:val="24"/>
          <w:szCs w:val="24"/>
        </w:rPr>
        <w:t>Women’s Counselling Centre</w:t>
      </w:r>
    </w:p>
    <w:p w:rsidR="004D2BD4" w:rsidRPr="00B12B31" w:rsidRDefault="004D2BD4" w:rsidP="004D2BD4">
      <w:pPr>
        <w:jc w:val="center"/>
        <w:rPr>
          <w:rFonts w:cs="Arial"/>
          <w:b/>
          <w:sz w:val="24"/>
          <w:szCs w:val="24"/>
        </w:rPr>
      </w:pPr>
      <w:r w:rsidRPr="00B12B31">
        <w:rPr>
          <w:rFonts w:cs="Arial"/>
          <w:b/>
          <w:sz w:val="24"/>
          <w:szCs w:val="24"/>
        </w:rPr>
        <w:t>POLICIES &amp; PROCEDURES MANUAL</w:t>
      </w:r>
    </w:p>
    <w:p w:rsidR="004D2BD4" w:rsidRPr="00B12B31" w:rsidRDefault="004D2BD4" w:rsidP="004D2BD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D2BD4" w:rsidRPr="00B12B31">
        <w:tc>
          <w:tcPr>
            <w:tcW w:w="1980" w:type="dxa"/>
          </w:tcPr>
          <w:p w:rsidR="004D2BD4" w:rsidRPr="00B12B31" w:rsidRDefault="004D2BD4" w:rsidP="004D2BD4">
            <w:pPr>
              <w:rPr>
                <w:rFonts w:cs="Arial"/>
                <w:sz w:val="24"/>
                <w:szCs w:val="24"/>
              </w:rPr>
            </w:pPr>
            <w:r w:rsidRPr="00B12B31">
              <w:rPr>
                <w:rFonts w:cs="Arial"/>
                <w:sz w:val="24"/>
                <w:szCs w:val="24"/>
              </w:rPr>
              <w:t>Section:</w:t>
            </w:r>
          </w:p>
        </w:tc>
        <w:tc>
          <w:tcPr>
            <w:tcW w:w="2340" w:type="dxa"/>
          </w:tcPr>
          <w:p w:rsidR="004D2BD4" w:rsidRPr="00B12B31" w:rsidRDefault="004D2BD4" w:rsidP="00A13298">
            <w:pPr>
              <w:rPr>
                <w:rFonts w:cs="Arial"/>
                <w:sz w:val="24"/>
                <w:szCs w:val="24"/>
              </w:rPr>
            </w:pPr>
            <w:r>
              <w:rPr>
                <w:rFonts w:cs="Arial"/>
                <w:sz w:val="24"/>
                <w:szCs w:val="24"/>
              </w:rPr>
              <w:t>Administrat</w:t>
            </w:r>
            <w:r w:rsidR="00A13298">
              <w:rPr>
                <w:rFonts w:cs="Arial"/>
                <w:sz w:val="24"/>
                <w:szCs w:val="24"/>
              </w:rPr>
              <w:t>ion</w:t>
            </w:r>
          </w:p>
        </w:tc>
      </w:tr>
      <w:tr w:rsidR="004D2BD4" w:rsidRPr="00B12B31">
        <w:tc>
          <w:tcPr>
            <w:tcW w:w="1980" w:type="dxa"/>
          </w:tcPr>
          <w:p w:rsidR="004D2BD4" w:rsidRPr="00B12B31" w:rsidRDefault="004D2BD4" w:rsidP="004D2BD4">
            <w:pPr>
              <w:rPr>
                <w:rFonts w:cs="Arial"/>
                <w:sz w:val="24"/>
                <w:szCs w:val="24"/>
              </w:rPr>
            </w:pPr>
          </w:p>
        </w:tc>
        <w:tc>
          <w:tcPr>
            <w:tcW w:w="2340" w:type="dxa"/>
          </w:tcPr>
          <w:p w:rsidR="004D2BD4" w:rsidRPr="00B12B31" w:rsidRDefault="004D2BD4" w:rsidP="004D2BD4">
            <w:pPr>
              <w:rPr>
                <w:rFonts w:cs="Arial"/>
                <w:sz w:val="24"/>
                <w:szCs w:val="24"/>
              </w:rPr>
            </w:pPr>
          </w:p>
        </w:tc>
      </w:tr>
      <w:tr w:rsidR="004D2BD4" w:rsidRPr="00B12B31">
        <w:tc>
          <w:tcPr>
            <w:tcW w:w="1980" w:type="dxa"/>
          </w:tcPr>
          <w:p w:rsidR="004D2BD4" w:rsidRPr="00B12B31" w:rsidRDefault="004D2BD4" w:rsidP="004D2BD4">
            <w:pPr>
              <w:rPr>
                <w:rFonts w:cs="Arial"/>
                <w:sz w:val="24"/>
                <w:szCs w:val="24"/>
              </w:rPr>
            </w:pPr>
            <w:r w:rsidRPr="00B12B31">
              <w:rPr>
                <w:rFonts w:cs="Arial"/>
                <w:sz w:val="24"/>
                <w:szCs w:val="24"/>
              </w:rPr>
              <w:t>Date Created:</w:t>
            </w:r>
          </w:p>
        </w:tc>
        <w:tc>
          <w:tcPr>
            <w:tcW w:w="2340" w:type="dxa"/>
          </w:tcPr>
          <w:p w:rsidR="004D2BD4" w:rsidRPr="00B12B31" w:rsidRDefault="004D2BD4" w:rsidP="004D2BD4">
            <w:pPr>
              <w:rPr>
                <w:rFonts w:cs="Arial"/>
                <w:sz w:val="24"/>
                <w:szCs w:val="24"/>
              </w:rPr>
            </w:pPr>
            <w:r>
              <w:rPr>
                <w:rFonts w:cs="Arial"/>
                <w:sz w:val="24"/>
                <w:szCs w:val="24"/>
              </w:rPr>
              <w:t>July 2009</w:t>
            </w:r>
          </w:p>
        </w:tc>
      </w:tr>
      <w:tr w:rsidR="004D2BD4" w:rsidRPr="00B12B31">
        <w:tc>
          <w:tcPr>
            <w:tcW w:w="1980" w:type="dxa"/>
          </w:tcPr>
          <w:p w:rsidR="004D2BD4" w:rsidRPr="00B12B31" w:rsidRDefault="004D2BD4" w:rsidP="004D2BD4">
            <w:pPr>
              <w:rPr>
                <w:rFonts w:cs="Arial"/>
                <w:sz w:val="24"/>
                <w:szCs w:val="24"/>
              </w:rPr>
            </w:pPr>
            <w:r w:rsidRPr="00B12B31">
              <w:rPr>
                <w:rFonts w:cs="Arial"/>
                <w:sz w:val="24"/>
                <w:szCs w:val="24"/>
              </w:rPr>
              <w:t>Date Reviewed:</w:t>
            </w:r>
          </w:p>
        </w:tc>
        <w:tc>
          <w:tcPr>
            <w:tcW w:w="2340" w:type="dxa"/>
          </w:tcPr>
          <w:p w:rsidR="004D2BD4" w:rsidRPr="00B12B31" w:rsidRDefault="000C1B08" w:rsidP="003A7A2F">
            <w:pPr>
              <w:rPr>
                <w:rFonts w:cs="Arial"/>
                <w:sz w:val="24"/>
                <w:szCs w:val="24"/>
              </w:rPr>
            </w:pPr>
            <w:r>
              <w:rPr>
                <w:rFonts w:cs="Arial"/>
                <w:sz w:val="24"/>
                <w:szCs w:val="24"/>
              </w:rPr>
              <w:t>July 2017</w:t>
            </w:r>
          </w:p>
        </w:tc>
      </w:tr>
      <w:tr w:rsidR="004D2BD4" w:rsidRPr="00B12B31">
        <w:tc>
          <w:tcPr>
            <w:tcW w:w="1980" w:type="dxa"/>
          </w:tcPr>
          <w:p w:rsidR="004D2BD4" w:rsidRPr="00B12B31" w:rsidRDefault="004D2BD4" w:rsidP="004D2BD4">
            <w:pPr>
              <w:rPr>
                <w:rFonts w:cs="Arial"/>
                <w:sz w:val="24"/>
                <w:szCs w:val="24"/>
              </w:rPr>
            </w:pPr>
            <w:r w:rsidRPr="00B12B31">
              <w:rPr>
                <w:rFonts w:cs="Arial"/>
                <w:sz w:val="24"/>
                <w:szCs w:val="24"/>
              </w:rPr>
              <w:t>Authority:</w:t>
            </w:r>
          </w:p>
        </w:tc>
        <w:tc>
          <w:tcPr>
            <w:tcW w:w="2340" w:type="dxa"/>
          </w:tcPr>
          <w:p w:rsidR="004D2BD4" w:rsidRPr="00B12B31" w:rsidRDefault="004D2BD4" w:rsidP="004D2BD4">
            <w:pPr>
              <w:rPr>
                <w:rFonts w:cs="Arial"/>
                <w:sz w:val="24"/>
                <w:szCs w:val="24"/>
              </w:rPr>
            </w:pPr>
            <w:r w:rsidRPr="00B12B31">
              <w:rPr>
                <w:rFonts w:cs="Arial"/>
                <w:sz w:val="24"/>
                <w:szCs w:val="24"/>
              </w:rPr>
              <w:t>Director</w:t>
            </w:r>
          </w:p>
        </w:tc>
      </w:tr>
    </w:tbl>
    <w:p w:rsidR="004D2BD4" w:rsidRPr="00B12B31" w:rsidRDefault="004D2BD4" w:rsidP="004D2BD4">
      <w:pPr>
        <w:rPr>
          <w:rFonts w:cs="Arial"/>
          <w:lang w:val="en-CA"/>
        </w:rPr>
      </w:pPr>
    </w:p>
    <w:p w:rsidR="004D2BD4" w:rsidRDefault="004D2BD4" w:rsidP="00E333C1">
      <w:pPr>
        <w:pStyle w:val="Heading1"/>
        <w:rPr>
          <w:lang w:val="en-CA"/>
        </w:rPr>
      </w:pPr>
      <w:bookmarkStart w:id="0" w:name="_Toc457483217"/>
      <w:r>
        <w:rPr>
          <w:lang w:val="en-CA"/>
        </w:rPr>
        <w:t>General Information</w:t>
      </w:r>
      <w:bookmarkEnd w:id="0"/>
    </w:p>
    <w:p w:rsidR="004D2BD4" w:rsidRDefault="004D2BD4" w:rsidP="008671CB">
      <w:pPr>
        <w:pStyle w:val="TOC1"/>
      </w:pPr>
    </w:p>
    <w:p w:rsidR="004D2BD4" w:rsidRPr="004D2BD4" w:rsidRDefault="004D2BD4" w:rsidP="002B6DA0">
      <w:r w:rsidRPr="004D2BD4">
        <w:t>The Director</w:t>
      </w:r>
    </w:p>
    <w:p w:rsidR="004D2BD4" w:rsidRPr="004D2BD4" w:rsidRDefault="004D2BD4" w:rsidP="004D2BD4">
      <w:pPr>
        <w:rPr>
          <w:rFonts w:cs="Arial"/>
        </w:rPr>
      </w:pPr>
    </w:p>
    <w:p w:rsidR="004D2BD4" w:rsidRPr="004D2BD4" w:rsidRDefault="004D2BD4" w:rsidP="004D2BD4">
      <w:pPr>
        <w:tabs>
          <w:tab w:val="left" w:pos="720"/>
        </w:tabs>
        <w:jc w:val="both"/>
        <w:rPr>
          <w:rFonts w:cs="Arial"/>
        </w:rPr>
      </w:pPr>
      <w:r w:rsidRPr="004D2BD4">
        <w:rPr>
          <w:rFonts w:cs="Arial"/>
        </w:rPr>
        <w:t xml:space="preserve">The Director is primarily responsible to Divisional Headquarters for </w:t>
      </w:r>
      <w:r w:rsidR="00E43E52">
        <w:rPr>
          <w:rFonts w:cs="Arial"/>
        </w:rPr>
        <w:t xml:space="preserve">maintaining </w:t>
      </w:r>
      <w:r w:rsidRPr="004D2BD4">
        <w:rPr>
          <w:rFonts w:cs="Arial"/>
        </w:rPr>
        <w:t>and/or securing adequate income to fund the agency’s programs.  He/she must take steps to safeguard all cash received and ensure that all funds are disbursed in conformity with the mission of The Salvation Army, Orders a</w:t>
      </w:r>
      <w:r>
        <w:rPr>
          <w:rFonts w:cs="Arial"/>
        </w:rPr>
        <w:t>nd Regulations, Territorial Operating Policies</w:t>
      </w:r>
      <w:r w:rsidRPr="004D2BD4">
        <w:rPr>
          <w:rFonts w:cs="Arial"/>
        </w:rPr>
        <w:t>, and the approved budget.  He/she is accountable to Divisional Headquarters for the proper maintenance of all accounts and records in a current and accurate condition, as well as ensuring on a timely basis the filing of all financial reports with Divisional Headquarters, funding agencies, and Canada Customs and Revenue Agency.  The delegation of authority to employees does not lessen or relieve the Director of ultimate responsibility.</w:t>
      </w:r>
    </w:p>
    <w:p w:rsidR="004D2BD4" w:rsidRPr="004D2BD4" w:rsidRDefault="004D2BD4" w:rsidP="004D2BD4">
      <w:pPr>
        <w:tabs>
          <w:tab w:val="left" w:pos="720"/>
        </w:tabs>
        <w:jc w:val="both"/>
        <w:rPr>
          <w:rFonts w:cs="Arial"/>
        </w:rPr>
      </w:pPr>
    </w:p>
    <w:p w:rsidR="004D2BD4" w:rsidRPr="004D2BD4" w:rsidRDefault="004D2BD4" w:rsidP="004D2BD4">
      <w:pPr>
        <w:pStyle w:val="Heading2"/>
        <w:jc w:val="left"/>
        <w:rPr>
          <w:rFonts w:cs="Arial"/>
          <w:b w:val="0"/>
          <w:i/>
        </w:rPr>
      </w:pPr>
    </w:p>
    <w:p w:rsidR="004D2BD4" w:rsidRPr="004D2BD4" w:rsidRDefault="004D2BD4" w:rsidP="002B6DA0">
      <w:r w:rsidRPr="004D2BD4">
        <w:t>Standards of Stewardship</w:t>
      </w:r>
    </w:p>
    <w:p w:rsidR="004D2BD4" w:rsidRPr="004D2BD4" w:rsidRDefault="004D2BD4" w:rsidP="004D2BD4">
      <w:pPr>
        <w:rPr>
          <w:rFonts w:cs="Arial"/>
        </w:rPr>
      </w:pPr>
    </w:p>
    <w:p w:rsidR="004D2BD4" w:rsidRPr="004D2BD4" w:rsidRDefault="004D2BD4" w:rsidP="004D2BD4">
      <w:pPr>
        <w:tabs>
          <w:tab w:val="left" w:pos="720"/>
        </w:tabs>
        <w:jc w:val="both"/>
        <w:rPr>
          <w:rFonts w:cs="Arial"/>
        </w:rPr>
      </w:pPr>
      <w:r w:rsidRPr="004D2BD4">
        <w:rPr>
          <w:rFonts w:cs="Arial"/>
        </w:rPr>
        <w:t>The Salvation Army requires the Director to maintain the highest standards of accountability for the management and recording of all funds entrusted to the organization from both public and internal sources for ultimate disbursement in the agency.  An equal accountability requirement is expected with regard to the acquisition and maintenance of all properties, furniture, equipment, automotive equipment, and other assets of the agency.</w:t>
      </w:r>
    </w:p>
    <w:p w:rsidR="00571A31" w:rsidRPr="00FE581D" w:rsidRDefault="00E903BF" w:rsidP="008671CB">
      <w:pPr>
        <w:pStyle w:val="TOC1"/>
      </w:pPr>
      <w:r>
        <w:br w:type="page"/>
      </w:r>
      <w:r w:rsidR="00571A31" w:rsidRPr="00FE581D">
        <w:lastRenderedPageBreak/>
        <w:t>The Salvation Army</w:t>
      </w:r>
    </w:p>
    <w:p w:rsidR="00571A31" w:rsidRPr="00B12B31" w:rsidRDefault="00571A31" w:rsidP="00571A31">
      <w:pPr>
        <w:jc w:val="center"/>
        <w:rPr>
          <w:rFonts w:cs="Arial"/>
          <w:b/>
          <w:sz w:val="24"/>
          <w:szCs w:val="24"/>
        </w:rPr>
      </w:pPr>
      <w:r w:rsidRPr="00B12B31">
        <w:rPr>
          <w:rFonts w:cs="Arial"/>
          <w:b/>
          <w:sz w:val="24"/>
          <w:szCs w:val="24"/>
        </w:rPr>
        <w:t>Women’s Counselling Centre</w:t>
      </w:r>
    </w:p>
    <w:p w:rsidR="00571A31" w:rsidRPr="00B12B31" w:rsidRDefault="00571A31" w:rsidP="00571A31">
      <w:pPr>
        <w:jc w:val="center"/>
        <w:rPr>
          <w:rFonts w:cs="Arial"/>
          <w:b/>
          <w:sz w:val="24"/>
          <w:szCs w:val="24"/>
        </w:rPr>
      </w:pPr>
      <w:r w:rsidRPr="00B12B31">
        <w:rPr>
          <w:rFonts w:cs="Arial"/>
          <w:b/>
          <w:sz w:val="24"/>
          <w:szCs w:val="24"/>
        </w:rPr>
        <w:t>POLICIES &amp; PROCEDURES MANUAL</w:t>
      </w:r>
    </w:p>
    <w:p w:rsidR="00571A31" w:rsidRPr="00B12B31" w:rsidRDefault="00571A31" w:rsidP="00571A3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Section:</w:t>
            </w:r>
          </w:p>
        </w:tc>
        <w:tc>
          <w:tcPr>
            <w:tcW w:w="2340" w:type="dxa"/>
          </w:tcPr>
          <w:p w:rsidR="00571A31" w:rsidRPr="00B12B31" w:rsidRDefault="00571A31" w:rsidP="00E55E64">
            <w:pPr>
              <w:rPr>
                <w:rFonts w:cs="Arial"/>
                <w:sz w:val="24"/>
                <w:szCs w:val="24"/>
              </w:rPr>
            </w:pPr>
            <w:r>
              <w:rPr>
                <w:rFonts w:cs="Arial"/>
                <w:sz w:val="24"/>
                <w:szCs w:val="24"/>
              </w:rPr>
              <w:t>Administration</w:t>
            </w:r>
          </w:p>
        </w:tc>
      </w:tr>
      <w:tr w:rsidR="00571A31" w:rsidRPr="00B12B31">
        <w:tc>
          <w:tcPr>
            <w:tcW w:w="1980" w:type="dxa"/>
          </w:tcPr>
          <w:p w:rsidR="00571A31" w:rsidRPr="00B12B31" w:rsidRDefault="00571A31" w:rsidP="00E55E64">
            <w:pPr>
              <w:rPr>
                <w:rFonts w:cs="Arial"/>
                <w:sz w:val="24"/>
                <w:szCs w:val="24"/>
              </w:rPr>
            </w:pPr>
          </w:p>
        </w:tc>
        <w:tc>
          <w:tcPr>
            <w:tcW w:w="2340" w:type="dxa"/>
          </w:tcPr>
          <w:p w:rsidR="00571A31" w:rsidRPr="00B12B31" w:rsidRDefault="00571A31" w:rsidP="00E55E64">
            <w:pPr>
              <w:rPr>
                <w:rFonts w:cs="Arial"/>
                <w:sz w:val="24"/>
                <w:szCs w:val="24"/>
              </w:rPr>
            </w:pP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Created:</w:t>
            </w:r>
          </w:p>
        </w:tc>
        <w:tc>
          <w:tcPr>
            <w:tcW w:w="2340" w:type="dxa"/>
          </w:tcPr>
          <w:p w:rsidR="00571A31" w:rsidRPr="00B12B31" w:rsidRDefault="00571A31" w:rsidP="00E55E64">
            <w:pPr>
              <w:rPr>
                <w:rFonts w:cs="Arial"/>
                <w:sz w:val="24"/>
                <w:szCs w:val="24"/>
              </w:rPr>
            </w:pPr>
            <w:r>
              <w:rPr>
                <w:rFonts w:cs="Arial"/>
                <w:sz w:val="24"/>
                <w:szCs w:val="24"/>
              </w:rPr>
              <w:t>J</w:t>
            </w:r>
            <w:r w:rsidR="006740FA">
              <w:rPr>
                <w:rFonts w:cs="Arial"/>
                <w:sz w:val="24"/>
                <w:szCs w:val="24"/>
              </w:rPr>
              <w:t>une 2010</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Reviewed:</w:t>
            </w:r>
          </w:p>
        </w:tc>
        <w:tc>
          <w:tcPr>
            <w:tcW w:w="2340" w:type="dxa"/>
          </w:tcPr>
          <w:p w:rsidR="00571A31" w:rsidRPr="00B12B31" w:rsidRDefault="000C1B08" w:rsidP="003A7A2F">
            <w:pPr>
              <w:rPr>
                <w:rFonts w:cs="Arial"/>
                <w:sz w:val="24"/>
                <w:szCs w:val="24"/>
              </w:rPr>
            </w:pPr>
            <w:r>
              <w:rPr>
                <w:rFonts w:cs="Arial"/>
                <w:sz w:val="24"/>
                <w:szCs w:val="24"/>
              </w:rPr>
              <w:t>July 2017</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Authority:</w:t>
            </w:r>
          </w:p>
        </w:tc>
        <w:tc>
          <w:tcPr>
            <w:tcW w:w="2340" w:type="dxa"/>
          </w:tcPr>
          <w:p w:rsidR="00571A31" w:rsidRPr="00B12B31" w:rsidRDefault="00571A31" w:rsidP="00E55E64">
            <w:pPr>
              <w:rPr>
                <w:rFonts w:cs="Arial"/>
                <w:sz w:val="24"/>
                <w:szCs w:val="24"/>
              </w:rPr>
            </w:pPr>
            <w:r w:rsidRPr="00B12B31">
              <w:rPr>
                <w:rFonts w:cs="Arial"/>
                <w:sz w:val="24"/>
                <w:szCs w:val="24"/>
              </w:rPr>
              <w:t>Director</w:t>
            </w:r>
          </w:p>
        </w:tc>
      </w:tr>
    </w:tbl>
    <w:p w:rsidR="00571A31" w:rsidRPr="00B12B31" w:rsidRDefault="00571A31" w:rsidP="00571A31">
      <w:pPr>
        <w:rPr>
          <w:rFonts w:cs="Arial"/>
          <w:lang w:val="en-CA"/>
        </w:rPr>
      </w:pPr>
    </w:p>
    <w:p w:rsidR="00571A31" w:rsidRDefault="00571A31" w:rsidP="00E333C1">
      <w:pPr>
        <w:pStyle w:val="Heading1"/>
        <w:rPr>
          <w:lang w:val="en-CA"/>
        </w:rPr>
      </w:pPr>
      <w:bookmarkStart w:id="1" w:name="_Toc457483218"/>
      <w:r>
        <w:rPr>
          <w:lang w:val="en-CA"/>
        </w:rPr>
        <w:t>Bank Deposits</w:t>
      </w:r>
      <w:bookmarkEnd w:id="1"/>
    </w:p>
    <w:p w:rsidR="00571A31" w:rsidRPr="00E333C1" w:rsidRDefault="00571A31" w:rsidP="00571A31">
      <w:pPr>
        <w:jc w:val="center"/>
        <w:rPr>
          <w:lang w:val="en-CA"/>
        </w:rPr>
      </w:pPr>
    </w:p>
    <w:p w:rsidR="00571A31" w:rsidRPr="00E333C1" w:rsidRDefault="00571A31" w:rsidP="00571A31">
      <w:pPr>
        <w:tabs>
          <w:tab w:val="left" w:pos="1080"/>
        </w:tabs>
        <w:autoSpaceDE w:val="0"/>
        <w:autoSpaceDN w:val="0"/>
        <w:adjustRightInd w:val="0"/>
        <w:rPr>
          <w:rFonts w:cs="Arial"/>
          <w:szCs w:val="22"/>
          <w:lang w:val="en-CA"/>
        </w:rPr>
      </w:pPr>
    </w:p>
    <w:p w:rsidR="002B70D1" w:rsidRDefault="002B70D1" w:rsidP="002B70D1">
      <w:pPr>
        <w:rPr>
          <w:rFonts w:cs="Arial"/>
          <w:b/>
          <w:bCs/>
          <w:lang w:val="en-CA"/>
        </w:rPr>
      </w:pPr>
      <w:r w:rsidRPr="00E333C1">
        <w:rPr>
          <w:rFonts w:cs="Arial"/>
          <w:b/>
          <w:bCs/>
          <w:lang w:val="en-CA"/>
        </w:rPr>
        <w:t>Policy</w:t>
      </w:r>
      <w:r>
        <w:rPr>
          <w:rFonts w:cs="Arial"/>
          <w:b/>
          <w:bCs/>
          <w:lang w:val="en-CA"/>
        </w:rPr>
        <w:t xml:space="preserve">:  </w:t>
      </w:r>
    </w:p>
    <w:p w:rsidR="002B70D1" w:rsidRDefault="002B70D1" w:rsidP="002B70D1">
      <w:pPr>
        <w:rPr>
          <w:rFonts w:cs="Arial"/>
          <w:b/>
          <w:bCs/>
          <w:lang w:val="en-CA"/>
        </w:rPr>
      </w:pPr>
    </w:p>
    <w:p w:rsidR="002B70D1" w:rsidRPr="00133F12" w:rsidRDefault="002B70D1" w:rsidP="002B70D1">
      <w:pPr>
        <w:rPr>
          <w:rFonts w:cs="Arial"/>
        </w:rPr>
      </w:pPr>
      <w:r w:rsidRPr="00133F12">
        <w:rPr>
          <w:rFonts w:cs="Arial"/>
        </w:rPr>
        <w:t>It is the policy of the Women’s Counselling Centre to adhere to The Salvation Army’s guidelines for Bank Deposits as outlined below:</w:t>
      </w:r>
    </w:p>
    <w:p w:rsidR="002B70D1" w:rsidRPr="00133F12" w:rsidRDefault="002B70D1" w:rsidP="002B70D1">
      <w:pPr>
        <w:rPr>
          <w:rFonts w:cs="Arial"/>
        </w:rPr>
      </w:pPr>
    </w:p>
    <w:p w:rsidR="002B70D1" w:rsidRDefault="002B70D1" w:rsidP="002B70D1">
      <w:pPr>
        <w:rPr>
          <w:rFonts w:cs="Arial"/>
          <w:b/>
          <w:bCs/>
          <w:color w:val="000000"/>
        </w:rPr>
      </w:pPr>
    </w:p>
    <w:p w:rsidR="002B70D1" w:rsidRPr="000A3936" w:rsidRDefault="002B70D1" w:rsidP="002B70D1">
      <w:pPr>
        <w:rPr>
          <w:rFonts w:cs="Arial"/>
          <w:i/>
          <w:color w:val="000000"/>
        </w:rPr>
      </w:pPr>
      <w:r w:rsidRPr="000A3936">
        <w:rPr>
          <w:rFonts w:cs="Arial"/>
          <w:b/>
          <w:bCs/>
          <w:i/>
          <w:color w:val="000000"/>
        </w:rPr>
        <w:t>Depositing and Withdrawals</w:t>
      </w:r>
      <w:r w:rsidRPr="000A3936">
        <w:rPr>
          <w:rFonts w:cs="Arial"/>
          <w:i/>
          <w:color w:val="000000"/>
        </w:rPr>
        <w:br/>
      </w:r>
    </w:p>
    <w:p w:rsidR="002B70D1" w:rsidRPr="00471A6F" w:rsidRDefault="002B70D1" w:rsidP="002B70D1">
      <w:pPr>
        <w:rPr>
          <w:rFonts w:cs="Arial"/>
          <w:color w:val="000000"/>
        </w:rPr>
      </w:pPr>
      <w:r w:rsidRPr="00471A6F">
        <w:rPr>
          <w:rFonts w:cs="Arial"/>
          <w:color w:val="000000"/>
        </w:rPr>
        <w:t>All funds given to, or received by, the Salvation Army must be deposited in a properly authorized bank account</w:t>
      </w:r>
      <w:r w:rsidR="00D46728">
        <w:rPr>
          <w:rFonts w:cs="Arial"/>
          <w:color w:val="000000"/>
        </w:rPr>
        <w:t xml:space="preserve"> and stamped</w:t>
      </w:r>
      <w:r w:rsidRPr="00471A6F">
        <w:rPr>
          <w:rFonts w:cs="Arial"/>
          <w:color w:val="000000"/>
        </w:rPr>
        <w:t xml:space="preserve"> "for deposit only to The Salvation Army".</w:t>
      </w:r>
    </w:p>
    <w:p w:rsidR="002B70D1" w:rsidRPr="00471A6F" w:rsidRDefault="002B70D1" w:rsidP="002B70D1">
      <w:pPr>
        <w:rPr>
          <w:rFonts w:cs="Arial"/>
          <w:color w:val="000000"/>
        </w:rPr>
      </w:pPr>
      <w:r w:rsidRPr="00471A6F">
        <w:rPr>
          <w:rFonts w:cs="Arial"/>
          <w:color w:val="000000"/>
        </w:rPr>
        <w:br/>
        <w:t xml:space="preserve">All expenditures must be made by cheques or electronic payments and supported by satisfactory </w:t>
      </w:r>
      <w:r w:rsidR="00D46728">
        <w:rPr>
          <w:rFonts w:cs="Arial"/>
          <w:color w:val="000000"/>
        </w:rPr>
        <w:t>back up documents.</w:t>
      </w:r>
    </w:p>
    <w:p w:rsidR="002B70D1" w:rsidRPr="00471A6F" w:rsidRDefault="002B70D1" w:rsidP="002B70D1">
      <w:pPr>
        <w:rPr>
          <w:rFonts w:cs="Arial"/>
          <w:color w:val="000000"/>
        </w:rPr>
      </w:pPr>
      <w:r w:rsidRPr="00471A6F">
        <w:rPr>
          <w:rFonts w:cs="Arial"/>
          <w:color w:val="000000"/>
        </w:rPr>
        <w:br/>
      </w:r>
      <w:r w:rsidR="00D46728">
        <w:rPr>
          <w:rFonts w:cs="Arial"/>
          <w:color w:val="000000"/>
        </w:rPr>
        <w:t>Income</w:t>
      </w:r>
      <w:r w:rsidRPr="00471A6F">
        <w:rPr>
          <w:rFonts w:cs="Arial"/>
          <w:color w:val="000000"/>
        </w:rPr>
        <w:t xml:space="preserve"> should be deposited at least once per week, in order to avoid having cash left in the facility for longer th</w:t>
      </w:r>
      <w:r w:rsidR="00D46728">
        <w:rPr>
          <w:rFonts w:cs="Arial"/>
          <w:color w:val="000000"/>
        </w:rPr>
        <w:t>a</w:t>
      </w:r>
      <w:r w:rsidRPr="00471A6F">
        <w:rPr>
          <w:rFonts w:cs="Arial"/>
          <w:color w:val="000000"/>
        </w:rPr>
        <w:t>n necessary.</w:t>
      </w:r>
      <w:r w:rsidR="00D46728">
        <w:rPr>
          <w:rFonts w:cs="Arial"/>
          <w:color w:val="000000"/>
        </w:rPr>
        <w:t xml:space="preserve"> </w:t>
      </w:r>
      <w:r w:rsidRPr="00471A6F">
        <w:rPr>
          <w:rFonts w:cs="Arial"/>
          <w:color w:val="000000"/>
        </w:rPr>
        <w:t>Use should be made of over-night deposit facilities where possible and/or prudent.</w:t>
      </w:r>
      <w:r w:rsidR="00D46728">
        <w:rPr>
          <w:rFonts w:cs="Arial"/>
          <w:color w:val="000000"/>
        </w:rPr>
        <w:t xml:space="preserve"> </w:t>
      </w:r>
      <w:r w:rsidRPr="00471A6F">
        <w:rPr>
          <w:rFonts w:cs="Arial"/>
          <w:color w:val="000000"/>
        </w:rPr>
        <w:t>Income must be deposited in the form in which it is received. Cheques must not be cashed out of income before it is deposited. Un-deposited income must not be used for petty cash purposes.</w:t>
      </w:r>
      <w:r w:rsidRPr="00471A6F">
        <w:rPr>
          <w:rFonts w:cs="Arial"/>
          <w:color w:val="000000"/>
        </w:rPr>
        <w:br/>
      </w:r>
    </w:p>
    <w:p w:rsidR="002B70D1" w:rsidRDefault="002B70D1" w:rsidP="002B70D1">
      <w:pPr>
        <w:rPr>
          <w:rFonts w:cs="Arial"/>
          <w:color w:val="000000"/>
        </w:rPr>
      </w:pPr>
      <w:r w:rsidRPr="00471A6F">
        <w:rPr>
          <w:rFonts w:cs="Arial"/>
          <w:color w:val="000000"/>
        </w:rPr>
        <w:t xml:space="preserve">Whenever possible, a copy of the bank deposit slip should be stamped by the teller and retained with the deposit records. A formal record of each deposited cheque item must be maintained and filed with the ministry unit's deposit records. </w:t>
      </w:r>
    </w:p>
    <w:p w:rsidR="00D46728" w:rsidRPr="000A3936" w:rsidRDefault="00D46728" w:rsidP="002B70D1">
      <w:pPr>
        <w:rPr>
          <w:rFonts w:cs="Arial"/>
          <w:i/>
          <w:color w:val="000000"/>
        </w:rPr>
      </w:pPr>
    </w:p>
    <w:p w:rsidR="002B70D1" w:rsidRPr="00471A6F" w:rsidRDefault="002B70D1" w:rsidP="002B70D1">
      <w:pPr>
        <w:rPr>
          <w:rFonts w:cs="Arial"/>
          <w:color w:val="000000"/>
        </w:rPr>
      </w:pPr>
      <w:r w:rsidRPr="00471A6F">
        <w:rPr>
          <w:rFonts w:cs="Arial"/>
          <w:color w:val="000000"/>
        </w:rPr>
        <w:t xml:space="preserve">While photocopies of cheques are not usually required, it may be beneficial in some circumstances. Scanning is also an option that may be feasible for larger volumes of cheques. </w:t>
      </w:r>
    </w:p>
    <w:p w:rsidR="00D46728" w:rsidRDefault="00D46728" w:rsidP="00D46728">
      <w:pPr>
        <w:rPr>
          <w:rFonts w:cs="Arial"/>
          <w:color w:val="000000"/>
        </w:rPr>
      </w:pPr>
    </w:p>
    <w:p w:rsidR="00D46728" w:rsidRPr="00471A6F" w:rsidRDefault="00D46728" w:rsidP="00D46728">
      <w:pPr>
        <w:rPr>
          <w:rFonts w:cs="Arial"/>
          <w:b/>
          <w:bCs/>
          <w:color w:val="000000"/>
          <w:sz w:val="36"/>
          <w:szCs w:val="36"/>
          <w:u w:val="single"/>
        </w:rPr>
      </w:pPr>
      <w:r w:rsidRPr="00471A6F">
        <w:rPr>
          <w:rFonts w:cs="Arial"/>
          <w:color w:val="000000"/>
        </w:rPr>
        <w:t>Only in situations where a loose offering or collection has been taken, where it is impossible to identify the remitters, should a generic description be used to identify the source of the funds (such as "Loose Offerings").</w:t>
      </w:r>
    </w:p>
    <w:p w:rsidR="00D46728" w:rsidRDefault="00D46728" w:rsidP="00D46728">
      <w:pPr>
        <w:rPr>
          <w:rFonts w:cs="Arial"/>
          <w:b/>
          <w:color w:val="000000"/>
          <w:sz w:val="24"/>
          <w:szCs w:val="24"/>
        </w:rPr>
      </w:pPr>
    </w:p>
    <w:p w:rsidR="00D46728" w:rsidRPr="00133F12" w:rsidRDefault="00D46728" w:rsidP="00D46728">
      <w:pPr>
        <w:rPr>
          <w:rFonts w:cs="Arial"/>
          <w:b/>
          <w:bCs/>
        </w:rPr>
      </w:pPr>
      <w:r>
        <w:rPr>
          <w:rFonts w:cs="Arial"/>
          <w:b/>
          <w:bCs/>
        </w:rPr>
        <w:t>Proc</w:t>
      </w:r>
      <w:r w:rsidRPr="00133F12">
        <w:rPr>
          <w:rFonts w:cs="Arial"/>
          <w:b/>
          <w:bCs/>
        </w:rPr>
        <w:t>edure:</w:t>
      </w:r>
    </w:p>
    <w:p w:rsidR="00D46728" w:rsidRDefault="00D46728" w:rsidP="00D46728">
      <w:pPr>
        <w:rPr>
          <w:rFonts w:cs="Arial"/>
        </w:rPr>
      </w:pPr>
    </w:p>
    <w:p w:rsidR="00D46728" w:rsidRPr="00133F12" w:rsidRDefault="00D46728" w:rsidP="00D46728">
      <w:pPr>
        <w:rPr>
          <w:rFonts w:cs="Arial"/>
        </w:rPr>
      </w:pPr>
      <w:r w:rsidRPr="00133F12">
        <w:rPr>
          <w:rFonts w:cs="Arial"/>
        </w:rPr>
        <w:t xml:space="preserve">All monies are to be deposited </w:t>
      </w:r>
      <w:r>
        <w:rPr>
          <w:rFonts w:cs="Arial"/>
        </w:rPr>
        <w:t xml:space="preserve">at the </w:t>
      </w:r>
      <w:r w:rsidRPr="00133F12">
        <w:rPr>
          <w:rFonts w:cs="Arial"/>
        </w:rPr>
        <w:t>Royal Bank of Canada branch located at 2460 Winston Churchill Blvd.</w:t>
      </w:r>
      <w:r>
        <w:rPr>
          <w:rFonts w:cs="Arial"/>
        </w:rPr>
        <w:t xml:space="preserve"> </w:t>
      </w:r>
      <w:r w:rsidRPr="00133F12">
        <w:rPr>
          <w:rFonts w:cs="Arial"/>
        </w:rPr>
        <w:t>Oakville ON.</w:t>
      </w:r>
    </w:p>
    <w:p w:rsidR="00D46728" w:rsidRDefault="00D46728" w:rsidP="00D46728">
      <w:pPr>
        <w:rPr>
          <w:rFonts w:cs="Arial"/>
          <w:b/>
          <w:color w:val="000000"/>
          <w:sz w:val="24"/>
          <w:szCs w:val="24"/>
        </w:rPr>
      </w:pPr>
      <w:r>
        <w:rPr>
          <w:rFonts w:cs="Arial"/>
          <w:b/>
          <w:color w:val="000000"/>
          <w:sz w:val="24"/>
          <w:szCs w:val="24"/>
        </w:rPr>
        <w:br w:type="page"/>
      </w:r>
      <w:r w:rsidRPr="00471A6F">
        <w:rPr>
          <w:rFonts w:cs="Arial"/>
          <w:b/>
          <w:color w:val="000000"/>
          <w:sz w:val="24"/>
          <w:szCs w:val="24"/>
        </w:rPr>
        <w:lastRenderedPageBreak/>
        <w:t xml:space="preserve">Bank Deposit Policy </w:t>
      </w:r>
      <w:r>
        <w:rPr>
          <w:rFonts w:cs="Arial"/>
          <w:b/>
          <w:color w:val="000000"/>
          <w:sz w:val="24"/>
          <w:szCs w:val="24"/>
        </w:rPr>
        <w:t>Cont’d</w:t>
      </w:r>
    </w:p>
    <w:p w:rsidR="002B70D1" w:rsidRPr="00133F12" w:rsidRDefault="002B70D1" w:rsidP="002B70D1">
      <w:pPr>
        <w:rPr>
          <w:rFonts w:cs="Arial"/>
        </w:rPr>
      </w:pPr>
    </w:p>
    <w:p w:rsidR="002B70D1" w:rsidRPr="00133F12" w:rsidRDefault="002B70D1" w:rsidP="002B70D1">
      <w:pPr>
        <w:numPr>
          <w:ilvl w:val="0"/>
          <w:numId w:val="24"/>
        </w:numPr>
        <w:rPr>
          <w:rFonts w:cs="Arial"/>
        </w:rPr>
      </w:pPr>
      <w:r w:rsidRPr="00133F12">
        <w:rPr>
          <w:rFonts w:cs="Arial"/>
        </w:rPr>
        <w:t xml:space="preserve">Charitable Receipts are to be written up for each donation and sent to </w:t>
      </w:r>
      <w:r w:rsidR="0031049B">
        <w:rPr>
          <w:rFonts w:cs="Arial"/>
        </w:rPr>
        <w:t>the donor with a thank y</w:t>
      </w:r>
      <w:r w:rsidRPr="00133F12">
        <w:rPr>
          <w:rFonts w:cs="Arial"/>
        </w:rPr>
        <w:t>ou letter.</w:t>
      </w:r>
    </w:p>
    <w:p w:rsidR="002B70D1" w:rsidRPr="00133F12" w:rsidRDefault="002B70D1" w:rsidP="002B70D1">
      <w:pPr>
        <w:rPr>
          <w:rFonts w:cs="Arial"/>
        </w:rPr>
      </w:pPr>
    </w:p>
    <w:p w:rsidR="002B70D1" w:rsidRPr="00133F12" w:rsidRDefault="002B70D1" w:rsidP="002B70D1">
      <w:pPr>
        <w:numPr>
          <w:ilvl w:val="0"/>
          <w:numId w:val="24"/>
        </w:numPr>
        <w:rPr>
          <w:rFonts w:cs="Arial"/>
        </w:rPr>
      </w:pPr>
      <w:r w:rsidRPr="00133F12">
        <w:rPr>
          <w:rFonts w:cs="Arial"/>
        </w:rPr>
        <w:t>All cheques and cash are entered into the bank deposit book</w:t>
      </w:r>
      <w:r w:rsidR="0031049B">
        <w:rPr>
          <w:rFonts w:cs="Arial"/>
        </w:rPr>
        <w:t>.</w:t>
      </w:r>
    </w:p>
    <w:p w:rsidR="002B70D1" w:rsidRPr="00133F12" w:rsidRDefault="002B70D1" w:rsidP="002B70D1">
      <w:pPr>
        <w:rPr>
          <w:rFonts w:cs="Arial"/>
        </w:rPr>
      </w:pPr>
    </w:p>
    <w:p w:rsidR="002B70D1" w:rsidRPr="00133F12" w:rsidRDefault="002B70D1" w:rsidP="002B70D1">
      <w:pPr>
        <w:numPr>
          <w:ilvl w:val="0"/>
          <w:numId w:val="24"/>
        </w:numPr>
        <w:rPr>
          <w:rFonts w:cs="Arial"/>
        </w:rPr>
      </w:pPr>
      <w:r w:rsidRPr="00133F12">
        <w:rPr>
          <w:rFonts w:cs="Arial"/>
        </w:rPr>
        <w:t xml:space="preserve">Bank Deposit Summary must then filled out, listing the details of' each deposit. </w:t>
      </w:r>
    </w:p>
    <w:p w:rsidR="002B70D1" w:rsidRPr="00133F12" w:rsidRDefault="002B70D1" w:rsidP="002B70D1">
      <w:pPr>
        <w:rPr>
          <w:rFonts w:cs="Arial"/>
        </w:rPr>
      </w:pPr>
    </w:p>
    <w:p w:rsidR="00571A31" w:rsidRPr="00471A6F" w:rsidRDefault="002B70D1" w:rsidP="000A14F2">
      <w:pPr>
        <w:numPr>
          <w:ilvl w:val="0"/>
          <w:numId w:val="24"/>
        </w:numPr>
        <w:rPr>
          <w:rFonts w:cs="Arial"/>
          <w:szCs w:val="22"/>
          <w:lang w:val="en-CA"/>
        </w:rPr>
      </w:pPr>
      <w:r w:rsidRPr="00471A6F">
        <w:rPr>
          <w:rFonts w:cs="Arial"/>
        </w:rPr>
        <w:t>The bank deposit</w:t>
      </w:r>
      <w:r w:rsidR="000A14F2" w:rsidRPr="00471A6F">
        <w:rPr>
          <w:rFonts w:cs="Arial"/>
        </w:rPr>
        <w:t>s are dropped off at the night depository at the RBC branch listed above</w:t>
      </w:r>
      <w:r w:rsidR="00571A31" w:rsidRPr="00471A6F">
        <w:rPr>
          <w:rFonts w:cs="Arial"/>
          <w:szCs w:val="22"/>
          <w:lang w:val="en-CA"/>
        </w:rPr>
        <w:t>.</w:t>
      </w:r>
    </w:p>
    <w:p w:rsidR="000A14F2" w:rsidRDefault="000A14F2" w:rsidP="008671CB">
      <w:pPr>
        <w:pStyle w:val="TOC1"/>
        <w:rPr>
          <w:lang w:val="en-CA"/>
        </w:rPr>
      </w:pPr>
    </w:p>
    <w:p w:rsidR="00E41B9E" w:rsidRPr="00B12B31" w:rsidRDefault="00571A31" w:rsidP="008671CB">
      <w:pPr>
        <w:pStyle w:val="TOC1"/>
      </w:pPr>
      <w:r>
        <w:rPr>
          <w:color w:val="FF0000"/>
          <w:szCs w:val="22"/>
          <w:lang w:val="en-CA"/>
        </w:rPr>
        <w:br w:type="page"/>
      </w:r>
      <w:r w:rsidR="00E41B9E" w:rsidRPr="00B12B31">
        <w:lastRenderedPageBreak/>
        <w:t>The Salvation Army</w:t>
      </w:r>
    </w:p>
    <w:p w:rsidR="00E41B9E" w:rsidRPr="00B12B31" w:rsidRDefault="00E41B9E" w:rsidP="00E41B9E">
      <w:pPr>
        <w:jc w:val="center"/>
        <w:rPr>
          <w:rFonts w:cs="Arial"/>
          <w:b/>
          <w:sz w:val="24"/>
          <w:szCs w:val="24"/>
        </w:rPr>
      </w:pPr>
      <w:r w:rsidRPr="00B12B31">
        <w:rPr>
          <w:rFonts w:cs="Arial"/>
          <w:b/>
          <w:sz w:val="24"/>
          <w:szCs w:val="24"/>
        </w:rPr>
        <w:t>Women’s Counselling Centre</w:t>
      </w:r>
    </w:p>
    <w:p w:rsidR="00E41B9E" w:rsidRPr="00B12B31" w:rsidRDefault="00E41B9E" w:rsidP="00E41B9E">
      <w:pPr>
        <w:jc w:val="center"/>
        <w:rPr>
          <w:rFonts w:cs="Arial"/>
          <w:b/>
          <w:sz w:val="24"/>
          <w:szCs w:val="24"/>
        </w:rPr>
      </w:pPr>
      <w:r w:rsidRPr="00B12B31">
        <w:rPr>
          <w:rFonts w:cs="Arial"/>
          <w:b/>
          <w:sz w:val="24"/>
          <w:szCs w:val="24"/>
        </w:rPr>
        <w:t>POLICIES &amp; PROCEDURES MANUAL</w:t>
      </w:r>
    </w:p>
    <w:p w:rsidR="00E41B9E" w:rsidRPr="00B12B31" w:rsidRDefault="00E41B9E" w:rsidP="00E41B9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41B9E" w:rsidRPr="00B12B31">
        <w:tc>
          <w:tcPr>
            <w:tcW w:w="1980" w:type="dxa"/>
          </w:tcPr>
          <w:p w:rsidR="00E41B9E" w:rsidRPr="00B12B31" w:rsidRDefault="00E41B9E" w:rsidP="000F7B61">
            <w:pPr>
              <w:rPr>
                <w:rFonts w:cs="Arial"/>
                <w:sz w:val="24"/>
                <w:szCs w:val="24"/>
              </w:rPr>
            </w:pPr>
            <w:r w:rsidRPr="00B12B31">
              <w:rPr>
                <w:rFonts w:cs="Arial"/>
                <w:sz w:val="24"/>
                <w:szCs w:val="24"/>
              </w:rPr>
              <w:t>Section:</w:t>
            </w:r>
          </w:p>
        </w:tc>
        <w:tc>
          <w:tcPr>
            <w:tcW w:w="2340" w:type="dxa"/>
          </w:tcPr>
          <w:p w:rsidR="00E41B9E" w:rsidRPr="00B12B31" w:rsidRDefault="00E41B9E" w:rsidP="000F7B61">
            <w:pPr>
              <w:rPr>
                <w:rFonts w:cs="Arial"/>
                <w:sz w:val="24"/>
                <w:szCs w:val="24"/>
              </w:rPr>
            </w:pPr>
            <w:r>
              <w:rPr>
                <w:rFonts w:cs="Arial"/>
                <w:sz w:val="24"/>
                <w:szCs w:val="24"/>
              </w:rPr>
              <w:t>Administration</w:t>
            </w:r>
          </w:p>
        </w:tc>
      </w:tr>
      <w:tr w:rsidR="00E41B9E" w:rsidRPr="00B12B31">
        <w:tc>
          <w:tcPr>
            <w:tcW w:w="1980" w:type="dxa"/>
          </w:tcPr>
          <w:p w:rsidR="00E41B9E" w:rsidRPr="00B12B31" w:rsidRDefault="00E41B9E" w:rsidP="000F7B61">
            <w:pPr>
              <w:rPr>
                <w:rFonts w:cs="Arial"/>
                <w:sz w:val="24"/>
                <w:szCs w:val="24"/>
              </w:rPr>
            </w:pPr>
          </w:p>
        </w:tc>
        <w:tc>
          <w:tcPr>
            <w:tcW w:w="2340" w:type="dxa"/>
          </w:tcPr>
          <w:p w:rsidR="00E41B9E" w:rsidRPr="00B12B31" w:rsidRDefault="00E41B9E" w:rsidP="000F7B61">
            <w:pPr>
              <w:rPr>
                <w:rFonts w:cs="Arial"/>
                <w:sz w:val="24"/>
                <w:szCs w:val="24"/>
              </w:rPr>
            </w:pPr>
          </w:p>
        </w:tc>
      </w:tr>
      <w:tr w:rsidR="00E41B9E" w:rsidRPr="00B12B31">
        <w:tc>
          <w:tcPr>
            <w:tcW w:w="1980" w:type="dxa"/>
          </w:tcPr>
          <w:p w:rsidR="00E41B9E" w:rsidRPr="00B12B31" w:rsidRDefault="00E41B9E" w:rsidP="000F7B61">
            <w:pPr>
              <w:rPr>
                <w:rFonts w:cs="Arial"/>
                <w:sz w:val="24"/>
                <w:szCs w:val="24"/>
              </w:rPr>
            </w:pPr>
            <w:r w:rsidRPr="00B12B31">
              <w:rPr>
                <w:rFonts w:cs="Arial"/>
                <w:sz w:val="24"/>
                <w:szCs w:val="24"/>
              </w:rPr>
              <w:t>Date Created:</w:t>
            </w:r>
          </w:p>
        </w:tc>
        <w:tc>
          <w:tcPr>
            <w:tcW w:w="2340" w:type="dxa"/>
          </w:tcPr>
          <w:p w:rsidR="00E41B9E" w:rsidRPr="00B12B31" w:rsidRDefault="000A3936" w:rsidP="000F7B61">
            <w:pPr>
              <w:rPr>
                <w:rFonts w:cs="Arial"/>
                <w:sz w:val="24"/>
                <w:szCs w:val="24"/>
              </w:rPr>
            </w:pPr>
            <w:r>
              <w:rPr>
                <w:rFonts w:cs="Arial"/>
                <w:sz w:val="24"/>
                <w:szCs w:val="24"/>
              </w:rPr>
              <w:t>June 2010</w:t>
            </w:r>
          </w:p>
        </w:tc>
      </w:tr>
      <w:tr w:rsidR="00E41B9E" w:rsidRPr="00B12B31">
        <w:tc>
          <w:tcPr>
            <w:tcW w:w="1980" w:type="dxa"/>
          </w:tcPr>
          <w:p w:rsidR="00E41B9E" w:rsidRPr="00B12B31" w:rsidRDefault="00E41B9E" w:rsidP="000F7B61">
            <w:pPr>
              <w:rPr>
                <w:rFonts w:cs="Arial"/>
                <w:sz w:val="24"/>
                <w:szCs w:val="24"/>
              </w:rPr>
            </w:pPr>
            <w:r w:rsidRPr="00B12B31">
              <w:rPr>
                <w:rFonts w:cs="Arial"/>
                <w:sz w:val="24"/>
                <w:szCs w:val="24"/>
              </w:rPr>
              <w:t>Date Reviewed:</w:t>
            </w:r>
          </w:p>
        </w:tc>
        <w:tc>
          <w:tcPr>
            <w:tcW w:w="2340" w:type="dxa"/>
          </w:tcPr>
          <w:p w:rsidR="00E41B9E" w:rsidRPr="00B12B31" w:rsidRDefault="000C1B08" w:rsidP="003A7A2F">
            <w:pPr>
              <w:rPr>
                <w:rFonts w:cs="Arial"/>
                <w:sz w:val="24"/>
                <w:szCs w:val="24"/>
              </w:rPr>
            </w:pPr>
            <w:r>
              <w:rPr>
                <w:rFonts w:cs="Arial"/>
                <w:sz w:val="24"/>
                <w:szCs w:val="24"/>
              </w:rPr>
              <w:t>July 2017</w:t>
            </w:r>
          </w:p>
        </w:tc>
      </w:tr>
      <w:tr w:rsidR="00E41B9E" w:rsidRPr="00B12B31">
        <w:tc>
          <w:tcPr>
            <w:tcW w:w="1980" w:type="dxa"/>
          </w:tcPr>
          <w:p w:rsidR="00E41B9E" w:rsidRPr="00B12B31" w:rsidRDefault="00E41B9E" w:rsidP="000F7B61">
            <w:pPr>
              <w:rPr>
                <w:rFonts w:cs="Arial"/>
                <w:sz w:val="24"/>
                <w:szCs w:val="24"/>
              </w:rPr>
            </w:pPr>
            <w:r w:rsidRPr="00B12B31">
              <w:rPr>
                <w:rFonts w:cs="Arial"/>
                <w:sz w:val="24"/>
                <w:szCs w:val="24"/>
              </w:rPr>
              <w:t>Authority:</w:t>
            </w:r>
          </w:p>
        </w:tc>
        <w:tc>
          <w:tcPr>
            <w:tcW w:w="2340" w:type="dxa"/>
          </w:tcPr>
          <w:p w:rsidR="00E41B9E" w:rsidRPr="00B12B31" w:rsidRDefault="00E41B9E" w:rsidP="000F7B61">
            <w:pPr>
              <w:rPr>
                <w:rFonts w:cs="Arial"/>
                <w:sz w:val="24"/>
                <w:szCs w:val="24"/>
              </w:rPr>
            </w:pPr>
            <w:r w:rsidRPr="00B12B31">
              <w:rPr>
                <w:rFonts w:cs="Arial"/>
                <w:sz w:val="24"/>
                <w:szCs w:val="24"/>
              </w:rPr>
              <w:t>Director</w:t>
            </w:r>
          </w:p>
        </w:tc>
      </w:tr>
    </w:tbl>
    <w:p w:rsidR="00E41B9E" w:rsidRPr="00B12B31" w:rsidRDefault="00E41B9E" w:rsidP="00E41B9E">
      <w:pPr>
        <w:rPr>
          <w:rFonts w:cs="Arial"/>
          <w:lang w:val="en-CA"/>
        </w:rPr>
      </w:pPr>
    </w:p>
    <w:p w:rsidR="00E41B9E" w:rsidRDefault="00E41B9E" w:rsidP="00E333C1">
      <w:pPr>
        <w:pStyle w:val="Heading1"/>
        <w:rPr>
          <w:lang w:val="en-CA"/>
        </w:rPr>
      </w:pPr>
      <w:bookmarkStart w:id="2" w:name="_Toc457483219"/>
      <w:r>
        <w:rPr>
          <w:lang w:val="en-CA"/>
        </w:rPr>
        <w:t>Budget Development</w:t>
      </w:r>
      <w:bookmarkEnd w:id="2"/>
    </w:p>
    <w:p w:rsidR="00E41B9E" w:rsidRDefault="00E41B9E" w:rsidP="00E41B9E">
      <w:pPr>
        <w:jc w:val="center"/>
        <w:rPr>
          <w:rFonts w:cs="Arial"/>
          <w:b/>
          <w:bCs/>
          <w:sz w:val="36"/>
          <w:szCs w:val="36"/>
          <w:u w:val="single"/>
          <w:lang w:val="en-CA"/>
        </w:rPr>
      </w:pPr>
    </w:p>
    <w:p w:rsidR="000F7B61" w:rsidRPr="000972C6" w:rsidRDefault="000F7B61" w:rsidP="000F7B61">
      <w:pPr>
        <w:jc w:val="both"/>
        <w:rPr>
          <w:rFonts w:cs="Arial"/>
          <w:b/>
          <w:bCs/>
        </w:rPr>
      </w:pPr>
      <w:r w:rsidRPr="000972C6">
        <w:rPr>
          <w:rFonts w:cs="Arial"/>
          <w:b/>
          <w:bCs/>
        </w:rPr>
        <w:t>Policy:</w:t>
      </w:r>
    </w:p>
    <w:p w:rsidR="000F7B61" w:rsidRPr="000972C6" w:rsidRDefault="000F7B61" w:rsidP="000F7B61">
      <w:pPr>
        <w:jc w:val="both"/>
        <w:rPr>
          <w:rFonts w:cs="Arial"/>
          <w:b/>
          <w:bCs/>
        </w:rPr>
      </w:pPr>
    </w:p>
    <w:p w:rsidR="000F7B61" w:rsidRPr="000972C6" w:rsidRDefault="000F7B61" w:rsidP="000F7B61">
      <w:pPr>
        <w:jc w:val="both"/>
        <w:rPr>
          <w:rFonts w:cs="Arial"/>
        </w:rPr>
      </w:pPr>
      <w:r w:rsidRPr="000972C6">
        <w:rPr>
          <w:rFonts w:cs="Arial"/>
        </w:rPr>
        <w:t>It is the policy of the Women’s Counselling Centre to develop an an</w:t>
      </w:r>
      <w:r>
        <w:rPr>
          <w:rFonts w:cs="Arial"/>
        </w:rPr>
        <w:t xml:space="preserve">nual budget in keeping with the </w:t>
      </w:r>
      <w:r w:rsidRPr="000972C6">
        <w:rPr>
          <w:rFonts w:cs="Arial"/>
        </w:rPr>
        <w:t>guidelines below:</w:t>
      </w:r>
    </w:p>
    <w:p w:rsidR="000F7B61" w:rsidRDefault="000F7B61" w:rsidP="000A3936">
      <w:pPr>
        <w:pStyle w:val="NormalWeb"/>
        <w:rPr>
          <w:rFonts w:ascii="Arial" w:hAnsi="Arial" w:cs="Arial"/>
          <w:b/>
          <w:bCs/>
          <w:sz w:val="22"/>
          <w:szCs w:val="22"/>
        </w:rPr>
      </w:pPr>
    </w:p>
    <w:p w:rsidR="000F7B61" w:rsidRPr="00471A6F" w:rsidRDefault="000F7B61" w:rsidP="000A3936">
      <w:pPr>
        <w:pStyle w:val="NormalWeb"/>
        <w:rPr>
          <w:rFonts w:ascii="Arial" w:hAnsi="Arial" w:cs="Arial"/>
          <w:sz w:val="22"/>
          <w:szCs w:val="22"/>
        </w:rPr>
      </w:pPr>
      <w:r w:rsidRPr="00471A6F">
        <w:rPr>
          <w:rFonts w:ascii="Arial" w:hAnsi="Arial" w:cs="Arial"/>
          <w:b/>
          <w:bCs/>
          <w:sz w:val="22"/>
          <w:szCs w:val="22"/>
        </w:rPr>
        <w:t>GUIDELINES</w:t>
      </w:r>
      <w:r w:rsidRPr="00471A6F">
        <w:rPr>
          <w:rFonts w:ascii="Arial" w:hAnsi="Arial" w:cs="Arial"/>
          <w:sz w:val="22"/>
          <w:szCs w:val="22"/>
        </w:rPr>
        <w:t>:</w:t>
      </w:r>
    </w:p>
    <w:p w:rsidR="000F7B61" w:rsidRPr="00471A6F" w:rsidRDefault="000F7B61" w:rsidP="000A3936">
      <w:pPr>
        <w:rPr>
          <w:rFonts w:cs="Arial"/>
        </w:rPr>
      </w:pPr>
      <w:r w:rsidRPr="00471A6F">
        <w:rPr>
          <w:rFonts w:cs="Arial"/>
        </w:rPr>
        <w:t>Budget development is a process for expressing the Women’s Counselling Centre strategic directions, goals, and program objectives in financial terms.</w:t>
      </w:r>
    </w:p>
    <w:p w:rsidR="000F7B61" w:rsidRPr="00471A6F" w:rsidRDefault="000F7B61" w:rsidP="000A3936">
      <w:pPr>
        <w:rPr>
          <w:rFonts w:cs="Arial"/>
        </w:rPr>
      </w:pPr>
    </w:p>
    <w:p w:rsidR="000F7B61" w:rsidRPr="00471A6F" w:rsidRDefault="000F7B61" w:rsidP="000A3936">
      <w:pPr>
        <w:rPr>
          <w:rFonts w:cs="Arial"/>
        </w:rPr>
      </w:pPr>
      <w:r w:rsidRPr="00471A6F">
        <w:rPr>
          <w:rFonts w:cs="Arial"/>
        </w:rPr>
        <w:t>The Women’s Counselling Centre mission, strategic directions, and service plans give the operating structure from which service levels are forecasted and costs estimated.</w:t>
      </w:r>
    </w:p>
    <w:p w:rsidR="000F7B61" w:rsidRPr="00471A6F" w:rsidRDefault="000F7B61" w:rsidP="000A3936">
      <w:pPr>
        <w:rPr>
          <w:rFonts w:cs="Arial"/>
        </w:rPr>
      </w:pPr>
    </w:p>
    <w:p w:rsidR="000F7B61" w:rsidRPr="00471A6F" w:rsidRDefault="000F7B61" w:rsidP="000A3936">
      <w:pPr>
        <w:rPr>
          <w:rFonts w:cs="Arial"/>
        </w:rPr>
      </w:pPr>
      <w:r w:rsidRPr="00471A6F">
        <w:rPr>
          <w:rFonts w:cs="Arial"/>
        </w:rPr>
        <w:t>The Women’s Counselling Centre will be able to pursue of its mission, programs, and goals as planned if adequate resources can be obtained from government funding, from donations, and / or from service fees.</w:t>
      </w:r>
    </w:p>
    <w:p w:rsidR="000F7B61" w:rsidRPr="00471A6F" w:rsidRDefault="000F7B61" w:rsidP="000A3936">
      <w:pPr>
        <w:rPr>
          <w:rFonts w:cs="Arial"/>
        </w:rPr>
      </w:pPr>
    </w:p>
    <w:p w:rsidR="000F7B61" w:rsidRPr="00471A6F" w:rsidRDefault="000F7B61" w:rsidP="000A3936">
      <w:pPr>
        <w:rPr>
          <w:rFonts w:cs="Arial"/>
        </w:rPr>
      </w:pPr>
      <w:r w:rsidRPr="00471A6F">
        <w:rPr>
          <w:rFonts w:cs="Arial"/>
        </w:rPr>
        <w:t xml:space="preserve">If adequate resources cannot be obtained, then the Women’s Counselling Centre will make the necessary modifications to its mission, programs, and / or goals so that they are attainable with the resources available.  </w:t>
      </w:r>
    </w:p>
    <w:p w:rsidR="000F7B61" w:rsidRPr="000972C6" w:rsidRDefault="000F7B61" w:rsidP="000A3936">
      <w:pPr>
        <w:rPr>
          <w:rFonts w:cs="Arial"/>
        </w:rPr>
      </w:pPr>
    </w:p>
    <w:p w:rsidR="000A3936" w:rsidRDefault="000A3936" w:rsidP="000A3936">
      <w:pPr>
        <w:rPr>
          <w:rFonts w:cs="Arial"/>
          <w:b/>
          <w:bCs/>
        </w:rPr>
      </w:pPr>
    </w:p>
    <w:p w:rsidR="000F7B61" w:rsidRPr="000972C6" w:rsidRDefault="000F7B61" w:rsidP="000A3936">
      <w:pPr>
        <w:rPr>
          <w:rFonts w:cs="Arial"/>
          <w:b/>
          <w:bCs/>
        </w:rPr>
      </w:pPr>
      <w:r w:rsidRPr="000972C6">
        <w:rPr>
          <w:rFonts w:cs="Arial"/>
          <w:b/>
          <w:bCs/>
        </w:rPr>
        <w:t>Procedure:</w:t>
      </w:r>
    </w:p>
    <w:p w:rsidR="000F7B61" w:rsidRPr="000972C6" w:rsidRDefault="000F7B61" w:rsidP="000A3936">
      <w:pPr>
        <w:rPr>
          <w:rFonts w:cs="Arial"/>
        </w:rPr>
      </w:pPr>
    </w:p>
    <w:p w:rsidR="000F7B61" w:rsidRPr="000972C6" w:rsidRDefault="000F7B61" w:rsidP="001C5FE1">
      <w:pPr>
        <w:rPr>
          <w:rFonts w:cs="Arial"/>
        </w:rPr>
      </w:pPr>
      <w:r w:rsidRPr="000972C6">
        <w:rPr>
          <w:rFonts w:cs="Arial"/>
        </w:rPr>
        <w:t xml:space="preserve">The </w:t>
      </w:r>
      <w:r w:rsidR="00B206E7">
        <w:rPr>
          <w:rFonts w:cs="Arial"/>
        </w:rPr>
        <w:t>D</w:t>
      </w:r>
      <w:r w:rsidRPr="000972C6">
        <w:rPr>
          <w:rFonts w:cs="Arial"/>
        </w:rPr>
        <w:t>irector will take responsibility for the development and approval of annual and/or long term budgets.</w:t>
      </w:r>
      <w:r>
        <w:rPr>
          <w:rFonts w:cs="Arial"/>
        </w:rPr>
        <w:t xml:space="preserve"> The Director w</w:t>
      </w:r>
      <w:r w:rsidRPr="000972C6">
        <w:rPr>
          <w:rFonts w:cs="Arial"/>
        </w:rPr>
        <w:t>ill adhere to guidelines set out by its funders and all other regulations applicable to the Women</w:t>
      </w:r>
      <w:r w:rsidR="00471A6F">
        <w:rPr>
          <w:rFonts w:cs="Arial"/>
        </w:rPr>
        <w:t>’</w:t>
      </w:r>
      <w:r w:rsidRPr="000972C6">
        <w:rPr>
          <w:rFonts w:cs="Arial"/>
        </w:rPr>
        <w:t>s Counselling Centre.</w:t>
      </w:r>
    </w:p>
    <w:p w:rsidR="000F7B61" w:rsidRPr="000972C6" w:rsidRDefault="000F7B61" w:rsidP="000A3936">
      <w:pPr>
        <w:tabs>
          <w:tab w:val="left" w:pos="360"/>
        </w:tabs>
        <w:rPr>
          <w:rFonts w:cs="Arial"/>
        </w:rPr>
      </w:pPr>
    </w:p>
    <w:p w:rsidR="000F7B61" w:rsidRPr="000972C6" w:rsidRDefault="000F7B61" w:rsidP="000A3936">
      <w:pPr>
        <w:rPr>
          <w:rFonts w:cs="Arial"/>
        </w:rPr>
      </w:pPr>
      <w:r w:rsidRPr="000972C6">
        <w:rPr>
          <w:rFonts w:cs="Arial"/>
        </w:rPr>
        <w:t>The Director and other individuals designated shall</w:t>
      </w:r>
      <w:r w:rsidR="00B206E7">
        <w:rPr>
          <w:rFonts w:cs="Arial"/>
        </w:rPr>
        <w:t>:</w:t>
      </w:r>
    </w:p>
    <w:p w:rsidR="00471A6F" w:rsidRPr="000972C6" w:rsidRDefault="00471A6F" w:rsidP="000A3936">
      <w:pPr>
        <w:rPr>
          <w:rFonts w:cs="Arial"/>
        </w:rPr>
      </w:pPr>
    </w:p>
    <w:p w:rsidR="000F7B61" w:rsidRPr="000972C6" w:rsidRDefault="000F7B61" w:rsidP="000A3936">
      <w:pPr>
        <w:numPr>
          <w:ilvl w:val="0"/>
          <w:numId w:val="30"/>
        </w:numPr>
        <w:rPr>
          <w:rFonts w:cs="Arial"/>
        </w:rPr>
      </w:pPr>
      <w:r w:rsidRPr="000972C6">
        <w:rPr>
          <w:rFonts w:cs="Arial"/>
        </w:rPr>
        <w:t xml:space="preserve">Review the operating budget from the previous year and note any existing surplus or deficit. </w:t>
      </w:r>
    </w:p>
    <w:p w:rsidR="000F7B61" w:rsidRDefault="000F7B61" w:rsidP="000A3936">
      <w:pPr>
        <w:pStyle w:val="NormalWeb"/>
        <w:spacing w:before="0" w:after="0"/>
        <w:rPr>
          <w:rFonts w:ascii="Arial" w:hAnsi="Arial" w:cs="Arial"/>
          <w:sz w:val="22"/>
          <w:szCs w:val="22"/>
        </w:rPr>
      </w:pPr>
    </w:p>
    <w:p w:rsidR="001C5FE1" w:rsidRDefault="000F7B61" w:rsidP="001C5FE1">
      <w:pPr>
        <w:numPr>
          <w:ilvl w:val="0"/>
          <w:numId w:val="30"/>
        </w:numPr>
        <w:rPr>
          <w:rFonts w:cs="Arial"/>
        </w:rPr>
      </w:pPr>
      <w:r w:rsidRPr="001C5FE1">
        <w:rPr>
          <w:rFonts w:cs="Arial"/>
        </w:rPr>
        <w:t>Review and note changes from the previous year to the annual Operating Plan for the upcoming budget year.</w:t>
      </w:r>
      <w:r w:rsidR="001C5FE1" w:rsidRPr="001C5FE1">
        <w:rPr>
          <w:rFonts w:cs="Arial"/>
        </w:rPr>
        <w:t xml:space="preserve"> </w:t>
      </w:r>
    </w:p>
    <w:p w:rsidR="001C5FE1" w:rsidRDefault="001C5FE1" w:rsidP="001C5FE1">
      <w:pPr>
        <w:rPr>
          <w:rFonts w:cs="Arial"/>
        </w:rPr>
      </w:pPr>
    </w:p>
    <w:p w:rsidR="001C5FE1" w:rsidRDefault="001C5FE1" w:rsidP="001C5FE1">
      <w:pPr>
        <w:ind w:left="720"/>
        <w:rPr>
          <w:rFonts w:cs="Arial"/>
          <w:b/>
          <w:sz w:val="24"/>
          <w:szCs w:val="24"/>
        </w:rPr>
      </w:pPr>
      <w:r w:rsidRPr="00471A6F">
        <w:rPr>
          <w:rFonts w:cs="Arial"/>
          <w:b/>
          <w:sz w:val="24"/>
          <w:szCs w:val="24"/>
        </w:rPr>
        <w:lastRenderedPageBreak/>
        <w:t xml:space="preserve">Budget Development Policy </w:t>
      </w:r>
      <w:r>
        <w:rPr>
          <w:rFonts w:cs="Arial"/>
          <w:b/>
          <w:sz w:val="24"/>
          <w:szCs w:val="24"/>
        </w:rPr>
        <w:t>Cont’d</w:t>
      </w:r>
    </w:p>
    <w:p w:rsidR="001C5FE1" w:rsidRPr="00471A6F" w:rsidRDefault="001C5FE1" w:rsidP="001C5FE1">
      <w:pPr>
        <w:ind w:left="720"/>
        <w:rPr>
          <w:rFonts w:cs="Arial"/>
          <w:b/>
          <w:sz w:val="24"/>
          <w:szCs w:val="24"/>
        </w:rPr>
      </w:pPr>
    </w:p>
    <w:p w:rsidR="000F7B61" w:rsidRPr="001C5FE1" w:rsidRDefault="001C5FE1" w:rsidP="001C5FE1">
      <w:pPr>
        <w:numPr>
          <w:ilvl w:val="0"/>
          <w:numId w:val="30"/>
        </w:numPr>
        <w:rPr>
          <w:rFonts w:cs="Arial"/>
        </w:rPr>
      </w:pPr>
      <w:r w:rsidRPr="001C5FE1">
        <w:rPr>
          <w:rFonts w:cs="Arial"/>
        </w:rPr>
        <w:t>F</w:t>
      </w:r>
      <w:r w:rsidR="000F7B61" w:rsidRPr="001C5FE1">
        <w:rPr>
          <w:rFonts w:cs="Arial"/>
        </w:rPr>
        <w:t>orecast costs and revenue changes for the upcoming budget year based on known and anticipated external changes and changes to the annual Agency and Funding allocations.</w:t>
      </w:r>
    </w:p>
    <w:p w:rsidR="000F7B61" w:rsidRPr="000972C6" w:rsidRDefault="000F7B61" w:rsidP="000A3936">
      <w:pPr>
        <w:rPr>
          <w:rFonts w:cs="Arial"/>
        </w:rPr>
      </w:pPr>
    </w:p>
    <w:p w:rsidR="000F7B61" w:rsidRPr="000972C6" w:rsidRDefault="000F7B61" w:rsidP="000A3936">
      <w:pPr>
        <w:numPr>
          <w:ilvl w:val="0"/>
          <w:numId w:val="30"/>
        </w:numPr>
        <w:rPr>
          <w:rFonts w:cs="Arial"/>
        </w:rPr>
      </w:pPr>
      <w:r w:rsidRPr="000972C6">
        <w:rPr>
          <w:rFonts w:cs="Arial"/>
        </w:rPr>
        <w:t>Review new directives and/or guidelines from The Salvation Army and funders pertaining to budget preparation.</w:t>
      </w:r>
    </w:p>
    <w:p w:rsidR="000F7B61" w:rsidRPr="000972C6" w:rsidRDefault="000F7B61" w:rsidP="000A3936">
      <w:pPr>
        <w:rPr>
          <w:rFonts w:cs="Arial"/>
        </w:rPr>
      </w:pPr>
    </w:p>
    <w:p w:rsidR="000F7B61" w:rsidRDefault="000F7B61" w:rsidP="000A3936">
      <w:pPr>
        <w:numPr>
          <w:ilvl w:val="0"/>
          <w:numId w:val="30"/>
        </w:numPr>
        <w:rPr>
          <w:rFonts w:cs="Arial"/>
        </w:rPr>
      </w:pPr>
      <w:r w:rsidRPr="000972C6">
        <w:rPr>
          <w:rFonts w:cs="Arial"/>
        </w:rPr>
        <w:t>The Director will develop an Agency Annual Operating budget proposal for submission to Divisional Headqua</w:t>
      </w:r>
      <w:r>
        <w:rPr>
          <w:rFonts w:cs="Arial"/>
        </w:rPr>
        <w:t>rters</w:t>
      </w:r>
      <w:r w:rsidRPr="000972C6">
        <w:rPr>
          <w:rFonts w:cs="Arial"/>
        </w:rPr>
        <w:t>.</w:t>
      </w:r>
    </w:p>
    <w:p w:rsidR="000F7B61" w:rsidRDefault="000F7B61" w:rsidP="000A3936">
      <w:pPr>
        <w:rPr>
          <w:rFonts w:cs="Arial"/>
        </w:rPr>
      </w:pPr>
    </w:p>
    <w:p w:rsidR="000F7B61" w:rsidRPr="000972C6" w:rsidRDefault="000F7B61" w:rsidP="000A3936">
      <w:pPr>
        <w:numPr>
          <w:ilvl w:val="0"/>
          <w:numId w:val="30"/>
        </w:numPr>
        <w:rPr>
          <w:rFonts w:cs="Arial"/>
        </w:rPr>
      </w:pPr>
      <w:r>
        <w:rPr>
          <w:rFonts w:cs="Arial"/>
        </w:rPr>
        <w:t xml:space="preserve">The </w:t>
      </w:r>
      <w:r w:rsidR="001C5FE1">
        <w:rPr>
          <w:rFonts w:cs="Arial"/>
        </w:rPr>
        <w:t xml:space="preserve">Regional Accounting Centre and </w:t>
      </w:r>
      <w:r>
        <w:rPr>
          <w:rFonts w:cs="Arial"/>
        </w:rPr>
        <w:t>Divisional Headquarters finance staff will complete and submit the annual budget submission for the Ministry of Community and Social Services.</w:t>
      </w:r>
    </w:p>
    <w:p w:rsidR="00E41B9E" w:rsidRDefault="00E41B9E" w:rsidP="00E41B9E">
      <w:pPr>
        <w:jc w:val="center"/>
        <w:rPr>
          <w:rFonts w:cs="Arial"/>
          <w:b/>
          <w:bCs/>
          <w:sz w:val="36"/>
          <w:szCs w:val="36"/>
          <w:u w:val="single"/>
          <w:lang w:val="en-CA"/>
        </w:rPr>
      </w:pPr>
    </w:p>
    <w:p w:rsidR="00E41B9E" w:rsidRDefault="00E41B9E" w:rsidP="00E41B9E">
      <w:pPr>
        <w:jc w:val="center"/>
        <w:rPr>
          <w:rFonts w:cs="Arial"/>
          <w:b/>
          <w:bCs/>
          <w:sz w:val="36"/>
          <w:szCs w:val="36"/>
          <w:u w:val="single"/>
          <w:lang w:val="en-CA"/>
        </w:rPr>
      </w:pPr>
    </w:p>
    <w:p w:rsidR="001638DF" w:rsidRPr="00B12B31" w:rsidRDefault="00E41B9E" w:rsidP="005E70ED">
      <w:pPr>
        <w:jc w:val="center"/>
        <w:rPr>
          <w:rFonts w:cs="Arial"/>
          <w:b/>
          <w:sz w:val="24"/>
          <w:szCs w:val="24"/>
        </w:rPr>
      </w:pPr>
      <w:r>
        <w:rPr>
          <w:rFonts w:cs="Arial"/>
          <w:color w:val="FF0000"/>
          <w:szCs w:val="22"/>
          <w:lang w:val="en-CA"/>
        </w:rPr>
        <w:br w:type="page"/>
      </w:r>
      <w:r w:rsidR="001638DF" w:rsidRPr="00B12B31">
        <w:rPr>
          <w:rFonts w:cs="Arial"/>
          <w:b/>
          <w:sz w:val="24"/>
          <w:szCs w:val="24"/>
        </w:rPr>
        <w:lastRenderedPageBreak/>
        <w:t>The Salvation Army</w:t>
      </w:r>
    </w:p>
    <w:p w:rsidR="001638DF" w:rsidRPr="00B12B31" w:rsidRDefault="001638DF" w:rsidP="001638DF">
      <w:pPr>
        <w:jc w:val="center"/>
        <w:rPr>
          <w:rFonts w:cs="Arial"/>
          <w:b/>
          <w:sz w:val="24"/>
          <w:szCs w:val="24"/>
        </w:rPr>
      </w:pPr>
      <w:r w:rsidRPr="00B12B31">
        <w:rPr>
          <w:rFonts w:cs="Arial"/>
          <w:b/>
          <w:sz w:val="24"/>
          <w:szCs w:val="24"/>
        </w:rPr>
        <w:t>Women’s Counselling Centre</w:t>
      </w:r>
    </w:p>
    <w:p w:rsidR="001638DF" w:rsidRPr="00B12B31" w:rsidRDefault="001638DF" w:rsidP="001638DF">
      <w:pPr>
        <w:jc w:val="center"/>
        <w:rPr>
          <w:rFonts w:cs="Arial"/>
          <w:b/>
          <w:sz w:val="24"/>
          <w:szCs w:val="24"/>
        </w:rPr>
      </w:pPr>
      <w:r w:rsidRPr="00B12B31">
        <w:rPr>
          <w:rFonts w:cs="Arial"/>
          <w:b/>
          <w:sz w:val="24"/>
          <w:szCs w:val="24"/>
        </w:rPr>
        <w:t>POLICIES &amp; PROCEDURES MANUAL</w:t>
      </w:r>
    </w:p>
    <w:p w:rsidR="001638DF" w:rsidRPr="00B12B31" w:rsidRDefault="001638DF" w:rsidP="001638D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1638DF" w:rsidRPr="00B12B31">
        <w:tc>
          <w:tcPr>
            <w:tcW w:w="1980" w:type="dxa"/>
          </w:tcPr>
          <w:p w:rsidR="001638DF" w:rsidRPr="00B12B31" w:rsidRDefault="001638DF" w:rsidP="003D49B1">
            <w:pPr>
              <w:rPr>
                <w:rFonts w:cs="Arial"/>
                <w:sz w:val="24"/>
                <w:szCs w:val="24"/>
              </w:rPr>
            </w:pPr>
            <w:r w:rsidRPr="00B12B31">
              <w:rPr>
                <w:rFonts w:cs="Arial"/>
                <w:sz w:val="24"/>
                <w:szCs w:val="24"/>
              </w:rPr>
              <w:t>Section:</w:t>
            </w:r>
          </w:p>
        </w:tc>
        <w:tc>
          <w:tcPr>
            <w:tcW w:w="2340" w:type="dxa"/>
          </w:tcPr>
          <w:p w:rsidR="001638DF" w:rsidRPr="00B12B31" w:rsidRDefault="001638DF" w:rsidP="003D49B1">
            <w:pPr>
              <w:rPr>
                <w:rFonts w:cs="Arial"/>
                <w:sz w:val="24"/>
                <w:szCs w:val="24"/>
              </w:rPr>
            </w:pPr>
            <w:r>
              <w:rPr>
                <w:rFonts w:cs="Arial"/>
                <w:sz w:val="24"/>
                <w:szCs w:val="24"/>
              </w:rPr>
              <w:t>Administration</w:t>
            </w:r>
          </w:p>
        </w:tc>
      </w:tr>
      <w:tr w:rsidR="001638DF" w:rsidRPr="00B12B31">
        <w:tc>
          <w:tcPr>
            <w:tcW w:w="1980" w:type="dxa"/>
          </w:tcPr>
          <w:p w:rsidR="001638DF" w:rsidRPr="00B12B31" w:rsidRDefault="001638DF" w:rsidP="003D49B1">
            <w:pPr>
              <w:rPr>
                <w:rFonts w:cs="Arial"/>
                <w:sz w:val="24"/>
                <w:szCs w:val="24"/>
              </w:rPr>
            </w:pPr>
          </w:p>
        </w:tc>
        <w:tc>
          <w:tcPr>
            <w:tcW w:w="2340" w:type="dxa"/>
          </w:tcPr>
          <w:p w:rsidR="001638DF" w:rsidRPr="00B12B31" w:rsidRDefault="001638DF" w:rsidP="003D49B1">
            <w:pPr>
              <w:rPr>
                <w:rFonts w:cs="Arial"/>
                <w:sz w:val="24"/>
                <w:szCs w:val="24"/>
              </w:rPr>
            </w:pPr>
          </w:p>
        </w:tc>
      </w:tr>
      <w:tr w:rsidR="001638DF" w:rsidRPr="00B12B31">
        <w:tc>
          <w:tcPr>
            <w:tcW w:w="1980" w:type="dxa"/>
          </w:tcPr>
          <w:p w:rsidR="001638DF" w:rsidRPr="00B12B31" w:rsidRDefault="001638DF" w:rsidP="003D49B1">
            <w:pPr>
              <w:rPr>
                <w:rFonts w:cs="Arial"/>
                <w:sz w:val="24"/>
                <w:szCs w:val="24"/>
              </w:rPr>
            </w:pPr>
            <w:r w:rsidRPr="00B12B31">
              <w:rPr>
                <w:rFonts w:cs="Arial"/>
                <w:sz w:val="24"/>
                <w:szCs w:val="24"/>
              </w:rPr>
              <w:t>Date Created:</w:t>
            </w:r>
          </w:p>
        </w:tc>
        <w:tc>
          <w:tcPr>
            <w:tcW w:w="2340" w:type="dxa"/>
          </w:tcPr>
          <w:p w:rsidR="001638DF" w:rsidRPr="00B12B31" w:rsidRDefault="000A3936" w:rsidP="003D49B1">
            <w:pPr>
              <w:rPr>
                <w:rFonts w:cs="Arial"/>
                <w:sz w:val="24"/>
                <w:szCs w:val="24"/>
              </w:rPr>
            </w:pPr>
            <w:r>
              <w:rPr>
                <w:rFonts w:cs="Arial"/>
                <w:sz w:val="24"/>
                <w:szCs w:val="24"/>
              </w:rPr>
              <w:t>June 2010</w:t>
            </w:r>
          </w:p>
        </w:tc>
      </w:tr>
      <w:tr w:rsidR="001638DF" w:rsidRPr="00B12B31">
        <w:tc>
          <w:tcPr>
            <w:tcW w:w="1980" w:type="dxa"/>
          </w:tcPr>
          <w:p w:rsidR="001638DF" w:rsidRPr="00B12B31" w:rsidRDefault="001638DF" w:rsidP="003D49B1">
            <w:pPr>
              <w:rPr>
                <w:rFonts w:cs="Arial"/>
                <w:sz w:val="24"/>
                <w:szCs w:val="24"/>
              </w:rPr>
            </w:pPr>
            <w:r w:rsidRPr="00B12B31">
              <w:rPr>
                <w:rFonts w:cs="Arial"/>
                <w:sz w:val="24"/>
                <w:szCs w:val="24"/>
              </w:rPr>
              <w:t>Date Reviewed:</w:t>
            </w:r>
          </w:p>
        </w:tc>
        <w:tc>
          <w:tcPr>
            <w:tcW w:w="2340" w:type="dxa"/>
          </w:tcPr>
          <w:p w:rsidR="001638DF" w:rsidRPr="00B12B31" w:rsidRDefault="000C1B08" w:rsidP="003A7A2F">
            <w:pPr>
              <w:rPr>
                <w:rFonts w:cs="Arial"/>
                <w:sz w:val="24"/>
                <w:szCs w:val="24"/>
              </w:rPr>
            </w:pPr>
            <w:r>
              <w:rPr>
                <w:rFonts w:cs="Arial"/>
                <w:sz w:val="24"/>
                <w:szCs w:val="24"/>
              </w:rPr>
              <w:t>July 2017</w:t>
            </w:r>
          </w:p>
        </w:tc>
      </w:tr>
      <w:tr w:rsidR="001638DF" w:rsidRPr="00B12B31">
        <w:tc>
          <w:tcPr>
            <w:tcW w:w="1980" w:type="dxa"/>
          </w:tcPr>
          <w:p w:rsidR="001638DF" w:rsidRPr="00B12B31" w:rsidRDefault="001638DF" w:rsidP="003D49B1">
            <w:pPr>
              <w:rPr>
                <w:rFonts w:cs="Arial"/>
                <w:sz w:val="24"/>
                <w:szCs w:val="24"/>
              </w:rPr>
            </w:pPr>
            <w:r w:rsidRPr="00B12B31">
              <w:rPr>
                <w:rFonts w:cs="Arial"/>
                <w:sz w:val="24"/>
                <w:szCs w:val="24"/>
              </w:rPr>
              <w:t>Authority:</w:t>
            </w:r>
          </w:p>
        </w:tc>
        <w:tc>
          <w:tcPr>
            <w:tcW w:w="2340" w:type="dxa"/>
          </w:tcPr>
          <w:p w:rsidR="001638DF" w:rsidRPr="00B12B31" w:rsidRDefault="001638DF" w:rsidP="003D49B1">
            <w:pPr>
              <w:rPr>
                <w:rFonts w:cs="Arial"/>
                <w:sz w:val="24"/>
                <w:szCs w:val="24"/>
              </w:rPr>
            </w:pPr>
            <w:r w:rsidRPr="00B12B31">
              <w:rPr>
                <w:rFonts w:cs="Arial"/>
                <w:sz w:val="24"/>
                <w:szCs w:val="24"/>
              </w:rPr>
              <w:t>Director</w:t>
            </w:r>
          </w:p>
        </w:tc>
      </w:tr>
    </w:tbl>
    <w:p w:rsidR="001638DF" w:rsidRPr="00B12B31" w:rsidRDefault="001638DF" w:rsidP="001638DF">
      <w:pPr>
        <w:rPr>
          <w:rFonts w:cs="Arial"/>
          <w:lang w:val="en-CA"/>
        </w:rPr>
      </w:pPr>
    </w:p>
    <w:p w:rsidR="003D49B1" w:rsidRDefault="001638DF" w:rsidP="00E333C1">
      <w:pPr>
        <w:pStyle w:val="Heading1"/>
        <w:rPr>
          <w:lang w:val="en-CA"/>
        </w:rPr>
      </w:pPr>
      <w:bookmarkStart w:id="3" w:name="_Toc457483220"/>
      <w:r w:rsidRPr="00F26082">
        <w:rPr>
          <w:lang w:val="en-CA"/>
        </w:rPr>
        <w:t>Charitable Registration and Receipting</w:t>
      </w:r>
      <w:bookmarkEnd w:id="3"/>
    </w:p>
    <w:p w:rsidR="000A3936" w:rsidRDefault="003D49B1" w:rsidP="003D49B1">
      <w:pPr>
        <w:jc w:val="both"/>
        <w:rPr>
          <w:rFonts w:cs="Arial"/>
          <w:b/>
          <w:bCs/>
        </w:rPr>
      </w:pPr>
      <w:r w:rsidRPr="003D49B1">
        <w:rPr>
          <w:rFonts w:cs="Arial"/>
          <w:b/>
          <w:bCs/>
        </w:rPr>
        <w:t>Policy:</w:t>
      </w:r>
    </w:p>
    <w:p w:rsidR="000A3936" w:rsidRDefault="000A3936" w:rsidP="00BF1AE5">
      <w:pPr>
        <w:rPr>
          <w:rFonts w:cs="Arial"/>
          <w:b/>
          <w:bCs/>
        </w:rPr>
      </w:pPr>
    </w:p>
    <w:p w:rsidR="003D49B1" w:rsidRPr="001F3126" w:rsidRDefault="003D49B1" w:rsidP="00BF1AE5">
      <w:pPr>
        <w:rPr>
          <w:rFonts w:cs="Arial"/>
        </w:rPr>
      </w:pPr>
      <w:r w:rsidRPr="001F3126">
        <w:rPr>
          <w:rFonts w:cs="Arial"/>
        </w:rPr>
        <w:t>It is the policy of the Women’s Counselling Centre to adhere to The Salvation Army’s guidelines regarding Charitable Registration and Receipting as outlined below:</w:t>
      </w:r>
    </w:p>
    <w:p w:rsidR="003D49B1" w:rsidRPr="001F3126" w:rsidRDefault="003D49B1" w:rsidP="00BF1AE5">
      <w:pPr>
        <w:rPr>
          <w:rFonts w:cs="Arial"/>
        </w:rPr>
      </w:pPr>
    </w:p>
    <w:p w:rsidR="003D49B1" w:rsidRPr="00F26790" w:rsidRDefault="003D49B1" w:rsidP="002B6DA0">
      <w:pPr>
        <w:rPr>
          <w:bCs/>
          <w:iCs/>
        </w:rPr>
      </w:pPr>
      <w:r w:rsidRPr="00F26790">
        <w:t>Duties of Registered Organizations</w:t>
      </w:r>
    </w:p>
    <w:p w:rsidR="003D49B1" w:rsidRPr="00F26790" w:rsidRDefault="003D49B1" w:rsidP="00BF1AE5">
      <w:pPr>
        <w:tabs>
          <w:tab w:val="left" w:pos="720"/>
        </w:tabs>
        <w:rPr>
          <w:rFonts w:cs="Arial"/>
        </w:rPr>
      </w:pPr>
    </w:p>
    <w:p w:rsidR="003D49B1" w:rsidRPr="00F26790" w:rsidRDefault="003D49B1" w:rsidP="00BF1AE5">
      <w:pPr>
        <w:tabs>
          <w:tab w:val="left" w:pos="720"/>
        </w:tabs>
        <w:rPr>
          <w:rFonts w:cs="Arial"/>
        </w:rPr>
      </w:pPr>
      <w:r w:rsidRPr="00F26790">
        <w:rPr>
          <w:rFonts w:cs="Arial"/>
        </w:rPr>
        <w:t xml:space="preserve">A Registered Canadian Charitable Organization is to fulfill certain requirements in order to preserve its registration as a charity.  Every Salvation Army entity must complete, no later than six months after the end of its fiscal period, an Information Return T3010 which is then filed with Revenue </w:t>
      </w:r>
      <w:smartTag w:uri="urn:schemas-microsoft-com:office:smarttags" w:element="country-region">
        <w:smartTag w:uri="urn:schemas-microsoft-com:office:smarttags" w:element="place">
          <w:r w:rsidRPr="00F26790">
            <w:rPr>
              <w:rFonts w:cs="Arial"/>
            </w:rPr>
            <w:t>Canada</w:t>
          </w:r>
        </w:smartTag>
      </w:smartTag>
      <w:r w:rsidRPr="00F26790">
        <w:rPr>
          <w:rFonts w:cs="Arial"/>
        </w:rPr>
        <w:t xml:space="preserve">.  This form is to be completed as per instructions contained within the T3010 Instruction Manual.   </w:t>
      </w:r>
    </w:p>
    <w:p w:rsidR="003D49B1" w:rsidRPr="00F26790" w:rsidRDefault="003D49B1" w:rsidP="00BF1AE5">
      <w:pPr>
        <w:tabs>
          <w:tab w:val="left" w:pos="720"/>
        </w:tabs>
        <w:ind w:left="360" w:right="720" w:hanging="360"/>
        <w:jc w:val="both"/>
        <w:rPr>
          <w:rFonts w:cs="Arial"/>
        </w:rPr>
      </w:pPr>
    </w:p>
    <w:p w:rsidR="003D49B1" w:rsidRPr="00F26790" w:rsidRDefault="003D49B1" w:rsidP="002B6DA0">
      <w:pPr>
        <w:rPr>
          <w:bCs/>
          <w:iCs/>
        </w:rPr>
      </w:pPr>
      <w:r w:rsidRPr="00F26790">
        <w:t>Meaning of Gift</w:t>
      </w:r>
    </w:p>
    <w:p w:rsidR="003D49B1" w:rsidRPr="00F26790" w:rsidRDefault="003D49B1" w:rsidP="00BF1AE5">
      <w:pPr>
        <w:jc w:val="both"/>
        <w:rPr>
          <w:rFonts w:cs="Arial"/>
        </w:rPr>
      </w:pPr>
    </w:p>
    <w:p w:rsidR="003D49B1" w:rsidRPr="00F26790" w:rsidRDefault="003D49B1" w:rsidP="00BF1AE5">
      <w:pPr>
        <w:rPr>
          <w:rFonts w:cs="Arial"/>
        </w:rPr>
      </w:pPr>
      <w:r w:rsidRPr="00F26790">
        <w:rPr>
          <w:rFonts w:cs="Arial"/>
        </w:rPr>
        <w:t>A charitable receipt may be issued by the agency when it receives a charitable gift from a donor.  The word "gift" means a voluntary transfer of property for no consideration.  This means that the donor must not be receiving any benefit or consideration for the gift.</w:t>
      </w:r>
    </w:p>
    <w:p w:rsidR="003D49B1" w:rsidRPr="00F26790" w:rsidRDefault="003D49B1" w:rsidP="00BF1AE5">
      <w:pPr>
        <w:ind w:right="720"/>
        <w:rPr>
          <w:rFonts w:cs="Arial"/>
        </w:rPr>
      </w:pPr>
    </w:p>
    <w:p w:rsidR="003D49B1" w:rsidRPr="00F26790" w:rsidRDefault="003D49B1" w:rsidP="002B6DA0">
      <w:pPr>
        <w:rPr>
          <w:bCs/>
          <w:iCs/>
        </w:rPr>
      </w:pPr>
      <w:r w:rsidRPr="00F26790">
        <w:t>Gift Made Through a Charity</w:t>
      </w:r>
    </w:p>
    <w:p w:rsidR="003D49B1" w:rsidRPr="00F26790" w:rsidRDefault="003D49B1" w:rsidP="00BF1AE5">
      <w:pPr>
        <w:jc w:val="both"/>
        <w:rPr>
          <w:rFonts w:cs="Arial"/>
        </w:rPr>
      </w:pPr>
    </w:p>
    <w:p w:rsidR="003D49B1" w:rsidRPr="00F26790" w:rsidRDefault="003D49B1" w:rsidP="00BF1AE5">
      <w:pPr>
        <w:rPr>
          <w:rFonts w:cs="Arial"/>
        </w:rPr>
      </w:pPr>
      <w:r w:rsidRPr="00F26790">
        <w:rPr>
          <w:rFonts w:cs="Arial"/>
        </w:rPr>
        <w:t xml:space="preserve">To qualify as a gift to a charity the gift must be given to the charity for its use in pursuing its own charitable objectives.  A charity may not act as a conduit to simply transmit funds to a person, or an organization, whose activities, although charitable and similar to the charity's activities, are not considered to be related in any way to the activities of the donating charity (e.g. an independent local church ministering to a community in Canada and an independent local church ministering to a community in the United States).  Clearly, Revenue </w:t>
      </w:r>
      <w:smartTag w:uri="urn:schemas-microsoft-com:office:smarttags" w:element="country-region">
        <w:smartTag w:uri="urn:schemas-microsoft-com:office:smarttags" w:element="place">
          <w:r w:rsidRPr="00F26790">
            <w:rPr>
              <w:rFonts w:cs="Arial"/>
            </w:rPr>
            <w:t>Canada</w:t>
          </w:r>
        </w:smartTag>
      </w:smartTag>
      <w:r w:rsidRPr="00F26790">
        <w:rPr>
          <w:rFonts w:cs="Arial"/>
        </w:rPr>
        <w:t xml:space="preserve"> would challenge an official receipt issued by a local church for funds which are simply channeled to a 3</w:t>
      </w:r>
      <w:r w:rsidRPr="00F26790">
        <w:rPr>
          <w:rFonts w:cs="Arial"/>
          <w:vertAlign w:val="superscript"/>
        </w:rPr>
        <w:t>rd</w:t>
      </w:r>
      <w:r w:rsidRPr="00F26790">
        <w:rPr>
          <w:rFonts w:cs="Arial"/>
        </w:rPr>
        <w:t xml:space="preserve"> party, such as a foreign charity, that was not established and registered in </w:t>
      </w:r>
      <w:smartTag w:uri="urn:schemas-microsoft-com:office:smarttags" w:element="country-region">
        <w:smartTag w:uri="urn:schemas-microsoft-com:office:smarttags" w:element="place">
          <w:r w:rsidRPr="00F26790">
            <w:rPr>
              <w:rFonts w:cs="Arial"/>
            </w:rPr>
            <w:t>Canada</w:t>
          </w:r>
        </w:smartTag>
      </w:smartTag>
      <w:r w:rsidRPr="00F26790">
        <w:rPr>
          <w:rFonts w:cs="Arial"/>
        </w:rPr>
        <w:t>.</w:t>
      </w:r>
    </w:p>
    <w:p w:rsidR="003D49B1" w:rsidRPr="00F26790" w:rsidRDefault="003D49B1" w:rsidP="00BF1AE5">
      <w:pPr>
        <w:ind w:right="720"/>
        <w:rPr>
          <w:rFonts w:cs="Arial"/>
        </w:rPr>
      </w:pPr>
    </w:p>
    <w:p w:rsidR="003D49B1" w:rsidRPr="00F26790" w:rsidRDefault="003D49B1" w:rsidP="00BF1AE5">
      <w:pPr>
        <w:rPr>
          <w:rFonts w:cs="Arial"/>
        </w:rPr>
      </w:pPr>
      <w:r w:rsidRPr="00F26790">
        <w:rPr>
          <w:rFonts w:cs="Arial"/>
        </w:rPr>
        <w:t>Simply, a charity may only issue official receipts for gifts which come under its control, for use by it in carrying out its charitable activities.</w:t>
      </w:r>
    </w:p>
    <w:p w:rsidR="003D49B1" w:rsidRPr="00F26790" w:rsidRDefault="003D49B1" w:rsidP="00BF1AE5">
      <w:pPr>
        <w:rPr>
          <w:rFonts w:cs="Arial"/>
        </w:rPr>
      </w:pPr>
    </w:p>
    <w:p w:rsidR="003D49B1" w:rsidRPr="00F26790" w:rsidRDefault="003D49B1" w:rsidP="00BF1AE5">
      <w:pPr>
        <w:rPr>
          <w:rFonts w:cs="Arial"/>
        </w:rPr>
      </w:pPr>
      <w:r w:rsidRPr="00F26790">
        <w:rPr>
          <w:rFonts w:cs="Arial"/>
        </w:rPr>
        <w:t>The following donations do not qualify for an official tax-deductible receipt:</w:t>
      </w:r>
    </w:p>
    <w:p w:rsidR="003D49B1" w:rsidRPr="00F26790" w:rsidRDefault="003D49B1" w:rsidP="00BF1AE5">
      <w:pPr>
        <w:tabs>
          <w:tab w:val="left" w:pos="1080"/>
          <w:tab w:val="left" w:pos="1440"/>
        </w:tabs>
        <w:rPr>
          <w:rFonts w:cs="Arial"/>
        </w:rPr>
      </w:pPr>
      <w:r w:rsidRPr="00F26790">
        <w:rPr>
          <w:rFonts w:cs="Arial"/>
        </w:rPr>
        <w:tab/>
        <w:t>a)</w:t>
      </w:r>
      <w:r w:rsidRPr="00F26790">
        <w:rPr>
          <w:rFonts w:cs="Arial"/>
        </w:rPr>
        <w:tab/>
      </w:r>
      <w:proofErr w:type="gramStart"/>
      <w:r w:rsidRPr="00F26790">
        <w:rPr>
          <w:rFonts w:cs="Arial"/>
        </w:rPr>
        <w:t>donations</w:t>
      </w:r>
      <w:proofErr w:type="gramEnd"/>
      <w:r w:rsidRPr="00F26790">
        <w:rPr>
          <w:rFonts w:cs="Arial"/>
        </w:rPr>
        <w:t xml:space="preserve"> to charities outside </w:t>
      </w:r>
      <w:smartTag w:uri="urn:schemas-microsoft-com:office:smarttags" w:element="country-region">
        <w:smartTag w:uri="urn:schemas-microsoft-com:office:smarttags" w:element="place">
          <w:r w:rsidRPr="00F26790">
            <w:rPr>
              <w:rFonts w:cs="Arial"/>
            </w:rPr>
            <w:t>Canada</w:t>
          </w:r>
        </w:smartTag>
      </w:smartTag>
    </w:p>
    <w:p w:rsidR="00471A6F" w:rsidRPr="00471A6F" w:rsidRDefault="00F75DF4" w:rsidP="00BF1AE5">
      <w:pPr>
        <w:tabs>
          <w:tab w:val="left" w:pos="1080"/>
          <w:tab w:val="left" w:pos="1440"/>
        </w:tabs>
        <w:rPr>
          <w:rFonts w:cs="Arial"/>
          <w:b/>
          <w:sz w:val="24"/>
          <w:szCs w:val="24"/>
        </w:rPr>
      </w:pPr>
      <w:r>
        <w:rPr>
          <w:rFonts w:cs="Arial"/>
        </w:rPr>
        <w:tab/>
      </w:r>
      <w:r w:rsidRPr="00F26790">
        <w:rPr>
          <w:rFonts w:cs="Arial"/>
        </w:rPr>
        <w:t>b)</w:t>
      </w:r>
      <w:r w:rsidRPr="00F26790">
        <w:rPr>
          <w:rFonts w:cs="Arial"/>
        </w:rPr>
        <w:tab/>
      </w:r>
      <w:proofErr w:type="gramStart"/>
      <w:r w:rsidRPr="00F26790">
        <w:rPr>
          <w:rFonts w:cs="Arial"/>
        </w:rPr>
        <w:t>donations</w:t>
      </w:r>
      <w:proofErr w:type="gramEnd"/>
      <w:r w:rsidRPr="00F26790">
        <w:rPr>
          <w:rFonts w:cs="Arial"/>
        </w:rPr>
        <w:t xml:space="preserve"> to individuals</w:t>
      </w:r>
      <w:r>
        <w:rPr>
          <w:rFonts w:cs="Arial"/>
          <w:b/>
          <w:sz w:val="24"/>
          <w:szCs w:val="24"/>
        </w:rPr>
        <w:t xml:space="preserve"> </w:t>
      </w:r>
      <w:r w:rsidR="001A60C9">
        <w:rPr>
          <w:rFonts w:cs="Arial"/>
          <w:b/>
          <w:sz w:val="24"/>
          <w:szCs w:val="24"/>
        </w:rPr>
        <w:br w:type="page"/>
      </w:r>
      <w:r w:rsidR="00471A6F" w:rsidRPr="00471A6F">
        <w:rPr>
          <w:rFonts w:cs="Arial"/>
          <w:b/>
          <w:sz w:val="24"/>
          <w:szCs w:val="24"/>
        </w:rPr>
        <w:lastRenderedPageBreak/>
        <w:t xml:space="preserve">Charitable Registration and Receipting Policy </w:t>
      </w:r>
      <w:r w:rsidR="005261B2">
        <w:rPr>
          <w:rFonts w:cs="Arial"/>
          <w:b/>
          <w:sz w:val="24"/>
          <w:szCs w:val="24"/>
        </w:rPr>
        <w:t>Cont’d</w:t>
      </w:r>
    </w:p>
    <w:p w:rsidR="00471A6F" w:rsidRPr="00BF1AE5" w:rsidRDefault="00471A6F" w:rsidP="00BF1AE5">
      <w:pPr>
        <w:tabs>
          <w:tab w:val="left" w:pos="1080"/>
          <w:tab w:val="left" w:pos="1440"/>
        </w:tabs>
        <w:rPr>
          <w:rFonts w:cs="Arial"/>
          <w:i/>
        </w:rPr>
      </w:pPr>
    </w:p>
    <w:p w:rsidR="003D49B1" w:rsidRPr="00F26790" w:rsidRDefault="003D49B1" w:rsidP="00BF1AE5">
      <w:pPr>
        <w:tabs>
          <w:tab w:val="left" w:pos="1080"/>
          <w:tab w:val="left" w:pos="1440"/>
        </w:tabs>
        <w:rPr>
          <w:rFonts w:cs="Arial"/>
        </w:rPr>
      </w:pPr>
      <w:r w:rsidRPr="00BF1AE5">
        <w:rPr>
          <w:rFonts w:cs="Arial"/>
          <w:i/>
        </w:rPr>
        <w:tab/>
      </w:r>
      <w:r w:rsidRPr="00F26790">
        <w:rPr>
          <w:rFonts w:cs="Arial"/>
        </w:rPr>
        <w:t>c)</w:t>
      </w:r>
      <w:r w:rsidRPr="00F26790">
        <w:rPr>
          <w:rFonts w:cs="Arial"/>
        </w:rPr>
        <w:tab/>
      </w:r>
      <w:proofErr w:type="gramStart"/>
      <w:r w:rsidRPr="00F26790">
        <w:rPr>
          <w:rFonts w:cs="Arial"/>
        </w:rPr>
        <w:t>the</w:t>
      </w:r>
      <w:proofErr w:type="gramEnd"/>
      <w:r w:rsidRPr="00F26790">
        <w:rPr>
          <w:rFonts w:cs="Arial"/>
        </w:rPr>
        <w:t xml:space="preserve"> value of services rendered</w:t>
      </w:r>
    </w:p>
    <w:p w:rsidR="003D49B1" w:rsidRPr="00F26790" w:rsidRDefault="003D49B1" w:rsidP="00BF1AE5">
      <w:pPr>
        <w:tabs>
          <w:tab w:val="left" w:pos="1080"/>
          <w:tab w:val="left" w:pos="1440"/>
        </w:tabs>
        <w:ind w:left="1440" w:hanging="1440"/>
        <w:rPr>
          <w:rFonts w:cs="Arial"/>
        </w:rPr>
      </w:pPr>
      <w:r w:rsidRPr="00F26790">
        <w:rPr>
          <w:rFonts w:cs="Arial"/>
        </w:rPr>
        <w:tab/>
        <w:t>d)</w:t>
      </w:r>
      <w:r w:rsidRPr="00F26790">
        <w:rPr>
          <w:rFonts w:cs="Arial"/>
        </w:rPr>
        <w:tab/>
      </w:r>
      <w:proofErr w:type="gramStart"/>
      <w:r w:rsidRPr="00F26790">
        <w:rPr>
          <w:rFonts w:cs="Arial"/>
        </w:rPr>
        <w:t>value</w:t>
      </w:r>
      <w:proofErr w:type="gramEnd"/>
      <w:r w:rsidRPr="00F26790">
        <w:rPr>
          <w:rFonts w:cs="Arial"/>
        </w:rPr>
        <w:t xml:space="preserve"> of merchandise where its cost has been charged as an expense of       business</w:t>
      </w:r>
    </w:p>
    <w:p w:rsidR="003D49B1" w:rsidRPr="00F26790" w:rsidRDefault="003D49B1" w:rsidP="00BF1AE5">
      <w:pPr>
        <w:tabs>
          <w:tab w:val="left" w:pos="1080"/>
          <w:tab w:val="left" w:pos="1440"/>
        </w:tabs>
        <w:rPr>
          <w:rFonts w:cs="Arial"/>
        </w:rPr>
      </w:pPr>
      <w:r w:rsidRPr="00F26790">
        <w:rPr>
          <w:rFonts w:cs="Arial"/>
        </w:rPr>
        <w:tab/>
        <w:t>e)</w:t>
      </w:r>
      <w:r w:rsidRPr="00F26790">
        <w:rPr>
          <w:rFonts w:cs="Arial"/>
        </w:rPr>
        <w:tab/>
      </w:r>
      <w:proofErr w:type="gramStart"/>
      <w:r w:rsidRPr="00F26790">
        <w:rPr>
          <w:rFonts w:cs="Arial"/>
        </w:rPr>
        <w:t>donations</w:t>
      </w:r>
      <w:proofErr w:type="gramEnd"/>
      <w:r w:rsidRPr="00F26790">
        <w:rPr>
          <w:rFonts w:cs="Arial"/>
        </w:rPr>
        <w:t xml:space="preserve"> of used clothing and furnishings of little value</w:t>
      </w:r>
    </w:p>
    <w:p w:rsidR="003D49B1" w:rsidRPr="00F26790" w:rsidRDefault="003D49B1" w:rsidP="00BF1AE5">
      <w:pPr>
        <w:rPr>
          <w:rFonts w:cs="Arial"/>
        </w:rPr>
      </w:pPr>
    </w:p>
    <w:p w:rsidR="003D49B1" w:rsidRPr="00D9021E" w:rsidRDefault="003D49B1" w:rsidP="002B6DA0">
      <w:pPr>
        <w:rPr>
          <w:b/>
          <w:bCs/>
          <w:iCs/>
        </w:rPr>
      </w:pPr>
      <w:r w:rsidRPr="00D9021E">
        <w:rPr>
          <w:b/>
        </w:rPr>
        <w:t>Dishonoured Cheques</w:t>
      </w:r>
    </w:p>
    <w:p w:rsidR="003D49B1" w:rsidRPr="00F26790" w:rsidRDefault="003D49B1" w:rsidP="00BF1AE5">
      <w:pPr>
        <w:jc w:val="both"/>
        <w:rPr>
          <w:rFonts w:cs="Arial"/>
        </w:rPr>
      </w:pPr>
    </w:p>
    <w:p w:rsidR="003D49B1" w:rsidRPr="00F26790" w:rsidRDefault="003D49B1" w:rsidP="00BF1AE5">
      <w:pPr>
        <w:rPr>
          <w:rFonts w:cs="Arial"/>
        </w:rPr>
      </w:pPr>
      <w:r w:rsidRPr="00F26790">
        <w:rPr>
          <w:rFonts w:cs="Arial"/>
        </w:rPr>
        <w:t xml:space="preserve">When a charity receives a cheque to cover a gift and the cheque is not honoured by the donor's bank on presentation, the charity should immediately communicate with the donor and request a replacement cheque.  If the cheque is promptly replaced and the replacement cheque is honored on presentation, we understand that the gift would be considered to have been made when the original cheque was mailed or given, provided the donor, in good faith, believed that such cheque would be honoured.  Where you are unable to have a dishonoured cheque made good and an official receipt has already been issued, you should request the return of the official receipt for cancellation.  If you are unable to recover the receipt, you should advise Revenue </w:t>
      </w:r>
      <w:smartTag w:uri="urn:schemas-microsoft-com:office:smarttags" w:element="country-region">
        <w:smartTag w:uri="urn:schemas-microsoft-com:office:smarttags" w:element="place">
          <w:r w:rsidRPr="00F26790">
            <w:rPr>
              <w:rFonts w:cs="Arial"/>
            </w:rPr>
            <w:t>Canada</w:t>
          </w:r>
        </w:smartTag>
      </w:smartTag>
      <w:r w:rsidRPr="00F26790">
        <w:rPr>
          <w:rFonts w:cs="Arial"/>
        </w:rPr>
        <w:t xml:space="preserve"> that the particular official receipt was issued, was not recovered, and is invalid.  This would generally be done with the filing of the charity's annual information return.</w:t>
      </w:r>
    </w:p>
    <w:p w:rsidR="003D49B1" w:rsidRPr="00F26790" w:rsidRDefault="003D49B1" w:rsidP="00BF1AE5">
      <w:pPr>
        <w:pStyle w:val="Heading6"/>
        <w:jc w:val="both"/>
        <w:rPr>
          <w:rFonts w:ascii="Arial" w:hAnsi="Arial" w:cs="Arial"/>
        </w:rPr>
      </w:pPr>
      <w:r w:rsidRPr="00F26790">
        <w:rPr>
          <w:rFonts w:ascii="Arial" w:hAnsi="Arial" w:cs="Arial"/>
        </w:rPr>
        <w:t>Form and Content of Receipt</w:t>
      </w:r>
    </w:p>
    <w:p w:rsidR="003D49B1" w:rsidRPr="00F26790" w:rsidRDefault="003D49B1" w:rsidP="00BF1AE5">
      <w:pPr>
        <w:jc w:val="both"/>
        <w:rPr>
          <w:rFonts w:cs="Arial"/>
        </w:rPr>
      </w:pPr>
    </w:p>
    <w:p w:rsidR="003D49B1" w:rsidRPr="00F26790" w:rsidRDefault="003D49B1" w:rsidP="00BF1AE5">
      <w:pPr>
        <w:rPr>
          <w:rFonts w:cs="Arial"/>
        </w:rPr>
      </w:pPr>
      <w:r w:rsidRPr="00F26790">
        <w:rPr>
          <w:rFonts w:cs="Arial"/>
        </w:rPr>
        <w:t>An individual may claim the appropriate tax credit for a gift made to a registered charity only if payment of the gift is proven by filing the official receipt issued by the charity which contains prescribed information.  An official receipt issued by the agency must contain a statement that it is "</w:t>
      </w:r>
      <w:r w:rsidRPr="00F26790">
        <w:rPr>
          <w:rFonts w:cs="Arial"/>
          <w:b/>
          <w:bCs/>
        </w:rPr>
        <w:t>an official receipt for Income Tax purposes</w:t>
      </w:r>
      <w:r w:rsidRPr="00F26790">
        <w:rPr>
          <w:rFonts w:cs="Arial"/>
        </w:rPr>
        <w:t>" as well as the following information:</w:t>
      </w:r>
    </w:p>
    <w:p w:rsidR="003D49B1" w:rsidRPr="00F26790" w:rsidRDefault="003D49B1" w:rsidP="00BF1AE5">
      <w:pPr>
        <w:rPr>
          <w:rFonts w:cs="Arial"/>
        </w:rPr>
      </w:pPr>
    </w:p>
    <w:p w:rsidR="003D49B1" w:rsidRPr="00F26790" w:rsidRDefault="003D49B1" w:rsidP="00BF1AE5">
      <w:pPr>
        <w:ind w:left="1170" w:right="720" w:hanging="450"/>
        <w:rPr>
          <w:rFonts w:cs="Arial"/>
        </w:rPr>
      </w:pPr>
      <w:r w:rsidRPr="00F26790">
        <w:rPr>
          <w:rFonts w:cs="Arial"/>
        </w:rPr>
        <w:t>1.</w:t>
      </w:r>
      <w:r w:rsidRPr="00F26790">
        <w:rPr>
          <w:rFonts w:cs="Arial"/>
        </w:rPr>
        <w:tab/>
      </w:r>
      <w:proofErr w:type="gramStart"/>
      <w:r w:rsidRPr="00F26790">
        <w:rPr>
          <w:rFonts w:cs="Arial"/>
        </w:rPr>
        <w:t>the</w:t>
      </w:r>
      <w:proofErr w:type="gramEnd"/>
      <w:r w:rsidRPr="00F26790">
        <w:rPr>
          <w:rFonts w:cs="Arial"/>
        </w:rPr>
        <w:t xml:space="preserve"> name and address in </w:t>
      </w:r>
      <w:smartTag w:uri="urn:schemas-microsoft-com:office:smarttags" w:element="country-region">
        <w:smartTag w:uri="urn:schemas-microsoft-com:office:smarttags" w:element="place">
          <w:r w:rsidRPr="00F26790">
            <w:rPr>
              <w:rFonts w:cs="Arial"/>
            </w:rPr>
            <w:t>Canada</w:t>
          </w:r>
        </w:smartTag>
      </w:smartTag>
      <w:r w:rsidRPr="00F26790">
        <w:rPr>
          <w:rFonts w:cs="Arial"/>
        </w:rPr>
        <w:t xml:space="preserve"> of the organization as recorded with Revenue </w:t>
      </w:r>
      <w:smartTag w:uri="urn:schemas-microsoft-com:office:smarttags" w:element="country-region">
        <w:smartTag w:uri="urn:schemas-microsoft-com:office:smarttags" w:element="place">
          <w:r w:rsidRPr="00F26790">
            <w:rPr>
              <w:rFonts w:cs="Arial"/>
            </w:rPr>
            <w:t>Canada</w:t>
          </w:r>
        </w:smartTag>
      </w:smartTag>
      <w:r w:rsidRPr="00F26790">
        <w:rPr>
          <w:rFonts w:cs="Arial"/>
        </w:rPr>
        <w:t>;</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2.</w:t>
      </w:r>
      <w:r w:rsidRPr="00F26790">
        <w:rPr>
          <w:rFonts w:cs="Arial"/>
        </w:rPr>
        <w:tab/>
      </w:r>
      <w:proofErr w:type="gramStart"/>
      <w:r w:rsidRPr="00F26790">
        <w:rPr>
          <w:rFonts w:cs="Arial"/>
        </w:rPr>
        <w:t>the</w:t>
      </w:r>
      <w:proofErr w:type="gramEnd"/>
      <w:r w:rsidRPr="00F26790">
        <w:rPr>
          <w:rFonts w:cs="Arial"/>
        </w:rPr>
        <w:t xml:space="preserve"> registration (Business) number assigned by Revenue </w:t>
      </w:r>
      <w:smartTag w:uri="urn:schemas-microsoft-com:office:smarttags" w:element="country-region">
        <w:smartTag w:uri="urn:schemas-microsoft-com:office:smarttags" w:element="place">
          <w:r w:rsidRPr="00F26790">
            <w:rPr>
              <w:rFonts w:cs="Arial"/>
            </w:rPr>
            <w:t>Canada</w:t>
          </w:r>
        </w:smartTag>
      </w:smartTag>
      <w:r w:rsidRPr="00F26790">
        <w:rPr>
          <w:rFonts w:cs="Arial"/>
        </w:rPr>
        <w:t>;</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3.</w:t>
      </w:r>
      <w:r w:rsidRPr="00F26790">
        <w:rPr>
          <w:rFonts w:cs="Arial"/>
        </w:rPr>
        <w:tab/>
        <w:t>the serial number of the receipt;</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4.</w:t>
      </w:r>
      <w:r w:rsidRPr="00F26790">
        <w:rPr>
          <w:rFonts w:cs="Arial"/>
        </w:rPr>
        <w:tab/>
        <w:t>the place or locality where the receipt was issued;</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5.</w:t>
      </w:r>
      <w:r w:rsidRPr="00F26790">
        <w:rPr>
          <w:rFonts w:cs="Arial"/>
        </w:rPr>
        <w:tab/>
        <w:t>where the donation is a cash donation, the day on which or the year during which the donation was received.</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6.</w:t>
      </w:r>
      <w:r w:rsidRPr="00F26790">
        <w:rPr>
          <w:rFonts w:cs="Arial"/>
        </w:rPr>
        <w:tab/>
        <w:t>where the donation is a gift of property other than cash</w:t>
      </w:r>
    </w:p>
    <w:p w:rsidR="003D49B1" w:rsidRPr="00F26790" w:rsidRDefault="003D49B1" w:rsidP="00BF1AE5">
      <w:pPr>
        <w:ind w:left="1620" w:right="720" w:hanging="450"/>
        <w:rPr>
          <w:rFonts w:cs="Arial"/>
        </w:rPr>
      </w:pPr>
      <w:r w:rsidRPr="00F26790">
        <w:rPr>
          <w:rFonts w:cs="Arial"/>
        </w:rPr>
        <w:t>a)</w:t>
      </w:r>
      <w:r w:rsidRPr="00F26790">
        <w:rPr>
          <w:rFonts w:cs="Arial"/>
        </w:rPr>
        <w:tab/>
        <w:t>the day on which the donation was received,</w:t>
      </w:r>
    </w:p>
    <w:p w:rsidR="003D49B1" w:rsidRPr="00F26790" w:rsidRDefault="003D49B1" w:rsidP="00BF1AE5">
      <w:pPr>
        <w:ind w:left="1620" w:right="720" w:hanging="450"/>
        <w:rPr>
          <w:rFonts w:cs="Arial"/>
        </w:rPr>
      </w:pPr>
      <w:r w:rsidRPr="00F26790">
        <w:rPr>
          <w:rFonts w:cs="Arial"/>
        </w:rPr>
        <w:t>b)</w:t>
      </w:r>
      <w:r w:rsidRPr="00F26790">
        <w:rPr>
          <w:rFonts w:cs="Arial"/>
        </w:rPr>
        <w:tab/>
        <w:t>a brief description of the property, and</w:t>
      </w:r>
    </w:p>
    <w:p w:rsidR="003D49B1" w:rsidRPr="00F26790" w:rsidRDefault="003D49B1" w:rsidP="00BF1AE5">
      <w:pPr>
        <w:ind w:left="1620" w:right="720" w:hanging="450"/>
        <w:rPr>
          <w:rFonts w:cs="Arial"/>
        </w:rPr>
      </w:pPr>
      <w:r w:rsidRPr="00F26790">
        <w:rPr>
          <w:rFonts w:cs="Arial"/>
        </w:rPr>
        <w:t>c)</w:t>
      </w:r>
      <w:r w:rsidRPr="00F26790">
        <w:rPr>
          <w:rFonts w:cs="Arial"/>
        </w:rPr>
        <w:tab/>
        <w:t>the name and address of the appraiser of the property if an appraisal is done;</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7.</w:t>
      </w:r>
      <w:r w:rsidRPr="00F26790">
        <w:rPr>
          <w:rFonts w:cs="Arial"/>
        </w:rPr>
        <w:tab/>
        <w:t>the day on which the receipt was issued, where that day differs from the day referred to in paragraph 5 or 6;</w:t>
      </w:r>
    </w:p>
    <w:p w:rsidR="00471A6F" w:rsidRPr="00471A6F" w:rsidRDefault="00F75DF4" w:rsidP="00471A6F">
      <w:pPr>
        <w:tabs>
          <w:tab w:val="left" w:pos="1080"/>
          <w:tab w:val="left" w:pos="1440"/>
        </w:tabs>
        <w:rPr>
          <w:rFonts w:cs="Arial"/>
          <w:b/>
          <w:sz w:val="24"/>
          <w:szCs w:val="24"/>
        </w:rPr>
      </w:pPr>
      <w:r>
        <w:rPr>
          <w:rFonts w:cs="Arial"/>
          <w:b/>
          <w:sz w:val="24"/>
          <w:szCs w:val="24"/>
        </w:rPr>
        <w:br w:type="page"/>
      </w:r>
      <w:r w:rsidR="00471A6F" w:rsidRPr="00471A6F">
        <w:rPr>
          <w:rFonts w:cs="Arial"/>
          <w:b/>
          <w:sz w:val="24"/>
          <w:szCs w:val="24"/>
        </w:rPr>
        <w:lastRenderedPageBreak/>
        <w:t xml:space="preserve">Charitable Registration and Receipting Policy </w:t>
      </w:r>
      <w:r w:rsidR="005261B2">
        <w:rPr>
          <w:rFonts w:cs="Arial"/>
          <w:b/>
          <w:sz w:val="24"/>
          <w:szCs w:val="24"/>
        </w:rPr>
        <w:t>Cont’d</w:t>
      </w:r>
    </w:p>
    <w:p w:rsidR="003D49B1" w:rsidRPr="00BF1AE5" w:rsidRDefault="003D49B1" w:rsidP="00BF1AE5">
      <w:pPr>
        <w:ind w:left="1170" w:right="720" w:hanging="450"/>
        <w:rPr>
          <w:rFonts w:cs="Arial"/>
          <w:i/>
        </w:rPr>
      </w:pPr>
    </w:p>
    <w:p w:rsidR="003D49B1" w:rsidRPr="00F26790" w:rsidRDefault="003D49B1" w:rsidP="00BF1AE5">
      <w:pPr>
        <w:ind w:left="1170" w:right="720" w:hanging="450"/>
        <w:rPr>
          <w:rFonts w:cs="Arial"/>
        </w:rPr>
      </w:pPr>
      <w:r w:rsidRPr="00F26790">
        <w:rPr>
          <w:rFonts w:cs="Arial"/>
        </w:rPr>
        <w:t>8.</w:t>
      </w:r>
      <w:r w:rsidRPr="00F26790">
        <w:rPr>
          <w:rFonts w:cs="Arial"/>
        </w:rPr>
        <w:tab/>
        <w:t>the name and address of the donor including, in the case of an individual, his/her first name and initial;</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9.</w:t>
      </w:r>
      <w:r w:rsidRPr="00F26790">
        <w:rPr>
          <w:rFonts w:cs="Arial"/>
        </w:rPr>
        <w:tab/>
        <w:t>the amount that is</w:t>
      </w:r>
    </w:p>
    <w:p w:rsidR="003D49B1" w:rsidRPr="00F26790" w:rsidRDefault="003D49B1" w:rsidP="00BF1AE5">
      <w:pPr>
        <w:ind w:left="1620" w:right="720" w:hanging="450"/>
        <w:rPr>
          <w:rFonts w:cs="Arial"/>
        </w:rPr>
      </w:pPr>
      <w:r w:rsidRPr="00F26790">
        <w:rPr>
          <w:rFonts w:cs="Arial"/>
        </w:rPr>
        <w:t>a)</w:t>
      </w:r>
      <w:r w:rsidRPr="00F26790">
        <w:rPr>
          <w:rFonts w:cs="Arial"/>
        </w:rPr>
        <w:tab/>
        <w:t>the amount of a cash donation, or</w:t>
      </w:r>
    </w:p>
    <w:p w:rsidR="003D49B1" w:rsidRPr="00F26790" w:rsidRDefault="003D49B1" w:rsidP="00BF1AE5">
      <w:pPr>
        <w:ind w:left="1620" w:right="720" w:hanging="450"/>
        <w:rPr>
          <w:rFonts w:cs="Arial"/>
        </w:rPr>
      </w:pPr>
      <w:r w:rsidRPr="00F26790">
        <w:rPr>
          <w:rFonts w:cs="Arial"/>
        </w:rPr>
        <w:t>b)</w:t>
      </w:r>
      <w:r w:rsidRPr="00F26790">
        <w:rPr>
          <w:rFonts w:cs="Arial"/>
        </w:rPr>
        <w:tab/>
        <w:t>where the donation is a gift of property other than cash, the amount that is the fair market value of the property at the time that the gift was made;</w:t>
      </w:r>
    </w:p>
    <w:p w:rsidR="003D49B1" w:rsidRPr="00F26790" w:rsidRDefault="003D49B1" w:rsidP="00BF1AE5">
      <w:pPr>
        <w:ind w:left="1170" w:right="720" w:hanging="450"/>
        <w:rPr>
          <w:rFonts w:cs="Arial"/>
        </w:rPr>
      </w:pPr>
    </w:p>
    <w:p w:rsidR="003D49B1" w:rsidRPr="00F26790" w:rsidRDefault="003D49B1" w:rsidP="00BF1AE5">
      <w:pPr>
        <w:ind w:left="1170" w:right="720" w:hanging="450"/>
        <w:rPr>
          <w:rFonts w:cs="Arial"/>
        </w:rPr>
      </w:pPr>
      <w:r w:rsidRPr="00F26790">
        <w:rPr>
          <w:rFonts w:cs="Arial"/>
        </w:rPr>
        <w:t>10.</w:t>
      </w:r>
      <w:r w:rsidRPr="00F26790">
        <w:rPr>
          <w:rFonts w:cs="Arial"/>
        </w:rPr>
        <w:tab/>
        <w:t>the signature of a responsible individual who has been authorized by the organization to acknowledge donations.</w:t>
      </w:r>
    </w:p>
    <w:p w:rsidR="003D49B1" w:rsidRPr="00F26790" w:rsidRDefault="003D49B1" w:rsidP="00BF1AE5">
      <w:pPr>
        <w:tabs>
          <w:tab w:val="left" w:pos="360"/>
          <w:tab w:val="left" w:pos="720"/>
        </w:tabs>
        <w:rPr>
          <w:rFonts w:cs="Arial"/>
        </w:rPr>
      </w:pPr>
    </w:p>
    <w:p w:rsidR="003D49B1" w:rsidRPr="00F26790" w:rsidRDefault="003D49B1" w:rsidP="00BF1AE5">
      <w:pPr>
        <w:tabs>
          <w:tab w:val="left" w:pos="360"/>
          <w:tab w:val="left" w:pos="720"/>
        </w:tabs>
        <w:rPr>
          <w:rFonts w:cs="Arial"/>
        </w:rPr>
      </w:pPr>
      <w:r w:rsidRPr="00F26790">
        <w:rPr>
          <w:rFonts w:cs="Arial"/>
        </w:rPr>
        <w:t>Receipts should contain only the required information.  Where a gift is designated by the donor for a particular purpose (e.g. for the support of the ministry of a particular individual) this designation should not be shown on the official receipt.</w:t>
      </w:r>
    </w:p>
    <w:p w:rsidR="003D49B1" w:rsidRPr="00F26790" w:rsidRDefault="003D49B1" w:rsidP="00BF1AE5">
      <w:pPr>
        <w:rPr>
          <w:rFonts w:cs="Arial"/>
        </w:rPr>
      </w:pPr>
    </w:p>
    <w:p w:rsidR="003D49B1" w:rsidRPr="00F26790" w:rsidRDefault="003D49B1" w:rsidP="00BF1AE5">
      <w:pPr>
        <w:rPr>
          <w:rFonts w:cs="Arial"/>
        </w:rPr>
      </w:pPr>
      <w:r w:rsidRPr="00F26790">
        <w:rPr>
          <w:rFonts w:cs="Arial"/>
        </w:rPr>
        <w:t>All receipts must be accounted for in numerical sequence. When a receipt has been issued it should be placed in the hand of (or mailed to) the person from whom the income was received.</w:t>
      </w:r>
    </w:p>
    <w:p w:rsidR="003D49B1" w:rsidRPr="00F26790" w:rsidRDefault="003D49B1" w:rsidP="00BF1AE5">
      <w:pPr>
        <w:rPr>
          <w:rFonts w:cs="Arial"/>
        </w:rPr>
      </w:pPr>
    </w:p>
    <w:p w:rsidR="003D49B1" w:rsidRPr="00F26790" w:rsidRDefault="003D49B1" w:rsidP="00BF1AE5">
      <w:pPr>
        <w:rPr>
          <w:rFonts w:cs="Arial"/>
        </w:rPr>
      </w:pPr>
      <w:r w:rsidRPr="00F26790">
        <w:rPr>
          <w:rFonts w:cs="Arial"/>
        </w:rPr>
        <w:t xml:space="preserve">Alterations or erasures must not be made on either the original or duplicate records.  In case of error, the receipt should be canceled and a corrected one issued. If a receipt is erroneously written or not used for some reason, it must be marked "cancelled" or "void". </w:t>
      </w:r>
    </w:p>
    <w:p w:rsidR="003D49B1" w:rsidRPr="00F26790" w:rsidRDefault="003D49B1" w:rsidP="00BF1AE5">
      <w:pPr>
        <w:rPr>
          <w:rFonts w:cs="Arial"/>
        </w:rPr>
      </w:pPr>
    </w:p>
    <w:p w:rsidR="003D49B1" w:rsidRPr="00F26790" w:rsidRDefault="003D49B1" w:rsidP="00BF1AE5">
      <w:pPr>
        <w:rPr>
          <w:rFonts w:cs="Arial"/>
        </w:rPr>
      </w:pPr>
      <w:r w:rsidRPr="00F26790">
        <w:rPr>
          <w:rFonts w:cs="Arial"/>
        </w:rPr>
        <w:t>Where a receipt is lost and a new one is issued by the charity, the replacement receipt must be clearly identified as a replacement receipt and must show the serial number of the receipt it replaces.  An official receipt which is spoiled must be marked "cancelled" and both the original and duplicate must be retained by the charity as part of its records.</w:t>
      </w:r>
    </w:p>
    <w:p w:rsidR="003D49B1" w:rsidRPr="00F26790" w:rsidRDefault="003D49B1" w:rsidP="00BF1AE5">
      <w:pPr>
        <w:rPr>
          <w:rFonts w:cs="Arial"/>
        </w:rPr>
      </w:pPr>
    </w:p>
    <w:p w:rsidR="003D49B1" w:rsidRPr="00F26790" w:rsidRDefault="003D49B1" w:rsidP="00BF1AE5">
      <w:pPr>
        <w:rPr>
          <w:rFonts w:cs="Arial"/>
        </w:rPr>
      </w:pPr>
      <w:r w:rsidRPr="00F26790">
        <w:rPr>
          <w:rFonts w:cs="Arial"/>
        </w:rPr>
        <w:t>Records are not to be left open at year-end to permit contributors to increase their year's donations by making payment after year-end. Gifts received through the mail at year-end should have the post-mark no later than December 31 to qualify for inclusion in that year</w:t>
      </w:r>
      <w:r w:rsidR="00D9021E">
        <w:rPr>
          <w:rFonts w:cs="Arial"/>
        </w:rPr>
        <w:t>’</w:t>
      </w:r>
      <w:r w:rsidRPr="00F26790">
        <w:rPr>
          <w:rFonts w:cs="Arial"/>
        </w:rPr>
        <w:t>s donation records.</w:t>
      </w:r>
    </w:p>
    <w:p w:rsidR="003D49B1" w:rsidRPr="00F26790" w:rsidRDefault="003D49B1" w:rsidP="00BF1AE5">
      <w:pPr>
        <w:jc w:val="both"/>
        <w:rPr>
          <w:rFonts w:cs="Arial"/>
        </w:rPr>
      </w:pPr>
    </w:p>
    <w:p w:rsidR="003D49B1" w:rsidRPr="00F26790" w:rsidRDefault="003D49B1" w:rsidP="00BF1AE5">
      <w:pPr>
        <w:jc w:val="both"/>
        <w:rPr>
          <w:rFonts w:cs="Arial"/>
        </w:rPr>
      </w:pPr>
      <w:r w:rsidRPr="00F26790">
        <w:rPr>
          <w:rFonts w:cs="Arial"/>
        </w:rPr>
        <w:t>All appropriate donations are to be accepted and the donor thanked through the receipt of a letter.</w:t>
      </w:r>
    </w:p>
    <w:p w:rsidR="003D49B1" w:rsidRPr="00F26790" w:rsidRDefault="003D49B1" w:rsidP="00BF1AE5">
      <w:pPr>
        <w:jc w:val="both"/>
        <w:rPr>
          <w:rFonts w:cs="Arial"/>
        </w:rPr>
      </w:pPr>
    </w:p>
    <w:p w:rsidR="003D49B1" w:rsidRPr="001F3126" w:rsidRDefault="003D49B1" w:rsidP="00BF1AE5">
      <w:pPr>
        <w:jc w:val="both"/>
        <w:rPr>
          <w:rFonts w:cs="Arial"/>
          <w:b/>
          <w:bCs/>
          <w:lang w:val="en-CA"/>
        </w:rPr>
      </w:pPr>
      <w:r w:rsidRPr="001F3126">
        <w:rPr>
          <w:rFonts w:cs="Arial"/>
          <w:b/>
          <w:bCs/>
        </w:rPr>
        <w:t>Procedure:</w:t>
      </w:r>
    </w:p>
    <w:p w:rsidR="003D49B1" w:rsidRPr="001F3126" w:rsidRDefault="003D49B1" w:rsidP="00BF1AE5">
      <w:pPr>
        <w:jc w:val="both"/>
        <w:rPr>
          <w:rFonts w:cs="Arial"/>
        </w:rPr>
      </w:pPr>
    </w:p>
    <w:p w:rsidR="00575D73" w:rsidRPr="001F3126" w:rsidRDefault="003D49B1" w:rsidP="00575D73">
      <w:pPr>
        <w:rPr>
          <w:rFonts w:cs="Arial"/>
        </w:rPr>
      </w:pPr>
      <w:r w:rsidRPr="001F3126">
        <w:rPr>
          <w:rFonts w:cs="Arial"/>
        </w:rPr>
        <w:t>Accept appropriate donation</w:t>
      </w:r>
      <w:r w:rsidR="00F75DF4">
        <w:rPr>
          <w:rFonts w:cs="Arial"/>
        </w:rPr>
        <w:t>s, as defined above, from donor getting contact information from the donor so that applicable receipting may be done.</w:t>
      </w:r>
      <w:r w:rsidR="00575D73">
        <w:rPr>
          <w:rFonts w:cs="Arial"/>
        </w:rPr>
        <w:t xml:space="preserve"> </w:t>
      </w:r>
      <w:r w:rsidR="00575D73" w:rsidRPr="001F3126">
        <w:rPr>
          <w:rFonts w:cs="Arial"/>
        </w:rPr>
        <w:t>We do not receive donations of medications,</w:t>
      </w:r>
      <w:r w:rsidR="00575D73">
        <w:rPr>
          <w:rFonts w:cs="Arial"/>
        </w:rPr>
        <w:t xml:space="preserve"> clothing, left</w:t>
      </w:r>
      <w:r w:rsidR="00186438">
        <w:rPr>
          <w:rFonts w:cs="Arial"/>
        </w:rPr>
        <w:t xml:space="preserve"> </w:t>
      </w:r>
      <w:r w:rsidR="00575D73" w:rsidRPr="001F3126">
        <w:rPr>
          <w:rFonts w:cs="Arial"/>
        </w:rPr>
        <w:t>over food or used toys. If a donor wishes to donate items in these categories, refer them to other units or agencies that accept such donations that we are unable to receive these kinds of donations.</w:t>
      </w:r>
      <w:r w:rsidR="00575D73">
        <w:rPr>
          <w:rFonts w:cs="Arial"/>
        </w:rPr>
        <w:t xml:space="preserve"> </w:t>
      </w:r>
      <w:r w:rsidR="00575D73" w:rsidRPr="001F3126">
        <w:rPr>
          <w:rFonts w:cs="Arial"/>
        </w:rPr>
        <w:t>In the case of donations of leftover food, refer the donor to the Peel Family Shelter.</w:t>
      </w:r>
      <w:r w:rsidR="00575D73">
        <w:rPr>
          <w:rFonts w:cs="Arial"/>
        </w:rPr>
        <w:t xml:space="preserve"> </w:t>
      </w:r>
      <w:r w:rsidR="00575D73" w:rsidRPr="001F3126">
        <w:rPr>
          <w:rFonts w:cs="Arial"/>
        </w:rPr>
        <w:t>In the case of clothing and used toys, refer the donor to the Thrift Stores.</w:t>
      </w:r>
      <w:r w:rsidR="00575D73">
        <w:rPr>
          <w:rFonts w:cs="Arial"/>
        </w:rPr>
        <w:t xml:space="preserve"> </w:t>
      </w:r>
      <w:r w:rsidR="00575D73" w:rsidRPr="001F3126">
        <w:rPr>
          <w:rFonts w:cs="Arial"/>
        </w:rPr>
        <w:t>In the case of new toys, refer to Erin Mills Family Services.</w:t>
      </w:r>
    </w:p>
    <w:p w:rsidR="00575D73" w:rsidRDefault="00575D73" w:rsidP="00575D73">
      <w:pPr>
        <w:rPr>
          <w:rFonts w:cs="Arial"/>
        </w:rPr>
      </w:pPr>
    </w:p>
    <w:p w:rsidR="00575D73" w:rsidRPr="001F3126" w:rsidRDefault="00575D73" w:rsidP="00575D73">
      <w:pPr>
        <w:rPr>
          <w:rFonts w:cs="Arial"/>
        </w:rPr>
      </w:pPr>
      <w:r w:rsidRPr="001F3126">
        <w:rPr>
          <w:rFonts w:cs="Arial"/>
        </w:rPr>
        <w:t xml:space="preserve">The Director is to be notified of all donations. </w:t>
      </w:r>
    </w:p>
    <w:p w:rsidR="00F26790" w:rsidRPr="00471A6F" w:rsidRDefault="00F26790" w:rsidP="00F26790">
      <w:pPr>
        <w:tabs>
          <w:tab w:val="left" w:pos="1080"/>
          <w:tab w:val="left" w:pos="1440"/>
        </w:tabs>
        <w:rPr>
          <w:rFonts w:cs="Arial"/>
          <w:b/>
          <w:sz w:val="24"/>
          <w:szCs w:val="24"/>
        </w:rPr>
      </w:pPr>
      <w:r w:rsidRPr="00471A6F">
        <w:rPr>
          <w:rFonts w:cs="Arial"/>
          <w:b/>
          <w:sz w:val="24"/>
          <w:szCs w:val="24"/>
        </w:rPr>
        <w:lastRenderedPageBreak/>
        <w:t xml:space="preserve">Charitable Registration and Receipting Policy </w:t>
      </w:r>
      <w:r w:rsidR="005261B2">
        <w:rPr>
          <w:rFonts w:cs="Arial"/>
          <w:b/>
          <w:sz w:val="24"/>
          <w:szCs w:val="24"/>
        </w:rPr>
        <w:t>Cont’d</w:t>
      </w:r>
    </w:p>
    <w:p w:rsidR="003D49B1" w:rsidRPr="001F3126" w:rsidRDefault="003D49B1" w:rsidP="00BF1AE5">
      <w:pPr>
        <w:rPr>
          <w:rFonts w:cs="Arial"/>
        </w:rPr>
      </w:pPr>
    </w:p>
    <w:p w:rsidR="003D49B1" w:rsidRDefault="003D49B1" w:rsidP="00BF1AE5">
      <w:pPr>
        <w:rPr>
          <w:rFonts w:cs="Arial"/>
        </w:rPr>
      </w:pPr>
      <w:r w:rsidRPr="001F3126">
        <w:rPr>
          <w:rFonts w:cs="Arial"/>
        </w:rPr>
        <w:t>All monetary donations are to be given to the Director who will ensure that proper receipting takes place. In the absence of the Director, these donations can be given to the Corps Administrative Assistant for safe keeping, receipting and a “thank you letter”. In the absence of the Director and the Corps Administrative Assistant, the staff member who received the donation may send the “thank you letter”.</w:t>
      </w:r>
    </w:p>
    <w:p w:rsidR="003D49B1" w:rsidRPr="001F3126" w:rsidRDefault="003D49B1" w:rsidP="00BF1AE5">
      <w:pPr>
        <w:rPr>
          <w:rFonts w:cs="Arial"/>
        </w:rPr>
      </w:pPr>
    </w:p>
    <w:p w:rsidR="00BF1AE5" w:rsidRDefault="00575D73" w:rsidP="00BF1AE5">
      <w:pPr>
        <w:rPr>
          <w:rFonts w:cs="Arial"/>
        </w:rPr>
        <w:sectPr w:rsidR="00BF1AE5" w:rsidSect="005E70ED">
          <w:footerReference w:type="default" r:id="rId9"/>
          <w:type w:val="continuous"/>
          <w:pgSz w:w="12240" w:h="15840"/>
          <w:pgMar w:top="1440" w:right="1800" w:bottom="1440" w:left="1800" w:header="720" w:footer="720" w:gutter="0"/>
          <w:cols w:space="720"/>
          <w:noEndnote/>
        </w:sectPr>
      </w:pPr>
      <w:r>
        <w:rPr>
          <w:rFonts w:cs="Arial"/>
        </w:rPr>
        <w:t>In this case, a</w:t>
      </w:r>
      <w:r w:rsidR="00C52266">
        <w:rPr>
          <w:rFonts w:cs="Arial"/>
        </w:rPr>
        <w:t xml:space="preserve"> copy of the thank you letter should be given to the D</w:t>
      </w:r>
      <w:r w:rsidR="003D49B1" w:rsidRPr="001F3126">
        <w:rPr>
          <w:rFonts w:cs="Arial"/>
        </w:rPr>
        <w:t xml:space="preserve">irector </w:t>
      </w:r>
      <w:r w:rsidR="00C52266">
        <w:rPr>
          <w:rFonts w:cs="Arial"/>
        </w:rPr>
        <w:t>to be kept on file.</w:t>
      </w:r>
    </w:p>
    <w:p w:rsidR="003D49B1" w:rsidRPr="001F3126" w:rsidRDefault="003D49B1" w:rsidP="00BF1AE5">
      <w:pPr>
        <w:rPr>
          <w:rFonts w:cs="Arial"/>
        </w:rPr>
      </w:pPr>
    </w:p>
    <w:p w:rsidR="003D49B1" w:rsidRPr="001F3126" w:rsidRDefault="003D49B1" w:rsidP="00BF1AE5">
      <w:pPr>
        <w:rPr>
          <w:rFonts w:cs="Arial"/>
        </w:rPr>
      </w:pPr>
    </w:p>
    <w:p w:rsidR="00471A6F" w:rsidRPr="008671CB" w:rsidRDefault="001638DF" w:rsidP="008671CB">
      <w:pPr>
        <w:pStyle w:val="TOC1"/>
      </w:pPr>
      <w:r>
        <w:rPr>
          <w:color w:val="FF0000"/>
          <w:szCs w:val="22"/>
          <w:lang w:val="en-CA"/>
        </w:rPr>
        <w:br w:type="page"/>
      </w:r>
      <w:r w:rsidR="00471A6F" w:rsidRPr="008671CB">
        <w:lastRenderedPageBreak/>
        <w:t>The Salvation Army</w:t>
      </w:r>
    </w:p>
    <w:p w:rsidR="00471A6F" w:rsidRPr="00B12B31" w:rsidRDefault="00471A6F" w:rsidP="00471A6F">
      <w:pPr>
        <w:jc w:val="center"/>
        <w:rPr>
          <w:rFonts w:cs="Arial"/>
          <w:b/>
          <w:sz w:val="24"/>
          <w:szCs w:val="24"/>
        </w:rPr>
      </w:pPr>
      <w:r w:rsidRPr="00B12B31">
        <w:rPr>
          <w:rFonts w:cs="Arial"/>
          <w:b/>
          <w:sz w:val="24"/>
          <w:szCs w:val="24"/>
        </w:rPr>
        <w:t>Women’s Counselling Centre</w:t>
      </w:r>
    </w:p>
    <w:p w:rsidR="00471A6F" w:rsidRPr="00B12B31" w:rsidRDefault="00471A6F" w:rsidP="00471A6F">
      <w:pPr>
        <w:jc w:val="center"/>
        <w:rPr>
          <w:rFonts w:cs="Arial"/>
          <w:b/>
          <w:sz w:val="24"/>
          <w:szCs w:val="24"/>
        </w:rPr>
      </w:pPr>
      <w:r w:rsidRPr="00B12B31">
        <w:rPr>
          <w:rFonts w:cs="Arial"/>
          <w:b/>
          <w:sz w:val="24"/>
          <w:szCs w:val="24"/>
        </w:rPr>
        <w:t>POLICIES &amp; PROCEDURES MANUAL</w:t>
      </w:r>
    </w:p>
    <w:p w:rsidR="00471A6F" w:rsidRPr="00B12B31" w:rsidRDefault="00471A6F" w:rsidP="00471A6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71A6F" w:rsidRPr="00B12B31">
        <w:tc>
          <w:tcPr>
            <w:tcW w:w="1980" w:type="dxa"/>
          </w:tcPr>
          <w:p w:rsidR="00471A6F" w:rsidRPr="00B12B31" w:rsidRDefault="00471A6F" w:rsidP="00F26790">
            <w:pPr>
              <w:rPr>
                <w:rFonts w:cs="Arial"/>
                <w:sz w:val="24"/>
                <w:szCs w:val="24"/>
              </w:rPr>
            </w:pPr>
            <w:r w:rsidRPr="00B12B31">
              <w:rPr>
                <w:rFonts w:cs="Arial"/>
                <w:sz w:val="24"/>
                <w:szCs w:val="24"/>
              </w:rPr>
              <w:t>Section:</w:t>
            </w:r>
          </w:p>
        </w:tc>
        <w:tc>
          <w:tcPr>
            <w:tcW w:w="2340" w:type="dxa"/>
          </w:tcPr>
          <w:p w:rsidR="00471A6F" w:rsidRPr="00B12B31" w:rsidRDefault="00471A6F" w:rsidP="00F26790">
            <w:pPr>
              <w:rPr>
                <w:rFonts w:cs="Arial"/>
                <w:sz w:val="24"/>
                <w:szCs w:val="24"/>
              </w:rPr>
            </w:pPr>
            <w:r>
              <w:rPr>
                <w:rFonts w:cs="Arial"/>
                <w:sz w:val="24"/>
                <w:szCs w:val="24"/>
              </w:rPr>
              <w:t>Administration</w:t>
            </w:r>
          </w:p>
        </w:tc>
      </w:tr>
      <w:tr w:rsidR="00471A6F" w:rsidRPr="00B12B31">
        <w:tc>
          <w:tcPr>
            <w:tcW w:w="1980" w:type="dxa"/>
          </w:tcPr>
          <w:p w:rsidR="00471A6F" w:rsidRPr="00B12B31" w:rsidRDefault="00471A6F" w:rsidP="00F26790">
            <w:pPr>
              <w:rPr>
                <w:rFonts w:cs="Arial"/>
                <w:sz w:val="24"/>
                <w:szCs w:val="24"/>
              </w:rPr>
            </w:pPr>
          </w:p>
        </w:tc>
        <w:tc>
          <w:tcPr>
            <w:tcW w:w="2340" w:type="dxa"/>
          </w:tcPr>
          <w:p w:rsidR="00471A6F" w:rsidRPr="00B12B31" w:rsidRDefault="00471A6F" w:rsidP="00F26790">
            <w:pPr>
              <w:rPr>
                <w:rFonts w:cs="Arial"/>
                <w:sz w:val="24"/>
                <w:szCs w:val="24"/>
              </w:rPr>
            </w:pPr>
          </w:p>
        </w:tc>
      </w:tr>
      <w:tr w:rsidR="00471A6F" w:rsidRPr="00B12B31">
        <w:tc>
          <w:tcPr>
            <w:tcW w:w="1980" w:type="dxa"/>
          </w:tcPr>
          <w:p w:rsidR="00471A6F" w:rsidRPr="00B12B31" w:rsidRDefault="00471A6F" w:rsidP="00F26790">
            <w:pPr>
              <w:rPr>
                <w:rFonts w:cs="Arial"/>
                <w:sz w:val="24"/>
                <w:szCs w:val="24"/>
              </w:rPr>
            </w:pPr>
            <w:r w:rsidRPr="00B12B31">
              <w:rPr>
                <w:rFonts w:cs="Arial"/>
                <w:sz w:val="24"/>
                <w:szCs w:val="24"/>
              </w:rPr>
              <w:t>Date Created:</w:t>
            </w:r>
          </w:p>
        </w:tc>
        <w:tc>
          <w:tcPr>
            <w:tcW w:w="2340" w:type="dxa"/>
          </w:tcPr>
          <w:p w:rsidR="00471A6F" w:rsidRPr="00B12B31" w:rsidRDefault="00471A6F" w:rsidP="00F26790">
            <w:pPr>
              <w:rPr>
                <w:rFonts w:cs="Arial"/>
                <w:sz w:val="24"/>
                <w:szCs w:val="24"/>
              </w:rPr>
            </w:pPr>
            <w:r>
              <w:rPr>
                <w:rFonts w:cs="Arial"/>
                <w:sz w:val="24"/>
                <w:szCs w:val="24"/>
              </w:rPr>
              <w:t>August 2010</w:t>
            </w:r>
          </w:p>
        </w:tc>
      </w:tr>
      <w:tr w:rsidR="00471A6F" w:rsidRPr="00B12B31">
        <w:tc>
          <w:tcPr>
            <w:tcW w:w="1980" w:type="dxa"/>
          </w:tcPr>
          <w:p w:rsidR="00471A6F" w:rsidRPr="00B12B31" w:rsidRDefault="00471A6F" w:rsidP="00F26790">
            <w:pPr>
              <w:rPr>
                <w:rFonts w:cs="Arial"/>
                <w:sz w:val="24"/>
                <w:szCs w:val="24"/>
              </w:rPr>
            </w:pPr>
            <w:r w:rsidRPr="00B12B31">
              <w:rPr>
                <w:rFonts w:cs="Arial"/>
                <w:sz w:val="24"/>
                <w:szCs w:val="24"/>
              </w:rPr>
              <w:t>Date Reviewed:</w:t>
            </w:r>
          </w:p>
        </w:tc>
        <w:tc>
          <w:tcPr>
            <w:tcW w:w="2340" w:type="dxa"/>
          </w:tcPr>
          <w:p w:rsidR="00471A6F" w:rsidRPr="00B12B31" w:rsidRDefault="000C1B08" w:rsidP="003A7A2F">
            <w:pPr>
              <w:rPr>
                <w:rFonts w:cs="Arial"/>
                <w:sz w:val="24"/>
                <w:szCs w:val="24"/>
              </w:rPr>
            </w:pPr>
            <w:r>
              <w:rPr>
                <w:rFonts w:cs="Arial"/>
                <w:sz w:val="24"/>
                <w:szCs w:val="24"/>
              </w:rPr>
              <w:t>July 2017</w:t>
            </w:r>
          </w:p>
        </w:tc>
      </w:tr>
      <w:tr w:rsidR="00471A6F" w:rsidRPr="00B12B31">
        <w:tc>
          <w:tcPr>
            <w:tcW w:w="1980" w:type="dxa"/>
          </w:tcPr>
          <w:p w:rsidR="00471A6F" w:rsidRPr="00B12B31" w:rsidRDefault="00471A6F" w:rsidP="00F26790">
            <w:pPr>
              <w:rPr>
                <w:rFonts w:cs="Arial"/>
                <w:sz w:val="24"/>
                <w:szCs w:val="24"/>
              </w:rPr>
            </w:pPr>
            <w:r w:rsidRPr="00B12B31">
              <w:rPr>
                <w:rFonts w:cs="Arial"/>
                <w:sz w:val="24"/>
                <w:szCs w:val="24"/>
              </w:rPr>
              <w:t>Authority:</w:t>
            </w:r>
          </w:p>
        </w:tc>
        <w:tc>
          <w:tcPr>
            <w:tcW w:w="2340" w:type="dxa"/>
          </w:tcPr>
          <w:p w:rsidR="00471A6F" w:rsidRPr="00B12B31" w:rsidRDefault="00471A6F" w:rsidP="00F26790">
            <w:pPr>
              <w:rPr>
                <w:rFonts w:cs="Arial"/>
                <w:sz w:val="24"/>
                <w:szCs w:val="24"/>
              </w:rPr>
            </w:pPr>
            <w:r w:rsidRPr="00B12B31">
              <w:rPr>
                <w:rFonts w:cs="Arial"/>
                <w:sz w:val="24"/>
                <w:szCs w:val="24"/>
              </w:rPr>
              <w:t>Director</w:t>
            </w:r>
          </w:p>
        </w:tc>
      </w:tr>
    </w:tbl>
    <w:p w:rsidR="00471A6F" w:rsidRPr="00B12B31" w:rsidRDefault="00471A6F" w:rsidP="00471A6F">
      <w:pPr>
        <w:rPr>
          <w:rFonts w:cs="Arial"/>
          <w:lang w:val="en-CA"/>
        </w:rPr>
      </w:pPr>
    </w:p>
    <w:p w:rsidR="00471A6F" w:rsidRPr="00B12B31" w:rsidRDefault="00471A6F" w:rsidP="00E333C1">
      <w:pPr>
        <w:pStyle w:val="Heading1"/>
        <w:rPr>
          <w:lang w:val="en-CA"/>
        </w:rPr>
      </w:pPr>
      <w:bookmarkStart w:id="4" w:name="_Toc457483221"/>
      <w:r>
        <w:rPr>
          <w:lang w:val="en-CA"/>
        </w:rPr>
        <w:t>Community Council</w:t>
      </w:r>
      <w:bookmarkEnd w:id="4"/>
    </w:p>
    <w:p w:rsidR="00471A6F" w:rsidRDefault="00471A6F" w:rsidP="00471A6F">
      <w:pPr>
        <w:rPr>
          <w:lang w:val="en-CA"/>
        </w:rPr>
      </w:pPr>
    </w:p>
    <w:p w:rsidR="00471A6F" w:rsidRDefault="00471A6F" w:rsidP="00471A6F">
      <w:pPr>
        <w:rPr>
          <w:rFonts w:cs="Arial"/>
          <w:b/>
          <w:lang w:val="en-CA"/>
        </w:rPr>
      </w:pPr>
      <w:r w:rsidRPr="00B12B31">
        <w:rPr>
          <w:rFonts w:cs="Arial"/>
          <w:b/>
          <w:lang w:val="en-CA"/>
        </w:rPr>
        <w:t>Policy:</w:t>
      </w:r>
      <w:r>
        <w:rPr>
          <w:rFonts w:cs="Arial"/>
          <w:b/>
          <w:lang w:val="en-CA"/>
        </w:rPr>
        <w:t xml:space="preserve"> </w:t>
      </w:r>
    </w:p>
    <w:p w:rsidR="00471A6F" w:rsidRDefault="00471A6F" w:rsidP="00471A6F">
      <w:pPr>
        <w:rPr>
          <w:rFonts w:cs="Arial"/>
          <w:b/>
          <w:lang w:val="en-CA"/>
        </w:rPr>
      </w:pPr>
    </w:p>
    <w:p w:rsidR="00471A6F" w:rsidRDefault="00471A6F" w:rsidP="00471A6F">
      <w:pPr>
        <w:rPr>
          <w:rFonts w:cs="Arial"/>
          <w:lang w:val="en-CA"/>
        </w:rPr>
      </w:pPr>
      <w:r w:rsidRPr="000417D2">
        <w:rPr>
          <w:rFonts w:cs="Arial"/>
          <w:lang w:val="en-CA"/>
        </w:rPr>
        <w:t xml:space="preserve">It is the policy of the Women’s Counselling Centre to adhere </w:t>
      </w:r>
      <w:r>
        <w:rPr>
          <w:rFonts w:cs="Arial"/>
          <w:lang w:val="en-CA"/>
        </w:rPr>
        <w:t>to the Territorial guidelines regarding the Community Council.</w:t>
      </w:r>
    </w:p>
    <w:p w:rsidR="00471A6F" w:rsidRDefault="00471A6F" w:rsidP="00471A6F">
      <w:pPr>
        <w:rPr>
          <w:rFonts w:cs="Arial"/>
          <w:lang w:val="en-CA"/>
        </w:rPr>
      </w:pPr>
    </w:p>
    <w:p w:rsidR="00471A6F" w:rsidRDefault="00471A6F" w:rsidP="00471A6F">
      <w:pPr>
        <w:rPr>
          <w:rFonts w:cs="Arial"/>
          <w:b/>
          <w:lang w:val="en-CA"/>
        </w:rPr>
      </w:pPr>
      <w:r w:rsidRPr="00471A6F">
        <w:rPr>
          <w:rFonts w:cs="Arial"/>
          <w:b/>
          <w:lang w:val="en-CA"/>
        </w:rPr>
        <w:t>Procedure:</w:t>
      </w:r>
    </w:p>
    <w:p w:rsidR="00471A6F" w:rsidRDefault="00471A6F" w:rsidP="00471A6F">
      <w:pPr>
        <w:rPr>
          <w:rFonts w:cs="Arial"/>
          <w:b/>
          <w:lang w:val="en-CA"/>
        </w:rPr>
      </w:pPr>
    </w:p>
    <w:p w:rsidR="00471A6F" w:rsidRDefault="00471A6F" w:rsidP="00471A6F">
      <w:pPr>
        <w:autoSpaceDE w:val="0"/>
        <w:autoSpaceDN w:val="0"/>
        <w:adjustRightInd w:val="0"/>
        <w:rPr>
          <w:rFonts w:ascii="Times-Roman" w:hAnsi="Times-Roman" w:cs="Times-Roman"/>
          <w:szCs w:val="22"/>
        </w:rPr>
      </w:pPr>
      <w:r>
        <w:rPr>
          <w:rFonts w:ascii="Times-Roman" w:hAnsi="Times-Roman" w:cs="Times-Roman"/>
          <w:szCs w:val="22"/>
        </w:rPr>
        <w:t>The Community Council assists with The Salvation Army’s efforts to improve programs and practices, as well as maintain excellence of service. Community Council ensures a process and receives follow-up of process.</w:t>
      </w:r>
    </w:p>
    <w:p w:rsidR="00471A6F" w:rsidRDefault="00471A6F" w:rsidP="00471A6F">
      <w:pPr>
        <w:autoSpaceDE w:val="0"/>
        <w:autoSpaceDN w:val="0"/>
        <w:adjustRightInd w:val="0"/>
        <w:rPr>
          <w:rFonts w:ascii="Times-Italic" w:hAnsi="Times-Italic" w:cs="Times-Italic"/>
          <w:iCs/>
          <w:szCs w:val="22"/>
        </w:rPr>
      </w:pPr>
    </w:p>
    <w:p w:rsidR="00471A6F" w:rsidRDefault="00471A6F" w:rsidP="00471A6F">
      <w:pPr>
        <w:autoSpaceDE w:val="0"/>
        <w:autoSpaceDN w:val="0"/>
        <w:adjustRightInd w:val="0"/>
        <w:rPr>
          <w:rFonts w:ascii="Times-Italic" w:hAnsi="Times-Italic" w:cs="Times-Italic"/>
          <w:iCs/>
          <w:szCs w:val="22"/>
        </w:rPr>
      </w:pPr>
      <w:r>
        <w:rPr>
          <w:rFonts w:ascii="Times-Italic" w:hAnsi="Times-Italic" w:cs="Times-Italic"/>
          <w:iCs/>
          <w:szCs w:val="22"/>
        </w:rPr>
        <w:t>Community Council meetings will be held at least 4 times each year. The Director will attend these meetings as often as possible.</w:t>
      </w:r>
    </w:p>
    <w:p w:rsidR="00471A6F" w:rsidRDefault="00471A6F" w:rsidP="00471A6F">
      <w:pPr>
        <w:autoSpaceDE w:val="0"/>
        <w:autoSpaceDN w:val="0"/>
        <w:adjustRightInd w:val="0"/>
        <w:rPr>
          <w:rFonts w:ascii="Times-Italic" w:hAnsi="Times-Italic" w:cs="Times-Italic"/>
          <w:iCs/>
          <w:szCs w:val="22"/>
        </w:rPr>
      </w:pPr>
    </w:p>
    <w:p w:rsidR="00471A6F" w:rsidRDefault="00471A6F" w:rsidP="00471A6F">
      <w:pPr>
        <w:autoSpaceDE w:val="0"/>
        <w:autoSpaceDN w:val="0"/>
        <w:adjustRightInd w:val="0"/>
        <w:rPr>
          <w:rFonts w:ascii="Times-Italic" w:hAnsi="Times-Italic" w:cs="Times-Italic"/>
          <w:iCs/>
          <w:szCs w:val="22"/>
        </w:rPr>
      </w:pPr>
      <w:r>
        <w:rPr>
          <w:rFonts w:ascii="Times-Italic" w:hAnsi="Times-Italic" w:cs="Times-Italic"/>
          <w:iCs/>
          <w:szCs w:val="22"/>
        </w:rPr>
        <w:t>The membership and procedures of the Community Council will be according to Territorial policy.</w:t>
      </w:r>
    </w:p>
    <w:p w:rsidR="00471A6F" w:rsidRDefault="00471A6F" w:rsidP="00471A6F">
      <w:pPr>
        <w:autoSpaceDE w:val="0"/>
        <w:autoSpaceDN w:val="0"/>
        <w:adjustRightInd w:val="0"/>
        <w:rPr>
          <w:rFonts w:ascii="Times-Italic" w:hAnsi="Times-Italic" w:cs="Times-Italic"/>
          <w:iCs/>
          <w:szCs w:val="22"/>
        </w:rPr>
      </w:pPr>
    </w:p>
    <w:p w:rsidR="00471A6F" w:rsidRDefault="00471A6F" w:rsidP="00471A6F">
      <w:pPr>
        <w:autoSpaceDE w:val="0"/>
        <w:autoSpaceDN w:val="0"/>
        <w:adjustRightInd w:val="0"/>
        <w:rPr>
          <w:rFonts w:ascii="Times-Italic" w:hAnsi="Times-Italic" w:cs="Times-Italic"/>
          <w:iCs/>
          <w:szCs w:val="22"/>
        </w:rPr>
      </w:pPr>
      <w:r>
        <w:rPr>
          <w:rFonts w:ascii="Times-Italic" w:hAnsi="Times-Italic" w:cs="Times-Italic"/>
          <w:iCs/>
          <w:szCs w:val="22"/>
        </w:rPr>
        <w:t xml:space="preserve">Community Council Members will be made aware of the </w:t>
      </w:r>
      <w:smartTag w:uri="urn:schemas-microsoft-com:office:smarttags" w:element="City">
        <w:smartTag w:uri="urn:schemas-microsoft-com:office:smarttags" w:element="place">
          <w:r>
            <w:rPr>
              <w:rFonts w:ascii="Times-Italic" w:hAnsi="Times-Italic" w:cs="Times-Italic"/>
              <w:iCs/>
              <w:szCs w:val="22"/>
            </w:rPr>
            <w:t>Mission</w:t>
          </w:r>
        </w:smartTag>
      </w:smartTag>
      <w:r>
        <w:rPr>
          <w:rFonts w:ascii="Times-Italic" w:hAnsi="Times-Italic" w:cs="Times-Italic"/>
          <w:iCs/>
          <w:szCs w:val="22"/>
        </w:rPr>
        <w:t xml:space="preserve"> and values of the organization and will acknowledge their support of it.</w:t>
      </w:r>
    </w:p>
    <w:p w:rsidR="00471A6F" w:rsidRDefault="00471A6F" w:rsidP="00471A6F">
      <w:pPr>
        <w:autoSpaceDE w:val="0"/>
        <w:autoSpaceDN w:val="0"/>
        <w:adjustRightInd w:val="0"/>
        <w:rPr>
          <w:rFonts w:ascii="Times-Italic" w:hAnsi="Times-Italic" w:cs="Times-Italic"/>
          <w:iCs/>
          <w:szCs w:val="22"/>
        </w:rPr>
      </w:pPr>
    </w:p>
    <w:p w:rsidR="00471A6F" w:rsidRDefault="00471A6F" w:rsidP="00471A6F">
      <w:pPr>
        <w:autoSpaceDE w:val="0"/>
        <w:autoSpaceDN w:val="0"/>
        <w:adjustRightInd w:val="0"/>
        <w:rPr>
          <w:rFonts w:ascii="Times-Italic" w:hAnsi="Times-Italic" w:cs="Times-Italic"/>
          <w:iCs/>
          <w:szCs w:val="22"/>
        </w:rPr>
      </w:pPr>
      <w:r>
        <w:rPr>
          <w:rFonts w:ascii="Times-Italic" w:hAnsi="Times-Italic" w:cs="Times-Italic"/>
          <w:iCs/>
          <w:szCs w:val="22"/>
        </w:rPr>
        <w:t>The members of the Community Council will be provided with an orientation to the Centre and a tour of the facility.</w:t>
      </w:r>
      <w:r>
        <w:rPr>
          <w:rFonts w:ascii="Times-Italic" w:hAnsi="Times-Italic" w:cs="Times-Italic"/>
          <w:iCs/>
          <w:szCs w:val="22"/>
        </w:rPr>
        <w:br/>
      </w:r>
    </w:p>
    <w:p w:rsidR="001A60C9" w:rsidRDefault="00471A6F" w:rsidP="00471A6F">
      <w:pPr>
        <w:autoSpaceDE w:val="0"/>
        <w:autoSpaceDN w:val="0"/>
        <w:adjustRightInd w:val="0"/>
        <w:rPr>
          <w:rFonts w:ascii="Times-Italic" w:hAnsi="Times-Italic" w:cs="Times-Italic"/>
          <w:iCs/>
          <w:szCs w:val="22"/>
        </w:rPr>
        <w:sectPr w:rsidR="001A60C9" w:rsidSect="005E70ED">
          <w:type w:val="continuous"/>
          <w:pgSz w:w="12240" w:h="15840"/>
          <w:pgMar w:top="1440" w:right="1800" w:bottom="1440" w:left="1800" w:header="720" w:footer="720" w:gutter="0"/>
          <w:cols w:space="720"/>
          <w:noEndnote/>
        </w:sectPr>
      </w:pPr>
      <w:r w:rsidRPr="00471A6F">
        <w:rPr>
          <w:rFonts w:ascii="Times-Italic" w:hAnsi="Times-Italic" w:cs="Times-Italic"/>
          <w:iCs/>
          <w:szCs w:val="22"/>
        </w:rPr>
        <w:t xml:space="preserve">The Community Council will </w:t>
      </w:r>
      <w:r>
        <w:rPr>
          <w:rFonts w:ascii="Times-Italic" w:hAnsi="Times-Italic" w:cs="Times-Italic"/>
          <w:iCs/>
          <w:szCs w:val="22"/>
        </w:rPr>
        <w:t>receive a copy of the Strategic Plan and hav</w:t>
      </w:r>
      <w:r w:rsidRPr="00471A6F">
        <w:rPr>
          <w:rFonts w:ascii="Times-Italic" w:hAnsi="Times-Italic" w:cs="Times-Italic"/>
          <w:iCs/>
          <w:szCs w:val="22"/>
        </w:rPr>
        <w:t>e opportunity for involvement in the development and annual review of the Strategic Plan.</w:t>
      </w:r>
    </w:p>
    <w:p w:rsidR="000417D2" w:rsidRPr="00B12B31" w:rsidRDefault="000417D2" w:rsidP="001A60C9">
      <w:pPr>
        <w:jc w:val="center"/>
        <w:rPr>
          <w:rFonts w:cs="Arial"/>
          <w:b/>
          <w:sz w:val="24"/>
          <w:szCs w:val="24"/>
        </w:rPr>
      </w:pPr>
      <w:r w:rsidRPr="00B12B31">
        <w:rPr>
          <w:rFonts w:cs="Arial"/>
          <w:b/>
          <w:sz w:val="24"/>
          <w:szCs w:val="24"/>
        </w:rPr>
        <w:lastRenderedPageBreak/>
        <w:t>The Salvation Army</w:t>
      </w:r>
    </w:p>
    <w:p w:rsidR="000417D2" w:rsidRPr="00B12B31" w:rsidRDefault="000417D2" w:rsidP="000417D2">
      <w:pPr>
        <w:jc w:val="center"/>
        <w:rPr>
          <w:rFonts w:cs="Arial"/>
          <w:b/>
          <w:sz w:val="24"/>
          <w:szCs w:val="24"/>
        </w:rPr>
      </w:pPr>
      <w:r w:rsidRPr="00B12B31">
        <w:rPr>
          <w:rFonts w:cs="Arial"/>
          <w:b/>
          <w:sz w:val="24"/>
          <w:szCs w:val="24"/>
        </w:rPr>
        <w:t>Women’s Counselling Centre</w:t>
      </w:r>
    </w:p>
    <w:p w:rsidR="000417D2" w:rsidRPr="00B12B31" w:rsidRDefault="000417D2" w:rsidP="000417D2">
      <w:pPr>
        <w:jc w:val="center"/>
        <w:rPr>
          <w:rFonts w:cs="Arial"/>
          <w:b/>
          <w:sz w:val="24"/>
          <w:szCs w:val="24"/>
        </w:rPr>
      </w:pPr>
      <w:r w:rsidRPr="00B12B31">
        <w:rPr>
          <w:rFonts w:cs="Arial"/>
          <w:b/>
          <w:sz w:val="24"/>
          <w:szCs w:val="24"/>
        </w:rPr>
        <w:t>POLICIES &amp; PROCEDURES MANUAL</w:t>
      </w:r>
    </w:p>
    <w:p w:rsidR="000417D2" w:rsidRPr="00B12B31" w:rsidRDefault="000417D2" w:rsidP="000417D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417D2" w:rsidRPr="00B12B31">
        <w:tc>
          <w:tcPr>
            <w:tcW w:w="1980" w:type="dxa"/>
          </w:tcPr>
          <w:p w:rsidR="000417D2" w:rsidRPr="00B12B31" w:rsidRDefault="000417D2" w:rsidP="000417D2">
            <w:pPr>
              <w:rPr>
                <w:rFonts w:cs="Arial"/>
                <w:sz w:val="24"/>
                <w:szCs w:val="24"/>
              </w:rPr>
            </w:pPr>
            <w:r w:rsidRPr="00B12B31">
              <w:rPr>
                <w:rFonts w:cs="Arial"/>
                <w:sz w:val="24"/>
                <w:szCs w:val="24"/>
              </w:rPr>
              <w:t>Section:</w:t>
            </w:r>
          </w:p>
        </w:tc>
        <w:tc>
          <w:tcPr>
            <w:tcW w:w="2340" w:type="dxa"/>
          </w:tcPr>
          <w:p w:rsidR="000417D2" w:rsidRPr="00B12B31" w:rsidRDefault="000417D2" w:rsidP="000417D2">
            <w:pPr>
              <w:rPr>
                <w:rFonts w:cs="Arial"/>
                <w:sz w:val="24"/>
                <w:szCs w:val="24"/>
              </w:rPr>
            </w:pPr>
            <w:r>
              <w:rPr>
                <w:rFonts w:cs="Arial"/>
                <w:sz w:val="24"/>
                <w:szCs w:val="24"/>
              </w:rPr>
              <w:t>Administration</w:t>
            </w:r>
          </w:p>
        </w:tc>
      </w:tr>
      <w:tr w:rsidR="000417D2" w:rsidRPr="00B12B31">
        <w:tc>
          <w:tcPr>
            <w:tcW w:w="1980" w:type="dxa"/>
          </w:tcPr>
          <w:p w:rsidR="000417D2" w:rsidRPr="00B12B31" w:rsidRDefault="000417D2" w:rsidP="000417D2">
            <w:pPr>
              <w:rPr>
                <w:rFonts w:cs="Arial"/>
                <w:sz w:val="24"/>
                <w:szCs w:val="24"/>
              </w:rPr>
            </w:pPr>
          </w:p>
        </w:tc>
        <w:tc>
          <w:tcPr>
            <w:tcW w:w="2340" w:type="dxa"/>
          </w:tcPr>
          <w:p w:rsidR="000417D2" w:rsidRPr="00B12B31" w:rsidRDefault="000417D2" w:rsidP="000417D2">
            <w:pPr>
              <w:rPr>
                <w:rFonts w:cs="Arial"/>
                <w:sz w:val="24"/>
                <w:szCs w:val="24"/>
              </w:rPr>
            </w:pPr>
          </w:p>
        </w:tc>
      </w:tr>
      <w:tr w:rsidR="000417D2" w:rsidRPr="00B12B31">
        <w:tc>
          <w:tcPr>
            <w:tcW w:w="1980" w:type="dxa"/>
          </w:tcPr>
          <w:p w:rsidR="000417D2" w:rsidRPr="00B12B31" w:rsidRDefault="000417D2" w:rsidP="000417D2">
            <w:pPr>
              <w:rPr>
                <w:rFonts w:cs="Arial"/>
                <w:sz w:val="24"/>
                <w:szCs w:val="24"/>
              </w:rPr>
            </w:pPr>
            <w:r w:rsidRPr="00B12B31">
              <w:rPr>
                <w:rFonts w:cs="Arial"/>
                <w:sz w:val="24"/>
                <w:szCs w:val="24"/>
              </w:rPr>
              <w:t>Date Created:</w:t>
            </w:r>
          </w:p>
        </w:tc>
        <w:tc>
          <w:tcPr>
            <w:tcW w:w="2340" w:type="dxa"/>
          </w:tcPr>
          <w:p w:rsidR="000417D2" w:rsidRPr="00B12B31" w:rsidRDefault="000417D2" w:rsidP="000417D2">
            <w:pPr>
              <w:rPr>
                <w:rFonts w:cs="Arial"/>
                <w:sz w:val="24"/>
                <w:szCs w:val="24"/>
              </w:rPr>
            </w:pPr>
            <w:r>
              <w:rPr>
                <w:rFonts w:cs="Arial"/>
                <w:sz w:val="24"/>
                <w:szCs w:val="24"/>
              </w:rPr>
              <w:t>August 2009</w:t>
            </w:r>
          </w:p>
        </w:tc>
      </w:tr>
      <w:tr w:rsidR="000417D2" w:rsidRPr="00B12B31">
        <w:tc>
          <w:tcPr>
            <w:tcW w:w="1980" w:type="dxa"/>
          </w:tcPr>
          <w:p w:rsidR="000417D2" w:rsidRPr="00B12B31" w:rsidRDefault="000417D2" w:rsidP="000417D2">
            <w:pPr>
              <w:rPr>
                <w:rFonts w:cs="Arial"/>
                <w:sz w:val="24"/>
                <w:szCs w:val="24"/>
              </w:rPr>
            </w:pPr>
            <w:r w:rsidRPr="00B12B31">
              <w:rPr>
                <w:rFonts w:cs="Arial"/>
                <w:sz w:val="24"/>
                <w:szCs w:val="24"/>
              </w:rPr>
              <w:t>Date Reviewed:</w:t>
            </w:r>
          </w:p>
        </w:tc>
        <w:tc>
          <w:tcPr>
            <w:tcW w:w="2340" w:type="dxa"/>
          </w:tcPr>
          <w:p w:rsidR="000417D2" w:rsidRPr="00B12B31" w:rsidRDefault="000C1B08" w:rsidP="003A7A2F">
            <w:pPr>
              <w:rPr>
                <w:rFonts w:cs="Arial"/>
                <w:sz w:val="24"/>
                <w:szCs w:val="24"/>
              </w:rPr>
            </w:pPr>
            <w:r>
              <w:rPr>
                <w:rFonts w:cs="Arial"/>
                <w:sz w:val="24"/>
                <w:szCs w:val="24"/>
              </w:rPr>
              <w:t>July 2017</w:t>
            </w:r>
          </w:p>
        </w:tc>
      </w:tr>
      <w:tr w:rsidR="000417D2" w:rsidRPr="00B12B31">
        <w:tc>
          <w:tcPr>
            <w:tcW w:w="1980" w:type="dxa"/>
          </w:tcPr>
          <w:p w:rsidR="000417D2" w:rsidRPr="00B12B31" w:rsidRDefault="000417D2" w:rsidP="000417D2">
            <w:pPr>
              <w:rPr>
                <w:rFonts w:cs="Arial"/>
                <w:sz w:val="24"/>
                <w:szCs w:val="24"/>
              </w:rPr>
            </w:pPr>
            <w:r w:rsidRPr="00B12B31">
              <w:rPr>
                <w:rFonts w:cs="Arial"/>
                <w:sz w:val="24"/>
                <w:szCs w:val="24"/>
              </w:rPr>
              <w:t>Authority:</w:t>
            </w:r>
          </w:p>
        </w:tc>
        <w:tc>
          <w:tcPr>
            <w:tcW w:w="2340" w:type="dxa"/>
          </w:tcPr>
          <w:p w:rsidR="000417D2" w:rsidRPr="00B12B31" w:rsidRDefault="000417D2" w:rsidP="000417D2">
            <w:pPr>
              <w:rPr>
                <w:rFonts w:cs="Arial"/>
                <w:sz w:val="24"/>
                <w:szCs w:val="24"/>
              </w:rPr>
            </w:pPr>
            <w:r w:rsidRPr="00B12B31">
              <w:rPr>
                <w:rFonts w:cs="Arial"/>
                <w:sz w:val="24"/>
                <w:szCs w:val="24"/>
              </w:rPr>
              <w:t>Director</w:t>
            </w:r>
          </w:p>
        </w:tc>
      </w:tr>
    </w:tbl>
    <w:p w:rsidR="000417D2" w:rsidRPr="00B12B31" w:rsidRDefault="000417D2" w:rsidP="000417D2">
      <w:pPr>
        <w:rPr>
          <w:rFonts w:cs="Arial"/>
          <w:lang w:val="en-CA"/>
        </w:rPr>
      </w:pPr>
    </w:p>
    <w:p w:rsidR="000417D2" w:rsidRPr="00B12B31" w:rsidRDefault="000417D2" w:rsidP="00E333C1">
      <w:pPr>
        <w:pStyle w:val="Heading1"/>
        <w:rPr>
          <w:lang w:val="en-CA"/>
        </w:rPr>
      </w:pPr>
      <w:bookmarkStart w:id="5" w:name="_Toc457483222"/>
      <w:r>
        <w:rPr>
          <w:lang w:val="en-CA"/>
        </w:rPr>
        <w:t>Computer and Network Usage</w:t>
      </w:r>
      <w:bookmarkEnd w:id="5"/>
    </w:p>
    <w:p w:rsidR="000417D2" w:rsidRDefault="000417D2" w:rsidP="00E333C1">
      <w:pPr>
        <w:pStyle w:val="Heading1"/>
        <w:rPr>
          <w:lang w:val="en-CA"/>
        </w:rPr>
      </w:pPr>
    </w:p>
    <w:p w:rsidR="000417D2" w:rsidRDefault="000417D2" w:rsidP="000417D2">
      <w:pPr>
        <w:rPr>
          <w:rFonts w:cs="Arial"/>
          <w:b/>
          <w:lang w:val="en-CA"/>
        </w:rPr>
      </w:pPr>
      <w:r w:rsidRPr="00B12B31">
        <w:rPr>
          <w:rFonts w:cs="Arial"/>
          <w:b/>
          <w:lang w:val="en-CA"/>
        </w:rPr>
        <w:t>Policy:</w:t>
      </w:r>
      <w:r>
        <w:rPr>
          <w:rFonts w:cs="Arial"/>
          <w:b/>
          <w:lang w:val="en-CA"/>
        </w:rPr>
        <w:t xml:space="preserve"> </w:t>
      </w:r>
    </w:p>
    <w:p w:rsidR="000417D2" w:rsidRDefault="000417D2" w:rsidP="000417D2">
      <w:pPr>
        <w:rPr>
          <w:rFonts w:cs="Arial"/>
          <w:b/>
          <w:lang w:val="en-CA"/>
        </w:rPr>
      </w:pPr>
    </w:p>
    <w:p w:rsidR="000417D2" w:rsidRPr="000417D2" w:rsidRDefault="000417D2" w:rsidP="000417D2">
      <w:pPr>
        <w:rPr>
          <w:rFonts w:cs="Arial"/>
          <w:lang w:val="en-CA"/>
        </w:rPr>
      </w:pPr>
      <w:r w:rsidRPr="000417D2">
        <w:rPr>
          <w:rFonts w:cs="Arial"/>
          <w:lang w:val="en-CA"/>
        </w:rPr>
        <w:t>It is the policy of the Women’s Counselling Centre to adhere to the Salvation Army’s Territorial Computer and Network Usage policy.</w:t>
      </w:r>
    </w:p>
    <w:p w:rsidR="000417D2" w:rsidRDefault="000417D2" w:rsidP="000417D2">
      <w:pPr>
        <w:rPr>
          <w:rFonts w:cs="Arial"/>
          <w:b/>
          <w:lang w:val="en-CA"/>
        </w:rPr>
      </w:pPr>
    </w:p>
    <w:p w:rsidR="000417D2" w:rsidRPr="00E333C1" w:rsidRDefault="000417D2" w:rsidP="000417D2">
      <w:pPr>
        <w:rPr>
          <w:rFonts w:cs="Arial"/>
          <w:b/>
          <w:szCs w:val="22"/>
          <w:lang w:val="en-CA"/>
        </w:rPr>
      </w:pPr>
      <w:r w:rsidRPr="00E333C1">
        <w:rPr>
          <w:rFonts w:cs="Arial"/>
          <w:b/>
          <w:szCs w:val="22"/>
          <w:lang w:val="en-CA"/>
        </w:rPr>
        <w:t>Procedure:</w:t>
      </w:r>
    </w:p>
    <w:p w:rsidR="000417D2" w:rsidRPr="00E333C1" w:rsidRDefault="000417D2" w:rsidP="000417D2">
      <w:pPr>
        <w:rPr>
          <w:rFonts w:cs="Arial"/>
          <w:szCs w:val="22"/>
          <w:lang w:val="en-CA"/>
        </w:rPr>
      </w:pPr>
    </w:p>
    <w:p w:rsidR="000417D2" w:rsidRDefault="000417D2" w:rsidP="000417D2">
      <w:pPr>
        <w:rPr>
          <w:rFonts w:cs="Arial"/>
          <w:szCs w:val="22"/>
          <w:lang w:val="en-CA"/>
        </w:rPr>
      </w:pPr>
      <w:r w:rsidRPr="00E333C1">
        <w:rPr>
          <w:rFonts w:cs="Arial"/>
          <w:szCs w:val="22"/>
          <w:lang w:val="en-CA"/>
        </w:rPr>
        <w:t>It is understood that since the employees at the Women’s Counselling Centre are not on the</w:t>
      </w:r>
      <w:r>
        <w:rPr>
          <w:rFonts w:cs="Arial"/>
          <w:szCs w:val="22"/>
          <w:lang w:val="en-CA"/>
        </w:rPr>
        <w:t xml:space="preserve"> Lotus Notes system, not all of the Territorial Computer and Access policy is applicable to them. However, employees will abide by the guidelines of the policy with respect to security, software and appropriate use of the Salvation Army’s computer equipment. </w:t>
      </w:r>
    </w:p>
    <w:p w:rsidR="000417D2" w:rsidRDefault="000417D2" w:rsidP="000417D2">
      <w:pPr>
        <w:rPr>
          <w:rFonts w:cs="Arial"/>
          <w:szCs w:val="22"/>
          <w:lang w:val="en-CA"/>
        </w:rPr>
      </w:pPr>
    </w:p>
    <w:p w:rsidR="000417D2" w:rsidRDefault="000417D2" w:rsidP="000417D2">
      <w:pPr>
        <w:rPr>
          <w:rFonts w:cs="Arial"/>
          <w:szCs w:val="22"/>
          <w:lang w:val="en-CA"/>
        </w:rPr>
      </w:pPr>
      <w:r>
        <w:rPr>
          <w:rFonts w:cs="Arial"/>
          <w:szCs w:val="22"/>
          <w:lang w:val="en-CA"/>
        </w:rPr>
        <w:t>A copy of the Territorial Policy on Computer Access will be included in the Employee Orientation Package. Each employee will receive a copy of the Territorial Policy on Computer Access and will sign that they have received a copy of the Policy.</w:t>
      </w:r>
    </w:p>
    <w:p w:rsidR="000417D2" w:rsidRDefault="000417D2" w:rsidP="000417D2">
      <w:pPr>
        <w:rPr>
          <w:rFonts w:cs="Arial"/>
          <w:szCs w:val="22"/>
          <w:lang w:val="en-CA"/>
        </w:rPr>
      </w:pPr>
    </w:p>
    <w:p w:rsidR="000417D2" w:rsidRDefault="000417D2" w:rsidP="000417D2">
      <w:pPr>
        <w:rPr>
          <w:rFonts w:cs="Arial"/>
          <w:szCs w:val="22"/>
          <w:lang w:val="en-CA"/>
        </w:rPr>
      </w:pPr>
      <w:r>
        <w:rPr>
          <w:rFonts w:cs="Arial"/>
          <w:szCs w:val="22"/>
          <w:lang w:val="en-CA"/>
        </w:rPr>
        <w:t>A copy of the signed document will be kept in the employee’s personnel file.</w:t>
      </w:r>
    </w:p>
    <w:p w:rsidR="000417D2" w:rsidRDefault="000417D2" w:rsidP="000417D2">
      <w:pPr>
        <w:rPr>
          <w:rFonts w:cs="Arial"/>
          <w:szCs w:val="22"/>
          <w:lang w:val="en-CA"/>
        </w:rPr>
      </w:pPr>
    </w:p>
    <w:p w:rsidR="000417D2" w:rsidRDefault="000417D2" w:rsidP="000417D2">
      <w:pPr>
        <w:rPr>
          <w:rFonts w:cs="Arial"/>
          <w:szCs w:val="22"/>
          <w:lang w:val="en-CA"/>
        </w:rPr>
      </w:pPr>
      <w:r>
        <w:rPr>
          <w:rFonts w:cs="Arial"/>
          <w:szCs w:val="22"/>
          <w:lang w:val="en-CA"/>
        </w:rPr>
        <w:t>Employees not following the guidelines of the Territorial Computer Access Policy will be subject to appropriate disciplinary action.</w:t>
      </w:r>
    </w:p>
    <w:p w:rsidR="000417D2" w:rsidRDefault="000417D2" w:rsidP="000417D2">
      <w:pPr>
        <w:rPr>
          <w:rFonts w:cs="Arial"/>
          <w:szCs w:val="22"/>
          <w:lang w:val="en-CA"/>
        </w:rPr>
      </w:pPr>
    </w:p>
    <w:p w:rsidR="000417D2" w:rsidRDefault="000417D2" w:rsidP="000417D2">
      <w:pPr>
        <w:rPr>
          <w:rFonts w:cs="Arial"/>
          <w:szCs w:val="22"/>
          <w:lang w:val="en-CA"/>
        </w:rPr>
      </w:pPr>
      <w:r>
        <w:rPr>
          <w:rFonts w:cs="Arial"/>
          <w:szCs w:val="22"/>
          <w:lang w:val="en-CA"/>
        </w:rPr>
        <w:t>A copy of the Policy is included.</w:t>
      </w:r>
    </w:p>
    <w:p w:rsidR="000417D2" w:rsidRDefault="000417D2" w:rsidP="000417D2">
      <w:pPr>
        <w:autoSpaceDE w:val="0"/>
        <w:autoSpaceDN w:val="0"/>
        <w:adjustRightInd w:val="0"/>
        <w:jc w:val="center"/>
        <w:rPr>
          <w:rFonts w:cs="Arial"/>
          <w:bCs/>
          <w:color w:val="000000"/>
          <w:sz w:val="40"/>
          <w:szCs w:val="40"/>
          <w:lang w:val="en-CA"/>
        </w:rPr>
      </w:pPr>
      <w:r>
        <w:rPr>
          <w:rFonts w:cs="Arial"/>
          <w:szCs w:val="22"/>
          <w:lang w:val="en-CA"/>
        </w:rPr>
        <w:br w:type="page"/>
      </w:r>
      <w:r w:rsidRPr="00D57E06">
        <w:rPr>
          <w:rFonts w:cs="Arial"/>
          <w:sz w:val="28"/>
          <w:szCs w:val="28"/>
          <w:lang w:val="en-CA"/>
        </w:rPr>
        <w:lastRenderedPageBreak/>
        <w:t xml:space="preserve">The Salvation Army – </w:t>
      </w:r>
      <w:smartTag w:uri="urn:schemas-microsoft-com:office:smarttags" w:element="country-region">
        <w:smartTag w:uri="urn:schemas-microsoft-com:office:smarttags" w:element="place">
          <w:r w:rsidRPr="00D57E06">
            <w:rPr>
              <w:rFonts w:cs="Arial"/>
              <w:sz w:val="28"/>
              <w:szCs w:val="28"/>
              <w:lang w:val="en-CA"/>
            </w:rPr>
            <w:t>Canada</w:t>
          </w:r>
        </w:smartTag>
      </w:smartTag>
      <w:r w:rsidRPr="00D57E06">
        <w:rPr>
          <w:rFonts w:cs="Arial"/>
          <w:sz w:val="28"/>
          <w:szCs w:val="28"/>
          <w:lang w:val="en-CA"/>
        </w:rPr>
        <w:t xml:space="preserve"> &amp; Bermuda Computer Usage &amp; Access Policy Information Technology Department</w:t>
      </w:r>
      <w:r w:rsidRPr="00D57E06">
        <w:rPr>
          <w:rFonts w:cs="Arial"/>
          <w:sz w:val="16"/>
          <w:szCs w:val="16"/>
          <w:lang w:val="en-CA"/>
        </w:rPr>
        <w:t xml:space="preserve"> </w:t>
      </w:r>
    </w:p>
    <w:p w:rsidR="000417D2" w:rsidRDefault="000417D2" w:rsidP="000417D2">
      <w:pPr>
        <w:autoSpaceDE w:val="0"/>
        <w:autoSpaceDN w:val="0"/>
        <w:adjustRightInd w:val="0"/>
        <w:jc w:val="center"/>
        <w:rPr>
          <w:rFonts w:cs="Arial"/>
          <w:bCs/>
          <w:color w:val="000000"/>
          <w:sz w:val="40"/>
          <w:szCs w:val="40"/>
          <w:lang w:val="en-CA"/>
        </w:rPr>
      </w:pPr>
    </w:p>
    <w:p w:rsidR="000417D2" w:rsidRDefault="000925CB" w:rsidP="00E333C1">
      <w:pPr>
        <w:pStyle w:val="Heading2"/>
        <w:rPr>
          <w:lang w:val="en-CA"/>
        </w:rPr>
      </w:pPr>
      <w:bookmarkStart w:id="6" w:name="_Toc457483223"/>
      <w:r>
        <w:rPr>
          <w:lang w:val="en-CA"/>
        </w:rPr>
        <w:t xml:space="preserve">Territorial </w:t>
      </w:r>
      <w:r w:rsidR="000417D2" w:rsidRPr="00D57E06">
        <w:rPr>
          <w:lang w:val="en-CA"/>
        </w:rPr>
        <w:t>Computer Access and Usage Policy</w:t>
      </w:r>
      <w:bookmarkEnd w:id="6"/>
      <w:r w:rsidR="000417D2" w:rsidRPr="00D57E06">
        <w:rPr>
          <w:lang w:val="en-CA"/>
        </w:rPr>
        <w:t xml:space="preserve"> </w:t>
      </w:r>
    </w:p>
    <w:p w:rsidR="000417D2" w:rsidRPr="00D57E06" w:rsidRDefault="000417D2" w:rsidP="000417D2">
      <w:pPr>
        <w:autoSpaceDE w:val="0"/>
        <w:autoSpaceDN w:val="0"/>
        <w:adjustRightInd w:val="0"/>
        <w:jc w:val="center"/>
        <w:rPr>
          <w:rFonts w:cs="Arial"/>
          <w:color w:val="000000"/>
          <w:sz w:val="28"/>
          <w:szCs w:val="28"/>
          <w:lang w:val="en-CA"/>
        </w:rPr>
      </w:pPr>
    </w:p>
    <w:p w:rsidR="000417D2" w:rsidRDefault="000417D2" w:rsidP="000417D2">
      <w:pPr>
        <w:autoSpaceDE w:val="0"/>
        <w:autoSpaceDN w:val="0"/>
        <w:adjustRightInd w:val="0"/>
        <w:rPr>
          <w:rFonts w:cs="Arial"/>
          <w:color w:val="000000"/>
          <w:szCs w:val="22"/>
          <w:lang w:val="en-CA"/>
        </w:rPr>
      </w:pPr>
      <w:r w:rsidRPr="00D57E06">
        <w:rPr>
          <w:rFonts w:cs="Arial"/>
          <w:color w:val="000000"/>
          <w:szCs w:val="22"/>
          <w:lang w:val="en-CA"/>
        </w:rPr>
        <w:t xml:space="preserve">The Salvation Army values excellence, cooperation, and integrity in the accomplishment of its mission. As part of accomplishing its mission, the </w:t>
      </w:r>
      <w:smartTag w:uri="urn:schemas-microsoft-com:office:smarttags" w:element="country-region">
        <w:smartTag w:uri="urn:schemas-microsoft-com:office:smarttags" w:element="place">
          <w:r w:rsidRPr="00D57E06">
            <w:rPr>
              <w:rFonts w:cs="Arial"/>
              <w:color w:val="000000"/>
              <w:szCs w:val="22"/>
              <w:lang w:val="en-CA"/>
            </w:rPr>
            <w:t>Canada</w:t>
          </w:r>
        </w:smartTag>
      </w:smartTag>
      <w:r w:rsidRPr="00D57E06">
        <w:rPr>
          <w:rFonts w:cs="Arial"/>
          <w:color w:val="000000"/>
          <w:szCs w:val="22"/>
          <w:lang w:val="en-CA"/>
        </w:rPr>
        <w:t xml:space="preserve"> and </w:t>
      </w:r>
      <w:smartTag w:uri="urn:schemas-microsoft-com:office:smarttags" w:element="place">
        <w:smartTag w:uri="urn:schemas-microsoft-com:office:smarttags" w:element="PlaceName">
          <w:r w:rsidRPr="00D57E06">
            <w:rPr>
              <w:rFonts w:cs="Arial"/>
              <w:color w:val="000000"/>
              <w:szCs w:val="22"/>
              <w:lang w:val="en-CA"/>
            </w:rPr>
            <w:t>Bermuda</w:t>
          </w:r>
        </w:smartTag>
        <w:r w:rsidRPr="00D57E06">
          <w:rPr>
            <w:rFonts w:cs="Arial"/>
            <w:color w:val="000000"/>
            <w:szCs w:val="22"/>
            <w:lang w:val="en-CA"/>
          </w:rPr>
          <w:t xml:space="preserve"> </w:t>
        </w:r>
        <w:smartTag w:uri="urn:schemas-microsoft-com:office:smarttags" w:element="PlaceType">
          <w:r w:rsidRPr="00D57E06">
            <w:rPr>
              <w:rFonts w:cs="Arial"/>
              <w:color w:val="000000"/>
              <w:szCs w:val="22"/>
              <w:lang w:val="en-CA"/>
            </w:rPr>
            <w:t>Territory</w:t>
          </w:r>
        </w:smartTag>
      </w:smartTag>
      <w:r w:rsidRPr="00D57E06">
        <w:rPr>
          <w:rFonts w:cs="Arial"/>
          <w:color w:val="000000"/>
          <w:szCs w:val="22"/>
          <w:lang w:val="en-CA"/>
        </w:rPr>
        <w:t xml:space="preserve"> has invested heavily in computer technology. That investment is intended to improve the efficiency and effectiveness of the employees, with the ultimate goal of better serving the spiritual and social needs of our clients and members. </w:t>
      </w:r>
    </w:p>
    <w:p w:rsidR="000417D2" w:rsidRPr="00D57E06" w:rsidRDefault="000417D2" w:rsidP="000417D2">
      <w:pPr>
        <w:autoSpaceDE w:val="0"/>
        <w:autoSpaceDN w:val="0"/>
        <w:adjustRightInd w:val="0"/>
        <w:rPr>
          <w:rFonts w:cs="Arial"/>
          <w:color w:val="000000"/>
          <w:szCs w:val="22"/>
          <w:lang w:val="en-CA"/>
        </w:rPr>
      </w:pPr>
    </w:p>
    <w:p w:rsidR="000417D2" w:rsidRDefault="000417D2" w:rsidP="000417D2">
      <w:pPr>
        <w:autoSpaceDE w:val="0"/>
        <w:autoSpaceDN w:val="0"/>
        <w:adjustRightInd w:val="0"/>
        <w:rPr>
          <w:rFonts w:cs="Arial"/>
          <w:color w:val="000000"/>
          <w:szCs w:val="22"/>
          <w:lang w:val="en-CA"/>
        </w:rPr>
      </w:pPr>
      <w:r w:rsidRPr="00D57E06">
        <w:rPr>
          <w:rFonts w:cs="Arial"/>
          <w:color w:val="000000"/>
          <w:szCs w:val="22"/>
          <w:lang w:val="en-CA"/>
        </w:rPr>
        <w:t xml:space="preserve">The following policies have been established in order to help minimize the overall cost while maximizing the availability and security of the computing resources of the Territory. It should be readily apparent in the following why individual policies have been implemented, be it legal, security, or financial. The document is divided into two sections. The first section states the policies. The appendix provides rationales and information for each policy. </w:t>
      </w:r>
    </w:p>
    <w:p w:rsidR="000417D2" w:rsidRPr="00D57E06" w:rsidRDefault="000417D2" w:rsidP="000417D2">
      <w:pPr>
        <w:autoSpaceDE w:val="0"/>
        <w:autoSpaceDN w:val="0"/>
        <w:adjustRightInd w:val="0"/>
        <w:rPr>
          <w:rFonts w:cs="Arial"/>
          <w:color w:val="000000"/>
          <w:szCs w:val="22"/>
          <w:lang w:val="en-CA"/>
        </w:rPr>
      </w:pPr>
    </w:p>
    <w:p w:rsidR="000417D2" w:rsidRPr="00D57E06" w:rsidRDefault="000417D2" w:rsidP="000417D2">
      <w:pPr>
        <w:autoSpaceDE w:val="0"/>
        <w:autoSpaceDN w:val="0"/>
        <w:adjustRightInd w:val="0"/>
        <w:rPr>
          <w:rFonts w:cs="Arial"/>
          <w:color w:val="000000"/>
          <w:szCs w:val="22"/>
          <w:lang w:val="en-CA"/>
        </w:rPr>
      </w:pPr>
      <w:r w:rsidRPr="00D57E06">
        <w:rPr>
          <w:rFonts w:cs="Arial"/>
          <w:color w:val="000000"/>
          <w:szCs w:val="22"/>
          <w:lang w:val="en-CA"/>
        </w:rPr>
        <w:t xml:space="preserve">Note that the management of the organization requires access to data at any time even in an employee’s absence. In addition, the IT Department must be able to assist in the recovery of lost or damaged data. In order for this to be possible, users cannot expect total privacy in the use of the organization’s computer resources. Nevertheless, one should not and need not assume that an individual in the organization will be intently, continuously monitoring the actions and communications within the organization. </w:t>
      </w:r>
    </w:p>
    <w:p w:rsidR="000417D2" w:rsidRPr="00D57E06" w:rsidRDefault="000417D2" w:rsidP="000417D2">
      <w:pPr>
        <w:autoSpaceDE w:val="0"/>
        <w:autoSpaceDN w:val="0"/>
        <w:adjustRightInd w:val="0"/>
        <w:rPr>
          <w:rFonts w:cs="Arial"/>
          <w:color w:val="000000"/>
          <w:szCs w:val="22"/>
          <w:lang w:val="en-CA"/>
        </w:rPr>
      </w:pPr>
      <w:r w:rsidRPr="00D57E06">
        <w:rPr>
          <w:rFonts w:cs="Arial"/>
          <w:color w:val="000000"/>
          <w:szCs w:val="22"/>
          <w:lang w:val="en-CA"/>
        </w:rPr>
        <w:t xml:space="preserve">Where possible, the policies consider the desires of the officers and employees while maintaining the overall intent of protecting the investment in technology and data. An example of this is in the area of e-mail where personal e-mail is allowed if it does not contain graphics since graphics have a negative impact by raising the cost of the network. It is expected that individuals will not abuse this type of privilege. </w:t>
      </w:r>
    </w:p>
    <w:p w:rsidR="000417D2" w:rsidRDefault="000417D2" w:rsidP="000417D2">
      <w:pPr>
        <w:autoSpaceDE w:val="0"/>
        <w:autoSpaceDN w:val="0"/>
        <w:adjustRightInd w:val="0"/>
        <w:rPr>
          <w:rFonts w:cs="Arial"/>
          <w:color w:val="000000"/>
          <w:szCs w:val="22"/>
          <w:lang w:val="en-CA"/>
        </w:rPr>
      </w:pPr>
    </w:p>
    <w:p w:rsidR="008671CB" w:rsidRDefault="008671CB" w:rsidP="000417D2">
      <w:pPr>
        <w:autoSpaceDE w:val="0"/>
        <w:autoSpaceDN w:val="0"/>
        <w:adjustRightInd w:val="0"/>
        <w:rPr>
          <w:rFonts w:cs="Arial"/>
          <w:color w:val="000000"/>
          <w:szCs w:val="22"/>
          <w:lang w:val="en-CA"/>
        </w:rPr>
      </w:pPr>
    </w:p>
    <w:p w:rsidR="000417D2" w:rsidRPr="00D57E06" w:rsidRDefault="000417D2" w:rsidP="000417D2">
      <w:pPr>
        <w:autoSpaceDE w:val="0"/>
        <w:autoSpaceDN w:val="0"/>
        <w:adjustRightInd w:val="0"/>
        <w:rPr>
          <w:rFonts w:cs="Arial"/>
          <w:b/>
          <w:bCs/>
          <w:szCs w:val="22"/>
          <w:lang w:val="en-CA"/>
        </w:rPr>
      </w:pPr>
      <w:r w:rsidRPr="00D57E06">
        <w:rPr>
          <w:rFonts w:cs="Arial"/>
          <w:b/>
          <w:bCs/>
          <w:szCs w:val="22"/>
          <w:lang w:val="en-CA"/>
        </w:rPr>
        <w:t>Policies:</w:t>
      </w: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 </w:t>
      </w:r>
    </w:p>
    <w:p w:rsidR="000417D2" w:rsidRPr="00D57E06" w:rsidRDefault="000417D2" w:rsidP="000417D2">
      <w:pPr>
        <w:autoSpaceDE w:val="0"/>
        <w:autoSpaceDN w:val="0"/>
        <w:adjustRightInd w:val="0"/>
        <w:rPr>
          <w:rFonts w:cs="Arial"/>
          <w:szCs w:val="22"/>
          <w:lang w:val="en-CA"/>
        </w:rPr>
      </w:pPr>
      <w:r w:rsidRPr="00D57E06">
        <w:rPr>
          <w:rFonts w:cs="Arial"/>
          <w:szCs w:val="22"/>
          <w:lang w:val="en-CA"/>
        </w:rPr>
        <w:t xml:space="preserve">Following are the policies of the </w:t>
      </w:r>
      <w:smartTag w:uri="urn:schemas-microsoft-com:office:smarttags" w:element="place">
        <w:smartTag w:uri="urn:schemas-microsoft-com:office:smarttags" w:element="PlaceName">
          <w:r w:rsidRPr="00D57E06">
            <w:rPr>
              <w:rFonts w:cs="Arial"/>
              <w:szCs w:val="22"/>
              <w:lang w:val="en-CA"/>
            </w:rPr>
            <w:t>Canada &amp; Bermuda</w:t>
          </w:r>
        </w:smartTag>
        <w:r w:rsidRPr="00D57E06">
          <w:rPr>
            <w:rFonts w:cs="Arial"/>
            <w:szCs w:val="22"/>
            <w:lang w:val="en-CA"/>
          </w:rPr>
          <w:t xml:space="preserve"> </w:t>
        </w:r>
        <w:smartTag w:uri="urn:schemas-microsoft-com:office:smarttags" w:element="PlaceType">
          <w:r w:rsidRPr="00D57E06">
            <w:rPr>
              <w:rFonts w:cs="Arial"/>
              <w:szCs w:val="22"/>
              <w:lang w:val="en-CA"/>
            </w:rPr>
            <w:t>Territory</w:t>
          </w:r>
        </w:smartTag>
      </w:smartTag>
      <w:r w:rsidRPr="00D57E06">
        <w:rPr>
          <w:rFonts w:cs="Arial"/>
          <w:szCs w:val="22"/>
          <w:lang w:val="en-CA"/>
        </w:rPr>
        <w:t xml:space="preserve"> of the Salvation Army. An appendix is attached providing information and rationale for each of the policies. </w:t>
      </w:r>
    </w:p>
    <w:p w:rsidR="000417D2" w:rsidRPr="00D57E06" w:rsidRDefault="000417D2" w:rsidP="000417D2">
      <w:pPr>
        <w:numPr>
          <w:ilvl w:val="0"/>
          <w:numId w:val="10"/>
        </w:numPr>
        <w:autoSpaceDE w:val="0"/>
        <w:autoSpaceDN w:val="0"/>
        <w:adjustRightInd w:val="0"/>
        <w:ind w:left="360" w:hanging="360"/>
        <w:outlineLvl w:val="1"/>
        <w:rPr>
          <w:rFonts w:cs="Arial"/>
          <w:szCs w:val="22"/>
          <w:lang w:val="en-CA"/>
        </w:rPr>
      </w:pPr>
    </w:p>
    <w:p w:rsidR="000417D2" w:rsidRPr="002B6DA0" w:rsidRDefault="000417D2" w:rsidP="002B6DA0">
      <w:pPr>
        <w:rPr>
          <w:b/>
          <w:lang w:val="en-CA"/>
        </w:rPr>
      </w:pPr>
      <w:r w:rsidRPr="002B6DA0">
        <w:rPr>
          <w:b/>
          <w:lang w:val="en-CA"/>
        </w:rPr>
        <w:t xml:space="preserve">1. Privacy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Salvation Army management reserves the right at any time and without prior notice, to examine e-mail, personal file directories, and other information stored on Salvation Army computers. This examination allows management access to information that may be informative to or part of its operations.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Approved Systems Administrators may, in the normal execution of their job responsibilities, become privy to the content of computer data and e-mail files. This information will remain confidential as long as the data/information does not contravene municipal/provincial/federal laws or the Minutes/policies of the organization in which case the information will be brought to the attention of the individual’s manager for further action. </w:t>
      </w:r>
    </w:p>
    <w:p w:rsidR="000417D2" w:rsidRPr="00D57E06" w:rsidRDefault="000417D2" w:rsidP="000417D2">
      <w:pPr>
        <w:numPr>
          <w:ilvl w:val="0"/>
          <w:numId w:val="11"/>
        </w:numPr>
        <w:autoSpaceDE w:val="0"/>
        <w:autoSpaceDN w:val="0"/>
        <w:adjustRightInd w:val="0"/>
        <w:ind w:left="990" w:hanging="63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Salvation Army will not tolerate any illegal activity on its computers. Management will take appropriate actions in situations where an illegal activity is discovered.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2. Internet Browsing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Personal browsing of the Internet on Army owned equipment or using the Army’s computer network is not allowed. </w:t>
      </w:r>
    </w:p>
    <w:p w:rsidR="000417D2" w:rsidRPr="00D57E06" w:rsidRDefault="000417D2" w:rsidP="000417D2">
      <w:pPr>
        <w:numPr>
          <w:ilvl w:val="0"/>
          <w:numId w:val="12"/>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Use of Army owned equipment and/or network resources for the following is not allowed: </w:t>
      </w: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Use of “Hotmail” or other personal e-mail sites except as approved by the IT Department for locations without Lotus Notes. </w:t>
      </w:r>
    </w:p>
    <w:p w:rsidR="000417D2" w:rsidRPr="00D57E06" w:rsidRDefault="000417D2" w:rsidP="000417D2">
      <w:pPr>
        <w:numPr>
          <w:ilvl w:val="0"/>
          <w:numId w:val="12"/>
        </w:numPr>
        <w:autoSpaceDE w:val="0"/>
        <w:autoSpaceDN w:val="0"/>
        <w:adjustRightInd w:val="0"/>
        <w:ind w:left="2430" w:hanging="630"/>
        <w:rPr>
          <w:rFonts w:cs="Arial"/>
          <w:szCs w:val="22"/>
          <w:lang w:val="en-CA"/>
        </w:rPr>
      </w:pPr>
    </w:p>
    <w:p w:rsidR="000417D2" w:rsidRPr="00D57E06" w:rsidRDefault="000417D2" w:rsidP="000417D2">
      <w:pPr>
        <w:autoSpaceDE w:val="0"/>
        <w:autoSpaceDN w:val="0"/>
        <w:adjustRightInd w:val="0"/>
        <w:ind w:left="720"/>
        <w:rPr>
          <w:rFonts w:cs="Arial"/>
          <w:szCs w:val="22"/>
          <w:lang w:val="en-CA"/>
        </w:rPr>
      </w:pPr>
      <w:r w:rsidRPr="00D57E06">
        <w:rPr>
          <w:rFonts w:cs="Arial"/>
          <w:bCs/>
          <w:szCs w:val="22"/>
          <w:lang w:val="en-CA"/>
        </w:rPr>
        <w:t xml:space="preserve">Access to radio stations on the Internet. </w:t>
      </w:r>
    </w:p>
    <w:p w:rsidR="000417D2" w:rsidRDefault="000417D2" w:rsidP="000417D2">
      <w:pPr>
        <w:autoSpaceDE w:val="0"/>
        <w:autoSpaceDN w:val="0"/>
        <w:adjustRightInd w:val="0"/>
        <w:ind w:left="720"/>
        <w:rPr>
          <w:rFonts w:cs="Arial"/>
          <w:bCs/>
          <w:szCs w:val="22"/>
          <w:lang w:val="en-CA"/>
        </w:rPr>
      </w:pPr>
    </w:p>
    <w:p w:rsidR="000417D2" w:rsidRPr="00D57E06" w:rsidRDefault="000417D2" w:rsidP="000417D2">
      <w:pPr>
        <w:autoSpaceDE w:val="0"/>
        <w:autoSpaceDN w:val="0"/>
        <w:adjustRightInd w:val="0"/>
        <w:ind w:left="720"/>
        <w:rPr>
          <w:rFonts w:cs="Arial"/>
          <w:szCs w:val="22"/>
          <w:lang w:val="en-CA"/>
        </w:rPr>
      </w:pPr>
      <w:r w:rsidRPr="00D57E06">
        <w:rPr>
          <w:rFonts w:cs="Arial"/>
          <w:bCs/>
          <w:szCs w:val="22"/>
          <w:lang w:val="en-CA"/>
        </w:rPr>
        <w:t xml:space="preserve">Receiving personal Internet site updates. </w:t>
      </w:r>
    </w:p>
    <w:p w:rsidR="000417D2" w:rsidRPr="00D57E06" w:rsidRDefault="000417D2" w:rsidP="000417D2">
      <w:pPr>
        <w:numPr>
          <w:ilvl w:val="0"/>
          <w:numId w:val="12"/>
        </w:numPr>
        <w:autoSpaceDE w:val="0"/>
        <w:autoSpaceDN w:val="0"/>
        <w:adjustRightInd w:val="0"/>
        <w:ind w:left="1080" w:hanging="72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Use of Army owned equipment or using the Army’s computer network at any time to visit pornographic web sites is not allowed. Accessing or attempting to access pornographic Internet sites is just cause for termination of employment or appointment.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A check of computers is possible (and will be done) to identify if the computer has been used to visit pornographic web sites.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Internet filter used by The Salvation Army allows the organization to monitor usage and identify users attempting to reach blocked Internet sites such as sites identified as pornographic. </w:t>
      </w:r>
    </w:p>
    <w:p w:rsidR="000417D2" w:rsidRPr="00D57E06" w:rsidRDefault="000417D2" w:rsidP="000417D2">
      <w:pPr>
        <w:numPr>
          <w:ilvl w:val="0"/>
          <w:numId w:val="12"/>
        </w:numPr>
        <w:autoSpaceDE w:val="0"/>
        <w:autoSpaceDN w:val="0"/>
        <w:adjustRightInd w:val="0"/>
        <w:ind w:left="252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Individuals accessing or attempting to access pornographic Internet sites will be reported by the Personnel Department to the individuals Department Head or Divisional Commander who will then interview the individual, discuss the access or attempted access, and take appropriate disciplinary action.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3. Legal - Software Copyrights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A license must be acquired for each copy of software products. The license and media (i.e. CD, diskette, </w:t>
      </w:r>
      <w:proofErr w:type="spellStart"/>
      <w:r w:rsidRPr="00D57E06">
        <w:rPr>
          <w:rFonts w:cs="Arial"/>
          <w:bCs/>
          <w:szCs w:val="22"/>
          <w:lang w:val="en-CA"/>
        </w:rPr>
        <w:t>etc</w:t>
      </w:r>
      <w:proofErr w:type="spellEnd"/>
      <w:r w:rsidRPr="00D57E06">
        <w:rPr>
          <w:rFonts w:cs="Arial"/>
          <w:bCs/>
          <w:szCs w:val="22"/>
          <w:lang w:val="en-CA"/>
        </w:rPr>
        <w:t xml:space="preserve">) must be held in a secure location and cannot be loaned or used on multiple computers unless explicitly allowed in the license agreement.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When unlicensed software is found, the IT or Audit Department will immediately notify the user and the associated manager and purchase a license for the software. The location will be billed for the license. A copy of the license must be sent to the IT or Audit Department as follow up.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Note that simply removing the software is not sufficient. The Army must be covered for the use (past or present) of the software. Where use of the software is deemed to have been personal, the cost of the software must be paid by the employee. If the software was a trial version and was programmed to disallow usage once the trial period was ended, the software can be removed without buying a license. </w:t>
      </w:r>
    </w:p>
    <w:p w:rsidR="000417D2" w:rsidRPr="00D57E06" w:rsidRDefault="000417D2" w:rsidP="000417D2">
      <w:pPr>
        <w:numPr>
          <w:ilvl w:val="0"/>
          <w:numId w:val="13"/>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lastRenderedPageBreak/>
        <w:t xml:space="preserve">If unlicensed software is found on a computer owned or leased by The Salvation Army, it will be considered a breach of this policy and is just cause for termination of employment or appointment of the user.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4. Security - Passwords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system is set to automatically expire user passwords after 90 days of usage or less. </w:t>
      </w:r>
    </w:p>
    <w:p w:rsidR="000417D2" w:rsidRPr="00D57E06" w:rsidRDefault="000417D2" w:rsidP="000417D2">
      <w:pPr>
        <w:numPr>
          <w:ilvl w:val="0"/>
          <w:numId w:val="14"/>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Under no circumstances will sharing of passwords be condoned. Deviation will result in immediate cancellation of both users’ accounts by the IT Department. The IT Department will re-instate the users’ accounts only upon formal request by the users’ Cabinet Member or Divisional Commander. Passwords must be made up of a combination of letters and numbers/symbols.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5. Security - Unattended Computers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When leaving a computer unattended, users must take reasonable precautions to prevent unauthorized access to information. This may include: </w:t>
      </w:r>
    </w:p>
    <w:p w:rsidR="000417D2" w:rsidRPr="00D57E06" w:rsidRDefault="000417D2" w:rsidP="000417D2">
      <w:pPr>
        <w:numPr>
          <w:ilvl w:val="0"/>
          <w:numId w:val="15"/>
        </w:numPr>
        <w:autoSpaceDE w:val="0"/>
        <w:autoSpaceDN w:val="0"/>
        <w:adjustRightInd w:val="0"/>
        <w:rPr>
          <w:rFonts w:cs="Arial"/>
          <w:szCs w:val="22"/>
          <w:lang w:val="en-CA"/>
        </w:rPr>
      </w:pPr>
      <w:r w:rsidRPr="00D57E06">
        <w:rPr>
          <w:rFonts w:cs="Arial"/>
          <w:bCs/>
          <w:szCs w:val="22"/>
          <w:lang w:val="en-CA"/>
        </w:rPr>
        <w:t xml:space="preserve">Logging off the network; </w:t>
      </w:r>
    </w:p>
    <w:p w:rsidR="000417D2" w:rsidRPr="00D57E06" w:rsidRDefault="000417D2" w:rsidP="000417D2">
      <w:pPr>
        <w:numPr>
          <w:ilvl w:val="0"/>
          <w:numId w:val="15"/>
        </w:numPr>
        <w:autoSpaceDE w:val="0"/>
        <w:autoSpaceDN w:val="0"/>
        <w:adjustRightInd w:val="0"/>
        <w:rPr>
          <w:rFonts w:cs="Arial"/>
          <w:szCs w:val="22"/>
          <w:lang w:val="en-CA"/>
        </w:rPr>
      </w:pPr>
      <w:r w:rsidRPr="00D57E06">
        <w:rPr>
          <w:rFonts w:cs="Arial"/>
          <w:bCs/>
          <w:szCs w:val="22"/>
          <w:lang w:val="en-CA"/>
        </w:rPr>
        <w:t xml:space="preserve">Shutting down the computer; </w:t>
      </w:r>
    </w:p>
    <w:p w:rsidR="000417D2" w:rsidRPr="00D57E06" w:rsidRDefault="000417D2" w:rsidP="000417D2">
      <w:pPr>
        <w:numPr>
          <w:ilvl w:val="0"/>
          <w:numId w:val="15"/>
        </w:numPr>
        <w:autoSpaceDE w:val="0"/>
        <w:autoSpaceDN w:val="0"/>
        <w:adjustRightInd w:val="0"/>
        <w:rPr>
          <w:rFonts w:cs="Arial"/>
          <w:szCs w:val="22"/>
          <w:lang w:val="en-CA"/>
        </w:rPr>
      </w:pPr>
      <w:r w:rsidRPr="00D57E06">
        <w:rPr>
          <w:rFonts w:cs="Arial"/>
          <w:bCs/>
          <w:szCs w:val="22"/>
          <w:lang w:val="en-CA"/>
        </w:rPr>
        <w:t xml:space="preserve">Using a password-protected Microsoft Windows screen saver; </w:t>
      </w:r>
    </w:p>
    <w:p w:rsidR="000417D2" w:rsidRPr="00D57E06" w:rsidRDefault="000417D2" w:rsidP="000417D2">
      <w:pPr>
        <w:numPr>
          <w:ilvl w:val="0"/>
          <w:numId w:val="15"/>
        </w:numPr>
        <w:autoSpaceDE w:val="0"/>
        <w:autoSpaceDN w:val="0"/>
        <w:adjustRightInd w:val="0"/>
        <w:rPr>
          <w:rFonts w:cs="Arial"/>
          <w:szCs w:val="22"/>
          <w:lang w:val="en-CA"/>
        </w:rPr>
      </w:pPr>
      <w:r w:rsidRPr="00D57E06">
        <w:rPr>
          <w:rFonts w:cs="Arial"/>
          <w:bCs/>
          <w:szCs w:val="22"/>
          <w:lang w:val="en-CA"/>
        </w:rPr>
        <w:t xml:space="preserve">Locking the workstation (Windows 2000 feature); and/or </w:t>
      </w:r>
    </w:p>
    <w:p w:rsidR="000417D2" w:rsidRPr="00D57E06" w:rsidRDefault="000417D2" w:rsidP="000417D2">
      <w:pPr>
        <w:numPr>
          <w:ilvl w:val="0"/>
          <w:numId w:val="15"/>
        </w:numPr>
        <w:autoSpaceDE w:val="0"/>
        <w:autoSpaceDN w:val="0"/>
        <w:adjustRightInd w:val="0"/>
        <w:rPr>
          <w:rFonts w:cs="Arial"/>
          <w:szCs w:val="22"/>
          <w:lang w:val="en-CA"/>
        </w:rPr>
      </w:pPr>
      <w:r w:rsidRPr="00D57E06">
        <w:rPr>
          <w:rFonts w:cs="Arial"/>
          <w:bCs/>
          <w:szCs w:val="22"/>
          <w:lang w:val="en-CA"/>
        </w:rPr>
        <w:t xml:space="preserve">Locking the office door. </w:t>
      </w:r>
    </w:p>
    <w:p w:rsidR="000417D2" w:rsidRPr="00D57E06" w:rsidRDefault="000417D2" w:rsidP="000417D2">
      <w:pPr>
        <w:numPr>
          <w:ilvl w:val="0"/>
          <w:numId w:val="16"/>
        </w:numPr>
        <w:autoSpaceDE w:val="0"/>
        <w:autoSpaceDN w:val="0"/>
        <w:adjustRightInd w:val="0"/>
        <w:ind w:left="360" w:hanging="360"/>
        <w:outlineLvl w:val="1"/>
        <w:rPr>
          <w:rFonts w:cs="Arial"/>
          <w:szCs w:val="22"/>
          <w:lang w:val="en-CA"/>
        </w:rPr>
      </w:pPr>
    </w:p>
    <w:p w:rsidR="000417D2" w:rsidRPr="002B6DA0" w:rsidRDefault="000417D2" w:rsidP="002B6DA0">
      <w:pPr>
        <w:rPr>
          <w:b/>
          <w:lang w:val="en-CA"/>
        </w:rPr>
      </w:pPr>
      <w:r w:rsidRPr="002B6DA0">
        <w:rPr>
          <w:b/>
          <w:lang w:val="en-CA"/>
        </w:rPr>
        <w:t xml:space="preserve">6. Security – Internet Connections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All computers and networks with a connection to the Internet must be protected with a firewall. </w:t>
      </w:r>
    </w:p>
    <w:p w:rsidR="000417D2" w:rsidRPr="00D57E06" w:rsidRDefault="000417D2" w:rsidP="000417D2">
      <w:pPr>
        <w:numPr>
          <w:ilvl w:val="0"/>
          <w:numId w:val="17"/>
        </w:numPr>
        <w:autoSpaceDE w:val="0"/>
        <w:autoSpaceDN w:val="0"/>
        <w:adjustRightInd w:val="0"/>
        <w:ind w:left="990" w:hanging="63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All computers (regardless of whether they are connected to the Internet or not) must have an Anti-virus program actively running at all times.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Pr>
          <w:rFonts w:cs="Arial"/>
          <w:szCs w:val="22"/>
          <w:lang w:val="en-CA"/>
        </w:rPr>
        <w:t>T</w:t>
      </w:r>
      <w:r w:rsidRPr="00D57E06">
        <w:rPr>
          <w:rFonts w:cs="Arial"/>
          <w:bCs/>
          <w:szCs w:val="22"/>
          <w:lang w:val="en-CA"/>
        </w:rPr>
        <w:t xml:space="preserve">he virus definitions must be updated on a regular basis (preferable at least weekly) with the definitions from the company that developed the anti-virus software.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7. Security - Confidentiality in E-Mails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All e-mail containing sensitive or confidential information should be encrypted if it is addressed to someone in the Salvation Army that is using Lotus Notes. </w:t>
      </w:r>
    </w:p>
    <w:p w:rsidR="000417D2" w:rsidRPr="00D57E06" w:rsidRDefault="000417D2" w:rsidP="000417D2">
      <w:pPr>
        <w:numPr>
          <w:ilvl w:val="0"/>
          <w:numId w:val="18"/>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Sensitive or confidential information should not be e-mailed outside the organization.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8. Security - Scanned Signatures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Scanned signatures on electronic documents (e-mail or attachments to e-mail) are strictly forbidden. </w:t>
      </w:r>
    </w:p>
    <w:p w:rsidR="000417D2" w:rsidRPr="00D57E06" w:rsidRDefault="000417D2" w:rsidP="000417D2">
      <w:pPr>
        <w:numPr>
          <w:ilvl w:val="0"/>
          <w:numId w:val="19"/>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Scanned signatures for use on hard copy documents are strongly discouraged because of the risk to both the organization and the author. </w:t>
      </w:r>
    </w:p>
    <w:p w:rsidR="000417D2" w:rsidRPr="00D57E06" w:rsidRDefault="000417D2" w:rsidP="000417D2">
      <w:pPr>
        <w:numPr>
          <w:ilvl w:val="0"/>
          <w:numId w:val="19"/>
        </w:numPr>
        <w:autoSpaceDE w:val="0"/>
        <w:autoSpaceDN w:val="0"/>
        <w:adjustRightInd w:val="0"/>
        <w:ind w:left="180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lastRenderedPageBreak/>
        <w:t xml:space="preserve">Where a scanned signature is considered necessary for use on hard copy documents, pre-approval from the author and the associated Cabinet member or Divisional Commander is required. </w:t>
      </w:r>
    </w:p>
    <w:p w:rsidR="000417D2" w:rsidRPr="00D57E06" w:rsidRDefault="000417D2" w:rsidP="000417D2">
      <w:pPr>
        <w:numPr>
          <w:ilvl w:val="0"/>
          <w:numId w:val="19"/>
        </w:numPr>
        <w:autoSpaceDE w:val="0"/>
        <w:autoSpaceDN w:val="0"/>
        <w:adjustRightInd w:val="0"/>
        <w:ind w:left="180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Scanning a signature or using a scanned signature without the consent of the author is just cause for termination of employment or appointment. </w:t>
      </w:r>
    </w:p>
    <w:p w:rsidR="000417D2" w:rsidRPr="00D57E06" w:rsidRDefault="000417D2" w:rsidP="000417D2">
      <w:pPr>
        <w:numPr>
          <w:ilvl w:val="0"/>
          <w:numId w:val="19"/>
        </w:numPr>
        <w:autoSpaceDE w:val="0"/>
        <w:autoSpaceDN w:val="0"/>
        <w:adjustRightInd w:val="0"/>
        <w:ind w:left="180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author is responsible for ensuring that their scanned signature is kept in a secure location and that it is only provided to individuals on an as required basis. </w:t>
      </w:r>
    </w:p>
    <w:p w:rsidR="000417D2" w:rsidRPr="00D57E06" w:rsidRDefault="000417D2" w:rsidP="000417D2">
      <w:pPr>
        <w:numPr>
          <w:ilvl w:val="0"/>
          <w:numId w:val="19"/>
        </w:numPr>
        <w:autoSpaceDE w:val="0"/>
        <w:autoSpaceDN w:val="0"/>
        <w:adjustRightInd w:val="0"/>
        <w:ind w:left="180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Salvation Army will hold individuals accountable for misuse of scanned signatures. </w:t>
      </w:r>
    </w:p>
    <w:p w:rsidR="000417D2" w:rsidRPr="00D57E06" w:rsidRDefault="000417D2" w:rsidP="000417D2">
      <w:pPr>
        <w:numPr>
          <w:ilvl w:val="0"/>
          <w:numId w:val="19"/>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Where a scanned signature for cheque signing is used, an electronic signing machine with dual user password protection must be used. Note that the purchase of an electronic signing machine should go through a full cost benefit analysis to ensure the expenditure is justified.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9. Cost Reduction - Unapproved Software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Any location wishing to use software that is not expressly listed in the Official Minutes must receive approval from the IT Department prior to obtaining the software. </w:t>
      </w:r>
    </w:p>
    <w:p w:rsidR="000417D2" w:rsidRDefault="000417D2" w:rsidP="000417D2">
      <w:pPr>
        <w:autoSpaceDE w:val="0"/>
        <w:autoSpaceDN w:val="0"/>
        <w:adjustRightInd w:val="0"/>
        <w:outlineLvl w:val="1"/>
        <w:rPr>
          <w:rFonts w:cs="Arial"/>
          <w:szCs w:val="22"/>
          <w:lang w:val="en-CA"/>
        </w:rPr>
      </w:pPr>
    </w:p>
    <w:p w:rsidR="000417D2" w:rsidRPr="002B6DA0" w:rsidRDefault="000417D2" w:rsidP="002B6DA0">
      <w:pPr>
        <w:rPr>
          <w:b/>
          <w:lang w:val="en-CA"/>
        </w:rPr>
      </w:pPr>
      <w:r w:rsidRPr="002B6DA0">
        <w:rPr>
          <w:b/>
          <w:lang w:val="en-CA"/>
        </w:rPr>
        <w:t xml:space="preserve">10. Cost Reduction – Personal e-mail and documents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Personal e-mail that is created and sent outside of regular hours of duty and that does not contain graphics, audio clips, or programs may be sent on Army owned computer equipment. Graphic and audio content are not allowed. </w:t>
      </w:r>
    </w:p>
    <w:p w:rsidR="000417D2" w:rsidRPr="00D57E06" w:rsidRDefault="000417D2" w:rsidP="000417D2">
      <w:pPr>
        <w:numPr>
          <w:ilvl w:val="0"/>
          <w:numId w:val="20"/>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Personal e-mail received containing graphic, audio, or program attachments must be deleted as soon as possible the same day they are received. Such e-mail may not be forwarded within or outside of the organization. </w:t>
      </w:r>
    </w:p>
    <w:p w:rsidR="000417D2" w:rsidRPr="00D57E06" w:rsidRDefault="000417D2" w:rsidP="000417D2">
      <w:pPr>
        <w:numPr>
          <w:ilvl w:val="0"/>
          <w:numId w:val="20"/>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E-mail trying to sell things or to announce sales/events must not be broadcasted, sent or forwarded on Army owned computer equipment. This activity will be limited to the electronic Bulletin Board. </w:t>
      </w:r>
    </w:p>
    <w:p w:rsidR="00784000" w:rsidRDefault="00784000" w:rsidP="002B6DA0">
      <w:pPr>
        <w:rPr>
          <w:b/>
          <w:lang w:val="en-CA"/>
        </w:rPr>
      </w:pPr>
    </w:p>
    <w:p w:rsidR="000417D2" w:rsidRPr="002B6DA0" w:rsidRDefault="000417D2" w:rsidP="002B6DA0">
      <w:pPr>
        <w:rPr>
          <w:b/>
          <w:lang w:val="en-CA"/>
        </w:rPr>
      </w:pPr>
      <w:r w:rsidRPr="002B6DA0">
        <w:rPr>
          <w:b/>
          <w:lang w:val="en-CA"/>
        </w:rPr>
        <w:t xml:space="preserve">11. Cost Reduction – Games, Entertainment, and Personal Software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Loading of game, entertainment, and personal software on Army owned equipment is not allowed. </w:t>
      </w:r>
    </w:p>
    <w:p w:rsidR="000417D2" w:rsidRPr="00D57E06" w:rsidRDefault="000417D2" w:rsidP="000417D2">
      <w:pPr>
        <w:numPr>
          <w:ilvl w:val="0"/>
          <w:numId w:val="21"/>
        </w:numPr>
        <w:autoSpaceDE w:val="0"/>
        <w:autoSpaceDN w:val="0"/>
        <w:adjustRightInd w:val="0"/>
        <w:ind w:left="1080" w:hanging="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The exception to this policy is where there is an approved rationale for the computers to be installed for the express purpose of entertaining the users or providing special training. </w:t>
      </w:r>
    </w:p>
    <w:p w:rsidR="000417D2" w:rsidRPr="00D57E06" w:rsidRDefault="000417D2" w:rsidP="000417D2">
      <w:pPr>
        <w:numPr>
          <w:ilvl w:val="0"/>
          <w:numId w:val="21"/>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Forwarding of game, entertainment, and personal software to others within or outside of the organization using the Army’s computer network is not allowed. </w:t>
      </w:r>
    </w:p>
    <w:p w:rsidR="000417D2" w:rsidRPr="00D57E06" w:rsidRDefault="000417D2" w:rsidP="000417D2">
      <w:pPr>
        <w:numPr>
          <w:ilvl w:val="0"/>
          <w:numId w:val="21"/>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Where games (other than those games provided by Microsoft with the Windows operating system on new computers) are found on Army owned equipment, an IT representative will delete the games and notify the employee’s supervisor. </w:t>
      </w:r>
    </w:p>
    <w:p w:rsidR="000417D2" w:rsidRPr="00D57E06" w:rsidRDefault="000417D2" w:rsidP="000417D2">
      <w:pPr>
        <w:numPr>
          <w:ilvl w:val="0"/>
          <w:numId w:val="21"/>
        </w:numPr>
        <w:autoSpaceDE w:val="0"/>
        <w:autoSpaceDN w:val="0"/>
        <w:adjustRightInd w:val="0"/>
        <w:ind w:left="36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Playing of network based computer games on Army owned computers is not allowed (except the one exception noted above and if the computers are not part of the corporate WAN).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12. Cost Reduction - Portable Computers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Users using notebook, palmtop, and other transportable computers must not leave these computers unattended (</w:t>
      </w:r>
      <w:proofErr w:type="spellStart"/>
      <w:r w:rsidRPr="00D57E06">
        <w:rPr>
          <w:rFonts w:cs="Arial"/>
          <w:bCs/>
          <w:szCs w:val="22"/>
          <w:lang w:val="en-CA"/>
        </w:rPr>
        <w:t>eg</w:t>
      </w:r>
      <w:proofErr w:type="spellEnd"/>
      <w:r w:rsidRPr="00D57E06">
        <w:rPr>
          <w:rFonts w:cs="Arial"/>
          <w:bCs/>
          <w:szCs w:val="22"/>
          <w:lang w:val="en-CA"/>
        </w:rPr>
        <w:t xml:space="preserve">. on a desk or in an unlocked desk outside of regular office hours, in an unlocked car, or unsupervised in airports, malls, </w:t>
      </w:r>
      <w:proofErr w:type="spellStart"/>
      <w:r w:rsidRPr="00D57E06">
        <w:rPr>
          <w:rFonts w:cs="Arial"/>
          <w:bCs/>
          <w:szCs w:val="22"/>
          <w:lang w:val="en-CA"/>
        </w:rPr>
        <w:t>etc</w:t>
      </w:r>
      <w:proofErr w:type="spellEnd"/>
      <w:r w:rsidRPr="00D57E06">
        <w:rPr>
          <w:rFonts w:cs="Arial"/>
          <w:bCs/>
          <w:szCs w:val="22"/>
          <w:lang w:val="en-CA"/>
        </w:rPr>
        <w:t xml:space="preserve">).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Users travelling with transportable computers must not check these computers in airline luggage systems, with hotel porters, etc. These computers must remain in the possession of the traveler as hand luggage. The computer must be stored out of sight if it is left unsupervised in a hotel room.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13. Cost Reduction - Data Backup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Users will be responsible for ensuring that the data on their PC is properly backed up or has been copied to or stored on the network drives.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Network Administrators are responsible for ensuring that a regular daily backup is done of all data and programs on the servers, and that copies of the backup media are stored in a secure, off-site location. </w:t>
      </w:r>
    </w:p>
    <w:p w:rsidR="000417D2" w:rsidRPr="00FB5597" w:rsidRDefault="000417D2" w:rsidP="000417D2">
      <w:pPr>
        <w:autoSpaceDE w:val="0"/>
        <w:autoSpaceDN w:val="0"/>
        <w:adjustRightInd w:val="0"/>
        <w:rPr>
          <w:rFonts w:cs="Arial"/>
          <w:b/>
          <w:szCs w:val="22"/>
          <w:lang w:val="en-CA"/>
        </w:rPr>
      </w:pPr>
    </w:p>
    <w:p w:rsidR="000417D2" w:rsidRPr="002B6DA0" w:rsidRDefault="000417D2" w:rsidP="002B6DA0">
      <w:pPr>
        <w:rPr>
          <w:b/>
          <w:lang w:val="en-CA"/>
        </w:rPr>
      </w:pPr>
      <w:r w:rsidRPr="002B6DA0">
        <w:rPr>
          <w:b/>
          <w:lang w:val="en-CA"/>
        </w:rPr>
        <w:t xml:space="preserve">14. Cost Reduction - Graphics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Graphics will be used sparingly at the discretion of individual departments/divisions and under the scrutiny of the IT Department. Where a seeming excess of space is being used by a user, an IT representative will communicate first with the user and/or manager. Failing resolution, communication will be made with the associated Divisional Commander or Department Head to ensure that the graphic content is being used in an official capacity and is beneficial.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Graphics may not be added to e-mail as part of a heading or signature plate. </w:t>
      </w: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Lotus Notes stationery templates and mood stamps are not transmitted as part of the message and thus may be used.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15. Cost Reduction – File Space Quota </w:t>
      </w:r>
    </w:p>
    <w:p w:rsidR="000417D2" w:rsidRPr="00D57E06" w:rsidRDefault="000417D2" w:rsidP="000417D2">
      <w:pPr>
        <w:autoSpaceDE w:val="0"/>
        <w:autoSpaceDN w:val="0"/>
        <w:adjustRightInd w:val="0"/>
        <w:rPr>
          <w:rFonts w:cs="Arial"/>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Storage quotas will be set for network drives and mail files. Users requiring more than the quota may obtain additional space by having their manager provide a rationale to the Information Technology Department.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Retention periods for various types of information, persons responsible for archiving documents, and methods of retention is covered in a separate Minute. </w:t>
      </w:r>
    </w:p>
    <w:p w:rsidR="000417D2" w:rsidRPr="00D57E06" w:rsidRDefault="000417D2" w:rsidP="000417D2">
      <w:pPr>
        <w:autoSpaceDE w:val="0"/>
        <w:autoSpaceDN w:val="0"/>
        <w:adjustRightInd w:val="0"/>
        <w:rPr>
          <w:rFonts w:cs="Arial"/>
          <w:szCs w:val="22"/>
          <w:lang w:val="en-CA"/>
        </w:rPr>
      </w:pPr>
    </w:p>
    <w:p w:rsidR="000417D2" w:rsidRPr="002B6DA0" w:rsidRDefault="000417D2" w:rsidP="002B6DA0">
      <w:pPr>
        <w:rPr>
          <w:b/>
          <w:lang w:val="en-CA"/>
        </w:rPr>
      </w:pPr>
      <w:r w:rsidRPr="002B6DA0">
        <w:rPr>
          <w:b/>
          <w:lang w:val="en-CA"/>
        </w:rPr>
        <w:t xml:space="preserve">16. Cost Reduction - Screen Savers, </w:t>
      </w:r>
      <w:proofErr w:type="spellStart"/>
      <w:r w:rsidRPr="002B6DA0">
        <w:rPr>
          <w:b/>
          <w:lang w:val="en-CA"/>
        </w:rPr>
        <w:t>etc</w:t>
      </w:r>
      <w:proofErr w:type="spellEnd"/>
      <w:r w:rsidRPr="002B6DA0">
        <w:rPr>
          <w:b/>
          <w:lang w:val="en-CA"/>
        </w:rPr>
        <w:t xml:space="preserve">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Only screen savers within the standard Windows operating system may be used. </w:t>
      </w: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lastRenderedPageBreak/>
        <w:t>Programs to alter the cursor or to add active graphics for entertainment (</w:t>
      </w:r>
      <w:proofErr w:type="spellStart"/>
      <w:r w:rsidRPr="00D57E06">
        <w:rPr>
          <w:rFonts w:cs="Arial"/>
          <w:bCs/>
          <w:szCs w:val="22"/>
          <w:lang w:val="en-CA"/>
        </w:rPr>
        <w:t>eg</w:t>
      </w:r>
      <w:proofErr w:type="spellEnd"/>
      <w:r w:rsidRPr="00D57E06">
        <w:rPr>
          <w:rFonts w:cs="Arial"/>
          <w:bCs/>
          <w:szCs w:val="22"/>
          <w:lang w:val="en-CA"/>
        </w:rPr>
        <w:t xml:space="preserve">. Felix) must not be loaded or used on Army owned computer equipment. </w:t>
      </w:r>
    </w:p>
    <w:p w:rsidR="000417D2" w:rsidRPr="00FB5597" w:rsidRDefault="000417D2" w:rsidP="000417D2">
      <w:pPr>
        <w:numPr>
          <w:ilvl w:val="0"/>
          <w:numId w:val="22"/>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Personalized Windows “wallpaper” created from static bitmap images are not programs, and therefore do not conflict with computer resources. Therefore, their use is permitted. </w:t>
      </w:r>
    </w:p>
    <w:p w:rsidR="000417D2" w:rsidRDefault="000417D2" w:rsidP="000417D2">
      <w:pPr>
        <w:autoSpaceDE w:val="0"/>
        <w:autoSpaceDN w:val="0"/>
        <w:adjustRightInd w:val="0"/>
        <w:outlineLvl w:val="1"/>
        <w:rPr>
          <w:rFonts w:cs="Arial"/>
          <w:szCs w:val="22"/>
          <w:lang w:val="en-CA"/>
        </w:rPr>
      </w:pPr>
    </w:p>
    <w:p w:rsidR="000417D2" w:rsidRPr="002B6DA0" w:rsidRDefault="000417D2" w:rsidP="002B6DA0">
      <w:pPr>
        <w:rPr>
          <w:b/>
          <w:lang w:val="en-CA"/>
        </w:rPr>
      </w:pPr>
      <w:r w:rsidRPr="002B6DA0">
        <w:rPr>
          <w:b/>
          <w:lang w:val="en-CA"/>
        </w:rPr>
        <w:t xml:space="preserve">17. Virus Warnings and Computer Tips </w:t>
      </w:r>
    </w:p>
    <w:p w:rsidR="000417D2" w:rsidRPr="00D57E06" w:rsidRDefault="000417D2" w:rsidP="000417D2">
      <w:pPr>
        <w:autoSpaceDE w:val="0"/>
        <w:autoSpaceDN w:val="0"/>
        <w:adjustRightInd w:val="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All types of advisories regarding computer viruses should be sent to the Help Desk for testing and verification. If there is a cause for alarm, the IT Department will notify users as quickly as possible. </w:t>
      </w:r>
    </w:p>
    <w:p w:rsidR="000417D2" w:rsidRDefault="000417D2" w:rsidP="000417D2">
      <w:pPr>
        <w:autoSpaceDE w:val="0"/>
        <w:autoSpaceDN w:val="0"/>
        <w:adjustRightInd w:val="0"/>
        <w:rPr>
          <w:rFonts w:cs="Arial"/>
          <w:bCs/>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Note that the intent of a virus hoax is to disrupt the work flow within an organization rather than to destroy data. </w:t>
      </w:r>
    </w:p>
    <w:p w:rsidR="000417D2" w:rsidRDefault="000417D2" w:rsidP="000417D2">
      <w:pPr>
        <w:numPr>
          <w:ilvl w:val="0"/>
          <w:numId w:val="23"/>
        </w:numPr>
        <w:autoSpaceDE w:val="0"/>
        <w:autoSpaceDN w:val="0"/>
        <w:adjustRightInd w:val="0"/>
        <w:ind w:left="1080" w:hanging="720"/>
        <w:rPr>
          <w:rFonts w:cs="Arial"/>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All employees are encouraged to look on the Lotus Notes Bulletin Board on a regular basis for tips and information regarding computer use. </w:t>
      </w:r>
    </w:p>
    <w:p w:rsidR="000417D2" w:rsidRPr="00D57E06" w:rsidRDefault="000417D2" w:rsidP="000417D2">
      <w:pPr>
        <w:autoSpaceDE w:val="0"/>
        <w:autoSpaceDN w:val="0"/>
        <w:adjustRightInd w:val="0"/>
        <w:rPr>
          <w:rFonts w:cs="Arial"/>
          <w:szCs w:val="22"/>
          <w:lang w:val="en-CA"/>
        </w:rPr>
      </w:pPr>
    </w:p>
    <w:p w:rsidR="000417D2" w:rsidRPr="000925CB" w:rsidRDefault="000417D2" w:rsidP="00E333C1">
      <w:pPr>
        <w:pStyle w:val="Heading2"/>
        <w:rPr>
          <w:lang w:val="en-CA"/>
        </w:rPr>
      </w:pPr>
      <w:r>
        <w:rPr>
          <w:szCs w:val="22"/>
          <w:lang w:val="en-CA"/>
        </w:rPr>
        <w:br w:type="page"/>
      </w:r>
      <w:bookmarkStart w:id="7" w:name="_Toc457483224"/>
      <w:r w:rsidRPr="000925CB">
        <w:rPr>
          <w:lang w:val="en-CA"/>
        </w:rPr>
        <w:lastRenderedPageBreak/>
        <w:t>Computer Access Policy</w:t>
      </w:r>
      <w:r w:rsidR="000925CB" w:rsidRPr="000925CB">
        <w:rPr>
          <w:lang w:val="en-CA"/>
        </w:rPr>
        <w:t xml:space="preserve"> Acknowledgment</w:t>
      </w:r>
      <w:bookmarkEnd w:id="7"/>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r w:rsidRPr="00D57E06">
        <w:rPr>
          <w:rFonts w:cs="Arial"/>
          <w:bCs/>
          <w:szCs w:val="22"/>
          <w:lang w:val="en-CA"/>
        </w:rPr>
        <w:t xml:space="preserve">I certify that I have read and understood the Salvation Army’s Computer Usage and Access Policy. </w:t>
      </w:r>
    </w:p>
    <w:p w:rsidR="000417D2" w:rsidRDefault="000417D2" w:rsidP="000417D2">
      <w:pPr>
        <w:autoSpaceDE w:val="0"/>
        <w:autoSpaceDN w:val="0"/>
        <w:adjustRightInd w:val="0"/>
        <w:rPr>
          <w:rFonts w:cs="Arial"/>
          <w:bCs/>
          <w:szCs w:val="22"/>
          <w:lang w:val="en-CA"/>
        </w:rPr>
      </w:pPr>
    </w:p>
    <w:p w:rsidR="000417D2" w:rsidRPr="00D57E06" w:rsidRDefault="000417D2" w:rsidP="000417D2">
      <w:pPr>
        <w:autoSpaceDE w:val="0"/>
        <w:autoSpaceDN w:val="0"/>
        <w:adjustRightInd w:val="0"/>
        <w:rPr>
          <w:rFonts w:cs="Arial"/>
          <w:szCs w:val="22"/>
          <w:lang w:val="en-CA"/>
        </w:rPr>
      </w:pPr>
      <w:r w:rsidRPr="00D57E06">
        <w:rPr>
          <w:rFonts w:cs="Arial"/>
          <w:bCs/>
          <w:szCs w:val="22"/>
          <w:lang w:val="en-CA"/>
        </w:rPr>
        <w:t xml:space="preserve">I have received a copy of this Policy for future reference. </w:t>
      </w: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r>
        <w:rPr>
          <w:rFonts w:cs="Arial"/>
          <w:bCs/>
          <w:szCs w:val="22"/>
          <w:lang w:val="en-CA"/>
        </w:rPr>
        <w:t>________________________________________________</w:t>
      </w:r>
    </w:p>
    <w:p w:rsidR="000417D2" w:rsidRPr="00FB5597" w:rsidRDefault="000417D2" w:rsidP="000417D2">
      <w:pPr>
        <w:autoSpaceDE w:val="0"/>
        <w:autoSpaceDN w:val="0"/>
        <w:adjustRightInd w:val="0"/>
        <w:rPr>
          <w:rFonts w:cs="Arial"/>
          <w:b/>
          <w:bCs/>
          <w:szCs w:val="22"/>
          <w:lang w:val="en-CA"/>
        </w:rPr>
      </w:pPr>
      <w:r w:rsidRPr="00FB5597">
        <w:rPr>
          <w:rFonts w:cs="Arial"/>
          <w:b/>
          <w:bCs/>
          <w:szCs w:val="22"/>
          <w:lang w:val="en-CA"/>
        </w:rPr>
        <w:t xml:space="preserve">Officer’s/Employee’s/Contractor’s /Volunteer’s Signature </w:t>
      </w: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r>
        <w:rPr>
          <w:rFonts w:cs="Arial"/>
          <w:bCs/>
          <w:szCs w:val="22"/>
          <w:lang w:val="en-CA"/>
        </w:rPr>
        <w:t>________________________________________________</w:t>
      </w:r>
    </w:p>
    <w:p w:rsidR="000417D2" w:rsidRPr="00FB5597" w:rsidRDefault="000417D2" w:rsidP="000417D2">
      <w:pPr>
        <w:autoSpaceDE w:val="0"/>
        <w:autoSpaceDN w:val="0"/>
        <w:adjustRightInd w:val="0"/>
        <w:rPr>
          <w:rFonts w:cs="Arial"/>
          <w:b/>
          <w:szCs w:val="22"/>
          <w:lang w:val="en-CA"/>
        </w:rPr>
      </w:pPr>
      <w:r w:rsidRPr="00FB5597">
        <w:rPr>
          <w:rFonts w:cs="Arial"/>
          <w:b/>
          <w:bCs/>
          <w:szCs w:val="22"/>
          <w:lang w:val="en-CA"/>
        </w:rPr>
        <w:t xml:space="preserve">Name (Please print clearly) </w:t>
      </w: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p>
    <w:p w:rsidR="000417D2" w:rsidRDefault="000417D2" w:rsidP="000417D2">
      <w:pPr>
        <w:autoSpaceDE w:val="0"/>
        <w:autoSpaceDN w:val="0"/>
        <w:adjustRightInd w:val="0"/>
        <w:rPr>
          <w:rFonts w:cs="Arial"/>
          <w:bCs/>
          <w:szCs w:val="22"/>
          <w:lang w:val="en-CA"/>
        </w:rPr>
      </w:pPr>
      <w:r>
        <w:rPr>
          <w:rFonts w:cs="Arial"/>
          <w:bCs/>
          <w:szCs w:val="22"/>
          <w:lang w:val="en-CA"/>
        </w:rPr>
        <w:t>_________________________________________________</w:t>
      </w:r>
    </w:p>
    <w:p w:rsidR="000417D2" w:rsidRPr="00FB5597" w:rsidRDefault="000417D2" w:rsidP="000417D2">
      <w:pPr>
        <w:autoSpaceDE w:val="0"/>
        <w:autoSpaceDN w:val="0"/>
        <w:adjustRightInd w:val="0"/>
        <w:rPr>
          <w:rFonts w:cs="Arial"/>
          <w:b/>
          <w:szCs w:val="22"/>
          <w:lang w:val="en-CA"/>
        </w:rPr>
      </w:pPr>
      <w:r w:rsidRPr="00FB5597">
        <w:rPr>
          <w:rFonts w:cs="Arial"/>
          <w:b/>
          <w:bCs/>
          <w:szCs w:val="22"/>
          <w:lang w:val="en-CA"/>
        </w:rPr>
        <w:t xml:space="preserve">Date </w:t>
      </w:r>
    </w:p>
    <w:p w:rsidR="005302F0" w:rsidRPr="00B12B31" w:rsidRDefault="000417D2" w:rsidP="005302F0">
      <w:pPr>
        <w:jc w:val="center"/>
        <w:rPr>
          <w:rFonts w:cs="Arial"/>
          <w:b/>
          <w:sz w:val="24"/>
          <w:szCs w:val="24"/>
        </w:rPr>
      </w:pPr>
      <w:r>
        <w:rPr>
          <w:rFonts w:cs="Arial"/>
          <w:b/>
          <w:sz w:val="24"/>
          <w:szCs w:val="24"/>
        </w:rPr>
        <w:br w:type="page"/>
      </w:r>
      <w:r w:rsidR="005302F0" w:rsidRPr="00B12B31">
        <w:rPr>
          <w:rFonts w:cs="Arial"/>
          <w:b/>
          <w:sz w:val="24"/>
          <w:szCs w:val="24"/>
        </w:rPr>
        <w:lastRenderedPageBreak/>
        <w:t>The Salvation Army</w:t>
      </w:r>
    </w:p>
    <w:p w:rsidR="005302F0" w:rsidRPr="00B12B31" w:rsidRDefault="005302F0" w:rsidP="005302F0">
      <w:pPr>
        <w:jc w:val="center"/>
        <w:rPr>
          <w:rFonts w:cs="Arial"/>
          <w:b/>
          <w:sz w:val="24"/>
          <w:szCs w:val="24"/>
        </w:rPr>
      </w:pPr>
      <w:r w:rsidRPr="00B12B31">
        <w:rPr>
          <w:rFonts w:cs="Arial"/>
          <w:b/>
          <w:sz w:val="24"/>
          <w:szCs w:val="24"/>
        </w:rPr>
        <w:t>Women’s Counselling Centre</w:t>
      </w:r>
    </w:p>
    <w:p w:rsidR="005302F0" w:rsidRPr="00B12B31" w:rsidRDefault="005302F0" w:rsidP="005302F0">
      <w:pPr>
        <w:jc w:val="center"/>
        <w:rPr>
          <w:rFonts w:cs="Arial"/>
          <w:b/>
          <w:sz w:val="24"/>
          <w:szCs w:val="24"/>
        </w:rPr>
      </w:pPr>
      <w:r w:rsidRPr="00B12B31">
        <w:rPr>
          <w:rFonts w:cs="Arial"/>
          <w:b/>
          <w:sz w:val="24"/>
          <w:szCs w:val="24"/>
        </w:rPr>
        <w:t>POLICIES &amp; PROCEDURES MANUAL</w:t>
      </w:r>
    </w:p>
    <w:p w:rsidR="005302F0" w:rsidRPr="00B12B31" w:rsidRDefault="005302F0" w:rsidP="005302F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Section:</w:t>
            </w:r>
          </w:p>
        </w:tc>
        <w:tc>
          <w:tcPr>
            <w:tcW w:w="2340" w:type="dxa"/>
          </w:tcPr>
          <w:p w:rsidR="005302F0" w:rsidRPr="00B12B31" w:rsidRDefault="005302F0" w:rsidP="00F152FE">
            <w:pPr>
              <w:rPr>
                <w:rFonts w:cs="Arial"/>
                <w:sz w:val="24"/>
                <w:szCs w:val="24"/>
              </w:rPr>
            </w:pPr>
            <w:r>
              <w:rPr>
                <w:rFonts w:cs="Arial"/>
                <w:sz w:val="24"/>
                <w:szCs w:val="24"/>
              </w:rPr>
              <w:t>Administration</w:t>
            </w:r>
          </w:p>
        </w:tc>
      </w:tr>
      <w:tr w:rsidR="005302F0" w:rsidRPr="00B12B31">
        <w:tc>
          <w:tcPr>
            <w:tcW w:w="1980" w:type="dxa"/>
          </w:tcPr>
          <w:p w:rsidR="005302F0" w:rsidRPr="00B12B31" w:rsidRDefault="005302F0" w:rsidP="00F152FE">
            <w:pPr>
              <w:rPr>
                <w:rFonts w:cs="Arial"/>
                <w:sz w:val="24"/>
                <w:szCs w:val="24"/>
              </w:rPr>
            </w:pPr>
          </w:p>
        </w:tc>
        <w:tc>
          <w:tcPr>
            <w:tcW w:w="2340" w:type="dxa"/>
          </w:tcPr>
          <w:p w:rsidR="005302F0" w:rsidRPr="00B12B31" w:rsidRDefault="005302F0" w:rsidP="00F152FE">
            <w:pPr>
              <w:rPr>
                <w:rFonts w:cs="Arial"/>
                <w:sz w:val="24"/>
                <w:szCs w:val="24"/>
              </w:rPr>
            </w:pP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Date Created:</w:t>
            </w:r>
          </w:p>
        </w:tc>
        <w:tc>
          <w:tcPr>
            <w:tcW w:w="2340" w:type="dxa"/>
          </w:tcPr>
          <w:p w:rsidR="005302F0" w:rsidRPr="00B12B31" w:rsidRDefault="00BF1AE5" w:rsidP="00F152FE">
            <w:pPr>
              <w:rPr>
                <w:rFonts w:cs="Arial"/>
                <w:sz w:val="24"/>
                <w:szCs w:val="24"/>
              </w:rPr>
            </w:pPr>
            <w:r>
              <w:rPr>
                <w:rFonts w:cs="Arial"/>
                <w:sz w:val="24"/>
                <w:szCs w:val="24"/>
              </w:rPr>
              <w:t>June 2010</w:t>
            </w: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Date Reviewed:</w:t>
            </w:r>
          </w:p>
        </w:tc>
        <w:tc>
          <w:tcPr>
            <w:tcW w:w="2340" w:type="dxa"/>
          </w:tcPr>
          <w:p w:rsidR="005302F0" w:rsidRPr="00B12B31" w:rsidRDefault="000C1B08" w:rsidP="003A7A2F">
            <w:pPr>
              <w:rPr>
                <w:rFonts w:cs="Arial"/>
                <w:sz w:val="24"/>
                <w:szCs w:val="24"/>
              </w:rPr>
            </w:pPr>
            <w:r>
              <w:rPr>
                <w:rFonts w:cs="Arial"/>
                <w:sz w:val="24"/>
                <w:szCs w:val="24"/>
              </w:rPr>
              <w:t>July 2017</w:t>
            </w: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Authority:</w:t>
            </w:r>
          </w:p>
        </w:tc>
        <w:tc>
          <w:tcPr>
            <w:tcW w:w="2340" w:type="dxa"/>
          </w:tcPr>
          <w:p w:rsidR="005302F0" w:rsidRPr="00B12B31" w:rsidRDefault="005302F0" w:rsidP="00F152FE">
            <w:pPr>
              <w:rPr>
                <w:rFonts w:cs="Arial"/>
                <w:sz w:val="24"/>
                <w:szCs w:val="24"/>
              </w:rPr>
            </w:pPr>
            <w:r w:rsidRPr="00B12B31">
              <w:rPr>
                <w:rFonts w:cs="Arial"/>
                <w:sz w:val="24"/>
                <w:szCs w:val="24"/>
              </w:rPr>
              <w:t>Director</w:t>
            </w:r>
          </w:p>
        </w:tc>
      </w:tr>
    </w:tbl>
    <w:p w:rsidR="005302F0" w:rsidRPr="00B12B31" w:rsidRDefault="005302F0" w:rsidP="005302F0">
      <w:pPr>
        <w:rPr>
          <w:rFonts w:cs="Arial"/>
          <w:lang w:val="en-CA"/>
        </w:rPr>
      </w:pPr>
    </w:p>
    <w:p w:rsidR="005302F0" w:rsidRPr="00B12B31" w:rsidRDefault="00F152FE" w:rsidP="00E333C1">
      <w:pPr>
        <w:pStyle w:val="Heading1"/>
        <w:rPr>
          <w:lang w:val="en-CA"/>
        </w:rPr>
      </w:pPr>
      <w:bookmarkStart w:id="8" w:name="_Toc457483225"/>
      <w:r>
        <w:rPr>
          <w:lang w:val="en-CA"/>
        </w:rPr>
        <w:t xml:space="preserve">Computer </w:t>
      </w:r>
      <w:r w:rsidR="005302F0">
        <w:rPr>
          <w:lang w:val="en-CA"/>
        </w:rPr>
        <w:t>Backup</w:t>
      </w:r>
      <w:bookmarkEnd w:id="8"/>
    </w:p>
    <w:p w:rsidR="005302F0" w:rsidRDefault="005302F0" w:rsidP="005302F0">
      <w:pPr>
        <w:rPr>
          <w:lang w:val="en-CA"/>
        </w:rPr>
      </w:pPr>
    </w:p>
    <w:p w:rsidR="005302F0" w:rsidRDefault="005302F0" w:rsidP="005302F0">
      <w:pPr>
        <w:rPr>
          <w:rFonts w:cs="Arial"/>
          <w:b/>
          <w:lang w:val="en-CA"/>
        </w:rPr>
      </w:pPr>
      <w:r w:rsidRPr="00B12B31">
        <w:rPr>
          <w:rFonts w:cs="Arial"/>
          <w:b/>
          <w:lang w:val="en-CA"/>
        </w:rPr>
        <w:t>Policy:</w:t>
      </w:r>
      <w:r>
        <w:rPr>
          <w:rFonts w:cs="Arial"/>
          <w:b/>
          <w:lang w:val="en-CA"/>
        </w:rPr>
        <w:t xml:space="preserve"> </w:t>
      </w:r>
    </w:p>
    <w:p w:rsidR="005302F0" w:rsidRDefault="005302F0" w:rsidP="005302F0">
      <w:pPr>
        <w:rPr>
          <w:rFonts w:cs="Arial"/>
          <w:b/>
          <w:lang w:val="en-CA"/>
        </w:rPr>
      </w:pPr>
    </w:p>
    <w:p w:rsidR="005302F0" w:rsidRDefault="005302F0" w:rsidP="005302F0">
      <w:pPr>
        <w:rPr>
          <w:rFonts w:cs="Arial"/>
          <w:lang w:val="en-CA"/>
        </w:rPr>
      </w:pPr>
      <w:r w:rsidRPr="000417D2">
        <w:rPr>
          <w:rFonts w:cs="Arial"/>
          <w:lang w:val="en-CA"/>
        </w:rPr>
        <w:t xml:space="preserve">It is the policy of the Women’s Counselling Centre </w:t>
      </w:r>
      <w:r>
        <w:rPr>
          <w:rFonts w:cs="Arial"/>
          <w:lang w:val="en-CA"/>
        </w:rPr>
        <w:t>that our computers will be backed up on a regular basis.</w:t>
      </w:r>
    </w:p>
    <w:p w:rsidR="005302F0" w:rsidRDefault="005302F0" w:rsidP="005302F0">
      <w:pPr>
        <w:rPr>
          <w:rFonts w:cs="Arial"/>
          <w:lang w:val="en-CA"/>
        </w:rPr>
      </w:pPr>
    </w:p>
    <w:p w:rsidR="005302F0" w:rsidRPr="00F152FE" w:rsidRDefault="005302F0" w:rsidP="005302F0">
      <w:pPr>
        <w:rPr>
          <w:rFonts w:cs="Arial"/>
          <w:b/>
          <w:lang w:val="en-CA"/>
        </w:rPr>
      </w:pPr>
      <w:r w:rsidRPr="00F152FE">
        <w:rPr>
          <w:rFonts w:cs="Arial"/>
          <w:b/>
          <w:lang w:val="en-CA"/>
        </w:rPr>
        <w:t>Procedure:</w:t>
      </w:r>
    </w:p>
    <w:p w:rsidR="005302F0" w:rsidRDefault="005302F0" w:rsidP="005302F0">
      <w:pPr>
        <w:rPr>
          <w:rFonts w:cs="Arial"/>
          <w:lang w:val="en-CA"/>
        </w:rPr>
      </w:pPr>
    </w:p>
    <w:p w:rsidR="005302F0" w:rsidRDefault="005302F0" w:rsidP="005302F0">
      <w:pPr>
        <w:rPr>
          <w:rFonts w:cs="Arial"/>
          <w:lang w:val="en-CA"/>
        </w:rPr>
      </w:pPr>
      <w:r>
        <w:rPr>
          <w:rFonts w:cs="Arial"/>
          <w:lang w:val="en-CA"/>
        </w:rPr>
        <w:t xml:space="preserve">As we do not </w:t>
      </w:r>
      <w:r w:rsidR="008671CB">
        <w:rPr>
          <w:rFonts w:cs="Arial"/>
          <w:lang w:val="en-CA"/>
        </w:rPr>
        <w:t xml:space="preserve">use a </w:t>
      </w:r>
      <w:r>
        <w:rPr>
          <w:rFonts w:cs="Arial"/>
          <w:lang w:val="en-CA"/>
        </w:rPr>
        <w:t xml:space="preserve">central </w:t>
      </w:r>
      <w:r w:rsidR="008671CB">
        <w:rPr>
          <w:rFonts w:cs="Arial"/>
          <w:lang w:val="en-CA"/>
        </w:rPr>
        <w:t>server for document backup,</w:t>
      </w:r>
      <w:r>
        <w:rPr>
          <w:rFonts w:cs="Arial"/>
          <w:lang w:val="en-CA"/>
        </w:rPr>
        <w:t xml:space="preserve"> a single backup process is not possible.</w:t>
      </w:r>
      <w:r w:rsidR="008671CB">
        <w:rPr>
          <w:rFonts w:cs="Arial"/>
          <w:lang w:val="en-CA"/>
        </w:rPr>
        <w:t xml:space="preserve"> Our server which contains our client records is automatically backed up daily with rotating external hard drives. </w:t>
      </w:r>
    </w:p>
    <w:p w:rsidR="005302F0" w:rsidRDefault="005302F0" w:rsidP="005302F0">
      <w:pPr>
        <w:rPr>
          <w:rFonts w:cs="Arial"/>
          <w:lang w:val="en-CA"/>
        </w:rPr>
      </w:pPr>
    </w:p>
    <w:p w:rsidR="005302F0" w:rsidRDefault="005302F0" w:rsidP="005302F0">
      <w:pPr>
        <w:rPr>
          <w:rFonts w:cs="Arial"/>
          <w:lang w:val="en-CA"/>
        </w:rPr>
      </w:pPr>
      <w:r>
        <w:rPr>
          <w:rFonts w:cs="Arial"/>
          <w:lang w:val="en-CA"/>
        </w:rPr>
        <w:t xml:space="preserve">Each employee will be given a </w:t>
      </w:r>
      <w:smartTag w:uri="urn:schemas-microsoft-com:office:smarttags" w:element="stockticker">
        <w:r>
          <w:rPr>
            <w:rFonts w:cs="Arial"/>
            <w:lang w:val="en-CA"/>
          </w:rPr>
          <w:t>USB</w:t>
        </w:r>
      </w:smartTag>
      <w:r>
        <w:rPr>
          <w:rFonts w:cs="Arial"/>
          <w:lang w:val="en-CA"/>
        </w:rPr>
        <w:t xml:space="preserve"> Drive which will remain the property of the Women’s Counselling Centre.</w:t>
      </w:r>
      <w:r w:rsidR="008671CB">
        <w:rPr>
          <w:rFonts w:cs="Arial"/>
          <w:lang w:val="en-CA"/>
        </w:rPr>
        <w:t xml:space="preserve"> </w:t>
      </w:r>
      <w:r>
        <w:rPr>
          <w:rFonts w:cs="Arial"/>
          <w:lang w:val="en-CA"/>
        </w:rPr>
        <w:t>At the end of each work week, the employee will copy her documents and files to the USB Drive and take the USB Drive home with her.</w:t>
      </w:r>
    </w:p>
    <w:p w:rsidR="005302F0" w:rsidRDefault="005302F0" w:rsidP="005302F0">
      <w:pPr>
        <w:rPr>
          <w:rFonts w:cs="Arial"/>
          <w:lang w:val="en-CA"/>
        </w:rPr>
      </w:pPr>
    </w:p>
    <w:p w:rsidR="005302F0" w:rsidRDefault="005302F0" w:rsidP="005302F0">
      <w:pPr>
        <w:rPr>
          <w:rFonts w:cs="Arial"/>
          <w:lang w:val="en-CA"/>
        </w:rPr>
      </w:pPr>
      <w:r>
        <w:rPr>
          <w:rFonts w:cs="Arial"/>
          <w:lang w:val="en-CA"/>
        </w:rPr>
        <w:t xml:space="preserve">This will ensure that </w:t>
      </w:r>
      <w:r w:rsidR="00F152FE">
        <w:rPr>
          <w:rFonts w:cs="Arial"/>
          <w:lang w:val="en-CA"/>
        </w:rPr>
        <w:t>a reasonably up to date copy of computer files exists outside of the office should there be a computer problem preventing access to files or a file is inadvertently deleted or altered.</w:t>
      </w:r>
    </w:p>
    <w:p w:rsidR="00F152FE" w:rsidRDefault="00F152FE" w:rsidP="005302F0">
      <w:pPr>
        <w:rPr>
          <w:rFonts w:cs="Arial"/>
          <w:lang w:val="en-CA"/>
        </w:rPr>
      </w:pPr>
    </w:p>
    <w:p w:rsidR="00F152FE" w:rsidRDefault="00F152FE" w:rsidP="005302F0">
      <w:pPr>
        <w:rPr>
          <w:rFonts w:cs="Arial"/>
          <w:lang w:val="en-CA"/>
        </w:rPr>
      </w:pPr>
      <w:r>
        <w:rPr>
          <w:rFonts w:cs="Arial"/>
          <w:lang w:val="en-CA"/>
        </w:rPr>
        <w:t>Each employee is responsible for the safe keeping of her USB drive.</w:t>
      </w:r>
    </w:p>
    <w:p w:rsidR="00F152FE" w:rsidRDefault="00F152FE" w:rsidP="005302F0">
      <w:pPr>
        <w:rPr>
          <w:rFonts w:cs="Arial"/>
          <w:lang w:val="en-CA"/>
        </w:rPr>
      </w:pPr>
    </w:p>
    <w:p w:rsidR="00F152FE" w:rsidRDefault="00F152FE" w:rsidP="005302F0">
      <w:pPr>
        <w:rPr>
          <w:rFonts w:cs="Arial"/>
          <w:lang w:val="en-CA"/>
        </w:rPr>
      </w:pPr>
      <w:r>
        <w:rPr>
          <w:rFonts w:cs="Arial"/>
          <w:lang w:val="en-CA"/>
        </w:rPr>
        <w:t xml:space="preserve">Each employee is responsible for the safeguarding of any confidential information that is copied to the </w:t>
      </w:r>
      <w:smartTag w:uri="urn:schemas-microsoft-com:office:smarttags" w:element="Street">
        <w:smartTag w:uri="urn:schemas-microsoft-com:office:smarttags" w:element="address">
          <w:smartTag w:uri="urn:schemas-microsoft-com:office:smarttags" w:element="stockticker">
            <w:r>
              <w:rPr>
                <w:rFonts w:cs="Arial"/>
                <w:lang w:val="en-CA"/>
              </w:rPr>
              <w:t>USB</w:t>
            </w:r>
          </w:smartTag>
          <w:r>
            <w:rPr>
              <w:rFonts w:cs="Arial"/>
              <w:lang w:val="en-CA"/>
            </w:rPr>
            <w:t xml:space="preserve"> Drive</w:t>
          </w:r>
        </w:smartTag>
      </w:smartTag>
      <w:r>
        <w:rPr>
          <w:rFonts w:cs="Arial"/>
          <w:lang w:val="en-CA"/>
        </w:rPr>
        <w:t>.</w:t>
      </w:r>
    </w:p>
    <w:p w:rsidR="002B70D1" w:rsidRDefault="002B70D1" w:rsidP="005302F0">
      <w:pPr>
        <w:rPr>
          <w:rFonts w:cs="Arial"/>
          <w:lang w:val="en-CA"/>
        </w:rPr>
      </w:pPr>
    </w:p>
    <w:p w:rsidR="002B70D1" w:rsidRDefault="002B70D1" w:rsidP="005302F0">
      <w:pPr>
        <w:rPr>
          <w:rFonts w:cs="Arial"/>
          <w:lang w:val="en-CA"/>
        </w:rPr>
      </w:pPr>
      <w:r>
        <w:rPr>
          <w:rFonts w:cs="Arial"/>
          <w:lang w:val="en-CA"/>
        </w:rPr>
        <w:t xml:space="preserve">Should a </w:t>
      </w:r>
      <w:smartTag w:uri="urn:schemas-microsoft-com:office:smarttags" w:element="stockticker">
        <w:r>
          <w:rPr>
            <w:rFonts w:cs="Arial"/>
            <w:lang w:val="en-CA"/>
          </w:rPr>
          <w:t>USB</w:t>
        </w:r>
      </w:smartTag>
      <w:r>
        <w:rPr>
          <w:rFonts w:cs="Arial"/>
          <w:lang w:val="en-CA"/>
        </w:rPr>
        <w:t xml:space="preserve"> drive become full, the following procedure will apply:</w:t>
      </w:r>
    </w:p>
    <w:p w:rsidR="002B70D1" w:rsidRDefault="002B70D1" w:rsidP="002B70D1">
      <w:pPr>
        <w:numPr>
          <w:ilvl w:val="0"/>
          <w:numId w:val="25"/>
        </w:numPr>
        <w:rPr>
          <w:rFonts w:cs="Arial"/>
          <w:lang w:val="en-CA"/>
        </w:rPr>
      </w:pPr>
      <w:r>
        <w:rPr>
          <w:rFonts w:cs="Arial"/>
          <w:lang w:val="en-CA"/>
        </w:rPr>
        <w:t>The computer should be checked for any unnecessary files that are being</w:t>
      </w:r>
    </w:p>
    <w:p w:rsidR="002B70D1" w:rsidRDefault="002B70D1" w:rsidP="002B70D1">
      <w:pPr>
        <w:ind w:left="720"/>
        <w:rPr>
          <w:rFonts w:cs="Arial"/>
          <w:lang w:val="en-CA"/>
        </w:rPr>
      </w:pPr>
      <w:r>
        <w:rPr>
          <w:rFonts w:cs="Arial"/>
          <w:lang w:val="en-CA"/>
        </w:rPr>
        <w:t xml:space="preserve">      stored and those files deleted. This may free u</w:t>
      </w:r>
      <w:r w:rsidR="00AD6478">
        <w:rPr>
          <w:rFonts w:cs="Arial"/>
          <w:lang w:val="en-CA"/>
        </w:rPr>
        <w:t>p</w:t>
      </w:r>
      <w:r>
        <w:rPr>
          <w:rFonts w:cs="Arial"/>
          <w:lang w:val="en-CA"/>
        </w:rPr>
        <w:t xml:space="preserve"> some space on the </w:t>
      </w:r>
      <w:smartTag w:uri="urn:schemas-microsoft-com:office:smarttags" w:element="stockticker">
        <w:r>
          <w:rPr>
            <w:rFonts w:cs="Arial"/>
            <w:lang w:val="en-CA"/>
          </w:rPr>
          <w:t>USB</w:t>
        </w:r>
      </w:smartTag>
      <w:r>
        <w:rPr>
          <w:rFonts w:cs="Arial"/>
          <w:lang w:val="en-CA"/>
        </w:rPr>
        <w:t xml:space="preserve"> </w:t>
      </w:r>
    </w:p>
    <w:p w:rsidR="002B70D1" w:rsidRDefault="002B70D1" w:rsidP="002B70D1">
      <w:pPr>
        <w:ind w:left="720"/>
        <w:rPr>
          <w:rFonts w:cs="Arial"/>
          <w:lang w:val="en-CA"/>
        </w:rPr>
      </w:pPr>
      <w:r>
        <w:rPr>
          <w:rFonts w:cs="Arial"/>
          <w:lang w:val="en-CA"/>
        </w:rPr>
        <w:t xml:space="preserve">      Drive.</w:t>
      </w:r>
    </w:p>
    <w:p w:rsidR="002B70D1" w:rsidRDefault="002B70D1" w:rsidP="002B70D1">
      <w:pPr>
        <w:numPr>
          <w:ilvl w:val="0"/>
          <w:numId w:val="25"/>
        </w:numPr>
        <w:rPr>
          <w:rFonts w:cs="Arial"/>
          <w:lang w:val="en-CA"/>
        </w:rPr>
      </w:pPr>
      <w:r>
        <w:rPr>
          <w:rFonts w:cs="Arial"/>
          <w:lang w:val="en-CA"/>
        </w:rPr>
        <w:t xml:space="preserve">Following step one, if the </w:t>
      </w:r>
      <w:smartTag w:uri="urn:schemas-microsoft-com:office:smarttags" w:element="stockticker">
        <w:r>
          <w:rPr>
            <w:rFonts w:cs="Arial"/>
            <w:lang w:val="en-CA"/>
          </w:rPr>
          <w:t>USB</w:t>
        </w:r>
      </w:smartTag>
      <w:r>
        <w:rPr>
          <w:rFonts w:cs="Arial"/>
          <w:lang w:val="en-CA"/>
        </w:rPr>
        <w:t xml:space="preserve"> drive remains full, it must be returned to the </w:t>
      </w:r>
    </w:p>
    <w:p w:rsidR="002B70D1" w:rsidRDefault="002B70D1" w:rsidP="002B70D1">
      <w:pPr>
        <w:ind w:left="1080"/>
        <w:rPr>
          <w:rFonts w:cs="Arial"/>
          <w:lang w:val="en-CA"/>
        </w:rPr>
      </w:pPr>
      <w:r>
        <w:rPr>
          <w:rFonts w:cs="Arial"/>
          <w:lang w:val="en-CA"/>
        </w:rPr>
        <w:t xml:space="preserve">Director where it will be labelled, dated and stored in a secure, dust-free location. The employee will be provided with a new </w:t>
      </w:r>
      <w:r w:rsidR="008671CB">
        <w:rPr>
          <w:rFonts w:cs="Arial"/>
          <w:lang w:val="en-CA"/>
        </w:rPr>
        <w:t xml:space="preserve">larger </w:t>
      </w:r>
      <w:smartTag w:uri="urn:schemas-microsoft-com:office:smarttags" w:element="stockticker">
        <w:r>
          <w:rPr>
            <w:rFonts w:cs="Arial"/>
            <w:lang w:val="en-CA"/>
          </w:rPr>
          <w:t>USB</w:t>
        </w:r>
      </w:smartTag>
      <w:r>
        <w:rPr>
          <w:rFonts w:cs="Arial"/>
          <w:lang w:val="en-CA"/>
        </w:rPr>
        <w:t>.</w:t>
      </w:r>
    </w:p>
    <w:p w:rsidR="002B70D1" w:rsidRDefault="002B70D1" w:rsidP="002B70D1">
      <w:pPr>
        <w:numPr>
          <w:ilvl w:val="0"/>
          <w:numId w:val="25"/>
        </w:numPr>
        <w:rPr>
          <w:rFonts w:cs="Arial"/>
          <w:lang w:val="en-CA"/>
        </w:rPr>
      </w:pPr>
      <w:r>
        <w:rPr>
          <w:rFonts w:cs="Arial"/>
          <w:lang w:val="en-CA"/>
        </w:rPr>
        <w:t xml:space="preserve">It may also be necessary for the </w:t>
      </w:r>
      <w:proofErr w:type="spellStart"/>
      <w:r>
        <w:rPr>
          <w:rFonts w:cs="Arial"/>
          <w:lang w:val="en-CA"/>
        </w:rPr>
        <w:t>back up</w:t>
      </w:r>
      <w:proofErr w:type="spellEnd"/>
      <w:r>
        <w:rPr>
          <w:rFonts w:cs="Arial"/>
          <w:lang w:val="en-CA"/>
        </w:rPr>
        <w:t xml:space="preserve"> procedures of that individual </w:t>
      </w:r>
    </w:p>
    <w:p w:rsidR="002B70D1" w:rsidRDefault="002B70D1" w:rsidP="002B70D1">
      <w:pPr>
        <w:ind w:left="720"/>
        <w:rPr>
          <w:rFonts w:cs="Arial"/>
          <w:lang w:val="en-CA"/>
        </w:rPr>
      </w:pPr>
      <w:r>
        <w:rPr>
          <w:rFonts w:cs="Arial"/>
          <w:lang w:val="en-CA"/>
        </w:rPr>
        <w:t xml:space="preserve">      computer to be modified, so that only certain files are backed up. This </w:t>
      </w:r>
    </w:p>
    <w:p w:rsidR="002B70D1" w:rsidRDefault="002B70D1" w:rsidP="002B70D1">
      <w:pPr>
        <w:ind w:left="720"/>
        <w:rPr>
          <w:rFonts w:cs="Arial"/>
          <w:lang w:val="en-CA"/>
        </w:rPr>
      </w:pPr>
      <w:r>
        <w:rPr>
          <w:rFonts w:cs="Arial"/>
          <w:lang w:val="en-CA"/>
        </w:rPr>
        <w:t xml:space="preserve">      changes will be made on a case by case basis if required.</w:t>
      </w:r>
    </w:p>
    <w:p w:rsidR="005302F0" w:rsidRDefault="005302F0" w:rsidP="005302F0">
      <w:pPr>
        <w:rPr>
          <w:rFonts w:cs="Arial"/>
          <w:lang w:val="en-CA"/>
        </w:rPr>
      </w:pPr>
    </w:p>
    <w:p w:rsidR="001762AB" w:rsidRDefault="001762AB" w:rsidP="005302F0">
      <w:pPr>
        <w:rPr>
          <w:rFonts w:cs="Arial"/>
          <w:b/>
          <w:sz w:val="24"/>
          <w:szCs w:val="24"/>
        </w:rPr>
        <w:sectPr w:rsidR="001762AB">
          <w:pgSz w:w="12240" w:h="15840"/>
          <w:pgMar w:top="1440" w:right="1800" w:bottom="1440" w:left="1800" w:header="708" w:footer="708" w:gutter="0"/>
          <w:cols w:space="708"/>
          <w:docGrid w:linePitch="360"/>
        </w:sectPr>
      </w:pPr>
    </w:p>
    <w:p w:rsidR="009C349E" w:rsidRPr="009C349E" w:rsidRDefault="005302F0" w:rsidP="009C349E">
      <w:pPr>
        <w:jc w:val="center"/>
        <w:rPr>
          <w:rFonts w:cs="Arial"/>
          <w:b/>
        </w:rPr>
      </w:pPr>
      <w:r>
        <w:rPr>
          <w:rFonts w:cs="Arial"/>
          <w:b/>
          <w:sz w:val="24"/>
          <w:szCs w:val="24"/>
        </w:rPr>
        <w:lastRenderedPageBreak/>
        <w:br w:type="page"/>
      </w:r>
      <w:bookmarkStart w:id="9" w:name="OLE_LINK1"/>
      <w:bookmarkStart w:id="10" w:name="OLE_LINK2"/>
      <w:r w:rsidR="009C349E" w:rsidRPr="009C349E">
        <w:rPr>
          <w:rFonts w:cs="Arial"/>
          <w:b/>
        </w:rPr>
        <w:lastRenderedPageBreak/>
        <w:t>The Salvation Army</w:t>
      </w:r>
    </w:p>
    <w:p w:rsidR="009C349E" w:rsidRPr="009C349E" w:rsidRDefault="009C349E" w:rsidP="009C349E">
      <w:pPr>
        <w:jc w:val="center"/>
        <w:rPr>
          <w:rFonts w:cs="Arial"/>
          <w:b/>
          <w:sz w:val="24"/>
          <w:szCs w:val="24"/>
        </w:rPr>
      </w:pPr>
      <w:r w:rsidRPr="009C349E">
        <w:rPr>
          <w:rFonts w:cs="Arial"/>
          <w:b/>
          <w:sz w:val="24"/>
          <w:szCs w:val="24"/>
        </w:rPr>
        <w:t>Women’s Counselling Centre</w:t>
      </w:r>
    </w:p>
    <w:p w:rsidR="009C349E" w:rsidRPr="009C349E" w:rsidRDefault="009C349E" w:rsidP="009C349E">
      <w:pPr>
        <w:jc w:val="center"/>
        <w:rPr>
          <w:rFonts w:cs="Arial"/>
          <w:b/>
          <w:sz w:val="24"/>
          <w:szCs w:val="24"/>
        </w:rPr>
      </w:pPr>
      <w:r w:rsidRPr="009C349E">
        <w:rPr>
          <w:rFonts w:cs="Arial"/>
          <w:b/>
          <w:sz w:val="24"/>
          <w:szCs w:val="24"/>
        </w:rPr>
        <w:t>POLICIES &amp; PROCEDURES MANUAL</w:t>
      </w:r>
    </w:p>
    <w:p w:rsidR="009C349E" w:rsidRPr="009C349E" w:rsidRDefault="009C349E" w:rsidP="009C349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C349E" w:rsidRPr="009C349E" w:rsidTr="000B7822">
        <w:tc>
          <w:tcPr>
            <w:tcW w:w="1980" w:type="dxa"/>
          </w:tcPr>
          <w:p w:rsidR="009C349E" w:rsidRPr="009C349E" w:rsidRDefault="009C349E" w:rsidP="009C349E">
            <w:pPr>
              <w:rPr>
                <w:rFonts w:cs="Arial"/>
                <w:sz w:val="24"/>
                <w:szCs w:val="24"/>
              </w:rPr>
            </w:pPr>
            <w:r w:rsidRPr="009C349E">
              <w:rPr>
                <w:rFonts w:cs="Arial"/>
                <w:sz w:val="24"/>
                <w:szCs w:val="24"/>
              </w:rPr>
              <w:t>Section:</w:t>
            </w:r>
          </w:p>
        </w:tc>
        <w:tc>
          <w:tcPr>
            <w:tcW w:w="2340" w:type="dxa"/>
          </w:tcPr>
          <w:p w:rsidR="009C349E" w:rsidRPr="009C349E" w:rsidRDefault="009C349E" w:rsidP="009C349E">
            <w:pPr>
              <w:rPr>
                <w:rFonts w:cs="Arial"/>
                <w:sz w:val="24"/>
                <w:szCs w:val="24"/>
              </w:rPr>
            </w:pPr>
            <w:r>
              <w:rPr>
                <w:rFonts w:cs="Arial"/>
                <w:sz w:val="24"/>
                <w:szCs w:val="24"/>
              </w:rPr>
              <w:t>Administration</w:t>
            </w:r>
          </w:p>
          <w:p w:rsidR="009C349E" w:rsidRPr="009C349E" w:rsidRDefault="009C349E" w:rsidP="009C349E">
            <w:pPr>
              <w:rPr>
                <w:rFonts w:cs="Arial"/>
                <w:sz w:val="24"/>
                <w:szCs w:val="24"/>
              </w:rPr>
            </w:pPr>
            <w:r w:rsidRPr="009C349E">
              <w:rPr>
                <w:rFonts w:cs="Arial"/>
                <w:sz w:val="24"/>
                <w:szCs w:val="24"/>
              </w:rPr>
              <w:t xml:space="preserve">Also in </w:t>
            </w:r>
            <w:proofErr w:type="spellStart"/>
            <w:r w:rsidRPr="009C349E">
              <w:rPr>
                <w:rFonts w:cs="Arial"/>
                <w:sz w:val="24"/>
                <w:szCs w:val="24"/>
              </w:rPr>
              <w:t>S</w:t>
            </w:r>
            <w:r>
              <w:rPr>
                <w:rFonts w:cs="Arial"/>
                <w:sz w:val="24"/>
                <w:szCs w:val="24"/>
              </w:rPr>
              <w:t>pir</w:t>
            </w:r>
            <w:proofErr w:type="spellEnd"/>
            <w:r>
              <w:rPr>
                <w:rFonts w:cs="Arial"/>
                <w:sz w:val="24"/>
                <w:szCs w:val="24"/>
              </w:rPr>
              <w:t xml:space="preserve">. Care </w:t>
            </w:r>
          </w:p>
        </w:tc>
      </w:tr>
      <w:tr w:rsidR="009C349E" w:rsidRPr="009C349E" w:rsidTr="000B7822">
        <w:tc>
          <w:tcPr>
            <w:tcW w:w="1980" w:type="dxa"/>
          </w:tcPr>
          <w:p w:rsidR="009C349E" w:rsidRPr="009C349E" w:rsidRDefault="009C349E" w:rsidP="009C349E">
            <w:pPr>
              <w:rPr>
                <w:rFonts w:cs="Arial"/>
                <w:sz w:val="24"/>
                <w:szCs w:val="24"/>
              </w:rPr>
            </w:pPr>
          </w:p>
        </w:tc>
        <w:tc>
          <w:tcPr>
            <w:tcW w:w="2340" w:type="dxa"/>
          </w:tcPr>
          <w:p w:rsidR="009C349E" w:rsidRPr="009C349E" w:rsidRDefault="009C349E" w:rsidP="009C349E">
            <w:pPr>
              <w:rPr>
                <w:rFonts w:cs="Arial"/>
                <w:sz w:val="24"/>
                <w:szCs w:val="24"/>
              </w:rPr>
            </w:pPr>
          </w:p>
        </w:tc>
      </w:tr>
      <w:tr w:rsidR="009C349E" w:rsidRPr="009C349E" w:rsidTr="000B7822">
        <w:tc>
          <w:tcPr>
            <w:tcW w:w="1980" w:type="dxa"/>
          </w:tcPr>
          <w:p w:rsidR="009C349E" w:rsidRPr="009C349E" w:rsidRDefault="009C349E" w:rsidP="009C349E">
            <w:pPr>
              <w:rPr>
                <w:rFonts w:cs="Arial"/>
                <w:sz w:val="24"/>
                <w:szCs w:val="24"/>
              </w:rPr>
            </w:pPr>
            <w:r w:rsidRPr="009C349E">
              <w:rPr>
                <w:rFonts w:cs="Arial"/>
                <w:sz w:val="24"/>
                <w:szCs w:val="24"/>
              </w:rPr>
              <w:t>Date Created:</w:t>
            </w:r>
          </w:p>
        </w:tc>
        <w:tc>
          <w:tcPr>
            <w:tcW w:w="2340" w:type="dxa"/>
          </w:tcPr>
          <w:p w:rsidR="009C349E" w:rsidRPr="009C349E" w:rsidRDefault="009C349E" w:rsidP="009C349E">
            <w:pPr>
              <w:rPr>
                <w:rFonts w:cs="Arial"/>
                <w:sz w:val="24"/>
                <w:szCs w:val="24"/>
              </w:rPr>
            </w:pPr>
            <w:r w:rsidRPr="009C349E">
              <w:rPr>
                <w:rFonts w:cs="Arial"/>
                <w:sz w:val="24"/>
                <w:szCs w:val="24"/>
              </w:rPr>
              <w:t>July 2010</w:t>
            </w:r>
          </w:p>
        </w:tc>
      </w:tr>
      <w:tr w:rsidR="009C349E" w:rsidRPr="009C349E" w:rsidTr="000B7822">
        <w:tc>
          <w:tcPr>
            <w:tcW w:w="1980" w:type="dxa"/>
          </w:tcPr>
          <w:p w:rsidR="009C349E" w:rsidRPr="009C349E" w:rsidRDefault="009C349E" w:rsidP="009C349E">
            <w:pPr>
              <w:rPr>
                <w:rFonts w:cs="Arial"/>
                <w:sz w:val="24"/>
                <w:szCs w:val="24"/>
              </w:rPr>
            </w:pPr>
            <w:r w:rsidRPr="009C349E">
              <w:rPr>
                <w:rFonts w:cs="Arial"/>
                <w:sz w:val="24"/>
                <w:szCs w:val="24"/>
              </w:rPr>
              <w:t>Date Reviewed:</w:t>
            </w:r>
          </w:p>
        </w:tc>
        <w:tc>
          <w:tcPr>
            <w:tcW w:w="2340" w:type="dxa"/>
          </w:tcPr>
          <w:p w:rsidR="009C349E" w:rsidRPr="009C349E" w:rsidRDefault="000C1B08" w:rsidP="009C349E">
            <w:pPr>
              <w:rPr>
                <w:rFonts w:cs="Arial"/>
                <w:sz w:val="24"/>
                <w:szCs w:val="24"/>
              </w:rPr>
            </w:pPr>
            <w:r>
              <w:rPr>
                <w:rFonts w:cs="Arial"/>
                <w:sz w:val="24"/>
                <w:szCs w:val="24"/>
              </w:rPr>
              <w:t>July 2017</w:t>
            </w:r>
          </w:p>
        </w:tc>
      </w:tr>
      <w:tr w:rsidR="009C349E" w:rsidRPr="009C349E" w:rsidTr="000B7822">
        <w:tc>
          <w:tcPr>
            <w:tcW w:w="1980" w:type="dxa"/>
          </w:tcPr>
          <w:p w:rsidR="009C349E" w:rsidRPr="009C349E" w:rsidRDefault="009C349E" w:rsidP="009C349E">
            <w:pPr>
              <w:rPr>
                <w:rFonts w:cs="Arial"/>
                <w:sz w:val="24"/>
                <w:szCs w:val="24"/>
              </w:rPr>
            </w:pPr>
            <w:r w:rsidRPr="009C349E">
              <w:rPr>
                <w:rFonts w:cs="Arial"/>
                <w:sz w:val="24"/>
                <w:szCs w:val="24"/>
              </w:rPr>
              <w:t>Authority:</w:t>
            </w:r>
          </w:p>
        </w:tc>
        <w:tc>
          <w:tcPr>
            <w:tcW w:w="2340" w:type="dxa"/>
          </w:tcPr>
          <w:p w:rsidR="009C349E" w:rsidRPr="009C349E" w:rsidRDefault="009C349E" w:rsidP="009C349E">
            <w:pPr>
              <w:rPr>
                <w:rFonts w:cs="Arial"/>
                <w:sz w:val="24"/>
                <w:szCs w:val="24"/>
              </w:rPr>
            </w:pPr>
            <w:r w:rsidRPr="009C349E">
              <w:rPr>
                <w:rFonts w:cs="Arial"/>
                <w:sz w:val="24"/>
                <w:szCs w:val="24"/>
              </w:rPr>
              <w:t>Director / Chaplain</w:t>
            </w:r>
          </w:p>
        </w:tc>
      </w:tr>
    </w:tbl>
    <w:p w:rsidR="009C349E" w:rsidRPr="009C349E" w:rsidRDefault="009C349E" w:rsidP="009C349E">
      <w:pPr>
        <w:rPr>
          <w:rFonts w:cs="Arial"/>
          <w:lang w:val="en-CA"/>
        </w:rPr>
      </w:pPr>
    </w:p>
    <w:p w:rsidR="009C349E" w:rsidRPr="009C349E" w:rsidRDefault="009C349E" w:rsidP="009C349E">
      <w:pPr>
        <w:keepNext/>
        <w:spacing w:after="60"/>
        <w:jc w:val="center"/>
        <w:outlineLvl w:val="0"/>
        <w:rPr>
          <w:rFonts w:cs="Arial"/>
          <w:b/>
          <w:bCs/>
          <w:kern w:val="32"/>
          <w:sz w:val="36"/>
          <w:szCs w:val="32"/>
          <w:u w:val="single"/>
          <w:lang w:val="en-CA"/>
        </w:rPr>
      </w:pPr>
      <w:bookmarkStart w:id="11" w:name="_Toc332701288"/>
      <w:bookmarkStart w:id="12" w:name="_Toc332799090"/>
      <w:bookmarkStart w:id="13" w:name="_Toc457483226"/>
      <w:r w:rsidRPr="009C349E">
        <w:rPr>
          <w:rFonts w:cs="Arial"/>
          <w:b/>
          <w:bCs/>
          <w:kern w:val="32"/>
          <w:sz w:val="36"/>
          <w:szCs w:val="32"/>
          <w:u w:val="single"/>
          <w:lang w:val="en-CA"/>
        </w:rPr>
        <w:t>Copyrighted Material</w:t>
      </w:r>
      <w:bookmarkEnd w:id="11"/>
      <w:bookmarkEnd w:id="12"/>
      <w:bookmarkEnd w:id="13"/>
    </w:p>
    <w:p w:rsidR="009C349E" w:rsidRPr="009C349E" w:rsidRDefault="009C349E" w:rsidP="009C349E">
      <w:pPr>
        <w:rPr>
          <w:lang w:val="en-CA"/>
        </w:rPr>
      </w:pPr>
    </w:p>
    <w:p w:rsidR="009C349E" w:rsidRPr="009C349E" w:rsidRDefault="009C349E" w:rsidP="009C349E">
      <w:pPr>
        <w:rPr>
          <w:lang w:val="en-CA"/>
        </w:rPr>
      </w:pPr>
    </w:p>
    <w:p w:rsidR="009C349E" w:rsidRPr="009C349E" w:rsidRDefault="009C349E" w:rsidP="009C349E">
      <w:pPr>
        <w:rPr>
          <w:rFonts w:cs="Arial"/>
          <w:b/>
          <w:lang w:val="en-CA"/>
        </w:rPr>
      </w:pPr>
      <w:r w:rsidRPr="009C349E">
        <w:rPr>
          <w:rFonts w:cs="Arial"/>
          <w:b/>
          <w:lang w:val="en-CA"/>
        </w:rPr>
        <w:t>Policy:</w:t>
      </w:r>
    </w:p>
    <w:p w:rsidR="009C349E" w:rsidRPr="009C349E" w:rsidRDefault="009C349E" w:rsidP="009C349E">
      <w:r w:rsidRPr="009C349E">
        <w:rPr>
          <w:lang w:val="en-CA"/>
        </w:rPr>
        <w:t xml:space="preserve">It is the policy of the Women’s Counselling Centre that </w:t>
      </w:r>
      <w:r w:rsidRPr="009C349E">
        <w:t xml:space="preserve">any use of copyrighted material will be done within the laws governing the use of such material.  </w:t>
      </w:r>
    </w:p>
    <w:p w:rsidR="009C349E" w:rsidRPr="009C349E" w:rsidRDefault="009C349E" w:rsidP="009C349E">
      <w:pPr>
        <w:rPr>
          <w:rFonts w:cs="Arial"/>
          <w:b/>
          <w:szCs w:val="22"/>
        </w:rPr>
      </w:pPr>
    </w:p>
    <w:p w:rsidR="009C349E" w:rsidRPr="009C349E" w:rsidRDefault="009C349E" w:rsidP="009C349E">
      <w:pPr>
        <w:jc w:val="both"/>
        <w:rPr>
          <w:rFonts w:cs="Arial"/>
          <w:szCs w:val="22"/>
        </w:rPr>
      </w:pPr>
    </w:p>
    <w:p w:rsidR="009C349E" w:rsidRPr="009C349E" w:rsidRDefault="009C349E" w:rsidP="009C349E">
      <w:pPr>
        <w:rPr>
          <w:b/>
        </w:rPr>
      </w:pPr>
      <w:r w:rsidRPr="009C349E">
        <w:rPr>
          <w:b/>
        </w:rPr>
        <w:t>Procedures:</w:t>
      </w:r>
    </w:p>
    <w:p w:rsidR="009C349E" w:rsidRPr="009C349E" w:rsidRDefault="009C349E" w:rsidP="009C349E"/>
    <w:p w:rsidR="009C349E" w:rsidRPr="009C349E" w:rsidRDefault="009C349E" w:rsidP="009C349E">
      <w:r w:rsidRPr="009C349E">
        <w:t>In order to protect the rights of authors and musicians who have written material and music:</w:t>
      </w:r>
    </w:p>
    <w:p w:rsidR="009C349E" w:rsidRPr="009C349E" w:rsidRDefault="009C349E" w:rsidP="009C349E"/>
    <w:p w:rsidR="009C349E" w:rsidRPr="009C349E" w:rsidRDefault="009C349E" w:rsidP="009C349E">
      <w:r w:rsidRPr="009C349E">
        <w:t>Staff will ensure that any written material handed out to clients will contain a notation indicating the source of the material. An exception to this will be direct bible quotations, although the chapter and verse reference should also be included on the hand out.</w:t>
      </w:r>
    </w:p>
    <w:p w:rsidR="009C349E" w:rsidRPr="009C349E" w:rsidRDefault="009C349E" w:rsidP="009C349E"/>
    <w:p w:rsidR="009C349E" w:rsidRPr="009C349E" w:rsidRDefault="009C349E" w:rsidP="009C349E">
      <w:r w:rsidRPr="009C349E">
        <w:t>Large sections of books are not to be photocopied and given to clients.</w:t>
      </w:r>
    </w:p>
    <w:p w:rsidR="009C349E" w:rsidRPr="009C349E" w:rsidRDefault="009C349E" w:rsidP="009C349E"/>
    <w:p w:rsidR="009C349E" w:rsidRPr="009C349E" w:rsidRDefault="009C349E" w:rsidP="009C349E">
      <w:r w:rsidRPr="009C349E">
        <w:t xml:space="preserve">If music is used or handed out, its use will be in accordance with the standard copyright license process. The Corps CCLI </w:t>
      </w:r>
      <w:r w:rsidR="00F70B57">
        <w:t xml:space="preserve">(339616) </w:t>
      </w:r>
      <w:r w:rsidRPr="009C349E">
        <w:t>number will be clearly shown on each handout or PowerPoint slide.  The number of copies and the material used will be reported to the Corps Admin assistant for the appropriate tabulation and reporting to CCLI.</w:t>
      </w:r>
    </w:p>
    <w:p w:rsidR="002F41FE" w:rsidRPr="00DE3472" w:rsidRDefault="009C349E" w:rsidP="002F41FE">
      <w:pPr>
        <w:jc w:val="center"/>
        <w:rPr>
          <w:rFonts w:cs="Arial"/>
          <w:b/>
          <w:sz w:val="24"/>
          <w:szCs w:val="24"/>
        </w:rPr>
      </w:pPr>
      <w:r>
        <w:rPr>
          <w:rFonts w:cs="Arial"/>
          <w:b/>
          <w:sz w:val="24"/>
          <w:szCs w:val="24"/>
        </w:rPr>
        <w:br w:type="page"/>
      </w:r>
      <w:r w:rsidR="002F41FE" w:rsidRPr="00DE3472">
        <w:rPr>
          <w:rFonts w:cs="Arial"/>
          <w:b/>
          <w:sz w:val="24"/>
          <w:szCs w:val="24"/>
        </w:rPr>
        <w:lastRenderedPageBreak/>
        <w:t>The Salvation Army</w:t>
      </w:r>
    </w:p>
    <w:p w:rsidR="002F41FE" w:rsidRPr="00B12B31" w:rsidRDefault="002F41FE" w:rsidP="002F41FE">
      <w:pPr>
        <w:jc w:val="center"/>
        <w:rPr>
          <w:rFonts w:cs="Arial"/>
          <w:b/>
          <w:sz w:val="24"/>
          <w:szCs w:val="24"/>
        </w:rPr>
      </w:pPr>
      <w:r w:rsidRPr="00B12B31">
        <w:rPr>
          <w:rFonts w:cs="Arial"/>
          <w:b/>
          <w:sz w:val="24"/>
          <w:szCs w:val="24"/>
        </w:rPr>
        <w:t>Women’s Counselling Centre</w:t>
      </w:r>
    </w:p>
    <w:p w:rsidR="002F41FE" w:rsidRPr="00B12B31" w:rsidRDefault="002F41FE" w:rsidP="002F41FE">
      <w:pPr>
        <w:jc w:val="center"/>
        <w:rPr>
          <w:rFonts w:cs="Arial"/>
          <w:b/>
          <w:sz w:val="24"/>
          <w:szCs w:val="24"/>
        </w:rPr>
      </w:pPr>
      <w:r w:rsidRPr="00B12B31">
        <w:rPr>
          <w:rFonts w:cs="Arial"/>
          <w:b/>
          <w:sz w:val="24"/>
          <w:szCs w:val="24"/>
        </w:rPr>
        <w:t>POLICIES &amp; PROCEDURES MANUAL</w:t>
      </w:r>
    </w:p>
    <w:p w:rsidR="002F41FE" w:rsidRPr="00B12B31" w:rsidRDefault="002F41FE" w:rsidP="002F41FE">
      <w:pPr>
        <w:jc w:val="center"/>
        <w:rPr>
          <w:rFonts w:cs="Arial"/>
          <w:b/>
          <w:sz w:val="24"/>
          <w:szCs w:val="24"/>
        </w:rPr>
      </w:pPr>
    </w:p>
    <w:p w:rsidR="002F41FE" w:rsidRPr="00B12B31" w:rsidRDefault="002F41FE" w:rsidP="002F41FE">
      <w:pPr>
        <w:rPr>
          <w:rFonts w:cs="Arial"/>
          <w:sz w:val="24"/>
          <w:szCs w:val="24"/>
        </w:rPr>
      </w:pPr>
    </w:p>
    <w:p w:rsidR="002F41FE" w:rsidRPr="00B12B31" w:rsidRDefault="002F41FE" w:rsidP="002F41FE">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2F41FE" w:rsidRPr="00B12B31" w:rsidTr="002A3D49">
        <w:tc>
          <w:tcPr>
            <w:tcW w:w="1980" w:type="dxa"/>
          </w:tcPr>
          <w:p w:rsidR="002F41FE" w:rsidRPr="00B12B31" w:rsidRDefault="002F41FE" w:rsidP="002A3D49">
            <w:pPr>
              <w:rPr>
                <w:rFonts w:cs="Arial"/>
                <w:sz w:val="24"/>
                <w:szCs w:val="24"/>
              </w:rPr>
            </w:pPr>
            <w:r w:rsidRPr="00B12B31">
              <w:rPr>
                <w:rFonts w:cs="Arial"/>
                <w:sz w:val="24"/>
                <w:szCs w:val="24"/>
              </w:rPr>
              <w:t>Section:</w:t>
            </w:r>
          </w:p>
        </w:tc>
        <w:tc>
          <w:tcPr>
            <w:tcW w:w="2160" w:type="dxa"/>
          </w:tcPr>
          <w:p w:rsidR="002F41FE" w:rsidRPr="00B12B31" w:rsidRDefault="002F41FE" w:rsidP="002A3D49">
            <w:pPr>
              <w:rPr>
                <w:rFonts w:cs="Arial"/>
                <w:sz w:val="24"/>
                <w:szCs w:val="24"/>
              </w:rPr>
            </w:pPr>
            <w:r>
              <w:rPr>
                <w:rFonts w:cs="Arial"/>
                <w:sz w:val="24"/>
                <w:szCs w:val="24"/>
              </w:rPr>
              <w:t>Administration</w:t>
            </w:r>
          </w:p>
        </w:tc>
      </w:tr>
      <w:tr w:rsidR="002F41FE" w:rsidRPr="00B12B31" w:rsidTr="002A3D49">
        <w:tc>
          <w:tcPr>
            <w:tcW w:w="1980" w:type="dxa"/>
          </w:tcPr>
          <w:p w:rsidR="002F41FE" w:rsidRPr="00B12B31" w:rsidRDefault="002F41FE" w:rsidP="002A3D49">
            <w:pPr>
              <w:rPr>
                <w:rFonts w:cs="Arial"/>
                <w:sz w:val="24"/>
                <w:szCs w:val="24"/>
              </w:rPr>
            </w:pPr>
          </w:p>
        </w:tc>
        <w:tc>
          <w:tcPr>
            <w:tcW w:w="2160" w:type="dxa"/>
          </w:tcPr>
          <w:p w:rsidR="002F41FE" w:rsidRPr="00B12B31" w:rsidRDefault="002F41FE" w:rsidP="002F41FE">
            <w:pPr>
              <w:rPr>
                <w:rFonts w:cs="Arial"/>
                <w:sz w:val="24"/>
                <w:szCs w:val="24"/>
              </w:rPr>
            </w:pPr>
            <w:r>
              <w:rPr>
                <w:rFonts w:cs="Arial"/>
                <w:sz w:val="24"/>
                <w:szCs w:val="24"/>
              </w:rPr>
              <w:t>Also in Program</w:t>
            </w:r>
          </w:p>
        </w:tc>
      </w:tr>
      <w:tr w:rsidR="002F41FE" w:rsidRPr="00B12B31" w:rsidTr="002A3D49">
        <w:tc>
          <w:tcPr>
            <w:tcW w:w="1980" w:type="dxa"/>
          </w:tcPr>
          <w:p w:rsidR="002F41FE" w:rsidRPr="00B12B31" w:rsidRDefault="002F41FE" w:rsidP="002A3D49">
            <w:pPr>
              <w:rPr>
                <w:rFonts w:cs="Arial"/>
                <w:sz w:val="24"/>
                <w:szCs w:val="24"/>
              </w:rPr>
            </w:pPr>
            <w:r w:rsidRPr="00B12B31">
              <w:rPr>
                <w:rFonts w:cs="Arial"/>
                <w:sz w:val="24"/>
                <w:szCs w:val="24"/>
              </w:rPr>
              <w:t>Date Created:</w:t>
            </w:r>
          </w:p>
        </w:tc>
        <w:tc>
          <w:tcPr>
            <w:tcW w:w="2160" w:type="dxa"/>
          </w:tcPr>
          <w:p w:rsidR="002F41FE" w:rsidRPr="00B12B31" w:rsidRDefault="002F41FE" w:rsidP="002A3D49">
            <w:pPr>
              <w:rPr>
                <w:rFonts w:cs="Arial"/>
                <w:sz w:val="24"/>
                <w:szCs w:val="24"/>
              </w:rPr>
            </w:pPr>
            <w:r>
              <w:rPr>
                <w:rFonts w:cs="Arial"/>
                <w:sz w:val="24"/>
                <w:szCs w:val="24"/>
              </w:rPr>
              <w:t>July 2010</w:t>
            </w:r>
          </w:p>
        </w:tc>
      </w:tr>
      <w:tr w:rsidR="002F41FE" w:rsidRPr="00B12B31" w:rsidTr="002A3D49">
        <w:tc>
          <w:tcPr>
            <w:tcW w:w="1980" w:type="dxa"/>
          </w:tcPr>
          <w:p w:rsidR="002F41FE" w:rsidRPr="00B12B31" w:rsidRDefault="002F41FE" w:rsidP="002A3D49">
            <w:pPr>
              <w:rPr>
                <w:rFonts w:cs="Arial"/>
                <w:sz w:val="24"/>
                <w:szCs w:val="24"/>
              </w:rPr>
            </w:pPr>
            <w:r w:rsidRPr="00B12B31">
              <w:rPr>
                <w:rFonts w:cs="Arial"/>
                <w:sz w:val="24"/>
                <w:szCs w:val="24"/>
              </w:rPr>
              <w:t>Date Reviewed:</w:t>
            </w:r>
          </w:p>
        </w:tc>
        <w:tc>
          <w:tcPr>
            <w:tcW w:w="2160" w:type="dxa"/>
          </w:tcPr>
          <w:p w:rsidR="002F41FE" w:rsidRPr="00B12B31" w:rsidRDefault="008B6593" w:rsidP="008B6593">
            <w:pPr>
              <w:rPr>
                <w:rFonts w:cs="Arial"/>
                <w:sz w:val="24"/>
                <w:szCs w:val="24"/>
              </w:rPr>
            </w:pPr>
            <w:r>
              <w:rPr>
                <w:rFonts w:cs="Arial"/>
                <w:sz w:val="24"/>
                <w:szCs w:val="24"/>
              </w:rPr>
              <w:t>July</w:t>
            </w:r>
            <w:r w:rsidR="0030548C">
              <w:rPr>
                <w:rFonts w:cs="Arial"/>
                <w:sz w:val="24"/>
                <w:szCs w:val="24"/>
              </w:rPr>
              <w:t xml:space="preserve"> 201</w:t>
            </w:r>
            <w:r>
              <w:rPr>
                <w:rFonts w:cs="Arial"/>
                <w:sz w:val="24"/>
                <w:szCs w:val="24"/>
              </w:rPr>
              <w:t>7</w:t>
            </w:r>
          </w:p>
        </w:tc>
      </w:tr>
      <w:tr w:rsidR="002F41FE" w:rsidRPr="00B12B31" w:rsidTr="002A3D49">
        <w:tc>
          <w:tcPr>
            <w:tcW w:w="1980" w:type="dxa"/>
          </w:tcPr>
          <w:p w:rsidR="002F41FE" w:rsidRPr="00B12B31" w:rsidRDefault="002F41FE" w:rsidP="002A3D49">
            <w:pPr>
              <w:rPr>
                <w:rFonts w:cs="Arial"/>
                <w:sz w:val="24"/>
                <w:szCs w:val="24"/>
              </w:rPr>
            </w:pPr>
            <w:r w:rsidRPr="00B12B31">
              <w:rPr>
                <w:rFonts w:cs="Arial"/>
                <w:sz w:val="24"/>
                <w:szCs w:val="24"/>
              </w:rPr>
              <w:t>Authority:</w:t>
            </w:r>
          </w:p>
        </w:tc>
        <w:tc>
          <w:tcPr>
            <w:tcW w:w="2160" w:type="dxa"/>
          </w:tcPr>
          <w:p w:rsidR="002F41FE" w:rsidRPr="00B12B31" w:rsidRDefault="002F41FE" w:rsidP="002A3D49">
            <w:pPr>
              <w:rPr>
                <w:rFonts w:cs="Arial"/>
                <w:sz w:val="24"/>
                <w:szCs w:val="24"/>
              </w:rPr>
            </w:pPr>
            <w:r w:rsidRPr="00B12B31">
              <w:rPr>
                <w:rFonts w:cs="Arial"/>
                <w:sz w:val="24"/>
                <w:szCs w:val="24"/>
              </w:rPr>
              <w:t>Director</w:t>
            </w:r>
          </w:p>
        </w:tc>
      </w:tr>
    </w:tbl>
    <w:p w:rsidR="002F41FE" w:rsidRPr="00B12B31" w:rsidRDefault="002F41FE" w:rsidP="002F41FE">
      <w:pPr>
        <w:rPr>
          <w:rFonts w:cs="Arial"/>
          <w:sz w:val="24"/>
          <w:szCs w:val="24"/>
          <w:lang w:val="en-CA"/>
        </w:rPr>
      </w:pPr>
    </w:p>
    <w:p w:rsidR="002F41FE" w:rsidRPr="0042085D" w:rsidRDefault="002F41FE" w:rsidP="00E333C1">
      <w:pPr>
        <w:pStyle w:val="Heading1"/>
        <w:rPr>
          <w:lang w:val="en-CA"/>
        </w:rPr>
      </w:pPr>
      <w:bookmarkStart w:id="14" w:name="_Toc457483227"/>
      <w:r w:rsidRPr="0042085D">
        <w:rPr>
          <w:lang w:val="en-CA"/>
        </w:rPr>
        <w:t>Director´s Role / Relationship With DHQ And THQ</w:t>
      </w:r>
      <w:bookmarkEnd w:id="14"/>
    </w:p>
    <w:p w:rsidR="002F41FE" w:rsidRDefault="002F41FE" w:rsidP="002F41FE">
      <w:pPr>
        <w:rPr>
          <w:rFonts w:cs="Arial"/>
          <w:sz w:val="24"/>
          <w:szCs w:val="24"/>
          <w:lang w:val="en-CA"/>
        </w:rPr>
      </w:pPr>
    </w:p>
    <w:p w:rsidR="002F41FE" w:rsidRPr="00900F57" w:rsidRDefault="002F41FE" w:rsidP="002F41FE">
      <w:pPr>
        <w:rPr>
          <w:rFonts w:cs="Arial"/>
          <w:b/>
          <w:szCs w:val="22"/>
          <w:lang w:val="en-CA"/>
        </w:rPr>
      </w:pPr>
      <w:r w:rsidRPr="00900F57">
        <w:rPr>
          <w:rFonts w:cs="Arial"/>
          <w:b/>
          <w:szCs w:val="22"/>
          <w:lang w:val="en-CA"/>
        </w:rPr>
        <w:t xml:space="preserve">Policy: </w:t>
      </w:r>
    </w:p>
    <w:p w:rsidR="002F41FE" w:rsidRPr="00900F57" w:rsidRDefault="002F41FE" w:rsidP="002F41FE">
      <w:pPr>
        <w:rPr>
          <w:rFonts w:cs="Arial"/>
          <w:b/>
          <w:szCs w:val="22"/>
          <w:lang w:val="en-CA"/>
        </w:rPr>
      </w:pPr>
    </w:p>
    <w:p w:rsidR="002F41FE" w:rsidRDefault="002F41FE" w:rsidP="002F41FE">
      <w:pPr>
        <w:rPr>
          <w:rFonts w:cs="Arial"/>
          <w:szCs w:val="22"/>
        </w:rPr>
      </w:pPr>
      <w:r>
        <w:rPr>
          <w:rFonts w:cs="Arial"/>
          <w:szCs w:val="22"/>
        </w:rPr>
        <w:t xml:space="preserve">It is the policy of the </w:t>
      </w:r>
      <w:r w:rsidRPr="00900F57">
        <w:rPr>
          <w:rFonts w:cs="Arial"/>
          <w:szCs w:val="22"/>
        </w:rPr>
        <w:t>Women’s Counselling Centre</w:t>
      </w:r>
      <w:r>
        <w:rPr>
          <w:rFonts w:cs="Arial"/>
          <w:szCs w:val="22"/>
        </w:rPr>
        <w:t xml:space="preserve"> that the Director will function in her position in accordance with Salvation Army policy.</w:t>
      </w:r>
    </w:p>
    <w:p w:rsidR="002F41FE" w:rsidRDefault="002F41FE" w:rsidP="002F41FE">
      <w:pPr>
        <w:rPr>
          <w:rFonts w:cs="Arial"/>
          <w:szCs w:val="22"/>
        </w:rPr>
      </w:pPr>
    </w:p>
    <w:p w:rsidR="002F41FE" w:rsidRDefault="002F41FE" w:rsidP="002F41FE">
      <w:pPr>
        <w:rPr>
          <w:rFonts w:cs="Arial"/>
          <w:szCs w:val="22"/>
        </w:rPr>
      </w:pPr>
    </w:p>
    <w:p w:rsidR="002F41FE" w:rsidRDefault="002F41FE" w:rsidP="002F41FE">
      <w:pPr>
        <w:rPr>
          <w:rFonts w:cs="Arial"/>
          <w:b/>
          <w:szCs w:val="22"/>
        </w:rPr>
      </w:pPr>
      <w:r w:rsidRPr="003E0172">
        <w:rPr>
          <w:rFonts w:cs="Arial"/>
          <w:b/>
          <w:szCs w:val="22"/>
        </w:rPr>
        <w:t>Procedure:</w:t>
      </w:r>
    </w:p>
    <w:p w:rsidR="002F41FE" w:rsidRDefault="002F41FE" w:rsidP="002F41FE">
      <w:pPr>
        <w:rPr>
          <w:rFonts w:cs="Arial"/>
          <w:b/>
          <w:szCs w:val="22"/>
        </w:rPr>
      </w:pPr>
    </w:p>
    <w:p w:rsidR="00C9676D" w:rsidRDefault="00C9676D" w:rsidP="00C9676D">
      <w:pPr>
        <w:rPr>
          <w:rFonts w:cs="Arial"/>
          <w:szCs w:val="22"/>
        </w:rPr>
      </w:pPr>
      <w:r>
        <w:rPr>
          <w:rFonts w:cs="Arial"/>
          <w:szCs w:val="22"/>
        </w:rPr>
        <w:t xml:space="preserve">The Director of Counselling Services has been given the authority by Territorial and Divisional Headquarters to manage the program of the </w:t>
      </w:r>
      <w:r w:rsidRPr="00900F57">
        <w:rPr>
          <w:rFonts w:cs="Arial"/>
          <w:szCs w:val="22"/>
        </w:rPr>
        <w:t>Women’s Counselling Centre</w:t>
      </w:r>
      <w:r>
        <w:rPr>
          <w:rFonts w:cs="Arial"/>
          <w:szCs w:val="22"/>
        </w:rPr>
        <w:t>.</w:t>
      </w:r>
    </w:p>
    <w:p w:rsidR="00C9676D" w:rsidRDefault="00C9676D" w:rsidP="00C9676D">
      <w:pPr>
        <w:rPr>
          <w:rFonts w:cs="Arial"/>
          <w:szCs w:val="22"/>
        </w:rPr>
      </w:pPr>
    </w:p>
    <w:p w:rsidR="00C9676D" w:rsidRPr="003E0172" w:rsidRDefault="00C9676D" w:rsidP="00C9676D">
      <w:pPr>
        <w:rPr>
          <w:rFonts w:cs="Arial"/>
          <w:szCs w:val="22"/>
        </w:rPr>
      </w:pPr>
      <w:r>
        <w:rPr>
          <w:rFonts w:cs="Arial"/>
          <w:szCs w:val="22"/>
        </w:rPr>
        <w:t xml:space="preserve">All staff, students and volunteers of the </w:t>
      </w:r>
      <w:r w:rsidRPr="00900F57">
        <w:rPr>
          <w:rFonts w:cs="Arial"/>
          <w:szCs w:val="22"/>
        </w:rPr>
        <w:t>Women’s Counselling Centre</w:t>
      </w:r>
      <w:r>
        <w:rPr>
          <w:rFonts w:cs="Arial"/>
          <w:szCs w:val="22"/>
        </w:rPr>
        <w:t xml:space="preserve"> report to the Director of Counselling Services.</w:t>
      </w:r>
    </w:p>
    <w:p w:rsidR="00C9676D" w:rsidRDefault="00C9676D" w:rsidP="00C9676D">
      <w:pPr>
        <w:rPr>
          <w:rFonts w:cs="Arial"/>
          <w:szCs w:val="22"/>
        </w:rPr>
      </w:pPr>
    </w:p>
    <w:p w:rsidR="0030548C" w:rsidRDefault="0030548C" w:rsidP="0030548C">
      <w:pPr>
        <w:rPr>
          <w:rFonts w:cs="Arial"/>
          <w:szCs w:val="22"/>
        </w:rPr>
      </w:pPr>
      <w:r>
        <w:rPr>
          <w:rFonts w:cs="Arial"/>
          <w:szCs w:val="22"/>
        </w:rPr>
        <w:t xml:space="preserve">The Director of Counselling Services reports to the Area Commander GTA Corps Ministries </w:t>
      </w:r>
      <w:r w:rsidRPr="006230F0">
        <w:rPr>
          <w:rFonts w:cs="Arial"/>
          <w:szCs w:val="22"/>
        </w:rPr>
        <w:t>at</w:t>
      </w:r>
      <w:r>
        <w:rPr>
          <w:rFonts w:cs="Arial"/>
          <w:szCs w:val="22"/>
        </w:rPr>
        <w:t xml:space="preserve"> Divisional Headquarters and other Divisional staff for issues that require Divisional input. </w:t>
      </w:r>
    </w:p>
    <w:p w:rsidR="00C9676D" w:rsidRDefault="00C9676D" w:rsidP="00C9676D">
      <w:pPr>
        <w:rPr>
          <w:rFonts w:cs="Arial"/>
          <w:szCs w:val="22"/>
        </w:rPr>
      </w:pPr>
    </w:p>
    <w:p w:rsidR="00C9676D" w:rsidRDefault="00C9676D" w:rsidP="00C9676D">
      <w:pPr>
        <w:rPr>
          <w:rFonts w:cs="Arial"/>
          <w:szCs w:val="22"/>
        </w:rPr>
      </w:pPr>
      <w:r>
        <w:rPr>
          <w:rFonts w:cs="Arial"/>
          <w:szCs w:val="22"/>
        </w:rPr>
        <w:t>All of the above mentioned relationships are clearly shown on the Organization Chart – a copy of which is attached.</w:t>
      </w:r>
    </w:p>
    <w:p w:rsidR="00C9676D" w:rsidRDefault="00C9676D" w:rsidP="00C9676D">
      <w:pPr>
        <w:rPr>
          <w:rFonts w:cs="Arial"/>
          <w:szCs w:val="22"/>
        </w:rPr>
      </w:pPr>
    </w:p>
    <w:p w:rsidR="00C9676D" w:rsidRDefault="00C9676D" w:rsidP="00C9676D">
      <w:pPr>
        <w:rPr>
          <w:rFonts w:cs="Arial"/>
          <w:szCs w:val="22"/>
        </w:rPr>
      </w:pPr>
      <w:r>
        <w:rPr>
          <w:rFonts w:cs="Arial"/>
          <w:szCs w:val="22"/>
        </w:rPr>
        <w:t>As a ministry unit leader, the Director has the authority to manage spending and budget items up to the limits and in accordance with policies set by Divisional and Territorial Headquarters.</w:t>
      </w:r>
    </w:p>
    <w:p w:rsidR="00C9676D" w:rsidRDefault="00C9676D" w:rsidP="00C9676D">
      <w:pPr>
        <w:rPr>
          <w:rFonts w:cs="Arial"/>
          <w:szCs w:val="22"/>
        </w:rPr>
      </w:pPr>
    </w:p>
    <w:p w:rsidR="002F41FE" w:rsidRDefault="00C9676D" w:rsidP="00C9676D">
      <w:pPr>
        <w:rPr>
          <w:rFonts w:cs="Arial"/>
          <w:szCs w:val="22"/>
        </w:rPr>
      </w:pPr>
      <w:r w:rsidRPr="006230F0">
        <w:rPr>
          <w:rFonts w:cs="Arial"/>
          <w:szCs w:val="22"/>
        </w:rPr>
        <w:t>A significant portion</w:t>
      </w:r>
      <w:r>
        <w:rPr>
          <w:rFonts w:cs="Arial"/>
          <w:szCs w:val="22"/>
        </w:rPr>
        <w:t xml:space="preserve"> of the annual budget of the </w:t>
      </w:r>
      <w:smartTag w:uri="urn:schemas-microsoft-com:office:smarttags" w:element="stockticker">
        <w:r>
          <w:rPr>
            <w:rFonts w:cs="Arial"/>
            <w:szCs w:val="22"/>
          </w:rPr>
          <w:t>WCC</w:t>
        </w:r>
      </w:smartTag>
      <w:r>
        <w:rPr>
          <w:rFonts w:cs="Arial"/>
          <w:szCs w:val="22"/>
        </w:rPr>
        <w:t xml:space="preserve"> comes from the Salvation Army Red Shield appeal.</w:t>
      </w:r>
    </w:p>
    <w:p w:rsidR="002F41FE" w:rsidRDefault="002F41FE" w:rsidP="002F41FE">
      <w:pPr>
        <w:rPr>
          <w:rFonts w:cs="Arial"/>
          <w:szCs w:val="22"/>
        </w:rPr>
      </w:pPr>
    </w:p>
    <w:p w:rsidR="002F41FE" w:rsidRDefault="002F41FE" w:rsidP="002F41FE">
      <w:pPr>
        <w:rPr>
          <w:rFonts w:cs="Arial"/>
        </w:rPr>
      </w:pPr>
    </w:p>
    <w:p w:rsidR="002F41FE" w:rsidRDefault="002F41FE" w:rsidP="002F41FE">
      <w:pPr>
        <w:jc w:val="center"/>
        <w:rPr>
          <w:rFonts w:cs="Arial"/>
        </w:rPr>
      </w:pPr>
    </w:p>
    <w:p w:rsidR="002F41FE" w:rsidRDefault="002F41FE" w:rsidP="002F41FE">
      <w:pPr>
        <w:jc w:val="center"/>
        <w:rPr>
          <w:rFonts w:cs="Arial"/>
        </w:rPr>
      </w:pPr>
    </w:p>
    <w:p w:rsidR="002F41FE" w:rsidRDefault="002F41FE" w:rsidP="002F41FE">
      <w:pPr>
        <w:jc w:val="center"/>
        <w:rPr>
          <w:rFonts w:cs="Arial"/>
        </w:rPr>
      </w:pPr>
    </w:p>
    <w:p w:rsidR="002F41FE" w:rsidRDefault="002F41FE" w:rsidP="002F41FE">
      <w:pPr>
        <w:jc w:val="center"/>
        <w:rPr>
          <w:rFonts w:cs="Arial"/>
        </w:rPr>
      </w:pPr>
    </w:p>
    <w:p w:rsidR="002F41FE" w:rsidRDefault="002F41FE" w:rsidP="002F41FE">
      <w:pPr>
        <w:jc w:val="center"/>
        <w:rPr>
          <w:rFonts w:cs="Arial"/>
        </w:rPr>
      </w:pPr>
    </w:p>
    <w:p w:rsidR="002F41FE" w:rsidRDefault="002F41FE" w:rsidP="002F41FE">
      <w:pPr>
        <w:jc w:val="center"/>
        <w:rPr>
          <w:rFonts w:cs="Arial"/>
        </w:rPr>
      </w:pPr>
    </w:p>
    <w:p w:rsidR="002F41FE" w:rsidRPr="008E7E52" w:rsidRDefault="002F41FE" w:rsidP="00E333C1">
      <w:pPr>
        <w:pStyle w:val="Heading2"/>
        <w:rPr>
          <w:sz w:val="28"/>
          <w:szCs w:val="28"/>
        </w:rPr>
      </w:pPr>
      <w:bookmarkStart w:id="15" w:name="_Toc457483228"/>
      <w:r w:rsidRPr="008E7E52">
        <w:rPr>
          <w:sz w:val="28"/>
          <w:szCs w:val="28"/>
        </w:rPr>
        <w:lastRenderedPageBreak/>
        <w:t>Organization Chart</w:t>
      </w:r>
      <w:bookmarkStart w:id="16" w:name="_GoBack"/>
      <w:bookmarkEnd w:id="15"/>
      <w:bookmarkEnd w:id="16"/>
    </w:p>
    <w:p w:rsidR="002F41FE" w:rsidRDefault="002F41FE" w:rsidP="002F41FE">
      <w:pPr>
        <w:jc w:val="center"/>
        <w:rPr>
          <w:rFonts w:cs="Arial"/>
        </w:rPr>
      </w:pPr>
    </w:p>
    <w:p w:rsidR="00B835D2" w:rsidRDefault="00B835D2" w:rsidP="001A60C9">
      <w:pPr>
        <w:jc w:val="center"/>
        <w:rPr>
          <w:rFonts w:cs="Arial"/>
          <w:b/>
          <w:sz w:val="24"/>
          <w:szCs w:val="24"/>
        </w:rPr>
      </w:pPr>
      <w:r>
        <w:rPr>
          <w:rFonts w:cs="Arial"/>
          <w:noProof/>
          <w:lang w:val="en-CA" w:eastAsia="en-CA"/>
        </w:rPr>
        <w:drawing>
          <wp:inline distT="0" distB="0" distL="0" distR="0" wp14:anchorId="552F2DE1">
            <wp:extent cx="4781577" cy="358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241" cy="3586846"/>
                    </a:xfrm>
                    <a:prstGeom prst="rect">
                      <a:avLst/>
                    </a:prstGeom>
                    <a:noFill/>
                  </pic:spPr>
                </pic:pic>
              </a:graphicData>
            </a:graphic>
          </wp:inline>
        </w:drawing>
      </w:r>
    </w:p>
    <w:p w:rsidR="00B835D2" w:rsidRDefault="00B835D2" w:rsidP="00B835D2">
      <w:r>
        <w:br w:type="page"/>
      </w:r>
    </w:p>
    <w:p w:rsidR="00571A31" w:rsidRPr="00B12B31" w:rsidRDefault="00571A31" w:rsidP="001A60C9">
      <w:pPr>
        <w:jc w:val="center"/>
        <w:rPr>
          <w:rFonts w:cs="Arial"/>
          <w:b/>
          <w:sz w:val="24"/>
          <w:szCs w:val="24"/>
        </w:rPr>
      </w:pPr>
      <w:r w:rsidRPr="00B12B31">
        <w:rPr>
          <w:rFonts w:cs="Arial"/>
          <w:b/>
          <w:sz w:val="24"/>
          <w:szCs w:val="24"/>
        </w:rPr>
        <w:lastRenderedPageBreak/>
        <w:t>The Salvation Army</w:t>
      </w:r>
    </w:p>
    <w:p w:rsidR="00571A31" w:rsidRPr="00B12B31" w:rsidRDefault="00571A31" w:rsidP="00571A31">
      <w:pPr>
        <w:jc w:val="center"/>
        <w:rPr>
          <w:rFonts w:cs="Arial"/>
          <w:b/>
          <w:sz w:val="24"/>
          <w:szCs w:val="24"/>
        </w:rPr>
      </w:pPr>
      <w:r w:rsidRPr="00B12B31">
        <w:rPr>
          <w:rFonts w:cs="Arial"/>
          <w:b/>
          <w:sz w:val="24"/>
          <w:szCs w:val="24"/>
        </w:rPr>
        <w:t>Women’s Counselling Centre</w:t>
      </w:r>
    </w:p>
    <w:p w:rsidR="00571A31" w:rsidRPr="00B12B31" w:rsidRDefault="00571A31" w:rsidP="00571A31">
      <w:pPr>
        <w:jc w:val="center"/>
        <w:rPr>
          <w:rFonts w:cs="Arial"/>
          <w:b/>
          <w:sz w:val="24"/>
          <w:szCs w:val="24"/>
        </w:rPr>
      </w:pPr>
      <w:r w:rsidRPr="00B12B31">
        <w:rPr>
          <w:rFonts w:cs="Arial"/>
          <w:b/>
          <w:sz w:val="24"/>
          <w:szCs w:val="24"/>
        </w:rPr>
        <w:t>POLICIES &amp; PROCEDURES MANUAL</w:t>
      </w:r>
    </w:p>
    <w:p w:rsidR="00571A31" w:rsidRPr="00B12B31" w:rsidRDefault="00571A31" w:rsidP="00571A3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Section:</w:t>
            </w:r>
          </w:p>
        </w:tc>
        <w:tc>
          <w:tcPr>
            <w:tcW w:w="2340" w:type="dxa"/>
          </w:tcPr>
          <w:p w:rsidR="00571A31" w:rsidRPr="00B12B31" w:rsidRDefault="00571A31" w:rsidP="00E55E64">
            <w:pPr>
              <w:rPr>
                <w:rFonts w:cs="Arial"/>
                <w:sz w:val="24"/>
                <w:szCs w:val="24"/>
              </w:rPr>
            </w:pPr>
            <w:r>
              <w:rPr>
                <w:rFonts w:cs="Arial"/>
                <w:sz w:val="24"/>
                <w:szCs w:val="24"/>
              </w:rPr>
              <w:t>Administration</w:t>
            </w:r>
          </w:p>
        </w:tc>
      </w:tr>
      <w:tr w:rsidR="00571A31" w:rsidRPr="00B12B31">
        <w:tc>
          <w:tcPr>
            <w:tcW w:w="1980" w:type="dxa"/>
          </w:tcPr>
          <w:p w:rsidR="00571A31" w:rsidRPr="00B12B31" w:rsidRDefault="00571A31" w:rsidP="00E55E64">
            <w:pPr>
              <w:rPr>
                <w:rFonts w:cs="Arial"/>
                <w:sz w:val="24"/>
                <w:szCs w:val="24"/>
              </w:rPr>
            </w:pPr>
          </w:p>
        </w:tc>
        <w:tc>
          <w:tcPr>
            <w:tcW w:w="2340" w:type="dxa"/>
          </w:tcPr>
          <w:p w:rsidR="00334BA2" w:rsidRPr="00B12B31" w:rsidRDefault="00273079" w:rsidP="00E55E64">
            <w:pPr>
              <w:rPr>
                <w:rFonts w:cs="Arial"/>
                <w:sz w:val="24"/>
                <w:szCs w:val="24"/>
              </w:rPr>
            </w:pPr>
            <w:r>
              <w:rPr>
                <w:rFonts w:cs="Arial"/>
                <w:sz w:val="24"/>
                <w:szCs w:val="24"/>
              </w:rPr>
              <w:t xml:space="preserve">Also in </w:t>
            </w:r>
            <w:smartTag w:uri="urn:schemas-microsoft-com:office:smarttags" w:element="stockticker">
              <w:r w:rsidR="00334BA2">
                <w:rPr>
                  <w:rFonts w:cs="Arial"/>
                  <w:sz w:val="24"/>
                  <w:szCs w:val="24"/>
                </w:rPr>
                <w:t>PROG</w:t>
              </w:r>
            </w:smartTag>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Created:</w:t>
            </w:r>
          </w:p>
        </w:tc>
        <w:tc>
          <w:tcPr>
            <w:tcW w:w="2340" w:type="dxa"/>
          </w:tcPr>
          <w:p w:rsidR="00571A31" w:rsidRPr="00B12B31" w:rsidRDefault="00571A31" w:rsidP="00E55E64">
            <w:pPr>
              <w:rPr>
                <w:rFonts w:cs="Arial"/>
                <w:sz w:val="24"/>
                <w:szCs w:val="24"/>
              </w:rPr>
            </w:pPr>
            <w:r>
              <w:rPr>
                <w:rFonts w:cs="Arial"/>
                <w:sz w:val="24"/>
                <w:szCs w:val="24"/>
              </w:rPr>
              <w:t>July 2009</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Reviewed:</w:t>
            </w:r>
          </w:p>
        </w:tc>
        <w:tc>
          <w:tcPr>
            <w:tcW w:w="2340" w:type="dxa"/>
          </w:tcPr>
          <w:p w:rsidR="00571A31" w:rsidRPr="00B12B31" w:rsidRDefault="000C1B08" w:rsidP="003A7A2F">
            <w:pPr>
              <w:rPr>
                <w:rFonts w:cs="Arial"/>
                <w:sz w:val="24"/>
                <w:szCs w:val="24"/>
              </w:rPr>
            </w:pPr>
            <w:r>
              <w:rPr>
                <w:rFonts w:cs="Arial"/>
                <w:sz w:val="24"/>
                <w:szCs w:val="24"/>
              </w:rPr>
              <w:t>July 2017</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Authority:</w:t>
            </w:r>
          </w:p>
        </w:tc>
        <w:tc>
          <w:tcPr>
            <w:tcW w:w="2340" w:type="dxa"/>
          </w:tcPr>
          <w:p w:rsidR="00571A31" w:rsidRPr="00B12B31" w:rsidRDefault="00571A31" w:rsidP="00E55E64">
            <w:pPr>
              <w:rPr>
                <w:rFonts w:cs="Arial"/>
                <w:sz w:val="24"/>
                <w:szCs w:val="24"/>
              </w:rPr>
            </w:pPr>
            <w:r w:rsidRPr="00B12B31">
              <w:rPr>
                <w:rFonts w:cs="Arial"/>
                <w:sz w:val="24"/>
                <w:szCs w:val="24"/>
              </w:rPr>
              <w:t>Director</w:t>
            </w:r>
          </w:p>
        </w:tc>
      </w:tr>
    </w:tbl>
    <w:p w:rsidR="00571A31" w:rsidRPr="00B12B31" w:rsidRDefault="00571A31" w:rsidP="00571A31">
      <w:pPr>
        <w:rPr>
          <w:rFonts w:cs="Arial"/>
          <w:lang w:val="en-CA"/>
        </w:rPr>
      </w:pPr>
    </w:p>
    <w:p w:rsidR="00571A31" w:rsidRDefault="00571A31" w:rsidP="00E333C1">
      <w:pPr>
        <w:pStyle w:val="Heading1"/>
        <w:rPr>
          <w:lang w:val="en-CA"/>
        </w:rPr>
      </w:pPr>
      <w:bookmarkStart w:id="17" w:name="_Toc457483229"/>
      <w:r>
        <w:rPr>
          <w:lang w:val="en-CA"/>
        </w:rPr>
        <w:t xml:space="preserve">Emergency </w:t>
      </w:r>
      <w:proofErr w:type="gramStart"/>
      <w:r>
        <w:rPr>
          <w:lang w:val="en-CA"/>
        </w:rPr>
        <w:t>On</w:t>
      </w:r>
      <w:proofErr w:type="gramEnd"/>
      <w:r>
        <w:rPr>
          <w:lang w:val="en-CA"/>
        </w:rPr>
        <w:t xml:space="preserve"> Call</w:t>
      </w:r>
      <w:bookmarkEnd w:id="17"/>
    </w:p>
    <w:p w:rsidR="00571A31" w:rsidRDefault="00571A31" w:rsidP="00571A31">
      <w:pPr>
        <w:jc w:val="center"/>
        <w:rPr>
          <w:lang w:val="en-CA"/>
        </w:rPr>
      </w:pPr>
    </w:p>
    <w:p w:rsidR="00571A31" w:rsidRDefault="00571A31" w:rsidP="00571A31">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571A31" w:rsidRPr="00D229B0" w:rsidRDefault="00571A31" w:rsidP="00BF1AE5">
      <w:pPr>
        <w:rPr>
          <w:rFonts w:cs="Arial"/>
          <w:szCs w:val="22"/>
          <w:lang w:val="en-CA"/>
        </w:rPr>
      </w:pPr>
    </w:p>
    <w:p w:rsidR="00571A31" w:rsidRDefault="00571A31" w:rsidP="00BF1AE5">
      <w:pPr>
        <w:rPr>
          <w:rFonts w:cs="Arial"/>
          <w:szCs w:val="22"/>
        </w:rPr>
      </w:pPr>
      <w:r w:rsidRPr="00D229B0">
        <w:rPr>
          <w:rFonts w:cs="Arial"/>
          <w:szCs w:val="22"/>
          <w:lang w:val="en-CA"/>
        </w:rPr>
        <w:t>It is the policy of the Women’s Counselling Centre</w:t>
      </w:r>
      <w:r>
        <w:rPr>
          <w:rFonts w:cs="Arial"/>
          <w:szCs w:val="22"/>
          <w:lang w:val="en-CA"/>
        </w:rPr>
        <w:t xml:space="preserve"> </w:t>
      </w:r>
      <w:r w:rsidRPr="005904BA">
        <w:rPr>
          <w:rFonts w:cs="Arial"/>
          <w:szCs w:val="22"/>
        </w:rPr>
        <w:t xml:space="preserve">to maintain an up to date </w:t>
      </w:r>
      <w:r w:rsidR="00334BA2">
        <w:rPr>
          <w:rFonts w:cs="Arial"/>
          <w:szCs w:val="22"/>
        </w:rPr>
        <w:t xml:space="preserve">on call </w:t>
      </w:r>
      <w:r w:rsidRPr="005904BA">
        <w:rPr>
          <w:rFonts w:cs="Arial"/>
          <w:szCs w:val="22"/>
        </w:rPr>
        <w:t>list</w:t>
      </w:r>
      <w:r w:rsidR="00334BA2">
        <w:rPr>
          <w:rFonts w:cs="Arial"/>
          <w:szCs w:val="22"/>
        </w:rPr>
        <w:t>.</w:t>
      </w:r>
      <w:r w:rsidRPr="005904BA">
        <w:rPr>
          <w:rFonts w:cs="Arial"/>
          <w:szCs w:val="22"/>
        </w:rPr>
        <w:t xml:space="preserve"> </w:t>
      </w:r>
    </w:p>
    <w:p w:rsidR="00571A31" w:rsidRDefault="00571A31" w:rsidP="00BF1AE5">
      <w:pPr>
        <w:rPr>
          <w:rFonts w:cs="Arial"/>
          <w:szCs w:val="22"/>
        </w:rPr>
      </w:pPr>
    </w:p>
    <w:p w:rsidR="00571A31" w:rsidRPr="00D229B0" w:rsidRDefault="00571A31" w:rsidP="00BF1AE5">
      <w:pPr>
        <w:rPr>
          <w:rFonts w:cs="Arial"/>
          <w:b/>
          <w:szCs w:val="22"/>
        </w:rPr>
      </w:pPr>
      <w:r w:rsidRPr="00D229B0">
        <w:rPr>
          <w:rFonts w:cs="Arial"/>
          <w:b/>
          <w:szCs w:val="22"/>
        </w:rPr>
        <w:t>Procedure:</w:t>
      </w:r>
    </w:p>
    <w:p w:rsidR="00571A31" w:rsidRDefault="00571A31" w:rsidP="00BF1AE5">
      <w:pPr>
        <w:rPr>
          <w:rFonts w:cs="Arial"/>
          <w:szCs w:val="22"/>
        </w:rPr>
      </w:pPr>
    </w:p>
    <w:p w:rsidR="00571A31" w:rsidRDefault="00571A31" w:rsidP="00BF1AE5">
      <w:pPr>
        <w:rPr>
          <w:rFonts w:cs="Arial"/>
          <w:szCs w:val="22"/>
        </w:rPr>
      </w:pPr>
      <w:r>
        <w:rPr>
          <w:rFonts w:cs="Arial"/>
          <w:szCs w:val="22"/>
        </w:rPr>
        <w:t>The Director is normally on call for emergencies.</w:t>
      </w:r>
    </w:p>
    <w:p w:rsidR="00571A31" w:rsidRDefault="00571A31" w:rsidP="00BF1AE5">
      <w:pPr>
        <w:rPr>
          <w:rFonts w:cs="Arial"/>
          <w:szCs w:val="22"/>
        </w:rPr>
      </w:pPr>
    </w:p>
    <w:p w:rsidR="009E5554" w:rsidRPr="003C2076" w:rsidRDefault="00571A31" w:rsidP="00BF1AE5">
      <w:pPr>
        <w:rPr>
          <w:rFonts w:cs="Arial"/>
          <w:szCs w:val="22"/>
        </w:rPr>
      </w:pPr>
      <w:r>
        <w:rPr>
          <w:rFonts w:cs="Arial"/>
          <w:szCs w:val="22"/>
        </w:rPr>
        <w:t>If the Director is absent and unreachable</w:t>
      </w:r>
      <w:r w:rsidRPr="003C2076">
        <w:rPr>
          <w:rFonts w:cs="Arial"/>
          <w:szCs w:val="22"/>
        </w:rPr>
        <w:t>,</w:t>
      </w:r>
      <w:r w:rsidR="009E5554" w:rsidRPr="003C2076">
        <w:rPr>
          <w:rFonts w:cs="Arial"/>
          <w:szCs w:val="22"/>
        </w:rPr>
        <w:t xml:space="preserve"> staff may </w:t>
      </w:r>
      <w:r w:rsidR="0035621D">
        <w:rPr>
          <w:rFonts w:cs="Arial"/>
          <w:szCs w:val="22"/>
        </w:rPr>
        <w:t xml:space="preserve">contact </w:t>
      </w:r>
      <w:r w:rsidR="009E5554" w:rsidRPr="003C2076">
        <w:rPr>
          <w:rFonts w:cs="Arial"/>
          <w:szCs w:val="22"/>
        </w:rPr>
        <w:t xml:space="preserve">the </w:t>
      </w:r>
      <w:r w:rsidR="0035621D">
        <w:rPr>
          <w:rFonts w:cs="Arial"/>
          <w:szCs w:val="22"/>
        </w:rPr>
        <w:t>Corps Officer</w:t>
      </w:r>
      <w:r w:rsidR="00AD6478">
        <w:rPr>
          <w:rFonts w:cs="Arial"/>
          <w:szCs w:val="22"/>
        </w:rPr>
        <w:t xml:space="preserve"> or </w:t>
      </w:r>
      <w:r w:rsidR="009E5554" w:rsidRPr="003C2076">
        <w:rPr>
          <w:rFonts w:cs="Arial"/>
          <w:szCs w:val="22"/>
        </w:rPr>
        <w:t>Area Commander or Social Services Department at Divisional Headquarters</w:t>
      </w:r>
      <w:r w:rsidR="0035621D">
        <w:rPr>
          <w:rFonts w:cs="Arial"/>
          <w:szCs w:val="22"/>
        </w:rPr>
        <w:t xml:space="preserve"> for advice</w:t>
      </w:r>
      <w:r w:rsidR="00AD6478">
        <w:rPr>
          <w:rFonts w:cs="Arial"/>
          <w:szCs w:val="22"/>
        </w:rPr>
        <w:t>.</w:t>
      </w:r>
      <w:r w:rsidRPr="003C2076">
        <w:rPr>
          <w:rFonts w:cs="Arial"/>
          <w:szCs w:val="22"/>
        </w:rPr>
        <w:t xml:space="preserve"> </w:t>
      </w:r>
    </w:p>
    <w:p w:rsidR="009E5554" w:rsidRPr="003C2076" w:rsidRDefault="009E5554" w:rsidP="00BF1AE5">
      <w:pPr>
        <w:rPr>
          <w:rFonts w:cs="Arial"/>
          <w:szCs w:val="22"/>
        </w:rPr>
      </w:pPr>
    </w:p>
    <w:p w:rsidR="00571A31" w:rsidRPr="003C2076" w:rsidRDefault="009E5554" w:rsidP="00BF1AE5">
      <w:pPr>
        <w:rPr>
          <w:rFonts w:cs="Arial"/>
          <w:szCs w:val="22"/>
        </w:rPr>
      </w:pPr>
      <w:r w:rsidRPr="003C2076">
        <w:rPr>
          <w:rFonts w:cs="Arial"/>
          <w:szCs w:val="22"/>
        </w:rPr>
        <w:t xml:space="preserve">For building related emergencies, the Administrative Assistant in the Corps office is the first point of contact. If the Corps office is not staffed, </w:t>
      </w:r>
      <w:r w:rsidR="0035621D">
        <w:rPr>
          <w:rFonts w:cs="Arial"/>
          <w:szCs w:val="22"/>
        </w:rPr>
        <w:t>the Corps Officer</w:t>
      </w:r>
      <w:r w:rsidR="00571A31" w:rsidRPr="003C2076">
        <w:rPr>
          <w:rFonts w:cs="Arial"/>
          <w:szCs w:val="22"/>
        </w:rPr>
        <w:t xml:space="preserve"> may be consulted</w:t>
      </w:r>
      <w:r w:rsidRPr="003C2076">
        <w:rPr>
          <w:rFonts w:cs="Arial"/>
          <w:szCs w:val="22"/>
        </w:rPr>
        <w:t>.</w:t>
      </w:r>
    </w:p>
    <w:p w:rsidR="00334BA2" w:rsidRPr="003C2076" w:rsidRDefault="00334BA2" w:rsidP="00BF1AE5">
      <w:pPr>
        <w:rPr>
          <w:rFonts w:cs="Arial"/>
          <w:szCs w:val="22"/>
        </w:rPr>
      </w:pPr>
    </w:p>
    <w:p w:rsidR="00334BA2" w:rsidRPr="003C2076" w:rsidRDefault="00334BA2" w:rsidP="00BF1AE5">
      <w:pPr>
        <w:rPr>
          <w:rFonts w:cs="Arial"/>
          <w:szCs w:val="22"/>
        </w:rPr>
      </w:pPr>
      <w:r w:rsidRPr="003C2076">
        <w:rPr>
          <w:rFonts w:cs="Arial"/>
          <w:szCs w:val="22"/>
        </w:rPr>
        <w:t>Emergency contact numbers for the Director</w:t>
      </w:r>
      <w:r w:rsidR="009E5554" w:rsidRPr="003C2076">
        <w:rPr>
          <w:rFonts w:cs="Arial"/>
          <w:szCs w:val="22"/>
        </w:rPr>
        <w:t>, Divisional Headquarters</w:t>
      </w:r>
      <w:r w:rsidRPr="003C2076">
        <w:rPr>
          <w:rFonts w:cs="Arial"/>
          <w:szCs w:val="22"/>
        </w:rPr>
        <w:t xml:space="preserve"> and the Corps Officers </w:t>
      </w:r>
      <w:r w:rsidR="00B2079A">
        <w:rPr>
          <w:rFonts w:cs="Arial"/>
          <w:szCs w:val="22"/>
        </w:rPr>
        <w:t>are</w:t>
      </w:r>
      <w:r w:rsidRPr="003C2076">
        <w:rPr>
          <w:rFonts w:cs="Arial"/>
          <w:szCs w:val="22"/>
        </w:rPr>
        <w:t xml:space="preserve"> in the front of this binder. </w:t>
      </w:r>
    </w:p>
    <w:p w:rsidR="00334BA2" w:rsidRDefault="00334BA2" w:rsidP="00BF1AE5">
      <w:pPr>
        <w:rPr>
          <w:rFonts w:cs="Arial"/>
          <w:szCs w:val="22"/>
        </w:rPr>
      </w:pPr>
    </w:p>
    <w:p w:rsidR="00334BA2" w:rsidRPr="005904BA" w:rsidRDefault="00334BA2" w:rsidP="00BF1AE5">
      <w:pPr>
        <w:rPr>
          <w:rFonts w:cs="Arial"/>
          <w:szCs w:val="22"/>
        </w:rPr>
      </w:pPr>
      <w:r w:rsidRPr="00334BA2">
        <w:rPr>
          <w:rFonts w:cs="Arial"/>
          <w:b/>
          <w:szCs w:val="22"/>
        </w:rPr>
        <w:t>These numbers are strictly confidential and should not be given out to anyone.</w:t>
      </w:r>
    </w:p>
    <w:p w:rsidR="00E903BF" w:rsidRPr="00B12B31" w:rsidRDefault="00571A31" w:rsidP="00E903BF">
      <w:pPr>
        <w:jc w:val="center"/>
        <w:rPr>
          <w:rFonts w:cs="Arial"/>
          <w:b/>
          <w:sz w:val="24"/>
          <w:szCs w:val="24"/>
        </w:rPr>
      </w:pPr>
      <w:r>
        <w:rPr>
          <w:rFonts w:cs="Arial"/>
        </w:rPr>
        <w:br w:type="page"/>
      </w:r>
      <w:bookmarkEnd w:id="9"/>
      <w:bookmarkEnd w:id="10"/>
      <w:r w:rsidR="00E903BF" w:rsidRPr="00B12B31">
        <w:rPr>
          <w:rFonts w:cs="Arial"/>
          <w:b/>
          <w:sz w:val="24"/>
          <w:szCs w:val="24"/>
        </w:rPr>
        <w:lastRenderedPageBreak/>
        <w:t>The Salvation Army</w:t>
      </w:r>
    </w:p>
    <w:p w:rsidR="00E903BF" w:rsidRPr="00B12B31" w:rsidRDefault="00E903BF" w:rsidP="00E903BF">
      <w:pPr>
        <w:jc w:val="center"/>
        <w:rPr>
          <w:rFonts w:cs="Arial"/>
          <w:b/>
          <w:sz w:val="24"/>
          <w:szCs w:val="24"/>
        </w:rPr>
      </w:pPr>
      <w:r w:rsidRPr="00B12B31">
        <w:rPr>
          <w:rFonts w:cs="Arial"/>
          <w:b/>
          <w:sz w:val="24"/>
          <w:szCs w:val="24"/>
        </w:rPr>
        <w:t>Women’s Counselling Centre</w:t>
      </w:r>
    </w:p>
    <w:p w:rsidR="00E903BF" w:rsidRPr="00B12B31" w:rsidRDefault="00E903BF" w:rsidP="00E903BF">
      <w:pPr>
        <w:jc w:val="center"/>
        <w:rPr>
          <w:rFonts w:cs="Arial"/>
          <w:b/>
          <w:sz w:val="24"/>
          <w:szCs w:val="24"/>
        </w:rPr>
      </w:pPr>
      <w:r w:rsidRPr="00B12B31">
        <w:rPr>
          <w:rFonts w:cs="Arial"/>
          <w:b/>
          <w:sz w:val="24"/>
          <w:szCs w:val="24"/>
        </w:rPr>
        <w:t>POLICIES &amp; PROCEDURES MANUAL</w:t>
      </w:r>
    </w:p>
    <w:p w:rsidR="00E903BF" w:rsidRPr="00B12B31" w:rsidRDefault="00E903BF" w:rsidP="00E903B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903BF" w:rsidRPr="00B12B31">
        <w:tc>
          <w:tcPr>
            <w:tcW w:w="1980" w:type="dxa"/>
          </w:tcPr>
          <w:p w:rsidR="00E903BF" w:rsidRPr="00B12B31" w:rsidRDefault="00E903BF" w:rsidP="00E55E64">
            <w:pPr>
              <w:rPr>
                <w:rFonts w:cs="Arial"/>
                <w:sz w:val="24"/>
                <w:szCs w:val="24"/>
              </w:rPr>
            </w:pPr>
            <w:r w:rsidRPr="00B12B31">
              <w:rPr>
                <w:rFonts w:cs="Arial"/>
                <w:sz w:val="24"/>
                <w:szCs w:val="24"/>
              </w:rPr>
              <w:t>Section:</w:t>
            </w:r>
          </w:p>
        </w:tc>
        <w:tc>
          <w:tcPr>
            <w:tcW w:w="2340" w:type="dxa"/>
          </w:tcPr>
          <w:p w:rsidR="00E903BF" w:rsidRPr="00B12B31" w:rsidRDefault="00E903BF" w:rsidP="00E55E64">
            <w:pPr>
              <w:rPr>
                <w:rFonts w:cs="Arial"/>
                <w:sz w:val="24"/>
                <w:szCs w:val="24"/>
              </w:rPr>
            </w:pPr>
            <w:r>
              <w:rPr>
                <w:rFonts w:cs="Arial"/>
                <w:sz w:val="24"/>
                <w:szCs w:val="24"/>
              </w:rPr>
              <w:t>Administration</w:t>
            </w:r>
          </w:p>
        </w:tc>
      </w:tr>
      <w:tr w:rsidR="00E903BF" w:rsidRPr="00B12B31">
        <w:tc>
          <w:tcPr>
            <w:tcW w:w="1980" w:type="dxa"/>
          </w:tcPr>
          <w:p w:rsidR="00E903BF" w:rsidRPr="00B12B31" w:rsidRDefault="00E903BF" w:rsidP="00E55E64">
            <w:pPr>
              <w:rPr>
                <w:rFonts w:cs="Arial"/>
                <w:sz w:val="24"/>
                <w:szCs w:val="24"/>
              </w:rPr>
            </w:pPr>
          </w:p>
        </w:tc>
        <w:tc>
          <w:tcPr>
            <w:tcW w:w="2340" w:type="dxa"/>
          </w:tcPr>
          <w:p w:rsidR="00E903BF" w:rsidRPr="00B12B31" w:rsidRDefault="00E903BF" w:rsidP="002F41FE">
            <w:pPr>
              <w:rPr>
                <w:rFonts w:cs="Arial"/>
                <w:sz w:val="24"/>
                <w:szCs w:val="24"/>
              </w:rPr>
            </w:pPr>
          </w:p>
        </w:tc>
      </w:tr>
      <w:tr w:rsidR="00E903BF" w:rsidRPr="00B12B31">
        <w:tc>
          <w:tcPr>
            <w:tcW w:w="1980" w:type="dxa"/>
          </w:tcPr>
          <w:p w:rsidR="00E903BF" w:rsidRPr="00B12B31" w:rsidRDefault="00E903BF" w:rsidP="00E55E64">
            <w:pPr>
              <w:rPr>
                <w:rFonts w:cs="Arial"/>
                <w:sz w:val="24"/>
                <w:szCs w:val="24"/>
              </w:rPr>
            </w:pPr>
            <w:r w:rsidRPr="00B12B31">
              <w:rPr>
                <w:rFonts w:cs="Arial"/>
                <w:sz w:val="24"/>
                <w:szCs w:val="24"/>
              </w:rPr>
              <w:t>Date Created:</w:t>
            </w:r>
          </w:p>
        </w:tc>
        <w:tc>
          <w:tcPr>
            <w:tcW w:w="2340" w:type="dxa"/>
          </w:tcPr>
          <w:p w:rsidR="00E903BF" w:rsidRPr="00B12B31" w:rsidRDefault="00E903BF" w:rsidP="00E55E64">
            <w:pPr>
              <w:rPr>
                <w:rFonts w:cs="Arial"/>
                <w:sz w:val="24"/>
                <w:szCs w:val="24"/>
              </w:rPr>
            </w:pPr>
            <w:r>
              <w:rPr>
                <w:rFonts w:cs="Arial"/>
                <w:sz w:val="24"/>
                <w:szCs w:val="24"/>
              </w:rPr>
              <w:t>July 2009</w:t>
            </w:r>
          </w:p>
        </w:tc>
      </w:tr>
      <w:tr w:rsidR="00E903BF" w:rsidRPr="00B12B31">
        <w:tc>
          <w:tcPr>
            <w:tcW w:w="1980" w:type="dxa"/>
          </w:tcPr>
          <w:p w:rsidR="00E903BF" w:rsidRPr="00B12B31" w:rsidRDefault="00E903BF" w:rsidP="00E55E64">
            <w:pPr>
              <w:rPr>
                <w:rFonts w:cs="Arial"/>
                <w:sz w:val="24"/>
                <w:szCs w:val="24"/>
              </w:rPr>
            </w:pPr>
            <w:r w:rsidRPr="00B12B31">
              <w:rPr>
                <w:rFonts w:cs="Arial"/>
                <w:sz w:val="24"/>
                <w:szCs w:val="24"/>
              </w:rPr>
              <w:t>Date Reviewed:</w:t>
            </w:r>
          </w:p>
        </w:tc>
        <w:tc>
          <w:tcPr>
            <w:tcW w:w="2340" w:type="dxa"/>
          </w:tcPr>
          <w:p w:rsidR="00E903BF" w:rsidRPr="00B12B31" w:rsidRDefault="000C1B08" w:rsidP="003A7A2F">
            <w:pPr>
              <w:rPr>
                <w:rFonts w:cs="Arial"/>
                <w:sz w:val="24"/>
                <w:szCs w:val="24"/>
              </w:rPr>
            </w:pPr>
            <w:r>
              <w:rPr>
                <w:rFonts w:cs="Arial"/>
                <w:sz w:val="24"/>
                <w:szCs w:val="24"/>
              </w:rPr>
              <w:t>July 2017</w:t>
            </w:r>
          </w:p>
        </w:tc>
      </w:tr>
      <w:tr w:rsidR="00E903BF" w:rsidRPr="00B12B31">
        <w:tc>
          <w:tcPr>
            <w:tcW w:w="1980" w:type="dxa"/>
          </w:tcPr>
          <w:p w:rsidR="00E903BF" w:rsidRPr="00B12B31" w:rsidRDefault="00E903BF" w:rsidP="00E55E64">
            <w:pPr>
              <w:rPr>
                <w:rFonts w:cs="Arial"/>
                <w:sz w:val="24"/>
                <w:szCs w:val="24"/>
              </w:rPr>
            </w:pPr>
            <w:r w:rsidRPr="00B12B31">
              <w:rPr>
                <w:rFonts w:cs="Arial"/>
                <w:sz w:val="24"/>
                <w:szCs w:val="24"/>
              </w:rPr>
              <w:t>Authority:</w:t>
            </w:r>
          </w:p>
        </w:tc>
        <w:tc>
          <w:tcPr>
            <w:tcW w:w="2340" w:type="dxa"/>
          </w:tcPr>
          <w:p w:rsidR="00E903BF" w:rsidRPr="00B12B31" w:rsidRDefault="00E903BF" w:rsidP="00E55E64">
            <w:pPr>
              <w:rPr>
                <w:rFonts w:cs="Arial"/>
                <w:sz w:val="24"/>
                <w:szCs w:val="24"/>
              </w:rPr>
            </w:pPr>
            <w:r w:rsidRPr="00B12B31">
              <w:rPr>
                <w:rFonts w:cs="Arial"/>
                <w:sz w:val="24"/>
                <w:szCs w:val="24"/>
              </w:rPr>
              <w:t>Director</w:t>
            </w:r>
          </w:p>
        </w:tc>
      </w:tr>
    </w:tbl>
    <w:p w:rsidR="00E903BF" w:rsidRPr="00B12B31" w:rsidRDefault="00E903BF" w:rsidP="00E903BF">
      <w:pPr>
        <w:rPr>
          <w:rFonts w:cs="Arial"/>
          <w:lang w:val="en-CA"/>
        </w:rPr>
      </w:pPr>
    </w:p>
    <w:p w:rsidR="00E903BF" w:rsidRDefault="00E903BF" w:rsidP="00E333C1">
      <w:pPr>
        <w:pStyle w:val="Heading1"/>
        <w:rPr>
          <w:lang w:val="en-CA"/>
        </w:rPr>
      </w:pPr>
      <w:bookmarkStart w:id="18" w:name="_Toc457483230"/>
      <w:r>
        <w:rPr>
          <w:lang w:val="en-CA"/>
        </w:rPr>
        <w:t>Fiduciary / Trustee Relationships</w:t>
      </w:r>
      <w:bookmarkEnd w:id="18"/>
    </w:p>
    <w:p w:rsidR="00E903BF" w:rsidRDefault="00E903BF" w:rsidP="00E903BF">
      <w:pPr>
        <w:jc w:val="center"/>
        <w:rPr>
          <w:lang w:val="en-CA"/>
        </w:rPr>
      </w:pPr>
    </w:p>
    <w:p w:rsidR="00E903BF" w:rsidRDefault="00E903BF" w:rsidP="00E903BF">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E903BF" w:rsidRDefault="00E903BF" w:rsidP="00E903BF">
      <w:pPr>
        <w:rPr>
          <w:rFonts w:cs="Arial"/>
          <w:b/>
          <w:szCs w:val="22"/>
          <w:lang w:val="en-CA"/>
        </w:rPr>
      </w:pPr>
    </w:p>
    <w:p w:rsidR="00E903BF" w:rsidRPr="00E903BF" w:rsidRDefault="00E903BF" w:rsidP="00E903BF">
      <w:pPr>
        <w:rPr>
          <w:rFonts w:cs="Arial"/>
          <w:szCs w:val="22"/>
          <w:lang w:val="en-CA"/>
        </w:rPr>
      </w:pPr>
      <w:r w:rsidRPr="00E903BF">
        <w:rPr>
          <w:rFonts w:cs="Arial"/>
          <w:szCs w:val="22"/>
          <w:lang w:val="en-CA"/>
        </w:rPr>
        <w:t>It is the policy of the Women’s Counselling Centre that we do not enter into any Fiduciary or Trusteeship relationships with clients.</w:t>
      </w:r>
    </w:p>
    <w:p w:rsidR="00E903BF" w:rsidRPr="00D229B0" w:rsidRDefault="00E903BF" w:rsidP="00E903BF">
      <w:pPr>
        <w:rPr>
          <w:rFonts w:cs="Arial"/>
          <w:szCs w:val="22"/>
          <w:lang w:val="en-CA"/>
        </w:rPr>
      </w:pPr>
    </w:p>
    <w:p w:rsidR="00364E59" w:rsidRPr="00B12B31" w:rsidRDefault="00364E59" w:rsidP="00364E59">
      <w:pPr>
        <w:jc w:val="center"/>
        <w:rPr>
          <w:rFonts w:cs="Arial"/>
          <w:b/>
          <w:sz w:val="24"/>
          <w:szCs w:val="24"/>
        </w:rPr>
      </w:pPr>
      <w:r>
        <w:rPr>
          <w:rFonts w:cs="Arial"/>
          <w:b/>
          <w:sz w:val="24"/>
          <w:szCs w:val="24"/>
        </w:rPr>
        <w:br w:type="page"/>
      </w:r>
      <w:r w:rsidRPr="00B12B31">
        <w:rPr>
          <w:rFonts w:cs="Arial"/>
          <w:b/>
          <w:sz w:val="24"/>
          <w:szCs w:val="24"/>
        </w:rPr>
        <w:lastRenderedPageBreak/>
        <w:t>The Salvation Army</w:t>
      </w:r>
    </w:p>
    <w:p w:rsidR="00364E59" w:rsidRPr="00B12B31" w:rsidRDefault="00364E59" w:rsidP="00364E59">
      <w:pPr>
        <w:jc w:val="center"/>
        <w:rPr>
          <w:rFonts w:cs="Arial"/>
          <w:b/>
          <w:sz w:val="24"/>
          <w:szCs w:val="24"/>
        </w:rPr>
      </w:pPr>
      <w:r w:rsidRPr="00B12B31">
        <w:rPr>
          <w:rFonts w:cs="Arial"/>
          <w:b/>
          <w:sz w:val="24"/>
          <w:szCs w:val="24"/>
        </w:rPr>
        <w:t>Women’s Counselling Centre</w:t>
      </w:r>
    </w:p>
    <w:p w:rsidR="00364E59" w:rsidRPr="00B12B31" w:rsidRDefault="00364E59" w:rsidP="00364E59">
      <w:pPr>
        <w:jc w:val="center"/>
        <w:rPr>
          <w:rFonts w:cs="Arial"/>
          <w:b/>
          <w:sz w:val="24"/>
          <w:szCs w:val="24"/>
        </w:rPr>
      </w:pPr>
      <w:r w:rsidRPr="00B12B31">
        <w:rPr>
          <w:rFonts w:cs="Arial"/>
          <w:b/>
          <w:sz w:val="24"/>
          <w:szCs w:val="24"/>
        </w:rPr>
        <w:t>POLICIES &amp; PROCEDURES MANUAL</w:t>
      </w:r>
    </w:p>
    <w:p w:rsidR="00364E59" w:rsidRPr="00B12B31" w:rsidRDefault="00364E59" w:rsidP="00364E5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64E59" w:rsidRPr="00B12B31">
        <w:tc>
          <w:tcPr>
            <w:tcW w:w="1980" w:type="dxa"/>
          </w:tcPr>
          <w:p w:rsidR="00364E59" w:rsidRPr="00B12B31" w:rsidRDefault="00364E59" w:rsidP="00364E59">
            <w:pPr>
              <w:rPr>
                <w:rFonts w:cs="Arial"/>
                <w:sz w:val="24"/>
                <w:szCs w:val="24"/>
              </w:rPr>
            </w:pPr>
            <w:r w:rsidRPr="00B12B31">
              <w:rPr>
                <w:rFonts w:cs="Arial"/>
                <w:sz w:val="24"/>
                <w:szCs w:val="24"/>
              </w:rPr>
              <w:t>Section:</w:t>
            </w:r>
          </w:p>
        </w:tc>
        <w:tc>
          <w:tcPr>
            <w:tcW w:w="2340" w:type="dxa"/>
          </w:tcPr>
          <w:p w:rsidR="00364E59" w:rsidRPr="00B12B31" w:rsidRDefault="00364E59" w:rsidP="00364E59">
            <w:pPr>
              <w:rPr>
                <w:rFonts w:cs="Arial"/>
                <w:sz w:val="24"/>
                <w:szCs w:val="24"/>
              </w:rPr>
            </w:pPr>
            <w:r>
              <w:rPr>
                <w:rFonts w:cs="Arial"/>
                <w:sz w:val="24"/>
                <w:szCs w:val="24"/>
              </w:rPr>
              <w:t>Administration</w:t>
            </w:r>
          </w:p>
        </w:tc>
      </w:tr>
      <w:tr w:rsidR="00364E59" w:rsidRPr="00B12B31">
        <w:tc>
          <w:tcPr>
            <w:tcW w:w="1980" w:type="dxa"/>
          </w:tcPr>
          <w:p w:rsidR="00364E59" w:rsidRPr="00B12B31" w:rsidRDefault="00364E59" w:rsidP="00364E59">
            <w:pPr>
              <w:rPr>
                <w:rFonts w:cs="Arial"/>
                <w:sz w:val="24"/>
                <w:szCs w:val="24"/>
              </w:rPr>
            </w:pPr>
          </w:p>
        </w:tc>
        <w:tc>
          <w:tcPr>
            <w:tcW w:w="2340" w:type="dxa"/>
          </w:tcPr>
          <w:p w:rsidR="00364E59" w:rsidRPr="00B12B31" w:rsidRDefault="00364E59" w:rsidP="002F41FE">
            <w:pPr>
              <w:rPr>
                <w:rFonts w:cs="Arial"/>
                <w:sz w:val="24"/>
                <w:szCs w:val="24"/>
              </w:rPr>
            </w:pPr>
          </w:p>
        </w:tc>
      </w:tr>
      <w:tr w:rsidR="00364E59" w:rsidRPr="00B12B31">
        <w:tc>
          <w:tcPr>
            <w:tcW w:w="1980" w:type="dxa"/>
          </w:tcPr>
          <w:p w:rsidR="00364E59" w:rsidRPr="00B12B31" w:rsidRDefault="00364E59" w:rsidP="00364E59">
            <w:pPr>
              <w:rPr>
                <w:rFonts w:cs="Arial"/>
                <w:sz w:val="24"/>
                <w:szCs w:val="24"/>
              </w:rPr>
            </w:pPr>
            <w:r w:rsidRPr="00B12B31">
              <w:rPr>
                <w:rFonts w:cs="Arial"/>
                <w:sz w:val="24"/>
                <w:szCs w:val="24"/>
              </w:rPr>
              <w:t>Date Created:</w:t>
            </w:r>
          </w:p>
        </w:tc>
        <w:tc>
          <w:tcPr>
            <w:tcW w:w="2340" w:type="dxa"/>
          </w:tcPr>
          <w:p w:rsidR="00364E59" w:rsidRPr="00B12B31" w:rsidRDefault="00364E59" w:rsidP="00364E59">
            <w:pPr>
              <w:rPr>
                <w:rFonts w:cs="Arial"/>
                <w:sz w:val="24"/>
                <w:szCs w:val="24"/>
              </w:rPr>
            </w:pPr>
            <w:r>
              <w:rPr>
                <w:rFonts w:cs="Arial"/>
                <w:sz w:val="24"/>
                <w:szCs w:val="24"/>
              </w:rPr>
              <w:t>June 2010</w:t>
            </w:r>
          </w:p>
        </w:tc>
      </w:tr>
      <w:tr w:rsidR="00364E59" w:rsidRPr="00B12B31">
        <w:tc>
          <w:tcPr>
            <w:tcW w:w="1980" w:type="dxa"/>
          </w:tcPr>
          <w:p w:rsidR="00364E59" w:rsidRPr="00B12B31" w:rsidRDefault="00364E59" w:rsidP="00364E59">
            <w:pPr>
              <w:rPr>
                <w:rFonts w:cs="Arial"/>
                <w:sz w:val="24"/>
                <w:szCs w:val="24"/>
              </w:rPr>
            </w:pPr>
            <w:r w:rsidRPr="00B12B31">
              <w:rPr>
                <w:rFonts w:cs="Arial"/>
                <w:sz w:val="24"/>
                <w:szCs w:val="24"/>
              </w:rPr>
              <w:t>Date Reviewed:</w:t>
            </w:r>
          </w:p>
        </w:tc>
        <w:tc>
          <w:tcPr>
            <w:tcW w:w="2340" w:type="dxa"/>
          </w:tcPr>
          <w:p w:rsidR="00364E59" w:rsidRPr="00B12B31" w:rsidRDefault="000C1B08" w:rsidP="003A7A2F">
            <w:pPr>
              <w:rPr>
                <w:rFonts w:cs="Arial"/>
                <w:sz w:val="24"/>
                <w:szCs w:val="24"/>
              </w:rPr>
            </w:pPr>
            <w:r>
              <w:rPr>
                <w:rFonts w:cs="Arial"/>
                <w:sz w:val="24"/>
                <w:szCs w:val="24"/>
              </w:rPr>
              <w:t>July 2017</w:t>
            </w:r>
          </w:p>
        </w:tc>
      </w:tr>
      <w:tr w:rsidR="00364E59" w:rsidRPr="00B12B31">
        <w:tc>
          <w:tcPr>
            <w:tcW w:w="1980" w:type="dxa"/>
          </w:tcPr>
          <w:p w:rsidR="00364E59" w:rsidRPr="00B12B31" w:rsidRDefault="00364E59" w:rsidP="00364E59">
            <w:pPr>
              <w:rPr>
                <w:rFonts w:cs="Arial"/>
                <w:sz w:val="24"/>
                <w:szCs w:val="24"/>
              </w:rPr>
            </w:pPr>
            <w:r w:rsidRPr="00B12B31">
              <w:rPr>
                <w:rFonts w:cs="Arial"/>
                <w:sz w:val="24"/>
                <w:szCs w:val="24"/>
              </w:rPr>
              <w:t>Authority:</w:t>
            </w:r>
          </w:p>
        </w:tc>
        <w:tc>
          <w:tcPr>
            <w:tcW w:w="2340" w:type="dxa"/>
          </w:tcPr>
          <w:p w:rsidR="00364E59" w:rsidRPr="00B12B31" w:rsidRDefault="00364E59" w:rsidP="00364E59">
            <w:pPr>
              <w:rPr>
                <w:rFonts w:cs="Arial"/>
                <w:sz w:val="24"/>
                <w:szCs w:val="24"/>
              </w:rPr>
            </w:pPr>
            <w:r w:rsidRPr="00B12B31">
              <w:rPr>
                <w:rFonts w:cs="Arial"/>
                <w:sz w:val="24"/>
                <w:szCs w:val="24"/>
              </w:rPr>
              <w:t>Director</w:t>
            </w:r>
          </w:p>
        </w:tc>
      </w:tr>
    </w:tbl>
    <w:p w:rsidR="00364E59" w:rsidRPr="00B12B31" w:rsidRDefault="00364E59" w:rsidP="00364E59">
      <w:pPr>
        <w:rPr>
          <w:rFonts w:cs="Arial"/>
          <w:lang w:val="en-CA"/>
        </w:rPr>
      </w:pPr>
    </w:p>
    <w:p w:rsidR="00364E59" w:rsidRDefault="00364E59" w:rsidP="00E333C1">
      <w:pPr>
        <w:pStyle w:val="Heading1"/>
        <w:rPr>
          <w:lang w:val="en-CA"/>
        </w:rPr>
      </w:pPr>
      <w:bookmarkStart w:id="19" w:name="_Toc457483231"/>
      <w:r>
        <w:rPr>
          <w:lang w:val="en-CA"/>
        </w:rPr>
        <w:t>Financial Management</w:t>
      </w:r>
      <w:bookmarkEnd w:id="19"/>
    </w:p>
    <w:p w:rsidR="00364E59" w:rsidRDefault="00364E59" w:rsidP="00364E59">
      <w:pPr>
        <w:jc w:val="center"/>
        <w:rPr>
          <w:lang w:val="en-CA"/>
        </w:rPr>
      </w:pPr>
    </w:p>
    <w:p w:rsidR="00364E59" w:rsidRDefault="00364E59" w:rsidP="00364E59">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364E59" w:rsidRDefault="00364E59" w:rsidP="00364E59">
      <w:pPr>
        <w:rPr>
          <w:rFonts w:cs="Arial"/>
          <w:b/>
          <w:sz w:val="24"/>
          <w:szCs w:val="24"/>
        </w:rPr>
      </w:pPr>
    </w:p>
    <w:p w:rsidR="00364E59" w:rsidRDefault="00364E59" w:rsidP="00BF1AE5">
      <w:pPr>
        <w:rPr>
          <w:rFonts w:cs="Arial"/>
        </w:rPr>
      </w:pPr>
      <w:r>
        <w:rPr>
          <w:rFonts w:cs="Arial"/>
        </w:rPr>
        <w:t xml:space="preserve">It is the policy of the Women’s Counselling Centre to </w:t>
      </w:r>
      <w:r w:rsidRPr="00D31EB6">
        <w:rPr>
          <w:rFonts w:cs="Arial"/>
        </w:rPr>
        <w:t>manage its financial obligations within appro</w:t>
      </w:r>
      <w:r>
        <w:rPr>
          <w:rFonts w:cs="Arial"/>
        </w:rPr>
        <w:t>ved budgets.</w:t>
      </w:r>
      <w:r w:rsidRPr="00D31EB6">
        <w:rPr>
          <w:rFonts w:cs="Arial"/>
        </w:rPr>
        <w:t xml:space="preserve"> </w:t>
      </w:r>
    </w:p>
    <w:p w:rsidR="00364E59" w:rsidRDefault="00364E59" w:rsidP="00BF1AE5">
      <w:pPr>
        <w:rPr>
          <w:rFonts w:cs="Arial"/>
        </w:rPr>
      </w:pPr>
    </w:p>
    <w:p w:rsidR="00364E59" w:rsidRPr="00D31EB6" w:rsidRDefault="00364E59" w:rsidP="00BF1AE5">
      <w:pPr>
        <w:rPr>
          <w:rFonts w:cs="Arial"/>
          <w:b/>
          <w:bCs/>
        </w:rPr>
      </w:pPr>
      <w:r w:rsidRPr="00D31EB6">
        <w:rPr>
          <w:rFonts w:cs="Arial"/>
          <w:b/>
          <w:bCs/>
        </w:rPr>
        <w:t>Procedure</w:t>
      </w:r>
      <w:r>
        <w:rPr>
          <w:rFonts w:cs="Arial"/>
          <w:b/>
          <w:bCs/>
        </w:rPr>
        <w:t>:</w:t>
      </w:r>
    </w:p>
    <w:p w:rsidR="00364E59" w:rsidRPr="00D31EB6" w:rsidRDefault="00364E59" w:rsidP="00BF1AE5">
      <w:pPr>
        <w:rPr>
          <w:rFonts w:cs="Arial"/>
        </w:rPr>
      </w:pPr>
    </w:p>
    <w:p w:rsidR="00364E59" w:rsidRDefault="00364E59" w:rsidP="00BF1AE5">
      <w:pPr>
        <w:rPr>
          <w:rFonts w:cs="Arial"/>
        </w:rPr>
      </w:pPr>
      <w:r w:rsidRPr="00D31EB6">
        <w:rPr>
          <w:rFonts w:cs="Arial"/>
        </w:rPr>
        <w:t>The Director has the authority to spend funds up to the amounts set out in the Annual Budget and in accordance with specific budget lines as approved by The Salvation Army.</w:t>
      </w:r>
    </w:p>
    <w:p w:rsidR="00364E59" w:rsidRDefault="00364E59" w:rsidP="00BF1AE5">
      <w:pPr>
        <w:rPr>
          <w:rFonts w:cs="Arial"/>
        </w:rPr>
      </w:pPr>
    </w:p>
    <w:p w:rsidR="00364E59" w:rsidRPr="00D31EB6" w:rsidRDefault="00364E59" w:rsidP="00BF1AE5">
      <w:pPr>
        <w:rPr>
          <w:rFonts w:cs="Arial"/>
        </w:rPr>
      </w:pPr>
      <w:r>
        <w:rPr>
          <w:rFonts w:cs="Arial"/>
        </w:rPr>
        <w:t xml:space="preserve">The Director is responsible to ensure that Salvation Army policies are adhered to in the spending of funds (e.g. divisional approval, tenders </w:t>
      </w:r>
      <w:proofErr w:type="spellStart"/>
      <w:r>
        <w:rPr>
          <w:rFonts w:cs="Arial"/>
        </w:rPr>
        <w:t>etc</w:t>
      </w:r>
      <w:proofErr w:type="spellEnd"/>
      <w:r>
        <w:rPr>
          <w:rFonts w:cs="Arial"/>
        </w:rPr>
        <w:t xml:space="preserve"> where required).</w:t>
      </w:r>
    </w:p>
    <w:p w:rsidR="00364E59" w:rsidRPr="00D31EB6" w:rsidRDefault="00364E59" w:rsidP="00BF1AE5">
      <w:pPr>
        <w:tabs>
          <w:tab w:val="num" w:pos="360"/>
        </w:tabs>
        <w:ind w:left="360"/>
        <w:rPr>
          <w:rFonts w:cs="Arial"/>
        </w:rPr>
      </w:pPr>
    </w:p>
    <w:p w:rsidR="00364E59" w:rsidRPr="00D31EB6" w:rsidRDefault="00364E59" w:rsidP="00BF1AE5">
      <w:pPr>
        <w:rPr>
          <w:rFonts w:cs="Arial"/>
        </w:rPr>
      </w:pPr>
      <w:r w:rsidRPr="00D31EB6">
        <w:rPr>
          <w:rFonts w:cs="Arial"/>
        </w:rPr>
        <w:t>Expenditures of annual budgetary funds shall be consistent with all guidelines established by funders of the agency.</w:t>
      </w:r>
    </w:p>
    <w:p w:rsidR="00364E59" w:rsidRPr="00D31EB6" w:rsidRDefault="00364E59" w:rsidP="00BF1AE5">
      <w:pPr>
        <w:tabs>
          <w:tab w:val="num" w:pos="360"/>
        </w:tabs>
        <w:ind w:left="360"/>
        <w:rPr>
          <w:rFonts w:cs="Arial"/>
        </w:rPr>
      </w:pPr>
    </w:p>
    <w:p w:rsidR="00364E59" w:rsidRPr="00D31EB6" w:rsidRDefault="00364E59" w:rsidP="00BF1AE5">
      <w:pPr>
        <w:rPr>
          <w:rFonts w:cs="Arial"/>
        </w:rPr>
      </w:pPr>
      <w:r w:rsidRPr="00D31EB6">
        <w:rPr>
          <w:rFonts w:cs="Arial"/>
        </w:rPr>
        <w:t>Spending decisions made by the Director will be guided by The Salvation Army Territorial Policy.</w:t>
      </w:r>
    </w:p>
    <w:p w:rsidR="00364E59" w:rsidRPr="00D31EB6" w:rsidRDefault="00364E59" w:rsidP="00BF1AE5">
      <w:pPr>
        <w:tabs>
          <w:tab w:val="num" w:pos="360"/>
        </w:tabs>
        <w:ind w:left="360"/>
        <w:rPr>
          <w:rFonts w:cs="Arial"/>
        </w:rPr>
      </w:pPr>
    </w:p>
    <w:p w:rsidR="00364E59" w:rsidRPr="00D31EB6" w:rsidRDefault="00364E59" w:rsidP="00BF1AE5">
      <w:pPr>
        <w:rPr>
          <w:rFonts w:cs="Arial"/>
        </w:rPr>
      </w:pPr>
      <w:r w:rsidRPr="00D31EB6">
        <w:rPr>
          <w:rFonts w:cs="Arial"/>
        </w:rPr>
        <w:t>Expenditures outside of the approved Annual Budget shall require approval by the Divisional Finance Board.</w:t>
      </w:r>
    </w:p>
    <w:p w:rsidR="00364E59" w:rsidRPr="00D31EB6" w:rsidRDefault="00364E59" w:rsidP="00BF1AE5">
      <w:pPr>
        <w:tabs>
          <w:tab w:val="num" w:pos="360"/>
        </w:tabs>
        <w:ind w:left="360"/>
        <w:rPr>
          <w:rFonts w:cs="Arial"/>
        </w:rPr>
      </w:pPr>
    </w:p>
    <w:p w:rsidR="00364E59" w:rsidRPr="00D31EB6" w:rsidRDefault="00364E59" w:rsidP="00BF1AE5">
      <w:pPr>
        <w:rPr>
          <w:rFonts w:cs="Arial"/>
        </w:rPr>
      </w:pPr>
      <w:r w:rsidRPr="00D31EB6">
        <w:rPr>
          <w:rFonts w:cs="Arial"/>
        </w:rPr>
        <w:t>Expenses which are outside of the approved Capital Budget (e.g. mortgages, loans, property leases) shall require approval by the Divisional Finance Board.</w:t>
      </w:r>
    </w:p>
    <w:p w:rsidR="00364E59" w:rsidRPr="00D31EB6" w:rsidRDefault="00364E59" w:rsidP="00BF1AE5">
      <w:pPr>
        <w:rPr>
          <w:rFonts w:cs="Arial"/>
        </w:rPr>
      </w:pPr>
    </w:p>
    <w:p w:rsidR="00BF1AE5" w:rsidRDefault="00364E59" w:rsidP="00BF1AE5">
      <w:pPr>
        <w:rPr>
          <w:rFonts w:cs="Arial"/>
        </w:rPr>
        <w:sectPr w:rsidR="00BF1AE5" w:rsidSect="001762AB">
          <w:type w:val="continuous"/>
          <w:pgSz w:w="12240" w:h="15840"/>
          <w:pgMar w:top="1440" w:right="1800" w:bottom="1440" w:left="1800" w:header="708" w:footer="708" w:gutter="0"/>
          <w:cols w:space="708"/>
          <w:docGrid w:linePitch="360"/>
        </w:sectPr>
      </w:pPr>
      <w:r w:rsidRPr="00D31EB6">
        <w:rPr>
          <w:rFonts w:cs="Arial"/>
        </w:rPr>
        <w:t>Expenditures made by staff require the advance approval of the Director or designate.</w:t>
      </w:r>
    </w:p>
    <w:p w:rsidR="00364E59" w:rsidRPr="00D31EB6" w:rsidRDefault="00364E59" w:rsidP="00BF1AE5">
      <w:pPr>
        <w:rPr>
          <w:rFonts w:cs="Arial"/>
        </w:rPr>
      </w:pPr>
    </w:p>
    <w:p w:rsidR="00571A31" w:rsidRPr="00B12B31" w:rsidRDefault="0037663C" w:rsidP="00D8365F">
      <w:pPr>
        <w:jc w:val="center"/>
        <w:rPr>
          <w:rFonts w:cs="Arial"/>
          <w:b/>
          <w:sz w:val="24"/>
          <w:szCs w:val="24"/>
        </w:rPr>
      </w:pPr>
      <w:r>
        <w:rPr>
          <w:rFonts w:cs="Arial"/>
          <w:b/>
          <w:sz w:val="24"/>
          <w:szCs w:val="24"/>
        </w:rPr>
        <w:br w:type="page"/>
      </w:r>
      <w:r w:rsidR="00571A31" w:rsidRPr="00B12B31">
        <w:rPr>
          <w:rFonts w:cs="Arial"/>
          <w:b/>
          <w:sz w:val="24"/>
          <w:szCs w:val="24"/>
        </w:rPr>
        <w:lastRenderedPageBreak/>
        <w:t>The Salvation Army</w:t>
      </w:r>
    </w:p>
    <w:p w:rsidR="00571A31" w:rsidRPr="00B12B31" w:rsidRDefault="00571A31" w:rsidP="00571A31">
      <w:pPr>
        <w:jc w:val="center"/>
        <w:rPr>
          <w:rFonts w:cs="Arial"/>
          <w:b/>
          <w:sz w:val="24"/>
          <w:szCs w:val="24"/>
        </w:rPr>
      </w:pPr>
      <w:r w:rsidRPr="00B12B31">
        <w:rPr>
          <w:rFonts w:cs="Arial"/>
          <w:b/>
          <w:sz w:val="24"/>
          <w:szCs w:val="24"/>
        </w:rPr>
        <w:t>Women’s Counselling Centre</w:t>
      </w:r>
    </w:p>
    <w:p w:rsidR="00571A31" w:rsidRPr="00B12B31" w:rsidRDefault="00571A31" w:rsidP="00571A31">
      <w:pPr>
        <w:jc w:val="center"/>
        <w:rPr>
          <w:rFonts w:cs="Arial"/>
          <w:b/>
          <w:sz w:val="24"/>
          <w:szCs w:val="24"/>
        </w:rPr>
      </w:pPr>
      <w:r w:rsidRPr="00B12B31">
        <w:rPr>
          <w:rFonts w:cs="Arial"/>
          <w:b/>
          <w:sz w:val="24"/>
          <w:szCs w:val="24"/>
        </w:rPr>
        <w:t>POLICIES &amp; PROCEDURES MANUAL</w:t>
      </w:r>
    </w:p>
    <w:p w:rsidR="00571A31" w:rsidRPr="00B12B31" w:rsidRDefault="00571A31" w:rsidP="00571A3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Section:</w:t>
            </w:r>
          </w:p>
        </w:tc>
        <w:tc>
          <w:tcPr>
            <w:tcW w:w="2340" w:type="dxa"/>
          </w:tcPr>
          <w:p w:rsidR="00571A31" w:rsidRPr="00B12B31" w:rsidRDefault="00571A31" w:rsidP="00E55E64">
            <w:pPr>
              <w:rPr>
                <w:rFonts w:cs="Arial"/>
                <w:sz w:val="24"/>
                <w:szCs w:val="24"/>
              </w:rPr>
            </w:pPr>
            <w:r>
              <w:rPr>
                <w:rFonts w:cs="Arial"/>
                <w:sz w:val="24"/>
                <w:szCs w:val="24"/>
              </w:rPr>
              <w:t>Administration</w:t>
            </w:r>
          </w:p>
        </w:tc>
      </w:tr>
      <w:tr w:rsidR="00571A31" w:rsidRPr="00B12B31">
        <w:tc>
          <w:tcPr>
            <w:tcW w:w="1980" w:type="dxa"/>
          </w:tcPr>
          <w:p w:rsidR="00571A31" w:rsidRPr="00B12B31" w:rsidRDefault="00571A31" w:rsidP="00E55E64">
            <w:pPr>
              <w:rPr>
                <w:rFonts w:cs="Arial"/>
                <w:sz w:val="24"/>
                <w:szCs w:val="24"/>
              </w:rPr>
            </w:pPr>
          </w:p>
        </w:tc>
        <w:tc>
          <w:tcPr>
            <w:tcW w:w="2340" w:type="dxa"/>
          </w:tcPr>
          <w:p w:rsidR="00571A31" w:rsidRPr="00B12B31" w:rsidRDefault="00571A31" w:rsidP="002F41FE">
            <w:pPr>
              <w:rPr>
                <w:rFonts w:cs="Arial"/>
                <w:sz w:val="24"/>
                <w:szCs w:val="24"/>
              </w:rPr>
            </w:pP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Created:</w:t>
            </w:r>
          </w:p>
        </w:tc>
        <w:tc>
          <w:tcPr>
            <w:tcW w:w="2340" w:type="dxa"/>
          </w:tcPr>
          <w:p w:rsidR="00571A31" w:rsidRPr="00B12B31" w:rsidRDefault="00571A31" w:rsidP="00E55E64">
            <w:pPr>
              <w:rPr>
                <w:rFonts w:cs="Arial"/>
                <w:sz w:val="24"/>
                <w:szCs w:val="24"/>
              </w:rPr>
            </w:pPr>
            <w:r>
              <w:rPr>
                <w:rFonts w:cs="Arial"/>
                <w:sz w:val="24"/>
                <w:szCs w:val="24"/>
              </w:rPr>
              <w:t>July 2009</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Reviewed:</w:t>
            </w:r>
          </w:p>
        </w:tc>
        <w:tc>
          <w:tcPr>
            <w:tcW w:w="2340" w:type="dxa"/>
          </w:tcPr>
          <w:p w:rsidR="00571A31" w:rsidRPr="00B12B31" w:rsidRDefault="000C1B08" w:rsidP="003A7A2F">
            <w:pPr>
              <w:rPr>
                <w:rFonts w:cs="Arial"/>
                <w:sz w:val="24"/>
                <w:szCs w:val="24"/>
              </w:rPr>
            </w:pPr>
            <w:r>
              <w:rPr>
                <w:rFonts w:cs="Arial"/>
                <w:sz w:val="24"/>
                <w:szCs w:val="24"/>
              </w:rPr>
              <w:t>July 2017</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Authority:</w:t>
            </w:r>
          </w:p>
        </w:tc>
        <w:tc>
          <w:tcPr>
            <w:tcW w:w="2340" w:type="dxa"/>
          </w:tcPr>
          <w:p w:rsidR="00571A31" w:rsidRPr="00B12B31" w:rsidRDefault="00571A31" w:rsidP="00E55E64">
            <w:pPr>
              <w:rPr>
                <w:rFonts w:cs="Arial"/>
                <w:sz w:val="24"/>
                <w:szCs w:val="24"/>
              </w:rPr>
            </w:pPr>
            <w:r w:rsidRPr="00B12B31">
              <w:rPr>
                <w:rFonts w:cs="Arial"/>
                <w:sz w:val="24"/>
                <w:szCs w:val="24"/>
              </w:rPr>
              <w:t>Director</w:t>
            </w:r>
          </w:p>
        </w:tc>
      </w:tr>
    </w:tbl>
    <w:p w:rsidR="00571A31" w:rsidRPr="00B12B31" w:rsidRDefault="00571A31" w:rsidP="00571A31">
      <w:pPr>
        <w:rPr>
          <w:rFonts w:cs="Arial"/>
          <w:lang w:val="en-CA"/>
        </w:rPr>
      </w:pPr>
    </w:p>
    <w:p w:rsidR="00571A31" w:rsidRDefault="00571A31" w:rsidP="00E333C1">
      <w:pPr>
        <w:pStyle w:val="Heading1"/>
        <w:rPr>
          <w:lang w:val="en-CA"/>
        </w:rPr>
      </w:pPr>
      <w:bookmarkStart w:id="20" w:name="_Toc457483232"/>
      <w:r>
        <w:rPr>
          <w:lang w:val="en-CA"/>
        </w:rPr>
        <w:t>Gifts-In-Kind Donations</w:t>
      </w:r>
      <w:bookmarkEnd w:id="20"/>
    </w:p>
    <w:p w:rsidR="00571A31" w:rsidRDefault="00571A31" w:rsidP="00571A31">
      <w:pPr>
        <w:jc w:val="center"/>
        <w:rPr>
          <w:lang w:val="en-CA"/>
        </w:rPr>
      </w:pPr>
    </w:p>
    <w:p w:rsidR="00571A31" w:rsidRDefault="00571A31" w:rsidP="00106798">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571A31" w:rsidRPr="00D229B0" w:rsidRDefault="00571A31" w:rsidP="00106798">
      <w:pPr>
        <w:rPr>
          <w:rFonts w:cs="Arial"/>
          <w:szCs w:val="22"/>
          <w:lang w:val="en-CA"/>
        </w:rPr>
      </w:pPr>
    </w:p>
    <w:p w:rsidR="00571A31" w:rsidRPr="001C41DE" w:rsidRDefault="00571A31" w:rsidP="00106798">
      <w:pPr>
        <w:tabs>
          <w:tab w:val="left" w:pos="1080"/>
        </w:tabs>
        <w:autoSpaceDE w:val="0"/>
        <w:autoSpaceDN w:val="0"/>
        <w:adjustRightInd w:val="0"/>
        <w:rPr>
          <w:rFonts w:cs="Arial"/>
          <w:szCs w:val="22"/>
        </w:rPr>
      </w:pPr>
      <w:r w:rsidRPr="001C41DE">
        <w:rPr>
          <w:rFonts w:cs="Arial"/>
          <w:szCs w:val="22"/>
          <w:lang w:val="en-CA"/>
        </w:rPr>
        <w:t xml:space="preserve">It is the policy of the Women’s Counselling Centre that </w:t>
      </w:r>
      <w:r w:rsidRPr="001C41DE">
        <w:rPr>
          <w:rFonts w:cs="Arial"/>
          <w:szCs w:val="22"/>
        </w:rPr>
        <w:t>receipts can be given for goods received, as long as the fair market value of the goods has been established. (i.e.: Inventory list, preferably on company letter head or invoice.) Caution is advised.</w:t>
      </w:r>
    </w:p>
    <w:p w:rsidR="00571A31" w:rsidRPr="001C41DE" w:rsidRDefault="00571A31" w:rsidP="00106798">
      <w:pPr>
        <w:rPr>
          <w:rFonts w:cs="Arial"/>
          <w:szCs w:val="22"/>
        </w:rPr>
      </w:pPr>
    </w:p>
    <w:p w:rsidR="00106798" w:rsidRDefault="00106798" w:rsidP="00106798">
      <w:pPr>
        <w:rPr>
          <w:rFonts w:cs="Arial"/>
          <w:b/>
          <w:szCs w:val="22"/>
        </w:rPr>
      </w:pPr>
    </w:p>
    <w:p w:rsidR="00571A31" w:rsidRPr="00106798" w:rsidRDefault="00571A31" w:rsidP="00106798">
      <w:pPr>
        <w:rPr>
          <w:rFonts w:cs="Arial"/>
          <w:b/>
          <w:szCs w:val="22"/>
        </w:rPr>
      </w:pPr>
      <w:r w:rsidRPr="00106798">
        <w:rPr>
          <w:rFonts w:cs="Arial"/>
          <w:b/>
          <w:szCs w:val="22"/>
        </w:rPr>
        <w:t>Procedure:</w:t>
      </w:r>
    </w:p>
    <w:p w:rsidR="00571A31" w:rsidRPr="001C41DE" w:rsidRDefault="00571A31" w:rsidP="00106798">
      <w:pPr>
        <w:rPr>
          <w:rFonts w:cs="Arial"/>
          <w:szCs w:val="22"/>
        </w:rPr>
      </w:pPr>
    </w:p>
    <w:p w:rsidR="00571A31" w:rsidRPr="001C41DE" w:rsidRDefault="00571A31" w:rsidP="00106798">
      <w:pPr>
        <w:rPr>
          <w:rFonts w:cs="Arial"/>
          <w:szCs w:val="22"/>
        </w:rPr>
      </w:pPr>
      <w:r w:rsidRPr="001C41DE">
        <w:rPr>
          <w:rFonts w:cs="Arial"/>
          <w:szCs w:val="22"/>
        </w:rPr>
        <w:t xml:space="preserve">All </w:t>
      </w:r>
      <w:proofErr w:type="gramStart"/>
      <w:r w:rsidRPr="001C41DE">
        <w:rPr>
          <w:rFonts w:cs="Arial"/>
          <w:szCs w:val="22"/>
        </w:rPr>
        <w:t>Gift</w:t>
      </w:r>
      <w:proofErr w:type="gramEnd"/>
      <w:r w:rsidRPr="001C41DE">
        <w:rPr>
          <w:rFonts w:cs="Arial"/>
          <w:szCs w:val="22"/>
        </w:rPr>
        <w:t xml:space="preserve"> in Kind requests must be approved by the Director. </w:t>
      </w:r>
      <w:r w:rsidR="001A33F3">
        <w:rPr>
          <w:rFonts w:cs="Arial"/>
          <w:szCs w:val="22"/>
        </w:rPr>
        <w:t>Gift In Kind donations can be made in a couple of different ways. The first is:</w:t>
      </w:r>
    </w:p>
    <w:p w:rsidR="00571A31" w:rsidRPr="001C41DE" w:rsidRDefault="00571A31" w:rsidP="00106798">
      <w:pPr>
        <w:rPr>
          <w:rFonts w:cs="Arial"/>
          <w:szCs w:val="22"/>
        </w:rPr>
      </w:pPr>
    </w:p>
    <w:p w:rsidR="00571A31" w:rsidRDefault="00571A31" w:rsidP="001A33F3">
      <w:pPr>
        <w:numPr>
          <w:ilvl w:val="0"/>
          <w:numId w:val="7"/>
        </w:numPr>
        <w:tabs>
          <w:tab w:val="clear" w:pos="720"/>
          <w:tab w:val="num" w:pos="1440"/>
        </w:tabs>
        <w:ind w:left="1440"/>
        <w:rPr>
          <w:rFonts w:cs="Arial"/>
          <w:szCs w:val="22"/>
        </w:rPr>
      </w:pPr>
      <w:r w:rsidRPr="001C41DE">
        <w:rPr>
          <w:rFonts w:cs="Arial"/>
          <w:szCs w:val="22"/>
        </w:rPr>
        <w:t>Corps and institutions purchase the goods being donated, pa</w:t>
      </w:r>
      <w:r>
        <w:rPr>
          <w:rFonts w:cs="Arial"/>
          <w:szCs w:val="22"/>
        </w:rPr>
        <w:t xml:space="preserve">ying for the market value of </w:t>
      </w:r>
      <w:r w:rsidRPr="001C41DE">
        <w:rPr>
          <w:rFonts w:cs="Arial"/>
          <w:szCs w:val="22"/>
        </w:rPr>
        <w:t>the goods</w:t>
      </w:r>
      <w:r w:rsidR="0082670E">
        <w:rPr>
          <w:rFonts w:cs="Arial"/>
          <w:szCs w:val="22"/>
        </w:rPr>
        <w:t xml:space="preserve">. </w:t>
      </w:r>
    </w:p>
    <w:p w:rsidR="0082670E" w:rsidRPr="0082670E" w:rsidRDefault="0082670E" w:rsidP="0082670E">
      <w:pPr>
        <w:rPr>
          <w:rFonts w:cs="Arial"/>
          <w:color w:val="FF0000"/>
          <w:szCs w:val="22"/>
        </w:rPr>
      </w:pPr>
    </w:p>
    <w:p w:rsidR="00571A31" w:rsidRPr="001C41DE" w:rsidRDefault="00571A31" w:rsidP="001A33F3">
      <w:pPr>
        <w:numPr>
          <w:ilvl w:val="0"/>
          <w:numId w:val="7"/>
        </w:numPr>
        <w:tabs>
          <w:tab w:val="clear" w:pos="720"/>
          <w:tab w:val="num" w:pos="1440"/>
        </w:tabs>
        <w:ind w:left="1440"/>
        <w:rPr>
          <w:rFonts w:cs="Arial"/>
          <w:szCs w:val="22"/>
        </w:rPr>
      </w:pPr>
      <w:r w:rsidRPr="001C41DE">
        <w:rPr>
          <w:rFonts w:cs="Arial"/>
          <w:szCs w:val="22"/>
        </w:rPr>
        <w:t>The donor returns the funds to the Corps/ Institution as a donation;</w:t>
      </w:r>
    </w:p>
    <w:p w:rsidR="00571A31" w:rsidRPr="001C41DE" w:rsidRDefault="00571A31" w:rsidP="00106798">
      <w:pPr>
        <w:rPr>
          <w:rFonts w:cs="Arial"/>
          <w:szCs w:val="22"/>
        </w:rPr>
      </w:pPr>
    </w:p>
    <w:p w:rsidR="00571A31" w:rsidRPr="001C41DE" w:rsidRDefault="00571A31" w:rsidP="001A33F3">
      <w:pPr>
        <w:numPr>
          <w:ilvl w:val="0"/>
          <w:numId w:val="7"/>
        </w:numPr>
        <w:tabs>
          <w:tab w:val="clear" w:pos="720"/>
          <w:tab w:val="num" w:pos="1440"/>
        </w:tabs>
        <w:ind w:left="1440"/>
        <w:rPr>
          <w:rFonts w:cs="Arial"/>
          <w:szCs w:val="22"/>
        </w:rPr>
      </w:pPr>
      <w:r w:rsidRPr="001C41DE">
        <w:rPr>
          <w:rFonts w:cs="Arial"/>
          <w:szCs w:val="22"/>
        </w:rPr>
        <w:t>The donor receives a charitable receipt.</w:t>
      </w:r>
    </w:p>
    <w:p w:rsidR="00571A31" w:rsidRPr="001C41DE" w:rsidRDefault="00571A31" w:rsidP="00106798">
      <w:pPr>
        <w:rPr>
          <w:rFonts w:cs="Arial"/>
          <w:szCs w:val="22"/>
        </w:rPr>
      </w:pPr>
    </w:p>
    <w:p w:rsidR="00571A31" w:rsidRPr="001C41DE" w:rsidRDefault="00571A31" w:rsidP="00106798">
      <w:pPr>
        <w:pStyle w:val="BodyText"/>
        <w:jc w:val="left"/>
        <w:rPr>
          <w:rFonts w:ascii="Arial" w:hAnsi="Arial" w:cs="Arial"/>
          <w:sz w:val="22"/>
          <w:szCs w:val="22"/>
        </w:rPr>
      </w:pPr>
      <w:r w:rsidRPr="001C41DE">
        <w:rPr>
          <w:rFonts w:ascii="Arial" w:hAnsi="Arial" w:cs="Arial"/>
          <w:sz w:val="22"/>
          <w:szCs w:val="22"/>
        </w:rPr>
        <w:t>Please note: The amount paid for the goods is to be “fair market value” (the price the goods would bring in an open market transaction between a willing buyer and a willing seller acting independently of each other</w:t>
      </w:r>
    </w:p>
    <w:p w:rsidR="00571A31" w:rsidRPr="001C41DE" w:rsidRDefault="001A33F3" w:rsidP="00106798">
      <w:pPr>
        <w:spacing w:before="240"/>
        <w:rPr>
          <w:rFonts w:cs="Arial"/>
          <w:szCs w:val="22"/>
        </w:rPr>
      </w:pPr>
      <w:r>
        <w:rPr>
          <w:rFonts w:cs="Arial"/>
          <w:szCs w:val="22"/>
        </w:rPr>
        <w:t>The second way that such a donation can be made is: i</w:t>
      </w:r>
      <w:r w:rsidR="00571A31" w:rsidRPr="001C41DE">
        <w:rPr>
          <w:rFonts w:cs="Arial"/>
          <w:szCs w:val="22"/>
        </w:rPr>
        <w:t>f a donor insists on a direct receipt for a “gift in kind”, rather than the above exchange of cheques, the following rules apply:</w:t>
      </w:r>
    </w:p>
    <w:p w:rsidR="00571A31" w:rsidRPr="001C41DE" w:rsidRDefault="00571A31" w:rsidP="001A33F3">
      <w:pPr>
        <w:numPr>
          <w:ilvl w:val="0"/>
          <w:numId w:val="8"/>
        </w:numPr>
        <w:tabs>
          <w:tab w:val="clear" w:pos="720"/>
          <w:tab w:val="num" w:pos="1440"/>
        </w:tabs>
        <w:spacing w:before="240"/>
        <w:ind w:left="1440"/>
        <w:rPr>
          <w:rFonts w:cs="Arial"/>
          <w:szCs w:val="22"/>
        </w:rPr>
      </w:pPr>
      <w:r w:rsidRPr="001C41DE">
        <w:rPr>
          <w:rFonts w:cs="Arial"/>
          <w:szCs w:val="22"/>
        </w:rPr>
        <w:t>Receipts cannot be given for goods of little value; e.g. used clothing, used furniture; etc.</w:t>
      </w:r>
    </w:p>
    <w:p w:rsidR="00571A31" w:rsidRPr="001C41DE" w:rsidRDefault="00571A31" w:rsidP="001A33F3">
      <w:pPr>
        <w:numPr>
          <w:ilvl w:val="0"/>
          <w:numId w:val="8"/>
        </w:numPr>
        <w:tabs>
          <w:tab w:val="clear" w:pos="720"/>
          <w:tab w:val="num" w:pos="1440"/>
        </w:tabs>
        <w:spacing w:before="240"/>
        <w:ind w:left="1440"/>
        <w:rPr>
          <w:rFonts w:cs="Arial"/>
          <w:szCs w:val="22"/>
        </w:rPr>
      </w:pPr>
      <w:r w:rsidRPr="001C41DE">
        <w:rPr>
          <w:rFonts w:cs="Arial"/>
          <w:szCs w:val="22"/>
        </w:rPr>
        <w:t>Receipts cannot be given for merchandise, the cost of which has been, or is to be charged as a business expense of the donor.</w:t>
      </w:r>
    </w:p>
    <w:p w:rsidR="00571A31" w:rsidRPr="001C41DE" w:rsidRDefault="00571A31" w:rsidP="001A33F3">
      <w:pPr>
        <w:numPr>
          <w:ilvl w:val="0"/>
          <w:numId w:val="8"/>
        </w:numPr>
        <w:tabs>
          <w:tab w:val="clear" w:pos="720"/>
          <w:tab w:val="num" w:pos="1440"/>
        </w:tabs>
        <w:spacing w:before="240"/>
        <w:ind w:left="1440"/>
        <w:rPr>
          <w:rFonts w:cs="Arial"/>
          <w:szCs w:val="22"/>
        </w:rPr>
      </w:pPr>
      <w:r w:rsidRPr="001C41DE">
        <w:rPr>
          <w:rFonts w:cs="Arial"/>
          <w:szCs w:val="22"/>
        </w:rPr>
        <w:t>The fair market value of the goods has to be established:</w:t>
      </w:r>
    </w:p>
    <w:p w:rsidR="00571A31" w:rsidRPr="001C41DE" w:rsidRDefault="00571A31" w:rsidP="001A33F3">
      <w:pPr>
        <w:numPr>
          <w:ilvl w:val="0"/>
          <w:numId w:val="9"/>
        </w:numPr>
        <w:tabs>
          <w:tab w:val="clear" w:pos="1440"/>
          <w:tab w:val="num" w:pos="2160"/>
        </w:tabs>
        <w:spacing w:before="240"/>
        <w:ind w:left="2160"/>
        <w:rPr>
          <w:rFonts w:cs="Arial"/>
          <w:szCs w:val="22"/>
        </w:rPr>
      </w:pPr>
      <w:r w:rsidRPr="001C41DE">
        <w:rPr>
          <w:rFonts w:cs="Arial"/>
          <w:szCs w:val="22"/>
        </w:rPr>
        <w:t>for goods valued at less than $1,000.00 by a “knowledgeable” staff member of the receiving charity;</w:t>
      </w:r>
    </w:p>
    <w:p w:rsidR="001A33F3" w:rsidRPr="00E225A5" w:rsidRDefault="001A33F3" w:rsidP="001A33F3">
      <w:pPr>
        <w:rPr>
          <w:rFonts w:cs="Arial"/>
          <w:szCs w:val="22"/>
        </w:rPr>
      </w:pPr>
      <w:r w:rsidRPr="00E225A5">
        <w:rPr>
          <w:rFonts w:cs="Arial"/>
          <w:b/>
          <w:sz w:val="24"/>
          <w:szCs w:val="24"/>
          <w:lang w:val="en-CA"/>
        </w:rPr>
        <w:lastRenderedPageBreak/>
        <w:t>Gifts-In-Kind Donations</w:t>
      </w:r>
      <w:r w:rsidRPr="00E225A5">
        <w:rPr>
          <w:rFonts w:cs="Arial"/>
          <w:b/>
          <w:sz w:val="24"/>
          <w:szCs w:val="24"/>
        </w:rPr>
        <w:t xml:space="preserve"> Policy </w:t>
      </w:r>
      <w:r>
        <w:rPr>
          <w:rFonts w:cs="Arial"/>
          <w:b/>
          <w:sz w:val="24"/>
          <w:szCs w:val="24"/>
        </w:rPr>
        <w:t>Cont’d</w:t>
      </w:r>
    </w:p>
    <w:p w:rsidR="00571A31" w:rsidRPr="001C41DE" w:rsidRDefault="00571A31" w:rsidP="001A33F3">
      <w:pPr>
        <w:numPr>
          <w:ilvl w:val="0"/>
          <w:numId w:val="9"/>
        </w:numPr>
        <w:tabs>
          <w:tab w:val="clear" w:pos="1440"/>
          <w:tab w:val="num" w:pos="2160"/>
        </w:tabs>
        <w:spacing w:before="240"/>
        <w:ind w:left="2160"/>
        <w:rPr>
          <w:rFonts w:cs="Arial"/>
          <w:szCs w:val="22"/>
        </w:rPr>
      </w:pPr>
      <w:r w:rsidRPr="001C41DE">
        <w:rPr>
          <w:rFonts w:cs="Arial"/>
          <w:szCs w:val="22"/>
        </w:rPr>
        <w:t>for goods valued at more than $1,000.00 by an independent appraiser, not associated with either the donor or the recipient;</w:t>
      </w:r>
    </w:p>
    <w:p w:rsidR="00571A31" w:rsidRPr="001C41DE" w:rsidRDefault="00571A31" w:rsidP="001A33F3">
      <w:pPr>
        <w:numPr>
          <w:ilvl w:val="0"/>
          <w:numId w:val="9"/>
        </w:numPr>
        <w:tabs>
          <w:tab w:val="clear" w:pos="1440"/>
          <w:tab w:val="num" w:pos="2160"/>
        </w:tabs>
        <w:spacing w:before="240"/>
        <w:ind w:left="2160"/>
        <w:rPr>
          <w:rFonts w:cs="Arial"/>
          <w:szCs w:val="22"/>
        </w:rPr>
      </w:pPr>
      <w:proofErr w:type="gramStart"/>
      <w:r w:rsidRPr="001C41DE">
        <w:rPr>
          <w:rFonts w:cs="Arial"/>
          <w:szCs w:val="22"/>
        </w:rPr>
        <w:t>the</w:t>
      </w:r>
      <w:proofErr w:type="gramEnd"/>
      <w:r w:rsidRPr="001C41DE">
        <w:rPr>
          <w:rFonts w:cs="Arial"/>
          <w:szCs w:val="22"/>
        </w:rPr>
        <w:t xml:space="preserve"> receipt is to contain a brief description of the goods, as well as the name and address of the appraiser, if an appraisal was made.</w:t>
      </w:r>
    </w:p>
    <w:p w:rsidR="00571A31" w:rsidRPr="001C41DE" w:rsidRDefault="00571A31" w:rsidP="00106798">
      <w:pPr>
        <w:spacing w:before="240"/>
        <w:rPr>
          <w:rFonts w:cs="Arial"/>
          <w:szCs w:val="22"/>
        </w:rPr>
      </w:pPr>
      <w:r w:rsidRPr="001C41DE">
        <w:rPr>
          <w:rFonts w:cs="Arial"/>
          <w:szCs w:val="22"/>
        </w:rPr>
        <w:t>Documentation regarding the above is to be kept on file for possible government audits.</w:t>
      </w:r>
    </w:p>
    <w:p w:rsidR="00571A31" w:rsidRDefault="00571A31" w:rsidP="00106798">
      <w:pPr>
        <w:rPr>
          <w:rFonts w:cs="Arial"/>
          <w:b/>
          <w:szCs w:val="22"/>
        </w:rPr>
      </w:pPr>
    </w:p>
    <w:p w:rsidR="00571A31" w:rsidRPr="001C41DE" w:rsidRDefault="00571A31" w:rsidP="00106798">
      <w:pPr>
        <w:rPr>
          <w:rFonts w:cs="Arial"/>
          <w:b/>
          <w:szCs w:val="22"/>
        </w:rPr>
      </w:pPr>
      <w:r w:rsidRPr="001C41DE">
        <w:rPr>
          <w:rFonts w:cs="Arial"/>
          <w:b/>
          <w:szCs w:val="22"/>
        </w:rPr>
        <w:t>Services Rendered</w:t>
      </w:r>
    </w:p>
    <w:p w:rsidR="00571A31" w:rsidRPr="001C41DE" w:rsidRDefault="00571A31" w:rsidP="00106798">
      <w:pPr>
        <w:rPr>
          <w:rFonts w:cs="Arial"/>
          <w:szCs w:val="22"/>
        </w:rPr>
      </w:pPr>
    </w:p>
    <w:p w:rsidR="00106798" w:rsidRDefault="00571A31" w:rsidP="00106798">
      <w:pPr>
        <w:pStyle w:val="BodyText2"/>
        <w:spacing w:line="240" w:lineRule="auto"/>
        <w:rPr>
          <w:rFonts w:ascii="Arial" w:hAnsi="Arial" w:cs="Arial"/>
          <w:sz w:val="22"/>
          <w:szCs w:val="22"/>
        </w:rPr>
        <w:sectPr w:rsidR="00106798" w:rsidSect="001762AB">
          <w:type w:val="continuous"/>
          <w:pgSz w:w="12240" w:h="15840"/>
          <w:pgMar w:top="1440" w:right="1800" w:bottom="1440" w:left="1800" w:header="708" w:footer="708" w:gutter="0"/>
          <w:cols w:space="708"/>
          <w:docGrid w:linePitch="360"/>
        </w:sectPr>
      </w:pPr>
      <w:r w:rsidRPr="001C41DE">
        <w:rPr>
          <w:rFonts w:ascii="Arial" w:hAnsi="Arial" w:cs="Arial"/>
          <w:sz w:val="22"/>
          <w:szCs w:val="22"/>
        </w:rPr>
        <w:t>It is not permitted to give charitable receipts for services rendered. However, there is no objection to paying the worker for his services (by normal payroll or billing procedure) and the worker, in turn, returning this payment to the charity as a donation.</w:t>
      </w:r>
    </w:p>
    <w:p w:rsidR="00571A31" w:rsidRPr="00E333C1" w:rsidRDefault="00571A31" w:rsidP="00106798">
      <w:pPr>
        <w:pStyle w:val="BodyText2"/>
        <w:spacing w:line="240" w:lineRule="auto"/>
        <w:rPr>
          <w:rFonts w:ascii="Arial" w:hAnsi="Arial" w:cs="Arial"/>
          <w:sz w:val="22"/>
          <w:szCs w:val="22"/>
        </w:rPr>
      </w:pPr>
    </w:p>
    <w:p w:rsidR="00571A31" w:rsidRPr="00E333C1" w:rsidRDefault="00571A31" w:rsidP="00106798">
      <w:pPr>
        <w:tabs>
          <w:tab w:val="left" w:pos="1080"/>
        </w:tabs>
        <w:autoSpaceDE w:val="0"/>
        <w:autoSpaceDN w:val="0"/>
        <w:adjustRightInd w:val="0"/>
        <w:rPr>
          <w:rFonts w:cs="Arial"/>
          <w:szCs w:val="22"/>
          <w:lang w:eastAsia="en-CA"/>
        </w:rPr>
      </w:pPr>
    </w:p>
    <w:p w:rsidR="005302F0" w:rsidRPr="00B12B31" w:rsidRDefault="00571A31" w:rsidP="00106798">
      <w:pPr>
        <w:jc w:val="center"/>
        <w:rPr>
          <w:rFonts w:cs="Arial"/>
          <w:b/>
          <w:sz w:val="24"/>
          <w:szCs w:val="24"/>
        </w:rPr>
      </w:pPr>
      <w:r>
        <w:rPr>
          <w:rFonts w:cs="Arial"/>
        </w:rPr>
        <w:br w:type="page"/>
      </w:r>
      <w:r w:rsidR="005302F0" w:rsidRPr="00B12B31">
        <w:rPr>
          <w:rFonts w:cs="Arial"/>
          <w:b/>
          <w:sz w:val="24"/>
          <w:szCs w:val="24"/>
        </w:rPr>
        <w:lastRenderedPageBreak/>
        <w:t>The Salvation Army</w:t>
      </w:r>
    </w:p>
    <w:p w:rsidR="005302F0" w:rsidRPr="00B12B31" w:rsidRDefault="005302F0" w:rsidP="005302F0">
      <w:pPr>
        <w:jc w:val="center"/>
        <w:rPr>
          <w:rFonts w:cs="Arial"/>
          <w:b/>
          <w:sz w:val="24"/>
          <w:szCs w:val="24"/>
        </w:rPr>
      </w:pPr>
      <w:r w:rsidRPr="00B12B31">
        <w:rPr>
          <w:rFonts w:cs="Arial"/>
          <w:b/>
          <w:sz w:val="24"/>
          <w:szCs w:val="24"/>
        </w:rPr>
        <w:t>Women’s Counselling Centre</w:t>
      </w:r>
    </w:p>
    <w:p w:rsidR="005302F0" w:rsidRPr="00B12B31" w:rsidRDefault="005302F0" w:rsidP="005302F0">
      <w:pPr>
        <w:jc w:val="center"/>
        <w:rPr>
          <w:rFonts w:cs="Arial"/>
          <w:b/>
          <w:sz w:val="24"/>
          <w:szCs w:val="24"/>
        </w:rPr>
      </w:pPr>
      <w:r w:rsidRPr="00B12B31">
        <w:rPr>
          <w:rFonts w:cs="Arial"/>
          <w:b/>
          <w:sz w:val="24"/>
          <w:szCs w:val="24"/>
        </w:rPr>
        <w:t>POLICIES &amp; PROCEDURES MANUAL</w:t>
      </w:r>
    </w:p>
    <w:p w:rsidR="005302F0" w:rsidRPr="00B12B31" w:rsidRDefault="005302F0" w:rsidP="005302F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Section:</w:t>
            </w:r>
          </w:p>
        </w:tc>
        <w:tc>
          <w:tcPr>
            <w:tcW w:w="2340" w:type="dxa"/>
          </w:tcPr>
          <w:p w:rsidR="005302F0" w:rsidRPr="00B12B31" w:rsidRDefault="005302F0" w:rsidP="00F152FE">
            <w:pPr>
              <w:rPr>
                <w:rFonts w:cs="Arial"/>
                <w:sz w:val="24"/>
                <w:szCs w:val="24"/>
              </w:rPr>
            </w:pPr>
            <w:r>
              <w:rPr>
                <w:rFonts w:cs="Arial"/>
                <w:sz w:val="24"/>
                <w:szCs w:val="24"/>
              </w:rPr>
              <w:t>Administration</w:t>
            </w:r>
          </w:p>
        </w:tc>
      </w:tr>
      <w:tr w:rsidR="005302F0" w:rsidRPr="00B12B31">
        <w:tc>
          <w:tcPr>
            <w:tcW w:w="1980" w:type="dxa"/>
          </w:tcPr>
          <w:p w:rsidR="005302F0" w:rsidRPr="00B12B31" w:rsidRDefault="005302F0" w:rsidP="00F152FE">
            <w:pPr>
              <w:rPr>
                <w:rFonts w:cs="Arial"/>
                <w:sz w:val="24"/>
                <w:szCs w:val="24"/>
              </w:rPr>
            </w:pPr>
          </w:p>
        </w:tc>
        <w:tc>
          <w:tcPr>
            <w:tcW w:w="2340" w:type="dxa"/>
          </w:tcPr>
          <w:p w:rsidR="005302F0" w:rsidRPr="00B12B31" w:rsidRDefault="005302F0" w:rsidP="002F41FE">
            <w:pPr>
              <w:rPr>
                <w:rFonts w:cs="Arial"/>
                <w:sz w:val="24"/>
                <w:szCs w:val="24"/>
              </w:rPr>
            </w:pP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Date Created:</w:t>
            </w:r>
          </w:p>
        </w:tc>
        <w:tc>
          <w:tcPr>
            <w:tcW w:w="2340" w:type="dxa"/>
          </w:tcPr>
          <w:p w:rsidR="005302F0" w:rsidRPr="00B12B31" w:rsidRDefault="00106798" w:rsidP="00F152FE">
            <w:pPr>
              <w:rPr>
                <w:rFonts w:cs="Arial"/>
                <w:sz w:val="24"/>
                <w:szCs w:val="24"/>
              </w:rPr>
            </w:pPr>
            <w:r>
              <w:rPr>
                <w:rFonts w:cs="Arial"/>
                <w:sz w:val="24"/>
                <w:szCs w:val="24"/>
              </w:rPr>
              <w:t>June 2010</w:t>
            </w: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Date Reviewed:</w:t>
            </w:r>
          </w:p>
        </w:tc>
        <w:tc>
          <w:tcPr>
            <w:tcW w:w="2340" w:type="dxa"/>
          </w:tcPr>
          <w:p w:rsidR="005302F0" w:rsidRPr="00B12B31" w:rsidRDefault="000C1B08" w:rsidP="003A7A2F">
            <w:pPr>
              <w:rPr>
                <w:rFonts w:cs="Arial"/>
                <w:sz w:val="24"/>
                <w:szCs w:val="24"/>
              </w:rPr>
            </w:pPr>
            <w:r>
              <w:rPr>
                <w:rFonts w:cs="Arial"/>
                <w:sz w:val="24"/>
                <w:szCs w:val="24"/>
              </w:rPr>
              <w:t>July 2017</w:t>
            </w:r>
          </w:p>
        </w:tc>
      </w:tr>
      <w:tr w:rsidR="005302F0" w:rsidRPr="00B12B31">
        <w:tc>
          <w:tcPr>
            <w:tcW w:w="1980" w:type="dxa"/>
          </w:tcPr>
          <w:p w:rsidR="005302F0" w:rsidRPr="00B12B31" w:rsidRDefault="005302F0" w:rsidP="00F152FE">
            <w:pPr>
              <w:rPr>
                <w:rFonts w:cs="Arial"/>
                <w:sz w:val="24"/>
                <w:szCs w:val="24"/>
              </w:rPr>
            </w:pPr>
            <w:r w:rsidRPr="00B12B31">
              <w:rPr>
                <w:rFonts w:cs="Arial"/>
                <w:sz w:val="24"/>
                <w:szCs w:val="24"/>
              </w:rPr>
              <w:t>Authority:</w:t>
            </w:r>
          </w:p>
        </w:tc>
        <w:tc>
          <w:tcPr>
            <w:tcW w:w="2340" w:type="dxa"/>
          </w:tcPr>
          <w:p w:rsidR="005302F0" w:rsidRPr="00B12B31" w:rsidRDefault="005302F0" w:rsidP="00F152FE">
            <w:pPr>
              <w:rPr>
                <w:rFonts w:cs="Arial"/>
                <w:sz w:val="24"/>
                <w:szCs w:val="24"/>
              </w:rPr>
            </w:pPr>
            <w:r w:rsidRPr="00B12B31">
              <w:rPr>
                <w:rFonts w:cs="Arial"/>
                <w:sz w:val="24"/>
                <w:szCs w:val="24"/>
              </w:rPr>
              <w:t>Director</w:t>
            </w:r>
          </w:p>
        </w:tc>
      </w:tr>
    </w:tbl>
    <w:p w:rsidR="005302F0" w:rsidRPr="00B12B31" w:rsidRDefault="005302F0" w:rsidP="005302F0">
      <w:pPr>
        <w:rPr>
          <w:rFonts w:cs="Arial"/>
          <w:lang w:val="en-CA"/>
        </w:rPr>
      </w:pPr>
    </w:p>
    <w:p w:rsidR="005302F0" w:rsidRPr="00B12B31" w:rsidRDefault="005302F0" w:rsidP="00E333C1">
      <w:pPr>
        <w:pStyle w:val="Heading1"/>
        <w:rPr>
          <w:lang w:val="en-CA"/>
        </w:rPr>
      </w:pPr>
      <w:bookmarkStart w:id="21" w:name="_Toc457483233"/>
      <w:r>
        <w:rPr>
          <w:lang w:val="en-CA"/>
        </w:rPr>
        <w:t>Long Distance Calls</w:t>
      </w:r>
      <w:bookmarkEnd w:id="21"/>
    </w:p>
    <w:p w:rsidR="005302F0" w:rsidRDefault="005302F0" w:rsidP="005302F0">
      <w:pPr>
        <w:rPr>
          <w:lang w:val="en-CA"/>
        </w:rPr>
      </w:pPr>
    </w:p>
    <w:p w:rsidR="005302F0" w:rsidRDefault="005302F0" w:rsidP="005302F0">
      <w:pPr>
        <w:rPr>
          <w:rFonts w:cs="Arial"/>
          <w:b/>
          <w:lang w:val="en-CA"/>
        </w:rPr>
      </w:pPr>
      <w:r w:rsidRPr="00B12B31">
        <w:rPr>
          <w:rFonts w:cs="Arial"/>
          <w:b/>
          <w:lang w:val="en-CA"/>
        </w:rPr>
        <w:t>Policy:</w:t>
      </w:r>
      <w:r>
        <w:rPr>
          <w:rFonts w:cs="Arial"/>
          <w:b/>
          <w:lang w:val="en-CA"/>
        </w:rPr>
        <w:t xml:space="preserve"> </w:t>
      </w:r>
    </w:p>
    <w:p w:rsidR="005302F0" w:rsidRDefault="005302F0" w:rsidP="005302F0">
      <w:pPr>
        <w:rPr>
          <w:rFonts w:cs="Arial"/>
          <w:b/>
          <w:lang w:val="en-CA"/>
        </w:rPr>
      </w:pPr>
    </w:p>
    <w:p w:rsidR="005302F0" w:rsidRDefault="005302F0" w:rsidP="005302F0">
      <w:pPr>
        <w:rPr>
          <w:rFonts w:cs="Arial"/>
        </w:rPr>
      </w:pPr>
      <w:r>
        <w:rPr>
          <w:rFonts w:cs="Arial"/>
        </w:rPr>
        <w:t>It is the policy of the Women’s Counselling Centre that all work related Long Distance Calls will be recorded and re</w:t>
      </w:r>
      <w:r w:rsidR="009347EB">
        <w:rPr>
          <w:rFonts w:cs="Arial"/>
        </w:rPr>
        <w:t>viewed</w:t>
      </w:r>
      <w:r>
        <w:rPr>
          <w:rFonts w:cs="Arial"/>
        </w:rPr>
        <w:t xml:space="preserve"> with the monthly Phone Bill.</w:t>
      </w:r>
    </w:p>
    <w:p w:rsidR="005302F0" w:rsidRDefault="005302F0" w:rsidP="005302F0">
      <w:pPr>
        <w:rPr>
          <w:rFonts w:cs="Arial"/>
        </w:rPr>
      </w:pPr>
    </w:p>
    <w:p w:rsidR="005302F0" w:rsidRPr="005302F0" w:rsidRDefault="005302F0" w:rsidP="005302F0">
      <w:pPr>
        <w:rPr>
          <w:rFonts w:cs="Arial"/>
          <w:b/>
        </w:rPr>
      </w:pPr>
      <w:r w:rsidRPr="005302F0">
        <w:rPr>
          <w:rFonts w:cs="Arial"/>
          <w:b/>
        </w:rPr>
        <w:t>Procedure:</w:t>
      </w:r>
    </w:p>
    <w:p w:rsidR="005302F0" w:rsidRDefault="005302F0" w:rsidP="005302F0">
      <w:pPr>
        <w:rPr>
          <w:rFonts w:cs="Arial"/>
        </w:rPr>
      </w:pPr>
    </w:p>
    <w:p w:rsidR="005302F0" w:rsidRDefault="005302F0" w:rsidP="005302F0">
      <w:pPr>
        <w:rPr>
          <w:rFonts w:cs="Arial"/>
        </w:rPr>
      </w:pPr>
      <w:r>
        <w:rPr>
          <w:rFonts w:cs="Arial"/>
        </w:rPr>
        <w:t>It is understood that from time to time, business related Long Distance Calls must be made from the Women’s Counselling Centre.</w:t>
      </w:r>
    </w:p>
    <w:p w:rsidR="005302F0" w:rsidRDefault="005302F0" w:rsidP="005302F0">
      <w:pPr>
        <w:rPr>
          <w:rFonts w:cs="Arial"/>
        </w:rPr>
      </w:pPr>
    </w:p>
    <w:p w:rsidR="005302F0" w:rsidRDefault="005302F0" w:rsidP="005302F0">
      <w:pPr>
        <w:rPr>
          <w:rFonts w:cs="Arial"/>
        </w:rPr>
      </w:pPr>
      <w:r>
        <w:rPr>
          <w:rFonts w:cs="Arial"/>
        </w:rPr>
        <w:t xml:space="preserve">When an employee makes a business related </w:t>
      </w:r>
      <w:proofErr w:type="gramStart"/>
      <w:r>
        <w:rPr>
          <w:rFonts w:cs="Arial"/>
        </w:rPr>
        <w:t>Long</w:t>
      </w:r>
      <w:proofErr w:type="gramEnd"/>
      <w:r>
        <w:rPr>
          <w:rFonts w:cs="Arial"/>
        </w:rPr>
        <w:t xml:space="preserve"> Distance call, she must log the call made on the Long Distance Call Log Sheet which is located in the </w:t>
      </w:r>
      <w:r w:rsidR="00AD6478">
        <w:rPr>
          <w:rFonts w:cs="Arial"/>
        </w:rPr>
        <w:t>server</w:t>
      </w:r>
      <w:r>
        <w:rPr>
          <w:rFonts w:cs="Arial"/>
        </w:rPr>
        <w:t xml:space="preserve">. </w:t>
      </w:r>
    </w:p>
    <w:p w:rsidR="00632191" w:rsidRDefault="00632191" w:rsidP="005302F0">
      <w:pPr>
        <w:rPr>
          <w:rFonts w:cs="Arial"/>
        </w:rPr>
      </w:pPr>
    </w:p>
    <w:p w:rsidR="005302F0" w:rsidRDefault="005302F0" w:rsidP="005302F0">
      <w:pPr>
        <w:rPr>
          <w:rFonts w:cs="Arial"/>
        </w:rPr>
      </w:pPr>
      <w:r>
        <w:rPr>
          <w:rFonts w:cs="Arial"/>
        </w:rPr>
        <w:t>When an employee makes a personal Long Distance call, she should notify the Director of the call so that the call can be recorded as personal and reimbursement can be made once the monthly phone statement is received.</w:t>
      </w:r>
    </w:p>
    <w:p w:rsidR="00AD5165" w:rsidRDefault="00AD5165" w:rsidP="005302F0">
      <w:pPr>
        <w:rPr>
          <w:rFonts w:cs="Arial"/>
        </w:rPr>
      </w:pPr>
    </w:p>
    <w:p w:rsidR="00AD5165" w:rsidRDefault="00AD5165" w:rsidP="005302F0">
      <w:pPr>
        <w:rPr>
          <w:rFonts w:cs="Arial"/>
        </w:rPr>
      </w:pPr>
    </w:p>
    <w:p w:rsidR="007F1AA3" w:rsidRPr="00E64335" w:rsidRDefault="005302F0" w:rsidP="00E64335">
      <w:pPr>
        <w:jc w:val="center"/>
        <w:rPr>
          <w:b/>
        </w:rPr>
      </w:pPr>
      <w:r>
        <w:br w:type="page"/>
      </w:r>
      <w:r w:rsidR="007F1AA3" w:rsidRPr="00E64335">
        <w:rPr>
          <w:b/>
        </w:rPr>
        <w:lastRenderedPageBreak/>
        <w:t>The Salvation Army</w:t>
      </w:r>
    </w:p>
    <w:p w:rsidR="007F1AA3" w:rsidRPr="00632191" w:rsidRDefault="007F1AA3" w:rsidP="007F1AA3">
      <w:pPr>
        <w:jc w:val="center"/>
        <w:rPr>
          <w:rFonts w:cs="Arial"/>
          <w:b/>
          <w:sz w:val="24"/>
          <w:szCs w:val="24"/>
        </w:rPr>
      </w:pPr>
      <w:r w:rsidRPr="00632191">
        <w:rPr>
          <w:rFonts w:cs="Arial"/>
          <w:b/>
          <w:sz w:val="24"/>
          <w:szCs w:val="24"/>
        </w:rPr>
        <w:t>Women’s Counselling Centre</w:t>
      </w:r>
    </w:p>
    <w:p w:rsidR="007F1AA3" w:rsidRPr="00632191" w:rsidRDefault="007F1AA3" w:rsidP="007F1AA3">
      <w:pPr>
        <w:jc w:val="center"/>
        <w:rPr>
          <w:rFonts w:cs="Arial"/>
          <w:b/>
          <w:sz w:val="24"/>
          <w:szCs w:val="24"/>
        </w:rPr>
      </w:pPr>
      <w:r w:rsidRPr="00632191">
        <w:rPr>
          <w:rFonts w:cs="Arial"/>
          <w:b/>
          <w:sz w:val="24"/>
          <w:szCs w:val="24"/>
        </w:rPr>
        <w:t>POLICIES &amp; PROCEDURES MANUAL</w:t>
      </w:r>
    </w:p>
    <w:p w:rsidR="007F1AA3" w:rsidRPr="00B12B31" w:rsidRDefault="007F1AA3" w:rsidP="007F1AA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Section:</w:t>
            </w:r>
          </w:p>
        </w:tc>
        <w:tc>
          <w:tcPr>
            <w:tcW w:w="2340" w:type="dxa"/>
          </w:tcPr>
          <w:p w:rsidR="007F1AA3" w:rsidRPr="00B12B31" w:rsidRDefault="007F1AA3" w:rsidP="001C41DE">
            <w:pPr>
              <w:rPr>
                <w:rFonts w:cs="Arial"/>
                <w:sz w:val="24"/>
                <w:szCs w:val="24"/>
              </w:rPr>
            </w:pPr>
            <w:r>
              <w:rPr>
                <w:rFonts w:cs="Arial"/>
                <w:sz w:val="24"/>
                <w:szCs w:val="24"/>
              </w:rPr>
              <w:t>Administration</w:t>
            </w:r>
          </w:p>
        </w:tc>
      </w:tr>
      <w:tr w:rsidR="007F1AA3" w:rsidRPr="00B12B31">
        <w:tc>
          <w:tcPr>
            <w:tcW w:w="1980" w:type="dxa"/>
          </w:tcPr>
          <w:p w:rsidR="007F1AA3" w:rsidRPr="00B12B31" w:rsidRDefault="007F1AA3" w:rsidP="001C41DE">
            <w:pPr>
              <w:rPr>
                <w:rFonts w:cs="Arial"/>
                <w:sz w:val="24"/>
                <w:szCs w:val="24"/>
              </w:rPr>
            </w:pPr>
          </w:p>
        </w:tc>
        <w:tc>
          <w:tcPr>
            <w:tcW w:w="2340" w:type="dxa"/>
          </w:tcPr>
          <w:p w:rsidR="007F1AA3" w:rsidRPr="00B12B31" w:rsidRDefault="007F1AA3" w:rsidP="002F41FE">
            <w:pPr>
              <w:rPr>
                <w:rFonts w:cs="Arial"/>
                <w:sz w:val="24"/>
                <w:szCs w:val="24"/>
              </w:rPr>
            </w:pP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Date Created:</w:t>
            </w:r>
          </w:p>
        </w:tc>
        <w:tc>
          <w:tcPr>
            <w:tcW w:w="2340" w:type="dxa"/>
          </w:tcPr>
          <w:p w:rsidR="007F1AA3" w:rsidRPr="00B12B31" w:rsidRDefault="007F1AA3" w:rsidP="001C41DE">
            <w:pPr>
              <w:rPr>
                <w:rFonts w:cs="Arial"/>
                <w:sz w:val="24"/>
                <w:szCs w:val="24"/>
              </w:rPr>
            </w:pPr>
            <w:r>
              <w:rPr>
                <w:rFonts w:cs="Arial"/>
                <w:sz w:val="24"/>
                <w:szCs w:val="24"/>
              </w:rPr>
              <w:t>July 2009</w:t>
            </w: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Date Reviewed:</w:t>
            </w:r>
          </w:p>
        </w:tc>
        <w:tc>
          <w:tcPr>
            <w:tcW w:w="2340" w:type="dxa"/>
          </w:tcPr>
          <w:p w:rsidR="007F1AA3" w:rsidRPr="00B12B31" w:rsidRDefault="000C1B08" w:rsidP="003A7A2F">
            <w:pPr>
              <w:rPr>
                <w:rFonts w:cs="Arial"/>
                <w:sz w:val="24"/>
                <w:szCs w:val="24"/>
              </w:rPr>
            </w:pPr>
            <w:r>
              <w:rPr>
                <w:rFonts w:cs="Arial"/>
                <w:sz w:val="24"/>
                <w:szCs w:val="24"/>
              </w:rPr>
              <w:t>July 2017</w:t>
            </w: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Authority:</w:t>
            </w:r>
          </w:p>
        </w:tc>
        <w:tc>
          <w:tcPr>
            <w:tcW w:w="2340" w:type="dxa"/>
          </w:tcPr>
          <w:p w:rsidR="007F1AA3" w:rsidRPr="00B12B31" w:rsidRDefault="007F1AA3" w:rsidP="001C41DE">
            <w:pPr>
              <w:rPr>
                <w:rFonts w:cs="Arial"/>
                <w:sz w:val="24"/>
                <w:szCs w:val="24"/>
              </w:rPr>
            </w:pPr>
            <w:r w:rsidRPr="00B12B31">
              <w:rPr>
                <w:rFonts w:cs="Arial"/>
                <w:sz w:val="24"/>
                <w:szCs w:val="24"/>
              </w:rPr>
              <w:t>Director</w:t>
            </w:r>
          </w:p>
        </w:tc>
      </w:tr>
    </w:tbl>
    <w:p w:rsidR="007F1AA3" w:rsidRPr="00B12B31" w:rsidRDefault="007F1AA3" w:rsidP="007F1AA3">
      <w:pPr>
        <w:rPr>
          <w:rFonts w:cs="Arial"/>
          <w:lang w:val="en-CA"/>
        </w:rPr>
      </w:pPr>
    </w:p>
    <w:p w:rsidR="007F1AA3" w:rsidRPr="00B12B31" w:rsidRDefault="007F1AA3" w:rsidP="00E333C1">
      <w:pPr>
        <w:pStyle w:val="Heading1"/>
        <w:rPr>
          <w:lang w:val="en-CA"/>
        </w:rPr>
      </w:pPr>
      <w:bookmarkStart w:id="22" w:name="_Toc457483234"/>
      <w:r>
        <w:rPr>
          <w:lang w:val="en-CA"/>
        </w:rPr>
        <w:t>Mail Opening</w:t>
      </w:r>
      <w:bookmarkEnd w:id="22"/>
    </w:p>
    <w:p w:rsidR="007F1AA3" w:rsidRDefault="007F1AA3" w:rsidP="007F1AA3">
      <w:pPr>
        <w:rPr>
          <w:lang w:val="en-CA"/>
        </w:rPr>
      </w:pPr>
    </w:p>
    <w:p w:rsidR="007F1AA3" w:rsidRDefault="007F1AA3" w:rsidP="00106798">
      <w:pPr>
        <w:rPr>
          <w:rFonts w:cs="Arial"/>
          <w:b/>
          <w:lang w:val="en-CA"/>
        </w:rPr>
      </w:pPr>
      <w:r w:rsidRPr="00B12B31">
        <w:rPr>
          <w:rFonts w:cs="Arial"/>
          <w:b/>
          <w:lang w:val="en-CA"/>
        </w:rPr>
        <w:t>Policy:</w:t>
      </w:r>
      <w:r>
        <w:rPr>
          <w:rFonts w:cs="Arial"/>
          <w:b/>
          <w:lang w:val="en-CA"/>
        </w:rPr>
        <w:t xml:space="preserve"> </w:t>
      </w:r>
    </w:p>
    <w:p w:rsidR="007F1AA3" w:rsidRDefault="007F1AA3" w:rsidP="00106798">
      <w:pPr>
        <w:rPr>
          <w:rFonts w:cs="Arial"/>
          <w:b/>
          <w:lang w:val="en-CA"/>
        </w:rPr>
      </w:pPr>
    </w:p>
    <w:p w:rsidR="007F1AA3" w:rsidRDefault="007F1AA3" w:rsidP="00106798">
      <w:pPr>
        <w:rPr>
          <w:rFonts w:cs="Arial"/>
        </w:rPr>
      </w:pPr>
      <w:r>
        <w:rPr>
          <w:rFonts w:cs="Arial"/>
        </w:rPr>
        <w:t>It is the policy of the Women’s Counselling Centre that the mail will be opened and attended to as quickly as possible.</w:t>
      </w:r>
    </w:p>
    <w:p w:rsidR="007F1AA3" w:rsidRDefault="007F1AA3" w:rsidP="00106798">
      <w:pPr>
        <w:rPr>
          <w:rFonts w:cs="Arial"/>
        </w:rPr>
      </w:pPr>
    </w:p>
    <w:p w:rsidR="00106798" w:rsidRDefault="00106798" w:rsidP="00106798">
      <w:pPr>
        <w:rPr>
          <w:rFonts w:cs="Arial"/>
          <w:b/>
        </w:rPr>
      </w:pPr>
    </w:p>
    <w:p w:rsidR="007F1AA3" w:rsidRPr="007F1AA3" w:rsidRDefault="007F1AA3" w:rsidP="00106798">
      <w:pPr>
        <w:rPr>
          <w:rFonts w:cs="Arial"/>
          <w:b/>
        </w:rPr>
      </w:pPr>
      <w:r w:rsidRPr="007F1AA3">
        <w:rPr>
          <w:rFonts w:cs="Arial"/>
          <w:b/>
        </w:rPr>
        <w:t>Procedure:</w:t>
      </w:r>
    </w:p>
    <w:p w:rsidR="007F1AA3" w:rsidRDefault="007F1AA3" w:rsidP="00106798">
      <w:pPr>
        <w:rPr>
          <w:rFonts w:cs="Arial"/>
        </w:rPr>
      </w:pPr>
    </w:p>
    <w:p w:rsidR="00E573A7" w:rsidRDefault="00E573A7" w:rsidP="00106798">
      <w:pPr>
        <w:rPr>
          <w:rFonts w:cs="Arial"/>
        </w:rPr>
      </w:pPr>
      <w:r w:rsidRPr="008F4E95">
        <w:rPr>
          <w:rFonts w:cs="Arial"/>
        </w:rPr>
        <w:t xml:space="preserve">All mail addressed to the </w:t>
      </w:r>
      <w:r w:rsidR="00834DD7">
        <w:rPr>
          <w:rFonts w:cs="Arial"/>
        </w:rPr>
        <w:t xml:space="preserve">Women’s Counselling Centre is either opened (as in a utility bill) by the Administrative Assistant, or where there is a specific staff name or the contents are unknown given the Director for action. In each case, the Administrative Assistant completes a written record of all incoming mail. Envelopes that are not opened are </w:t>
      </w:r>
      <w:r w:rsidRPr="008F4E95">
        <w:rPr>
          <w:rFonts w:cs="Arial"/>
        </w:rPr>
        <w:t>date stamped</w:t>
      </w:r>
      <w:r w:rsidR="00834DD7">
        <w:rPr>
          <w:rFonts w:cs="Arial"/>
        </w:rPr>
        <w:t xml:space="preserve">. Mail items that are opened </w:t>
      </w:r>
      <w:proofErr w:type="spellStart"/>
      <w:r w:rsidR="00834DD7">
        <w:rPr>
          <w:rFonts w:cs="Arial"/>
        </w:rPr>
        <w:t>eg</w:t>
      </w:r>
      <w:proofErr w:type="spellEnd"/>
      <w:r w:rsidR="00834DD7">
        <w:rPr>
          <w:rFonts w:cs="Arial"/>
        </w:rPr>
        <w:t xml:space="preserve"> (utility bills) are coded and sent directly to </w:t>
      </w:r>
      <w:proofErr w:type="spellStart"/>
      <w:r w:rsidR="00834DD7">
        <w:rPr>
          <w:rFonts w:cs="Arial"/>
        </w:rPr>
        <w:t>Octocom</w:t>
      </w:r>
      <w:proofErr w:type="spellEnd"/>
      <w:r w:rsidR="00834DD7">
        <w:rPr>
          <w:rFonts w:cs="Arial"/>
        </w:rPr>
        <w:t>.</w:t>
      </w:r>
      <w:r w:rsidR="007F24BE">
        <w:rPr>
          <w:rFonts w:cs="Arial"/>
        </w:rPr>
        <w:t xml:space="preserve"> When the Director opens mail addressed to the Women’s Counselling Centre, </w:t>
      </w:r>
      <w:r w:rsidR="00E27CB5">
        <w:rPr>
          <w:rFonts w:cs="Arial"/>
        </w:rPr>
        <w:t xml:space="preserve">where possible, </w:t>
      </w:r>
      <w:r w:rsidR="007F24BE">
        <w:rPr>
          <w:rFonts w:cs="Arial"/>
        </w:rPr>
        <w:t>she normally does so in the corps office in the presence of the Administrative Assistant or the Corps Officer.</w:t>
      </w:r>
    </w:p>
    <w:p w:rsidR="00E573A7" w:rsidRDefault="00E573A7" w:rsidP="00106798"/>
    <w:p w:rsidR="00E573A7" w:rsidRDefault="00E573A7" w:rsidP="00106798">
      <w:pPr>
        <w:rPr>
          <w:rFonts w:cs="Arial"/>
        </w:rPr>
      </w:pPr>
      <w:r>
        <w:rPr>
          <w:rFonts w:cs="Arial"/>
        </w:rPr>
        <w:t xml:space="preserve">A listing of all cheques or cash donations etc. received </w:t>
      </w:r>
      <w:r w:rsidRPr="00940E92">
        <w:rPr>
          <w:rFonts w:cs="Arial"/>
        </w:rPr>
        <w:t xml:space="preserve">in the mail </w:t>
      </w:r>
      <w:r w:rsidR="00834DD7">
        <w:rPr>
          <w:rFonts w:cs="Arial"/>
        </w:rPr>
        <w:t xml:space="preserve">is </w:t>
      </w:r>
      <w:r w:rsidRPr="00940E92">
        <w:rPr>
          <w:rFonts w:cs="Arial"/>
        </w:rPr>
        <w:t>prepared upon receipt.  This listing should be prepared independently of bank deposit functions and should agree with the deposit book.</w:t>
      </w:r>
    </w:p>
    <w:p w:rsidR="00E573A7" w:rsidRDefault="00E573A7" w:rsidP="00106798">
      <w:pPr>
        <w:rPr>
          <w:rFonts w:cs="Arial"/>
        </w:rPr>
      </w:pPr>
    </w:p>
    <w:p w:rsidR="00E573A7" w:rsidRDefault="00E573A7" w:rsidP="00106798">
      <w:pPr>
        <w:rPr>
          <w:rFonts w:cs="Arial"/>
        </w:rPr>
      </w:pPr>
      <w:r>
        <w:rPr>
          <w:rFonts w:cs="Arial"/>
        </w:rPr>
        <w:t>When cheques are received, they will be taken to the corps office for storage in the safe until they can be deposited at the next bank deposit.</w:t>
      </w:r>
    </w:p>
    <w:p w:rsidR="00E573A7" w:rsidRDefault="00E573A7" w:rsidP="00106798">
      <w:pPr>
        <w:rPr>
          <w:rFonts w:cs="Arial"/>
        </w:rPr>
      </w:pPr>
    </w:p>
    <w:p w:rsidR="00E573A7" w:rsidRDefault="00E573A7" w:rsidP="00106798">
      <w:pPr>
        <w:rPr>
          <w:rFonts w:cs="Arial"/>
        </w:rPr>
      </w:pPr>
      <w:r>
        <w:rPr>
          <w:rFonts w:cs="Arial"/>
        </w:rPr>
        <w:t>If the Director is away on an extended absence, two staff members may open the mail.</w:t>
      </w:r>
      <w:r w:rsidRPr="00E573A7">
        <w:rPr>
          <w:rFonts w:cs="Arial"/>
        </w:rPr>
        <w:t xml:space="preserve"> </w:t>
      </w:r>
      <w:r>
        <w:rPr>
          <w:rFonts w:cs="Arial"/>
        </w:rPr>
        <w:t>If there is no other staff member present in the counseling centre and mail must be opened, another member of the Corps staff may be asked to be the second person present.</w:t>
      </w:r>
    </w:p>
    <w:p w:rsidR="00E573A7" w:rsidRDefault="00E573A7" w:rsidP="00106798">
      <w:pPr>
        <w:rPr>
          <w:rFonts w:cs="Arial"/>
        </w:rPr>
      </w:pPr>
    </w:p>
    <w:p w:rsidR="00E573A7" w:rsidRDefault="00E573A7" w:rsidP="00106798">
      <w:pPr>
        <w:rPr>
          <w:rFonts w:cs="Arial"/>
        </w:rPr>
      </w:pPr>
      <w:r>
        <w:rPr>
          <w:rFonts w:cs="Arial"/>
        </w:rPr>
        <w:t>Mail marked “Private” or “Confidential” will be given, unopened to the person to whom it is addressed.</w:t>
      </w:r>
    </w:p>
    <w:p w:rsidR="00734D76" w:rsidRDefault="00734D76" w:rsidP="00106798">
      <w:pPr>
        <w:rPr>
          <w:rFonts w:cs="Arial"/>
        </w:rPr>
      </w:pPr>
    </w:p>
    <w:p w:rsidR="007F1AA3" w:rsidRDefault="007F1AA3" w:rsidP="00106798">
      <w:pPr>
        <w:rPr>
          <w:rFonts w:cs="Arial"/>
        </w:rPr>
      </w:pPr>
    </w:p>
    <w:p w:rsidR="007F1AA3" w:rsidRDefault="007F1AA3" w:rsidP="00106798">
      <w:pPr>
        <w:rPr>
          <w:rFonts w:cs="Arial"/>
        </w:rPr>
      </w:pPr>
    </w:p>
    <w:p w:rsidR="007F1AA3" w:rsidRPr="00B12B31" w:rsidRDefault="007F1AA3" w:rsidP="00632191">
      <w:pPr>
        <w:jc w:val="center"/>
        <w:rPr>
          <w:rFonts w:cs="Arial"/>
          <w:b/>
          <w:sz w:val="24"/>
          <w:szCs w:val="24"/>
        </w:rPr>
      </w:pPr>
      <w:r>
        <w:rPr>
          <w:rFonts w:cs="Arial"/>
        </w:rPr>
        <w:br w:type="page"/>
      </w:r>
      <w:r w:rsidRPr="00B12B31">
        <w:rPr>
          <w:rFonts w:cs="Arial"/>
          <w:b/>
          <w:sz w:val="24"/>
          <w:szCs w:val="24"/>
        </w:rPr>
        <w:lastRenderedPageBreak/>
        <w:t>The Salvation Army</w:t>
      </w:r>
    </w:p>
    <w:p w:rsidR="007F1AA3" w:rsidRPr="00B12B31" w:rsidRDefault="007F1AA3" w:rsidP="007F1AA3">
      <w:pPr>
        <w:jc w:val="center"/>
        <w:rPr>
          <w:rFonts w:cs="Arial"/>
          <w:b/>
          <w:sz w:val="24"/>
          <w:szCs w:val="24"/>
        </w:rPr>
      </w:pPr>
      <w:r w:rsidRPr="00B12B31">
        <w:rPr>
          <w:rFonts w:cs="Arial"/>
          <w:b/>
          <w:sz w:val="24"/>
          <w:szCs w:val="24"/>
        </w:rPr>
        <w:t>Women’s Counselling Centre</w:t>
      </w:r>
    </w:p>
    <w:p w:rsidR="007F1AA3" w:rsidRPr="00B12B31" w:rsidRDefault="007F1AA3" w:rsidP="007F1AA3">
      <w:pPr>
        <w:jc w:val="center"/>
        <w:rPr>
          <w:rFonts w:cs="Arial"/>
          <w:b/>
          <w:sz w:val="24"/>
          <w:szCs w:val="24"/>
        </w:rPr>
      </w:pPr>
      <w:r w:rsidRPr="00B12B31">
        <w:rPr>
          <w:rFonts w:cs="Arial"/>
          <w:b/>
          <w:sz w:val="24"/>
          <w:szCs w:val="24"/>
        </w:rPr>
        <w:t>POLICIES &amp; PROCEDURES MANUAL</w:t>
      </w:r>
    </w:p>
    <w:p w:rsidR="007F1AA3" w:rsidRPr="00B12B31" w:rsidRDefault="007F1AA3" w:rsidP="007F1AA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Section:</w:t>
            </w:r>
          </w:p>
        </w:tc>
        <w:tc>
          <w:tcPr>
            <w:tcW w:w="2340" w:type="dxa"/>
          </w:tcPr>
          <w:p w:rsidR="007F1AA3" w:rsidRPr="00B12B31" w:rsidRDefault="007F1AA3" w:rsidP="001C41DE">
            <w:pPr>
              <w:rPr>
                <w:rFonts w:cs="Arial"/>
                <w:sz w:val="24"/>
                <w:szCs w:val="24"/>
              </w:rPr>
            </w:pPr>
            <w:r>
              <w:rPr>
                <w:rFonts w:cs="Arial"/>
                <w:sz w:val="24"/>
                <w:szCs w:val="24"/>
              </w:rPr>
              <w:t>Administration</w:t>
            </w:r>
          </w:p>
        </w:tc>
      </w:tr>
      <w:tr w:rsidR="007F1AA3" w:rsidRPr="00B12B31">
        <w:tc>
          <w:tcPr>
            <w:tcW w:w="1980" w:type="dxa"/>
          </w:tcPr>
          <w:p w:rsidR="007F1AA3" w:rsidRPr="00B12B31" w:rsidRDefault="007F1AA3" w:rsidP="001C41DE">
            <w:pPr>
              <w:rPr>
                <w:rFonts w:cs="Arial"/>
                <w:sz w:val="24"/>
                <w:szCs w:val="24"/>
              </w:rPr>
            </w:pPr>
          </w:p>
        </w:tc>
        <w:tc>
          <w:tcPr>
            <w:tcW w:w="2340" w:type="dxa"/>
          </w:tcPr>
          <w:p w:rsidR="007F1AA3" w:rsidRPr="00B12B31" w:rsidRDefault="007F1AA3" w:rsidP="002F41FE">
            <w:pPr>
              <w:rPr>
                <w:rFonts w:cs="Arial"/>
                <w:sz w:val="24"/>
                <w:szCs w:val="24"/>
              </w:rPr>
            </w:pP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Date Created:</w:t>
            </w:r>
          </w:p>
        </w:tc>
        <w:tc>
          <w:tcPr>
            <w:tcW w:w="2340" w:type="dxa"/>
          </w:tcPr>
          <w:p w:rsidR="007F1AA3" w:rsidRPr="00B12B31" w:rsidRDefault="007F1AA3" w:rsidP="001C41DE">
            <w:pPr>
              <w:rPr>
                <w:rFonts w:cs="Arial"/>
                <w:sz w:val="24"/>
                <w:szCs w:val="24"/>
              </w:rPr>
            </w:pPr>
            <w:r>
              <w:rPr>
                <w:rFonts w:cs="Arial"/>
                <w:sz w:val="24"/>
                <w:szCs w:val="24"/>
              </w:rPr>
              <w:t>July 2009</w:t>
            </w: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Date Reviewed:</w:t>
            </w:r>
          </w:p>
        </w:tc>
        <w:tc>
          <w:tcPr>
            <w:tcW w:w="2340" w:type="dxa"/>
          </w:tcPr>
          <w:p w:rsidR="007F1AA3" w:rsidRPr="00B12B31" w:rsidRDefault="000C1B08" w:rsidP="00AD07BE">
            <w:pPr>
              <w:rPr>
                <w:rFonts w:cs="Arial"/>
                <w:sz w:val="24"/>
                <w:szCs w:val="24"/>
              </w:rPr>
            </w:pPr>
            <w:r>
              <w:rPr>
                <w:rFonts w:cs="Arial"/>
                <w:sz w:val="24"/>
                <w:szCs w:val="24"/>
              </w:rPr>
              <w:t>July 2017</w:t>
            </w:r>
          </w:p>
        </w:tc>
      </w:tr>
      <w:tr w:rsidR="007F1AA3" w:rsidRPr="00B12B31">
        <w:tc>
          <w:tcPr>
            <w:tcW w:w="1980" w:type="dxa"/>
          </w:tcPr>
          <w:p w:rsidR="007F1AA3" w:rsidRPr="00B12B31" w:rsidRDefault="007F1AA3" w:rsidP="001C41DE">
            <w:pPr>
              <w:rPr>
                <w:rFonts w:cs="Arial"/>
                <w:sz w:val="24"/>
                <w:szCs w:val="24"/>
              </w:rPr>
            </w:pPr>
            <w:r w:rsidRPr="00B12B31">
              <w:rPr>
                <w:rFonts w:cs="Arial"/>
                <w:sz w:val="24"/>
                <w:szCs w:val="24"/>
              </w:rPr>
              <w:t>Authority:</w:t>
            </w:r>
          </w:p>
        </w:tc>
        <w:tc>
          <w:tcPr>
            <w:tcW w:w="2340" w:type="dxa"/>
          </w:tcPr>
          <w:p w:rsidR="007F1AA3" w:rsidRPr="00B12B31" w:rsidRDefault="007F1AA3" w:rsidP="001C41DE">
            <w:pPr>
              <w:rPr>
                <w:rFonts w:cs="Arial"/>
                <w:sz w:val="24"/>
                <w:szCs w:val="24"/>
              </w:rPr>
            </w:pPr>
            <w:r w:rsidRPr="00B12B31">
              <w:rPr>
                <w:rFonts w:cs="Arial"/>
                <w:sz w:val="24"/>
                <w:szCs w:val="24"/>
              </w:rPr>
              <w:t>Director</w:t>
            </w:r>
          </w:p>
        </w:tc>
      </w:tr>
    </w:tbl>
    <w:p w:rsidR="007F1AA3" w:rsidRPr="00B12B31" w:rsidRDefault="007F1AA3" w:rsidP="007F1AA3">
      <w:pPr>
        <w:rPr>
          <w:rFonts w:cs="Arial"/>
          <w:lang w:val="en-CA"/>
        </w:rPr>
      </w:pPr>
    </w:p>
    <w:p w:rsidR="007F1AA3" w:rsidRPr="00B12B31" w:rsidRDefault="007F1AA3" w:rsidP="00E333C1">
      <w:pPr>
        <w:pStyle w:val="Heading1"/>
        <w:rPr>
          <w:lang w:val="en-CA"/>
        </w:rPr>
      </w:pPr>
      <w:bookmarkStart w:id="23" w:name="_Toc457483235"/>
      <w:r>
        <w:rPr>
          <w:lang w:val="en-CA"/>
        </w:rPr>
        <w:t>Management Support Assessment</w:t>
      </w:r>
      <w:bookmarkEnd w:id="23"/>
    </w:p>
    <w:p w:rsidR="007F1AA3" w:rsidRDefault="007F1AA3" w:rsidP="007F1AA3">
      <w:pPr>
        <w:rPr>
          <w:lang w:val="en-CA"/>
        </w:rPr>
      </w:pPr>
    </w:p>
    <w:p w:rsidR="007F1AA3" w:rsidRPr="00541DF0" w:rsidRDefault="007F1AA3" w:rsidP="007F1AA3">
      <w:pPr>
        <w:rPr>
          <w:rFonts w:cs="Arial"/>
          <w:b/>
          <w:szCs w:val="22"/>
          <w:lang w:val="en-CA"/>
        </w:rPr>
      </w:pPr>
      <w:r w:rsidRPr="00541DF0">
        <w:rPr>
          <w:rFonts w:cs="Arial"/>
          <w:b/>
          <w:szCs w:val="22"/>
          <w:lang w:val="en-CA"/>
        </w:rPr>
        <w:t xml:space="preserve">Policy: </w:t>
      </w:r>
    </w:p>
    <w:p w:rsidR="007F1AA3" w:rsidRPr="00541DF0" w:rsidRDefault="007F1AA3" w:rsidP="007F1AA3">
      <w:pPr>
        <w:rPr>
          <w:rFonts w:cs="Arial"/>
          <w:b/>
          <w:szCs w:val="22"/>
          <w:lang w:val="en-CA"/>
        </w:rPr>
      </w:pPr>
    </w:p>
    <w:p w:rsidR="007F1AA3" w:rsidRPr="00541DF0" w:rsidRDefault="007F1AA3" w:rsidP="00106798">
      <w:pPr>
        <w:rPr>
          <w:rFonts w:cs="Arial"/>
          <w:szCs w:val="22"/>
        </w:rPr>
      </w:pPr>
      <w:r w:rsidRPr="00541DF0">
        <w:rPr>
          <w:rFonts w:cs="Arial"/>
          <w:szCs w:val="22"/>
        </w:rPr>
        <w:t>It is the policy of the Women’s Counselling Centre to comply with Territorial guidelines regarding MSA.</w:t>
      </w:r>
    </w:p>
    <w:p w:rsidR="007F1AA3" w:rsidRPr="00541DF0" w:rsidRDefault="007F1AA3" w:rsidP="007F1AA3">
      <w:pPr>
        <w:jc w:val="both"/>
        <w:rPr>
          <w:rFonts w:cs="Arial"/>
          <w:szCs w:val="22"/>
        </w:rPr>
      </w:pPr>
    </w:p>
    <w:p w:rsidR="007F1AA3" w:rsidRPr="00541DF0" w:rsidRDefault="007F1AA3" w:rsidP="007F1AA3">
      <w:pPr>
        <w:jc w:val="both"/>
        <w:rPr>
          <w:rFonts w:cs="Arial"/>
          <w:b/>
          <w:szCs w:val="22"/>
        </w:rPr>
      </w:pPr>
      <w:r w:rsidRPr="00541DF0">
        <w:rPr>
          <w:rFonts w:cs="Arial"/>
          <w:b/>
          <w:szCs w:val="22"/>
        </w:rPr>
        <w:t>Procedure:</w:t>
      </w:r>
    </w:p>
    <w:p w:rsidR="007F1AA3" w:rsidRPr="00541DF0" w:rsidRDefault="007F1AA3" w:rsidP="007F1AA3">
      <w:pPr>
        <w:jc w:val="both"/>
        <w:rPr>
          <w:rFonts w:cs="Arial"/>
          <w:szCs w:val="22"/>
        </w:rPr>
      </w:pPr>
    </w:p>
    <w:p w:rsidR="007F1AA3" w:rsidRPr="00541DF0" w:rsidRDefault="007F1AA3" w:rsidP="007F1AA3">
      <w:pPr>
        <w:rPr>
          <w:rFonts w:cs="Arial"/>
          <w:szCs w:val="22"/>
        </w:rPr>
      </w:pPr>
      <w:r w:rsidRPr="00541DF0">
        <w:rPr>
          <w:rFonts w:cs="Arial"/>
          <w:szCs w:val="22"/>
        </w:rPr>
        <w:t>Management Assessment Support is charged to all Salvation Army Units to offset operating costs incurred at the headquarters level for administrative and program support.</w:t>
      </w:r>
    </w:p>
    <w:p w:rsidR="007F1AA3" w:rsidRPr="00541DF0" w:rsidRDefault="007F1AA3" w:rsidP="007F1AA3">
      <w:pPr>
        <w:rPr>
          <w:rFonts w:cs="Arial"/>
          <w:szCs w:val="22"/>
        </w:rPr>
      </w:pPr>
    </w:p>
    <w:p w:rsidR="007F1AA3" w:rsidRPr="00541DF0" w:rsidRDefault="007F1AA3" w:rsidP="007F1AA3">
      <w:pPr>
        <w:rPr>
          <w:rFonts w:cs="Arial"/>
          <w:szCs w:val="22"/>
        </w:rPr>
      </w:pPr>
      <w:r w:rsidRPr="00541DF0">
        <w:rPr>
          <w:rFonts w:cs="Arial"/>
          <w:szCs w:val="22"/>
        </w:rPr>
        <w:t xml:space="preserve">Management Assessment Support is the guidance, support and direction given by The Salvation Army Headquarters to Corps and Programs to provide continuity of the </w:t>
      </w:r>
      <w:smartTag w:uri="urn:schemas-microsoft-com:office:smarttags" w:element="City">
        <w:smartTag w:uri="urn:schemas-microsoft-com:office:smarttags" w:element="place">
          <w:r w:rsidRPr="00541DF0">
            <w:rPr>
              <w:rFonts w:cs="Arial"/>
              <w:szCs w:val="22"/>
            </w:rPr>
            <w:t>Mission</w:t>
          </w:r>
        </w:smartTag>
      </w:smartTag>
      <w:r w:rsidRPr="00541DF0">
        <w:rPr>
          <w:rFonts w:cs="Arial"/>
          <w:szCs w:val="22"/>
        </w:rPr>
        <w:t>.  Management Support is in place to ensure accountability, uniformity and stability in every aspect of a Unit’s operation.</w:t>
      </w:r>
    </w:p>
    <w:p w:rsidR="007F1AA3" w:rsidRPr="00541DF0" w:rsidRDefault="007F1AA3" w:rsidP="007F1AA3">
      <w:pPr>
        <w:rPr>
          <w:rFonts w:cs="Arial"/>
          <w:szCs w:val="22"/>
        </w:rPr>
      </w:pPr>
    </w:p>
    <w:p w:rsidR="007F1AA3" w:rsidRPr="00541DF0" w:rsidRDefault="007F1AA3" w:rsidP="007F1AA3">
      <w:pPr>
        <w:rPr>
          <w:rFonts w:cs="Arial"/>
          <w:szCs w:val="22"/>
        </w:rPr>
      </w:pPr>
      <w:r w:rsidRPr="00541DF0">
        <w:rPr>
          <w:rFonts w:cs="Arial"/>
          <w:szCs w:val="22"/>
        </w:rPr>
        <w:t>Headquarters costs incurred in support of operating units include expenses incurred in the provision of:</w:t>
      </w:r>
    </w:p>
    <w:p w:rsidR="007F1AA3" w:rsidRPr="00541DF0" w:rsidRDefault="007F1AA3" w:rsidP="007F1AA3">
      <w:pPr>
        <w:numPr>
          <w:ilvl w:val="0"/>
          <w:numId w:val="3"/>
        </w:numPr>
        <w:rPr>
          <w:rFonts w:cs="Arial"/>
          <w:szCs w:val="22"/>
        </w:rPr>
      </w:pPr>
      <w:r w:rsidRPr="00541DF0">
        <w:rPr>
          <w:rFonts w:cs="Arial"/>
          <w:szCs w:val="22"/>
        </w:rPr>
        <w:t>Policy development</w:t>
      </w:r>
    </w:p>
    <w:p w:rsidR="007F1AA3" w:rsidRPr="00541DF0" w:rsidRDefault="007F1AA3" w:rsidP="007F1AA3">
      <w:pPr>
        <w:numPr>
          <w:ilvl w:val="0"/>
          <w:numId w:val="3"/>
        </w:numPr>
        <w:rPr>
          <w:rFonts w:cs="Arial"/>
          <w:szCs w:val="22"/>
        </w:rPr>
      </w:pPr>
      <w:r w:rsidRPr="00541DF0">
        <w:rPr>
          <w:rFonts w:cs="Arial"/>
          <w:szCs w:val="22"/>
        </w:rPr>
        <w:t>Resource Management</w:t>
      </w:r>
    </w:p>
    <w:p w:rsidR="007F1AA3" w:rsidRPr="00541DF0" w:rsidRDefault="00632191" w:rsidP="007F1AA3">
      <w:pPr>
        <w:numPr>
          <w:ilvl w:val="0"/>
          <w:numId w:val="3"/>
        </w:numPr>
        <w:rPr>
          <w:rFonts w:cs="Arial"/>
          <w:szCs w:val="22"/>
        </w:rPr>
      </w:pPr>
      <w:r>
        <w:rPr>
          <w:rFonts w:cs="Arial"/>
          <w:szCs w:val="22"/>
        </w:rPr>
        <w:t>Advic</w:t>
      </w:r>
      <w:r w:rsidR="007F1AA3" w:rsidRPr="00541DF0">
        <w:rPr>
          <w:rFonts w:cs="Arial"/>
          <w:szCs w:val="22"/>
        </w:rPr>
        <w:t>e and Consultation in specialized areas</w:t>
      </w:r>
    </w:p>
    <w:p w:rsidR="00E31BCF" w:rsidRDefault="007F1AA3" w:rsidP="00E31BCF">
      <w:pPr>
        <w:numPr>
          <w:ilvl w:val="0"/>
          <w:numId w:val="3"/>
        </w:numPr>
        <w:rPr>
          <w:rFonts w:cs="Arial"/>
          <w:szCs w:val="22"/>
        </w:rPr>
      </w:pPr>
      <w:r w:rsidRPr="00541DF0">
        <w:rPr>
          <w:rFonts w:cs="Arial"/>
          <w:szCs w:val="22"/>
        </w:rPr>
        <w:t>Ongoing review and evaluation of program and personnel</w:t>
      </w:r>
    </w:p>
    <w:p w:rsidR="00E31BCF" w:rsidRDefault="00E31BCF" w:rsidP="00E31BCF">
      <w:pPr>
        <w:rPr>
          <w:rFonts w:cs="Arial"/>
          <w:szCs w:val="22"/>
        </w:rPr>
      </w:pPr>
    </w:p>
    <w:p w:rsidR="00541DF0" w:rsidRPr="00541DF0" w:rsidRDefault="00E31BCF" w:rsidP="00E31BCF">
      <w:pPr>
        <w:rPr>
          <w:rFonts w:cs="Arial"/>
          <w:color w:val="000000"/>
          <w:szCs w:val="22"/>
          <w:lang w:val="en-CA" w:eastAsia="en-CA"/>
        </w:rPr>
      </w:pPr>
      <w:r>
        <w:rPr>
          <w:rFonts w:cs="Arial"/>
          <w:szCs w:val="22"/>
        </w:rPr>
        <w:t>MSA is calculated as a percentage of the total operating income of the ministry unit with an overall maximum assessment per year. The cap amount reflects the current requirements and will be adjusted for inflationary factors in future years. The MSA rate may be adjusted annually</w:t>
      </w:r>
      <w:r w:rsidR="00632191">
        <w:rPr>
          <w:rFonts w:cs="Arial"/>
          <w:szCs w:val="22"/>
        </w:rPr>
        <w:t>.</w:t>
      </w:r>
      <w:r>
        <w:rPr>
          <w:rFonts w:cs="Arial"/>
          <w:szCs w:val="22"/>
        </w:rPr>
        <w:t xml:space="preserve"> </w:t>
      </w:r>
      <w:r w:rsidR="00632191">
        <w:rPr>
          <w:rFonts w:cs="Arial"/>
          <w:szCs w:val="22"/>
        </w:rPr>
        <w:t>The amount for the following fiscal year is included in the budget preparation document published annually in the fall of each year.</w:t>
      </w:r>
    </w:p>
    <w:p w:rsidR="00541DF0" w:rsidRPr="00541DF0" w:rsidRDefault="00541DF0" w:rsidP="00541DF0">
      <w:pPr>
        <w:autoSpaceDE w:val="0"/>
        <w:autoSpaceDN w:val="0"/>
        <w:adjustRightInd w:val="0"/>
        <w:ind w:left="540" w:hanging="540"/>
        <w:jc w:val="both"/>
        <w:rPr>
          <w:rFonts w:cs="Arial"/>
          <w:color w:val="000000"/>
          <w:szCs w:val="22"/>
          <w:lang w:val="en-CA" w:eastAsia="en-CA"/>
        </w:rPr>
      </w:pPr>
    </w:p>
    <w:p w:rsidR="00D229B0" w:rsidRDefault="00541DF0" w:rsidP="0082670E">
      <w:pPr>
        <w:rPr>
          <w:rFonts w:cs="Arial"/>
        </w:rPr>
      </w:pPr>
      <w:smartTag w:uri="urn:schemas-microsoft-com:office:smarttags" w:element="stockticker">
        <w:r w:rsidRPr="00541DF0">
          <w:rPr>
            <w:rFonts w:cs="Arial"/>
            <w:szCs w:val="22"/>
          </w:rPr>
          <w:t>MSA</w:t>
        </w:r>
      </w:smartTag>
      <w:r w:rsidRPr="00541DF0">
        <w:rPr>
          <w:rFonts w:cs="Arial"/>
          <w:szCs w:val="22"/>
        </w:rPr>
        <w:t xml:space="preserve"> </w:t>
      </w:r>
      <w:r w:rsidRPr="00E225A5">
        <w:rPr>
          <w:rFonts w:cs="Arial"/>
          <w:szCs w:val="22"/>
        </w:rPr>
        <w:t xml:space="preserve">is </w:t>
      </w:r>
      <w:r w:rsidR="0082670E" w:rsidRPr="00E225A5">
        <w:rPr>
          <w:rFonts w:cs="Arial"/>
          <w:szCs w:val="22"/>
        </w:rPr>
        <w:t xml:space="preserve">directly withdrawn </w:t>
      </w:r>
      <w:r w:rsidR="00632191">
        <w:rPr>
          <w:rFonts w:cs="Arial"/>
          <w:szCs w:val="22"/>
        </w:rPr>
        <w:t>automatically</w:t>
      </w:r>
      <w:r w:rsidR="0082670E" w:rsidRPr="00E225A5">
        <w:rPr>
          <w:rFonts w:cs="Arial"/>
          <w:szCs w:val="22"/>
        </w:rPr>
        <w:t xml:space="preserve"> from the Centre’s </w:t>
      </w:r>
      <w:r w:rsidR="00632191">
        <w:rPr>
          <w:rFonts w:cs="Arial"/>
          <w:szCs w:val="22"/>
        </w:rPr>
        <w:t>financial records</w:t>
      </w:r>
      <w:r w:rsidR="0082670E" w:rsidRPr="00E225A5">
        <w:rPr>
          <w:rFonts w:cs="Arial"/>
          <w:szCs w:val="22"/>
        </w:rPr>
        <w:t xml:space="preserve"> by THQ</w:t>
      </w:r>
      <w:r w:rsidR="00E225A5" w:rsidRPr="00E225A5">
        <w:rPr>
          <w:rFonts w:cs="Arial"/>
          <w:szCs w:val="22"/>
        </w:rPr>
        <w:t>.</w:t>
      </w:r>
      <w:r w:rsidR="00D229B0">
        <w:rPr>
          <w:rFonts w:cs="Arial"/>
          <w:lang w:val="en-CA"/>
        </w:rPr>
        <w:br w:type="page"/>
      </w:r>
    </w:p>
    <w:p w:rsidR="00D229B0" w:rsidRPr="00B12B31" w:rsidRDefault="00D229B0" w:rsidP="00D229B0">
      <w:pPr>
        <w:jc w:val="center"/>
        <w:rPr>
          <w:rFonts w:cs="Arial"/>
          <w:b/>
          <w:sz w:val="24"/>
          <w:szCs w:val="24"/>
        </w:rPr>
      </w:pPr>
      <w:r w:rsidRPr="00B12B31">
        <w:rPr>
          <w:rFonts w:cs="Arial"/>
          <w:b/>
          <w:sz w:val="24"/>
          <w:szCs w:val="24"/>
        </w:rPr>
        <w:lastRenderedPageBreak/>
        <w:t>The Salvation Army</w:t>
      </w:r>
    </w:p>
    <w:p w:rsidR="00D229B0" w:rsidRPr="00B12B31" w:rsidRDefault="00D229B0" w:rsidP="00D229B0">
      <w:pPr>
        <w:jc w:val="center"/>
        <w:rPr>
          <w:rFonts w:cs="Arial"/>
          <w:b/>
          <w:sz w:val="24"/>
          <w:szCs w:val="24"/>
        </w:rPr>
      </w:pPr>
      <w:r w:rsidRPr="00B12B31">
        <w:rPr>
          <w:rFonts w:cs="Arial"/>
          <w:b/>
          <w:sz w:val="24"/>
          <w:szCs w:val="24"/>
        </w:rPr>
        <w:t>Women’s Counselling Centre</w:t>
      </w:r>
    </w:p>
    <w:p w:rsidR="00D229B0" w:rsidRPr="00B12B31" w:rsidRDefault="00D229B0" w:rsidP="00D229B0">
      <w:pPr>
        <w:jc w:val="center"/>
        <w:rPr>
          <w:rFonts w:cs="Arial"/>
          <w:b/>
          <w:sz w:val="24"/>
          <w:szCs w:val="24"/>
        </w:rPr>
      </w:pPr>
      <w:r w:rsidRPr="00B12B31">
        <w:rPr>
          <w:rFonts w:cs="Arial"/>
          <w:b/>
          <w:sz w:val="24"/>
          <w:szCs w:val="24"/>
        </w:rPr>
        <w:t>POLICIES &amp; PROCEDURES MANUAL</w:t>
      </w:r>
    </w:p>
    <w:p w:rsidR="00D229B0" w:rsidRPr="00B12B31" w:rsidRDefault="00D229B0" w:rsidP="00D229B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Section:</w:t>
            </w:r>
          </w:p>
        </w:tc>
        <w:tc>
          <w:tcPr>
            <w:tcW w:w="2340" w:type="dxa"/>
          </w:tcPr>
          <w:p w:rsidR="00D229B0" w:rsidRPr="00B12B31" w:rsidRDefault="00D229B0" w:rsidP="001C41DE">
            <w:pPr>
              <w:rPr>
                <w:rFonts w:cs="Arial"/>
                <w:sz w:val="24"/>
                <w:szCs w:val="24"/>
              </w:rPr>
            </w:pPr>
            <w:r>
              <w:rPr>
                <w:rFonts w:cs="Arial"/>
                <w:sz w:val="24"/>
                <w:szCs w:val="24"/>
              </w:rPr>
              <w:t>Administration</w:t>
            </w:r>
          </w:p>
        </w:tc>
      </w:tr>
      <w:tr w:rsidR="00D229B0" w:rsidRPr="00B12B31">
        <w:tc>
          <w:tcPr>
            <w:tcW w:w="1980" w:type="dxa"/>
          </w:tcPr>
          <w:p w:rsidR="00D229B0" w:rsidRPr="00B12B31" w:rsidRDefault="00D229B0" w:rsidP="001C41DE">
            <w:pPr>
              <w:rPr>
                <w:rFonts w:cs="Arial"/>
                <w:sz w:val="24"/>
                <w:szCs w:val="24"/>
              </w:rPr>
            </w:pPr>
          </w:p>
        </w:tc>
        <w:tc>
          <w:tcPr>
            <w:tcW w:w="2340" w:type="dxa"/>
          </w:tcPr>
          <w:p w:rsidR="00D229B0" w:rsidRPr="00B12B31" w:rsidRDefault="00D229B0" w:rsidP="002F41FE">
            <w:pPr>
              <w:rPr>
                <w:rFonts w:cs="Arial"/>
                <w:sz w:val="24"/>
                <w:szCs w:val="24"/>
              </w:rPr>
            </w:pP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Date Created:</w:t>
            </w:r>
          </w:p>
        </w:tc>
        <w:tc>
          <w:tcPr>
            <w:tcW w:w="2340" w:type="dxa"/>
          </w:tcPr>
          <w:p w:rsidR="00D229B0" w:rsidRPr="00B12B31" w:rsidRDefault="00D229B0" w:rsidP="001C41DE">
            <w:pPr>
              <w:rPr>
                <w:rFonts w:cs="Arial"/>
                <w:sz w:val="24"/>
                <w:szCs w:val="24"/>
              </w:rPr>
            </w:pPr>
            <w:r>
              <w:rPr>
                <w:rFonts w:cs="Arial"/>
                <w:sz w:val="24"/>
                <w:szCs w:val="24"/>
              </w:rPr>
              <w:t>July 2009</w:t>
            </w: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Date Reviewed:</w:t>
            </w:r>
          </w:p>
        </w:tc>
        <w:tc>
          <w:tcPr>
            <w:tcW w:w="2340" w:type="dxa"/>
          </w:tcPr>
          <w:p w:rsidR="00D229B0" w:rsidRPr="00B12B31" w:rsidRDefault="000C1B08" w:rsidP="003A7A2F">
            <w:pPr>
              <w:rPr>
                <w:rFonts w:cs="Arial"/>
                <w:sz w:val="24"/>
                <w:szCs w:val="24"/>
              </w:rPr>
            </w:pPr>
            <w:r>
              <w:rPr>
                <w:rFonts w:cs="Arial"/>
                <w:sz w:val="24"/>
                <w:szCs w:val="24"/>
              </w:rPr>
              <w:t>July 2017</w:t>
            </w: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Authority:</w:t>
            </w:r>
          </w:p>
        </w:tc>
        <w:tc>
          <w:tcPr>
            <w:tcW w:w="2340" w:type="dxa"/>
          </w:tcPr>
          <w:p w:rsidR="00D229B0" w:rsidRPr="00B12B31" w:rsidRDefault="00D229B0" w:rsidP="001C41DE">
            <w:pPr>
              <w:rPr>
                <w:rFonts w:cs="Arial"/>
                <w:sz w:val="24"/>
                <w:szCs w:val="24"/>
              </w:rPr>
            </w:pPr>
            <w:r w:rsidRPr="00B12B31">
              <w:rPr>
                <w:rFonts w:cs="Arial"/>
                <w:sz w:val="24"/>
                <w:szCs w:val="24"/>
              </w:rPr>
              <w:t>Director</w:t>
            </w:r>
          </w:p>
        </w:tc>
      </w:tr>
    </w:tbl>
    <w:p w:rsidR="00D229B0" w:rsidRPr="00B12B31" w:rsidRDefault="00D229B0" w:rsidP="00D229B0">
      <w:pPr>
        <w:rPr>
          <w:rFonts w:cs="Arial"/>
          <w:lang w:val="en-CA"/>
        </w:rPr>
      </w:pPr>
    </w:p>
    <w:p w:rsidR="00D229B0" w:rsidRDefault="00D229B0" w:rsidP="00E333C1">
      <w:pPr>
        <w:pStyle w:val="Heading1"/>
        <w:rPr>
          <w:lang w:val="en-CA"/>
        </w:rPr>
      </w:pPr>
      <w:bookmarkStart w:id="24" w:name="_Toc457483236"/>
      <w:r>
        <w:rPr>
          <w:lang w:val="en-CA"/>
        </w:rPr>
        <w:t>Media Information</w:t>
      </w:r>
      <w:bookmarkEnd w:id="24"/>
    </w:p>
    <w:p w:rsidR="00D229B0" w:rsidRDefault="00D229B0" w:rsidP="00D229B0">
      <w:pPr>
        <w:jc w:val="center"/>
        <w:rPr>
          <w:lang w:val="en-CA"/>
        </w:rPr>
      </w:pPr>
    </w:p>
    <w:p w:rsidR="00D229B0" w:rsidRDefault="00D229B0" w:rsidP="00D229B0">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D229B0" w:rsidRPr="00D229B0" w:rsidRDefault="00D229B0" w:rsidP="00D229B0">
      <w:pPr>
        <w:rPr>
          <w:rFonts w:cs="Arial"/>
          <w:szCs w:val="22"/>
          <w:lang w:val="en-CA"/>
        </w:rPr>
      </w:pPr>
    </w:p>
    <w:p w:rsidR="00D229B0" w:rsidRPr="00D229B0" w:rsidRDefault="00D229B0" w:rsidP="00D229B0">
      <w:pPr>
        <w:rPr>
          <w:rFonts w:cs="Arial"/>
        </w:rPr>
      </w:pPr>
      <w:r w:rsidRPr="00D229B0">
        <w:rPr>
          <w:rFonts w:cs="Arial"/>
          <w:szCs w:val="22"/>
          <w:lang w:val="en-CA"/>
        </w:rPr>
        <w:t xml:space="preserve">It is the policy of the Women’s Counselling Centre that </w:t>
      </w:r>
      <w:r w:rsidRPr="00D229B0">
        <w:rPr>
          <w:rFonts w:cs="Arial"/>
        </w:rPr>
        <w:t xml:space="preserve">Staff, Students, and Volunteers are not to disclose information to the Media on the activities of the Centre.  </w:t>
      </w:r>
    </w:p>
    <w:p w:rsidR="00D229B0" w:rsidRPr="00D229B0" w:rsidRDefault="00D229B0" w:rsidP="00D229B0">
      <w:pPr>
        <w:rPr>
          <w:rFonts w:cs="Arial"/>
        </w:rPr>
      </w:pPr>
    </w:p>
    <w:p w:rsidR="00D229B0" w:rsidRPr="00D229B0" w:rsidRDefault="00D229B0" w:rsidP="00D229B0">
      <w:pPr>
        <w:rPr>
          <w:rFonts w:cs="Arial"/>
        </w:rPr>
      </w:pPr>
      <w:r w:rsidRPr="00D229B0">
        <w:rPr>
          <w:rFonts w:cs="Arial"/>
        </w:rPr>
        <w:t xml:space="preserve">All Media Information Calls are to be referred to The Salvation Army Public Relations Department at Divisional Headquarters in </w:t>
      </w:r>
      <w:smartTag w:uri="urn:schemas-microsoft-com:office:smarttags" w:element="City">
        <w:smartTag w:uri="urn:schemas-microsoft-com:office:smarttags" w:element="place">
          <w:r w:rsidRPr="00D229B0">
            <w:rPr>
              <w:rFonts w:cs="Arial"/>
            </w:rPr>
            <w:t>Toronto</w:t>
          </w:r>
        </w:smartTag>
      </w:smartTag>
      <w:r w:rsidRPr="00D229B0">
        <w:rPr>
          <w:rFonts w:cs="Arial"/>
        </w:rPr>
        <w:t xml:space="preserve"> at (416) 321-2654.</w:t>
      </w:r>
    </w:p>
    <w:p w:rsidR="00D229B0" w:rsidRPr="00D229B0" w:rsidRDefault="00D229B0" w:rsidP="00D229B0">
      <w:pPr>
        <w:rPr>
          <w:rFonts w:cs="Arial"/>
          <w:szCs w:val="22"/>
        </w:rPr>
      </w:pPr>
    </w:p>
    <w:p w:rsidR="00D229B0" w:rsidRPr="00B12B31" w:rsidRDefault="00D229B0" w:rsidP="00D229B0">
      <w:pPr>
        <w:jc w:val="center"/>
        <w:rPr>
          <w:rFonts w:cs="Arial"/>
          <w:b/>
          <w:sz w:val="24"/>
          <w:szCs w:val="24"/>
        </w:rPr>
      </w:pPr>
      <w:r>
        <w:rPr>
          <w:rFonts w:cs="Arial"/>
          <w:lang w:val="en-CA"/>
        </w:rPr>
        <w:br w:type="page"/>
      </w:r>
      <w:r w:rsidRPr="00B12B31">
        <w:rPr>
          <w:rFonts w:cs="Arial"/>
          <w:b/>
          <w:sz w:val="24"/>
          <w:szCs w:val="24"/>
        </w:rPr>
        <w:lastRenderedPageBreak/>
        <w:t>The Salvation Army</w:t>
      </w:r>
    </w:p>
    <w:p w:rsidR="00D229B0" w:rsidRPr="00B12B31" w:rsidRDefault="00D229B0" w:rsidP="00D229B0">
      <w:pPr>
        <w:jc w:val="center"/>
        <w:rPr>
          <w:rFonts w:cs="Arial"/>
          <w:b/>
          <w:sz w:val="24"/>
          <w:szCs w:val="24"/>
        </w:rPr>
      </w:pPr>
      <w:r w:rsidRPr="00B12B31">
        <w:rPr>
          <w:rFonts w:cs="Arial"/>
          <w:b/>
          <w:sz w:val="24"/>
          <w:szCs w:val="24"/>
        </w:rPr>
        <w:t>Women’s Counselling Centre</w:t>
      </w:r>
    </w:p>
    <w:p w:rsidR="00D229B0" w:rsidRPr="00B12B31" w:rsidRDefault="00D229B0" w:rsidP="00D229B0">
      <w:pPr>
        <w:jc w:val="center"/>
        <w:rPr>
          <w:rFonts w:cs="Arial"/>
          <w:b/>
          <w:sz w:val="24"/>
          <w:szCs w:val="24"/>
        </w:rPr>
      </w:pPr>
      <w:r w:rsidRPr="00B12B31">
        <w:rPr>
          <w:rFonts w:cs="Arial"/>
          <w:b/>
          <w:sz w:val="24"/>
          <w:szCs w:val="24"/>
        </w:rPr>
        <w:t>POLICIES &amp; PROCEDURES MANUAL</w:t>
      </w:r>
    </w:p>
    <w:p w:rsidR="00D229B0" w:rsidRPr="00B12B31" w:rsidRDefault="00D229B0" w:rsidP="00D229B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Section:</w:t>
            </w:r>
          </w:p>
        </w:tc>
        <w:tc>
          <w:tcPr>
            <w:tcW w:w="2340" w:type="dxa"/>
          </w:tcPr>
          <w:p w:rsidR="00D229B0" w:rsidRPr="00B12B31" w:rsidRDefault="00D229B0" w:rsidP="001C41DE">
            <w:pPr>
              <w:rPr>
                <w:rFonts w:cs="Arial"/>
                <w:sz w:val="24"/>
                <w:szCs w:val="24"/>
              </w:rPr>
            </w:pPr>
            <w:r>
              <w:rPr>
                <w:rFonts w:cs="Arial"/>
                <w:sz w:val="24"/>
                <w:szCs w:val="24"/>
              </w:rPr>
              <w:t>Administration</w:t>
            </w:r>
          </w:p>
        </w:tc>
      </w:tr>
      <w:tr w:rsidR="00D229B0" w:rsidRPr="00B12B31">
        <w:tc>
          <w:tcPr>
            <w:tcW w:w="1980" w:type="dxa"/>
          </w:tcPr>
          <w:p w:rsidR="00D229B0" w:rsidRPr="00B12B31" w:rsidRDefault="00D229B0" w:rsidP="001C41DE">
            <w:pPr>
              <w:rPr>
                <w:rFonts w:cs="Arial"/>
                <w:sz w:val="24"/>
                <w:szCs w:val="24"/>
              </w:rPr>
            </w:pPr>
          </w:p>
        </w:tc>
        <w:tc>
          <w:tcPr>
            <w:tcW w:w="2340" w:type="dxa"/>
          </w:tcPr>
          <w:p w:rsidR="00D229B0" w:rsidRPr="00B12B31" w:rsidRDefault="00D229B0" w:rsidP="002F41FE">
            <w:pPr>
              <w:rPr>
                <w:rFonts w:cs="Arial"/>
                <w:sz w:val="24"/>
                <w:szCs w:val="24"/>
              </w:rPr>
            </w:pP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Date Created:</w:t>
            </w:r>
          </w:p>
        </w:tc>
        <w:tc>
          <w:tcPr>
            <w:tcW w:w="2340" w:type="dxa"/>
          </w:tcPr>
          <w:p w:rsidR="00D229B0" w:rsidRPr="00B12B31" w:rsidRDefault="00D229B0" w:rsidP="001C41DE">
            <w:pPr>
              <w:rPr>
                <w:rFonts w:cs="Arial"/>
                <w:sz w:val="24"/>
                <w:szCs w:val="24"/>
              </w:rPr>
            </w:pPr>
            <w:r>
              <w:rPr>
                <w:rFonts w:cs="Arial"/>
                <w:sz w:val="24"/>
                <w:szCs w:val="24"/>
              </w:rPr>
              <w:t>July 2009</w:t>
            </w: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Date Reviewed:</w:t>
            </w:r>
          </w:p>
        </w:tc>
        <w:tc>
          <w:tcPr>
            <w:tcW w:w="2340" w:type="dxa"/>
          </w:tcPr>
          <w:p w:rsidR="00D229B0" w:rsidRPr="00B12B31" w:rsidRDefault="000C1B08" w:rsidP="003A7A2F">
            <w:pPr>
              <w:rPr>
                <w:rFonts w:cs="Arial"/>
                <w:sz w:val="24"/>
                <w:szCs w:val="24"/>
              </w:rPr>
            </w:pPr>
            <w:r>
              <w:rPr>
                <w:rFonts w:cs="Arial"/>
                <w:sz w:val="24"/>
                <w:szCs w:val="24"/>
              </w:rPr>
              <w:t>July 2017</w:t>
            </w:r>
          </w:p>
        </w:tc>
      </w:tr>
      <w:tr w:rsidR="00D229B0" w:rsidRPr="00B12B31">
        <w:tc>
          <w:tcPr>
            <w:tcW w:w="1980" w:type="dxa"/>
          </w:tcPr>
          <w:p w:rsidR="00D229B0" w:rsidRPr="00B12B31" w:rsidRDefault="00D229B0" w:rsidP="001C41DE">
            <w:pPr>
              <w:rPr>
                <w:rFonts w:cs="Arial"/>
                <w:sz w:val="24"/>
                <w:szCs w:val="24"/>
              </w:rPr>
            </w:pPr>
            <w:r w:rsidRPr="00B12B31">
              <w:rPr>
                <w:rFonts w:cs="Arial"/>
                <w:sz w:val="24"/>
                <w:szCs w:val="24"/>
              </w:rPr>
              <w:t>Authority:</w:t>
            </w:r>
          </w:p>
        </w:tc>
        <w:tc>
          <w:tcPr>
            <w:tcW w:w="2340" w:type="dxa"/>
          </w:tcPr>
          <w:p w:rsidR="00D229B0" w:rsidRPr="00B12B31" w:rsidRDefault="00D229B0" w:rsidP="001C41DE">
            <w:pPr>
              <w:rPr>
                <w:rFonts w:cs="Arial"/>
                <w:sz w:val="24"/>
                <w:szCs w:val="24"/>
              </w:rPr>
            </w:pPr>
            <w:r w:rsidRPr="00B12B31">
              <w:rPr>
                <w:rFonts w:cs="Arial"/>
                <w:sz w:val="24"/>
                <w:szCs w:val="24"/>
              </w:rPr>
              <w:t>Director</w:t>
            </w:r>
          </w:p>
        </w:tc>
      </w:tr>
    </w:tbl>
    <w:p w:rsidR="00D229B0" w:rsidRPr="00B12B31" w:rsidRDefault="00D229B0" w:rsidP="00D229B0">
      <w:pPr>
        <w:rPr>
          <w:rFonts w:cs="Arial"/>
          <w:lang w:val="en-CA"/>
        </w:rPr>
      </w:pPr>
    </w:p>
    <w:p w:rsidR="00D229B0" w:rsidRDefault="00D229B0" w:rsidP="00E333C1">
      <w:pPr>
        <w:pStyle w:val="Heading1"/>
        <w:rPr>
          <w:lang w:val="en-CA"/>
        </w:rPr>
      </w:pPr>
      <w:bookmarkStart w:id="25" w:name="_Toc457483237"/>
      <w:r>
        <w:rPr>
          <w:lang w:val="en-CA"/>
        </w:rPr>
        <w:t>Paper Shredding</w:t>
      </w:r>
      <w:bookmarkEnd w:id="25"/>
    </w:p>
    <w:p w:rsidR="00D229B0" w:rsidRDefault="00D229B0" w:rsidP="00D229B0">
      <w:pPr>
        <w:jc w:val="center"/>
        <w:rPr>
          <w:lang w:val="en-CA"/>
        </w:rPr>
      </w:pPr>
    </w:p>
    <w:p w:rsidR="00D229B0" w:rsidRDefault="00D229B0" w:rsidP="00D229B0">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D229B0" w:rsidRPr="00D229B0" w:rsidRDefault="00D229B0" w:rsidP="00D229B0">
      <w:pPr>
        <w:rPr>
          <w:rFonts w:cs="Arial"/>
          <w:szCs w:val="22"/>
          <w:lang w:val="en-CA"/>
        </w:rPr>
      </w:pPr>
    </w:p>
    <w:p w:rsidR="00D229B0" w:rsidRPr="0096369C" w:rsidRDefault="00D229B0" w:rsidP="00D229B0">
      <w:pPr>
        <w:rPr>
          <w:rFonts w:cs="Arial"/>
        </w:rPr>
      </w:pPr>
      <w:r w:rsidRPr="0096369C">
        <w:rPr>
          <w:rFonts w:cs="Arial"/>
          <w:szCs w:val="22"/>
          <w:lang w:val="en-CA"/>
        </w:rPr>
        <w:t xml:space="preserve">It is the policy of the Women’s Counselling Centre that </w:t>
      </w:r>
      <w:r w:rsidR="00E31BCF">
        <w:rPr>
          <w:rFonts w:cs="Arial"/>
          <w:szCs w:val="22"/>
          <w:lang w:val="en-CA"/>
        </w:rPr>
        <w:t xml:space="preserve">documents </w:t>
      </w:r>
      <w:r w:rsidRPr="0096369C">
        <w:rPr>
          <w:rFonts w:cs="Arial"/>
        </w:rPr>
        <w:t>containing client personal information or staff personal information are to be shredded. This will facilitate the confidentiality of those concerned.</w:t>
      </w:r>
    </w:p>
    <w:p w:rsidR="00D229B0" w:rsidRPr="0096369C" w:rsidRDefault="00D229B0" w:rsidP="00D229B0">
      <w:pPr>
        <w:rPr>
          <w:rFonts w:cs="Arial"/>
        </w:rPr>
      </w:pPr>
    </w:p>
    <w:p w:rsidR="00D229B0" w:rsidRPr="0096369C" w:rsidRDefault="00D229B0" w:rsidP="00D229B0">
      <w:pPr>
        <w:rPr>
          <w:rFonts w:cs="Arial"/>
        </w:rPr>
      </w:pPr>
      <w:r w:rsidRPr="0096369C">
        <w:rPr>
          <w:rFonts w:cs="Arial"/>
        </w:rPr>
        <w:t xml:space="preserve">Client files are not to be shredded until after the required period of retention. See </w:t>
      </w:r>
      <w:r w:rsidR="00273079">
        <w:rPr>
          <w:rFonts w:cs="Arial"/>
        </w:rPr>
        <w:t xml:space="preserve">the </w:t>
      </w:r>
      <w:r w:rsidRPr="00273079">
        <w:rPr>
          <w:rFonts w:cs="Arial"/>
        </w:rPr>
        <w:t>Policy</w:t>
      </w:r>
      <w:r w:rsidR="00273079" w:rsidRPr="00273079">
        <w:rPr>
          <w:rFonts w:cs="Arial"/>
        </w:rPr>
        <w:t xml:space="preserve"> in this section </w:t>
      </w:r>
      <w:r w:rsidR="0096369C" w:rsidRPr="00273079">
        <w:rPr>
          <w:rFonts w:cs="Arial"/>
        </w:rPr>
        <w:t>for</w:t>
      </w:r>
      <w:r w:rsidR="0096369C" w:rsidRPr="0096369C">
        <w:rPr>
          <w:rFonts w:cs="Arial"/>
        </w:rPr>
        <w:t xml:space="preserve"> </w:t>
      </w:r>
      <w:r w:rsidR="00273079">
        <w:rPr>
          <w:rFonts w:cs="Arial"/>
        </w:rPr>
        <w:t xml:space="preserve">more information regarding </w:t>
      </w:r>
      <w:r w:rsidR="0096369C" w:rsidRPr="0096369C">
        <w:rPr>
          <w:rFonts w:cs="Arial"/>
        </w:rPr>
        <w:t>Retention and Storage</w:t>
      </w:r>
      <w:r w:rsidR="00273079">
        <w:rPr>
          <w:rFonts w:cs="Arial"/>
        </w:rPr>
        <w:t xml:space="preserve"> of files</w:t>
      </w:r>
      <w:r w:rsidR="0096369C" w:rsidRPr="0096369C">
        <w:rPr>
          <w:rFonts w:cs="Arial"/>
        </w:rPr>
        <w:t>.</w:t>
      </w:r>
      <w:r w:rsidRPr="0096369C">
        <w:rPr>
          <w:rFonts w:cs="Arial"/>
        </w:rPr>
        <w:t xml:space="preserve"> </w:t>
      </w:r>
    </w:p>
    <w:p w:rsidR="007F1AA3" w:rsidRDefault="007F1AA3" w:rsidP="00D229B0">
      <w:pPr>
        <w:jc w:val="both"/>
        <w:rPr>
          <w:rFonts w:cs="Arial"/>
        </w:rPr>
      </w:pPr>
    </w:p>
    <w:p w:rsidR="00571A31" w:rsidRPr="00B12B31" w:rsidRDefault="00571A31" w:rsidP="00571A31">
      <w:pPr>
        <w:jc w:val="center"/>
        <w:rPr>
          <w:rFonts w:cs="Arial"/>
          <w:b/>
          <w:sz w:val="24"/>
          <w:szCs w:val="24"/>
        </w:rPr>
      </w:pPr>
      <w:r>
        <w:rPr>
          <w:rFonts w:cs="Arial"/>
        </w:rPr>
        <w:br w:type="page"/>
      </w:r>
      <w:r w:rsidRPr="00B12B31">
        <w:rPr>
          <w:rFonts w:cs="Arial"/>
          <w:b/>
          <w:sz w:val="24"/>
          <w:szCs w:val="24"/>
        </w:rPr>
        <w:lastRenderedPageBreak/>
        <w:t>The Salvation Army</w:t>
      </w:r>
    </w:p>
    <w:p w:rsidR="00571A31" w:rsidRPr="00B12B31" w:rsidRDefault="00571A31" w:rsidP="00571A31">
      <w:pPr>
        <w:jc w:val="center"/>
        <w:rPr>
          <w:rFonts w:cs="Arial"/>
          <w:b/>
          <w:sz w:val="24"/>
          <w:szCs w:val="24"/>
        </w:rPr>
      </w:pPr>
      <w:r w:rsidRPr="00B12B31">
        <w:rPr>
          <w:rFonts w:cs="Arial"/>
          <w:b/>
          <w:sz w:val="24"/>
          <w:szCs w:val="24"/>
        </w:rPr>
        <w:t>Women’s Counselling Centre</w:t>
      </w:r>
    </w:p>
    <w:p w:rsidR="00571A31" w:rsidRPr="00B12B31" w:rsidRDefault="00571A31" w:rsidP="00571A31">
      <w:pPr>
        <w:jc w:val="center"/>
        <w:rPr>
          <w:rFonts w:cs="Arial"/>
          <w:b/>
          <w:sz w:val="24"/>
          <w:szCs w:val="24"/>
        </w:rPr>
      </w:pPr>
      <w:r w:rsidRPr="00B12B31">
        <w:rPr>
          <w:rFonts w:cs="Arial"/>
          <w:b/>
          <w:sz w:val="24"/>
          <w:szCs w:val="24"/>
        </w:rPr>
        <w:t>POLICIES &amp; PROCEDURES MANUAL</w:t>
      </w:r>
    </w:p>
    <w:p w:rsidR="00571A31" w:rsidRPr="00B12B31" w:rsidRDefault="00571A31" w:rsidP="00571A3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Section:</w:t>
            </w:r>
          </w:p>
        </w:tc>
        <w:tc>
          <w:tcPr>
            <w:tcW w:w="2340" w:type="dxa"/>
          </w:tcPr>
          <w:p w:rsidR="00571A31" w:rsidRPr="00B12B31" w:rsidRDefault="00571A31" w:rsidP="00E55E64">
            <w:pPr>
              <w:rPr>
                <w:rFonts w:cs="Arial"/>
                <w:sz w:val="24"/>
                <w:szCs w:val="24"/>
              </w:rPr>
            </w:pPr>
            <w:r>
              <w:rPr>
                <w:rFonts w:cs="Arial"/>
                <w:sz w:val="24"/>
                <w:szCs w:val="24"/>
              </w:rPr>
              <w:t>Administration</w:t>
            </w:r>
          </w:p>
        </w:tc>
      </w:tr>
      <w:tr w:rsidR="00571A31" w:rsidRPr="00B12B31">
        <w:tc>
          <w:tcPr>
            <w:tcW w:w="1980" w:type="dxa"/>
          </w:tcPr>
          <w:p w:rsidR="00571A31" w:rsidRPr="00B12B31" w:rsidRDefault="00571A31" w:rsidP="00E55E64">
            <w:pPr>
              <w:rPr>
                <w:rFonts w:cs="Arial"/>
                <w:sz w:val="24"/>
                <w:szCs w:val="24"/>
              </w:rPr>
            </w:pPr>
          </w:p>
        </w:tc>
        <w:tc>
          <w:tcPr>
            <w:tcW w:w="2340" w:type="dxa"/>
          </w:tcPr>
          <w:p w:rsidR="00571A31" w:rsidRPr="00B12B31" w:rsidRDefault="00571A31" w:rsidP="002F41FE">
            <w:pPr>
              <w:rPr>
                <w:rFonts w:cs="Arial"/>
                <w:sz w:val="24"/>
                <w:szCs w:val="24"/>
              </w:rPr>
            </w:pP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Created:</w:t>
            </w:r>
          </w:p>
        </w:tc>
        <w:tc>
          <w:tcPr>
            <w:tcW w:w="2340" w:type="dxa"/>
          </w:tcPr>
          <w:p w:rsidR="00571A31" w:rsidRPr="00B12B31" w:rsidRDefault="002D1E5F" w:rsidP="00E55E64">
            <w:pPr>
              <w:rPr>
                <w:rFonts w:cs="Arial"/>
                <w:sz w:val="24"/>
                <w:szCs w:val="24"/>
              </w:rPr>
            </w:pPr>
            <w:r>
              <w:rPr>
                <w:rFonts w:cs="Arial"/>
                <w:sz w:val="24"/>
                <w:szCs w:val="24"/>
              </w:rPr>
              <w:t>June 2010</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Date Reviewed:</w:t>
            </w:r>
          </w:p>
        </w:tc>
        <w:tc>
          <w:tcPr>
            <w:tcW w:w="2340" w:type="dxa"/>
          </w:tcPr>
          <w:p w:rsidR="00571A31" w:rsidRPr="00B12B31" w:rsidRDefault="000C1B08" w:rsidP="003A7A2F">
            <w:pPr>
              <w:rPr>
                <w:rFonts w:cs="Arial"/>
                <w:sz w:val="24"/>
                <w:szCs w:val="24"/>
              </w:rPr>
            </w:pPr>
            <w:r>
              <w:rPr>
                <w:rFonts w:cs="Arial"/>
                <w:sz w:val="24"/>
                <w:szCs w:val="24"/>
              </w:rPr>
              <w:t>July 2017</w:t>
            </w:r>
          </w:p>
        </w:tc>
      </w:tr>
      <w:tr w:rsidR="00571A31" w:rsidRPr="00B12B31">
        <w:tc>
          <w:tcPr>
            <w:tcW w:w="1980" w:type="dxa"/>
          </w:tcPr>
          <w:p w:rsidR="00571A31" w:rsidRPr="00B12B31" w:rsidRDefault="00571A31" w:rsidP="00E55E64">
            <w:pPr>
              <w:rPr>
                <w:rFonts w:cs="Arial"/>
                <w:sz w:val="24"/>
                <w:szCs w:val="24"/>
              </w:rPr>
            </w:pPr>
            <w:r w:rsidRPr="00B12B31">
              <w:rPr>
                <w:rFonts w:cs="Arial"/>
                <w:sz w:val="24"/>
                <w:szCs w:val="24"/>
              </w:rPr>
              <w:t>Authority:</w:t>
            </w:r>
          </w:p>
        </w:tc>
        <w:tc>
          <w:tcPr>
            <w:tcW w:w="2340" w:type="dxa"/>
          </w:tcPr>
          <w:p w:rsidR="00571A31" w:rsidRPr="00B12B31" w:rsidRDefault="00571A31" w:rsidP="00E55E64">
            <w:pPr>
              <w:rPr>
                <w:rFonts w:cs="Arial"/>
                <w:sz w:val="24"/>
                <w:szCs w:val="24"/>
              </w:rPr>
            </w:pPr>
            <w:r w:rsidRPr="00B12B31">
              <w:rPr>
                <w:rFonts w:cs="Arial"/>
                <w:sz w:val="24"/>
                <w:szCs w:val="24"/>
              </w:rPr>
              <w:t>Director</w:t>
            </w:r>
          </w:p>
        </w:tc>
      </w:tr>
    </w:tbl>
    <w:p w:rsidR="00571A31" w:rsidRPr="00B12B31" w:rsidRDefault="00571A31" w:rsidP="00571A31">
      <w:pPr>
        <w:rPr>
          <w:rFonts w:cs="Arial"/>
          <w:lang w:val="en-CA"/>
        </w:rPr>
      </w:pPr>
    </w:p>
    <w:p w:rsidR="00571A31" w:rsidRDefault="00571A31" w:rsidP="00E333C1">
      <w:pPr>
        <w:pStyle w:val="Heading1"/>
        <w:rPr>
          <w:lang w:val="en-CA"/>
        </w:rPr>
      </w:pPr>
      <w:bookmarkStart w:id="26" w:name="_Toc457483238"/>
      <w:r>
        <w:rPr>
          <w:lang w:val="en-CA"/>
        </w:rPr>
        <w:t>Petty Cash</w:t>
      </w:r>
      <w:bookmarkEnd w:id="26"/>
    </w:p>
    <w:p w:rsidR="00571A31" w:rsidRDefault="00571A31" w:rsidP="00571A31">
      <w:pPr>
        <w:jc w:val="center"/>
        <w:rPr>
          <w:lang w:val="en-CA"/>
        </w:rPr>
      </w:pPr>
    </w:p>
    <w:p w:rsidR="00571A31" w:rsidRDefault="00571A31" w:rsidP="00571A31">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571A31" w:rsidRPr="00D229B0" w:rsidRDefault="00571A31" w:rsidP="00571A31">
      <w:pPr>
        <w:rPr>
          <w:rFonts w:cs="Arial"/>
          <w:szCs w:val="22"/>
          <w:lang w:val="en-CA"/>
        </w:rPr>
      </w:pPr>
    </w:p>
    <w:p w:rsidR="004B60A9" w:rsidRPr="00F01AEC" w:rsidRDefault="004B60A9" w:rsidP="002D1E5F">
      <w:pPr>
        <w:rPr>
          <w:rFonts w:cs="Arial"/>
        </w:rPr>
      </w:pPr>
      <w:r w:rsidRPr="00F01AEC">
        <w:rPr>
          <w:rFonts w:cs="Arial"/>
        </w:rPr>
        <w:t>It is the policy of the Women’s Counselling to adhere to the official policies outlined in the Territorial Finance Manual regarding the establishment and operation of a Petty Cash fund.</w:t>
      </w:r>
    </w:p>
    <w:p w:rsidR="004B60A9" w:rsidRPr="00E225A5" w:rsidRDefault="004B60A9" w:rsidP="006D403A"/>
    <w:p w:rsidR="00632191" w:rsidRDefault="00632191" w:rsidP="00571A31">
      <w:pPr>
        <w:jc w:val="both"/>
        <w:rPr>
          <w:rFonts w:cs="Arial"/>
          <w:b/>
          <w:szCs w:val="22"/>
        </w:rPr>
      </w:pPr>
    </w:p>
    <w:p w:rsidR="00571A31" w:rsidRPr="001C41DE" w:rsidRDefault="00571A31" w:rsidP="00571A31">
      <w:pPr>
        <w:jc w:val="both"/>
        <w:rPr>
          <w:rFonts w:cs="Arial"/>
          <w:b/>
          <w:szCs w:val="22"/>
        </w:rPr>
      </w:pPr>
      <w:r w:rsidRPr="001C41DE">
        <w:rPr>
          <w:rFonts w:cs="Arial"/>
          <w:b/>
          <w:szCs w:val="22"/>
        </w:rPr>
        <w:t>Procedure:</w:t>
      </w:r>
      <w:r w:rsidRPr="001C41DE">
        <w:rPr>
          <w:rFonts w:cs="Arial"/>
          <w:b/>
          <w:szCs w:val="22"/>
        </w:rPr>
        <w:br/>
      </w:r>
    </w:p>
    <w:p w:rsidR="00571A31" w:rsidRDefault="00571A31" w:rsidP="002D1E5F">
      <w:pPr>
        <w:rPr>
          <w:rFonts w:cs="Arial"/>
        </w:rPr>
      </w:pPr>
      <w:r w:rsidRPr="001C41DE">
        <w:rPr>
          <w:rFonts w:cs="Arial"/>
        </w:rPr>
        <w:t xml:space="preserve">The total amount </w:t>
      </w:r>
      <w:r w:rsidR="00632191">
        <w:rPr>
          <w:rFonts w:cs="Arial"/>
        </w:rPr>
        <w:t xml:space="preserve">of Petty Cash </w:t>
      </w:r>
      <w:r w:rsidRPr="001C41DE">
        <w:rPr>
          <w:rFonts w:cs="Arial"/>
        </w:rPr>
        <w:t>kept on site at any time will be $100.00.</w:t>
      </w:r>
      <w:r w:rsidR="00632191">
        <w:rPr>
          <w:rFonts w:cs="Arial"/>
        </w:rPr>
        <w:t xml:space="preserve"> The Petty Cash is kept in a locked box and in a locked filing cabinet. </w:t>
      </w:r>
      <w:r w:rsidR="00F167D4">
        <w:rPr>
          <w:rFonts w:cs="Arial"/>
        </w:rPr>
        <w:t>Petty Cash should only be used for purchases made for the Centre. I</w:t>
      </w:r>
      <w:r w:rsidR="00F167D4" w:rsidRPr="00F01AEC">
        <w:rPr>
          <w:rFonts w:cs="Arial"/>
        </w:rPr>
        <w:t>t is improper and unacceptable to use any income which has not been deposited to pay expenses</w:t>
      </w:r>
      <w:r w:rsidR="00F167D4">
        <w:rPr>
          <w:rFonts w:cs="Arial"/>
        </w:rPr>
        <w:t>.</w:t>
      </w:r>
    </w:p>
    <w:p w:rsidR="00632191" w:rsidRDefault="00632191" w:rsidP="002D1E5F">
      <w:pPr>
        <w:rPr>
          <w:rFonts w:cs="Arial"/>
        </w:rPr>
      </w:pPr>
    </w:p>
    <w:p w:rsidR="00571A31" w:rsidRPr="001C41DE" w:rsidRDefault="00632191" w:rsidP="002D1E5F">
      <w:pPr>
        <w:rPr>
          <w:rFonts w:cs="Arial"/>
        </w:rPr>
      </w:pPr>
      <w:r>
        <w:rPr>
          <w:rFonts w:cs="Arial"/>
        </w:rPr>
        <w:t xml:space="preserve">The Director is the custodian of the Petty Cash fund. </w:t>
      </w:r>
      <w:r w:rsidR="00571A31" w:rsidRPr="001C41DE">
        <w:rPr>
          <w:rFonts w:cs="Arial"/>
        </w:rPr>
        <w:t xml:space="preserve">In her extended absence </w:t>
      </w:r>
      <w:r>
        <w:rPr>
          <w:rFonts w:cs="Arial"/>
        </w:rPr>
        <w:t>another may be designated as the custodian o</w:t>
      </w:r>
      <w:r w:rsidR="00F167D4">
        <w:rPr>
          <w:rFonts w:cs="Arial"/>
        </w:rPr>
        <w:t>f</w:t>
      </w:r>
      <w:r>
        <w:rPr>
          <w:rFonts w:cs="Arial"/>
        </w:rPr>
        <w:t xml:space="preserve"> the Petty Cash fund. If this occurs, the Petty Cash will be reconciled and the designated staff member will sign for the receipt of the money in the Petty Cash box. Upon the return of the Director, the same process will happen in reverse.</w:t>
      </w:r>
    </w:p>
    <w:p w:rsidR="00571A31" w:rsidRPr="001C41DE" w:rsidRDefault="00571A31" w:rsidP="002D1E5F">
      <w:pPr>
        <w:rPr>
          <w:rFonts w:cs="Arial"/>
        </w:rPr>
      </w:pPr>
    </w:p>
    <w:p w:rsidR="00571A31" w:rsidRDefault="00571A31" w:rsidP="002D1E5F">
      <w:pPr>
        <w:rPr>
          <w:rFonts w:cs="Arial"/>
        </w:rPr>
      </w:pPr>
      <w:r w:rsidRPr="001C41DE">
        <w:rPr>
          <w:rFonts w:cs="Arial"/>
        </w:rPr>
        <w:t>The custodian of the Petty Cash will keep track of how much Petty Cash is given to a staff member who is going to purchase items for the Centre.</w:t>
      </w:r>
      <w:r w:rsidR="00632191">
        <w:rPr>
          <w:rFonts w:cs="Arial"/>
        </w:rPr>
        <w:t xml:space="preserve"> </w:t>
      </w:r>
      <w:r w:rsidRPr="001C41DE">
        <w:rPr>
          <w:rFonts w:cs="Arial"/>
        </w:rPr>
        <w:t xml:space="preserve">When the staff member returns to the Centre after purchasing the items, the receipt and any change will be given to the custodian of the Petty Cash. </w:t>
      </w:r>
    </w:p>
    <w:p w:rsidR="00632191" w:rsidRDefault="00632191" w:rsidP="002D1E5F">
      <w:pPr>
        <w:rPr>
          <w:rFonts w:cs="Arial"/>
        </w:rPr>
      </w:pPr>
    </w:p>
    <w:p w:rsidR="00F167D4" w:rsidRDefault="00F167D4" w:rsidP="002D1E5F">
      <w:pPr>
        <w:rPr>
          <w:rFonts w:cs="Arial"/>
        </w:rPr>
      </w:pPr>
      <w:r w:rsidRPr="00F01AEC">
        <w:rPr>
          <w:rFonts w:cs="Arial"/>
        </w:rPr>
        <w:t>Personal expense vouchers reimbursed from petty cash for travelling, official meals, etc., are to be fully detailed on the appropriate document.  If official guests are entertained, their names should be given and the date of the visit, as well as the nature of the expense</w:t>
      </w:r>
      <w:r>
        <w:rPr>
          <w:rFonts w:cs="Arial"/>
        </w:rPr>
        <w:t>.</w:t>
      </w:r>
    </w:p>
    <w:p w:rsidR="00F167D4" w:rsidRDefault="00F167D4" w:rsidP="002D1E5F">
      <w:pPr>
        <w:rPr>
          <w:rFonts w:cs="Arial"/>
        </w:rPr>
      </w:pPr>
    </w:p>
    <w:p w:rsidR="00632191" w:rsidRDefault="00F167D4" w:rsidP="00F167D4">
      <w:pPr>
        <w:rPr>
          <w:rFonts w:cs="Arial"/>
        </w:rPr>
      </w:pPr>
      <w:r>
        <w:rPr>
          <w:rFonts w:cs="Arial"/>
        </w:rPr>
        <w:t xml:space="preserve">When it is necessary to replenish the Petty Cash fund, the Custodian of the Petty Cash will submit the appropriate Petty Cash Reimbursement Form, along with the supporting documentation to RAC for reimbursement of the Petty Cash. </w:t>
      </w:r>
      <w:proofErr w:type="gramStart"/>
      <w:r>
        <w:rPr>
          <w:rFonts w:cs="Arial"/>
        </w:rPr>
        <w:t>Once the reimbursement is received, that money will be placed in the locked Petty Cash box.</w:t>
      </w:r>
      <w:proofErr w:type="gramEnd"/>
    </w:p>
    <w:p w:rsidR="00632191" w:rsidRPr="00F01AEC" w:rsidRDefault="00632191" w:rsidP="00632191">
      <w:pPr>
        <w:tabs>
          <w:tab w:val="left" w:pos="720"/>
        </w:tabs>
        <w:rPr>
          <w:rFonts w:cs="Arial"/>
        </w:rPr>
      </w:pPr>
    </w:p>
    <w:p w:rsidR="00571A31" w:rsidRPr="001C41DE" w:rsidRDefault="00571A31" w:rsidP="002D1E5F">
      <w:pPr>
        <w:rPr>
          <w:rFonts w:cs="Arial"/>
        </w:rPr>
      </w:pPr>
    </w:p>
    <w:p w:rsidR="00FE581D" w:rsidRPr="00B12B31" w:rsidRDefault="00571A31" w:rsidP="00FE581D">
      <w:pPr>
        <w:jc w:val="center"/>
        <w:rPr>
          <w:rFonts w:cs="Arial"/>
          <w:b/>
          <w:sz w:val="24"/>
          <w:szCs w:val="24"/>
        </w:rPr>
      </w:pPr>
      <w:r>
        <w:rPr>
          <w:rFonts w:cs="Arial"/>
          <w:color w:val="000000"/>
          <w:szCs w:val="22"/>
          <w:lang w:eastAsia="en-CA"/>
        </w:rPr>
        <w:br w:type="page"/>
      </w:r>
      <w:r w:rsidR="00FE581D" w:rsidRPr="00B12B31">
        <w:rPr>
          <w:rFonts w:cs="Arial"/>
          <w:b/>
          <w:sz w:val="24"/>
          <w:szCs w:val="24"/>
        </w:rPr>
        <w:lastRenderedPageBreak/>
        <w:t>The Salvation Army</w:t>
      </w:r>
    </w:p>
    <w:p w:rsidR="00FE581D" w:rsidRPr="00B12B31" w:rsidRDefault="00FE581D" w:rsidP="00FE581D">
      <w:pPr>
        <w:jc w:val="center"/>
        <w:rPr>
          <w:rFonts w:cs="Arial"/>
          <w:b/>
          <w:sz w:val="24"/>
          <w:szCs w:val="24"/>
        </w:rPr>
      </w:pPr>
      <w:r w:rsidRPr="00B12B31">
        <w:rPr>
          <w:rFonts w:cs="Arial"/>
          <w:b/>
          <w:sz w:val="24"/>
          <w:szCs w:val="24"/>
        </w:rPr>
        <w:t>Women’s Counselling Centre</w:t>
      </w:r>
    </w:p>
    <w:p w:rsidR="00FE581D" w:rsidRPr="00B12B31" w:rsidRDefault="00FE581D" w:rsidP="00FE581D">
      <w:pPr>
        <w:jc w:val="center"/>
        <w:rPr>
          <w:rFonts w:cs="Arial"/>
          <w:b/>
          <w:sz w:val="24"/>
          <w:szCs w:val="24"/>
        </w:rPr>
      </w:pPr>
      <w:r w:rsidRPr="00B12B31">
        <w:rPr>
          <w:rFonts w:cs="Arial"/>
          <w:b/>
          <w:sz w:val="24"/>
          <w:szCs w:val="24"/>
        </w:rPr>
        <w:t>POLICIES &amp; PROCEDURES MANUAL</w:t>
      </w:r>
    </w:p>
    <w:p w:rsidR="00FE581D" w:rsidRPr="00B12B31" w:rsidRDefault="00FE581D" w:rsidP="00FE581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E581D" w:rsidRPr="00B12B31">
        <w:tc>
          <w:tcPr>
            <w:tcW w:w="1980" w:type="dxa"/>
          </w:tcPr>
          <w:p w:rsidR="00FE581D" w:rsidRPr="00B12B31" w:rsidRDefault="00FE581D" w:rsidP="000F6130">
            <w:pPr>
              <w:rPr>
                <w:rFonts w:cs="Arial"/>
                <w:sz w:val="24"/>
                <w:szCs w:val="24"/>
              </w:rPr>
            </w:pPr>
            <w:r w:rsidRPr="00B12B31">
              <w:rPr>
                <w:rFonts w:cs="Arial"/>
                <w:sz w:val="24"/>
                <w:szCs w:val="24"/>
              </w:rPr>
              <w:t>Section:</w:t>
            </w:r>
          </w:p>
        </w:tc>
        <w:tc>
          <w:tcPr>
            <w:tcW w:w="2340" w:type="dxa"/>
          </w:tcPr>
          <w:p w:rsidR="00FE581D" w:rsidRPr="00B12B31" w:rsidRDefault="00FE581D" w:rsidP="000F6130">
            <w:pPr>
              <w:rPr>
                <w:rFonts w:cs="Arial"/>
                <w:sz w:val="24"/>
                <w:szCs w:val="24"/>
              </w:rPr>
            </w:pPr>
            <w:r>
              <w:rPr>
                <w:rFonts w:cs="Arial"/>
                <w:sz w:val="24"/>
                <w:szCs w:val="24"/>
              </w:rPr>
              <w:t>Administration</w:t>
            </w:r>
          </w:p>
        </w:tc>
      </w:tr>
      <w:tr w:rsidR="00FE581D" w:rsidRPr="00B12B31">
        <w:tc>
          <w:tcPr>
            <w:tcW w:w="1980" w:type="dxa"/>
          </w:tcPr>
          <w:p w:rsidR="00FE581D" w:rsidRPr="00B12B31" w:rsidRDefault="00FE581D" w:rsidP="00A13298">
            <w:pPr>
              <w:rPr>
                <w:rFonts w:cs="Arial"/>
                <w:sz w:val="24"/>
                <w:szCs w:val="24"/>
              </w:rPr>
            </w:pPr>
          </w:p>
        </w:tc>
        <w:tc>
          <w:tcPr>
            <w:tcW w:w="2340" w:type="dxa"/>
          </w:tcPr>
          <w:p w:rsidR="00FE581D" w:rsidRPr="00B12B31" w:rsidRDefault="00DE4A68" w:rsidP="000F6130">
            <w:pPr>
              <w:rPr>
                <w:rFonts w:cs="Arial"/>
                <w:sz w:val="24"/>
                <w:szCs w:val="24"/>
              </w:rPr>
            </w:pPr>
            <w:r>
              <w:rPr>
                <w:rFonts w:cs="Arial"/>
                <w:sz w:val="24"/>
                <w:szCs w:val="24"/>
              </w:rPr>
              <w:t xml:space="preserve">Also in </w:t>
            </w:r>
            <w:r w:rsidR="00FE581D">
              <w:rPr>
                <w:rFonts w:cs="Arial"/>
                <w:sz w:val="24"/>
                <w:szCs w:val="24"/>
              </w:rPr>
              <w:t xml:space="preserve">HR </w:t>
            </w:r>
          </w:p>
        </w:tc>
      </w:tr>
      <w:tr w:rsidR="00FE581D" w:rsidRPr="00B12B31">
        <w:tc>
          <w:tcPr>
            <w:tcW w:w="1980" w:type="dxa"/>
          </w:tcPr>
          <w:p w:rsidR="00FE581D" w:rsidRPr="00B12B31" w:rsidRDefault="00FE581D" w:rsidP="000F6130">
            <w:pPr>
              <w:rPr>
                <w:rFonts w:cs="Arial"/>
                <w:sz w:val="24"/>
                <w:szCs w:val="24"/>
              </w:rPr>
            </w:pPr>
            <w:r w:rsidRPr="00B12B31">
              <w:rPr>
                <w:rFonts w:cs="Arial"/>
                <w:sz w:val="24"/>
                <w:szCs w:val="24"/>
              </w:rPr>
              <w:t>Date Created:</w:t>
            </w:r>
          </w:p>
        </w:tc>
        <w:tc>
          <w:tcPr>
            <w:tcW w:w="2340" w:type="dxa"/>
          </w:tcPr>
          <w:p w:rsidR="00FE581D" w:rsidRPr="00B12B31" w:rsidRDefault="00FE581D" w:rsidP="000F6130">
            <w:pPr>
              <w:rPr>
                <w:rFonts w:cs="Arial"/>
                <w:sz w:val="24"/>
                <w:szCs w:val="24"/>
              </w:rPr>
            </w:pPr>
            <w:r>
              <w:rPr>
                <w:rFonts w:cs="Arial"/>
                <w:sz w:val="24"/>
                <w:szCs w:val="24"/>
              </w:rPr>
              <w:t>August 2009</w:t>
            </w:r>
          </w:p>
        </w:tc>
      </w:tr>
      <w:tr w:rsidR="00FE581D" w:rsidRPr="00B12B31">
        <w:tc>
          <w:tcPr>
            <w:tcW w:w="1980" w:type="dxa"/>
          </w:tcPr>
          <w:p w:rsidR="00FE581D" w:rsidRPr="00B12B31" w:rsidRDefault="00FE581D" w:rsidP="000F6130">
            <w:pPr>
              <w:rPr>
                <w:rFonts w:cs="Arial"/>
                <w:sz w:val="24"/>
                <w:szCs w:val="24"/>
              </w:rPr>
            </w:pPr>
            <w:r w:rsidRPr="00B12B31">
              <w:rPr>
                <w:rFonts w:cs="Arial"/>
                <w:sz w:val="24"/>
                <w:szCs w:val="24"/>
              </w:rPr>
              <w:t>Date Reviewed:</w:t>
            </w:r>
          </w:p>
        </w:tc>
        <w:tc>
          <w:tcPr>
            <w:tcW w:w="2340" w:type="dxa"/>
          </w:tcPr>
          <w:p w:rsidR="00FE581D" w:rsidRPr="00B12B31" w:rsidRDefault="000C1B08" w:rsidP="00F167D4">
            <w:pPr>
              <w:rPr>
                <w:rFonts w:cs="Arial"/>
                <w:sz w:val="24"/>
                <w:szCs w:val="24"/>
              </w:rPr>
            </w:pPr>
            <w:r>
              <w:rPr>
                <w:rFonts w:cs="Arial"/>
                <w:sz w:val="24"/>
                <w:szCs w:val="24"/>
              </w:rPr>
              <w:t>July 2017</w:t>
            </w:r>
          </w:p>
        </w:tc>
      </w:tr>
      <w:tr w:rsidR="00FE581D" w:rsidRPr="00B12B31">
        <w:tc>
          <w:tcPr>
            <w:tcW w:w="1980" w:type="dxa"/>
          </w:tcPr>
          <w:p w:rsidR="00FE581D" w:rsidRPr="00B12B31" w:rsidRDefault="00FE581D" w:rsidP="000F6130">
            <w:pPr>
              <w:rPr>
                <w:rFonts w:cs="Arial"/>
                <w:sz w:val="24"/>
                <w:szCs w:val="24"/>
              </w:rPr>
            </w:pPr>
            <w:r w:rsidRPr="00B12B31">
              <w:rPr>
                <w:rFonts w:cs="Arial"/>
                <w:sz w:val="24"/>
                <w:szCs w:val="24"/>
              </w:rPr>
              <w:t>Authority:</w:t>
            </w:r>
          </w:p>
        </w:tc>
        <w:tc>
          <w:tcPr>
            <w:tcW w:w="2340" w:type="dxa"/>
          </w:tcPr>
          <w:p w:rsidR="00FE581D" w:rsidRPr="00B12B31" w:rsidRDefault="00FE581D" w:rsidP="000F6130">
            <w:pPr>
              <w:rPr>
                <w:rFonts w:cs="Arial"/>
                <w:sz w:val="24"/>
                <w:szCs w:val="24"/>
              </w:rPr>
            </w:pPr>
            <w:r w:rsidRPr="00B12B31">
              <w:rPr>
                <w:rFonts w:cs="Arial"/>
                <w:sz w:val="24"/>
                <w:szCs w:val="24"/>
              </w:rPr>
              <w:t>Director</w:t>
            </w:r>
          </w:p>
        </w:tc>
      </w:tr>
    </w:tbl>
    <w:p w:rsidR="00FE581D" w:rsidRPr="00B12B31" w:rsidRDefault="00FE581D" w:rsidP="00FE581D">
      <w:pPr>
        <w:rPr>
          <w:rFonts w:cs="Arial"/>
          <w:lang w:val="en-CA"/>
        </w:rPr>
      </w:pPr>
    </w:p>
    <w:p w:rsidR="00FE581D" w:rsidRPr="00B12B31" w:rsidRDefault="00FE581D" w:rsidP="00FE581D">
      <w:pPr>
        <w:rPr>
          <w:rFonts w:cs="Arial"/>
          <w:lang w:val="en-CA"/>
        </w:rPr>
      </w:pPr>
    </w:p>
    <w:p w:rsidR="00FE581D" w:rsidRPr="00B12B31" w:rsidRDefault="00FE581D" w:rsidP="00E333C1">
      <w:pPr>
        <w:pStyle w:val="Heading1"/>
        <w:rPr>
          <w:lang w:val="en-CA"/>
        </w:rPr>
      </w:pPr>
      <w:bookmarkStart w:id="27" w:name="_Toc457483239"/>
      <w:r>
        <w:rPr>
          <w:lang w:val="en-CA"/>
        </w:rPr>
        <w:t>Policy and Procedure Manual</w:t>
      </w:r>
      <w:bookmarkEnd w:id="27"/>
    </w:p>
    <w:p w:rsidR="00FE581D" w:rsidRDefault="00FE581D" w:rsidP="00FE581D">
      <w:pPr>
        <w:rPr>
          <w:lang w:val="en-CA"/>
        </w:rPr>
      </w:pPr>
    </w:p>
    <w:p w:rsidR="00F167D4" w:rsidRPr="00845FA1" w:rsidRDefault="00F167D4" w:rsidP="00F167D4">
      <w:pPr>
        <w:rPr>
          <w:rFonts w:cs="Arial"/>
          <w:b/>
          <w:lang w:val="en-CA"/>
        </w:rPr>
      </w:pPr>
      <w:r w:rsidRPr="00845FA1">
        <w:rPr>
          <w:rFonts w:cs="Arial"/>
          <w:b/>
          <w:lang w:val="en-CA"/>
        </w:rPr>
        <w:t>Policy:</w:t>
      </w:r>
    </w:p>
    <w:p w:rsidR="00F167D4" w:rsidRPr="00845FA1" w:rsidRDefault="00F167D4" w:rsidP="00F167D4">
      <w:pPr>
        <w:rPr>
          <w:lang w:val="en-CA"/>
        </w:rPr>
      </w:pPr>
    </w:p>
    <w:p w:rsidR="00F167D4" w:rsidRPr="00845FA1" w:rsidRDefault="00F167D4" w:rsidP="00F167D4">
      <w:pPr>
        <w:rPr>
          <w:rFonts w:cs="Arial"/>
          <w:szCs w:val="22"/>
        </w:rPr>
      </w:pPr>
      <w:r w:rsidRPr="00845FA1">
        <w:rPr>
          <w:rFonts w:cs="Arial"/>
          <w:szCs w:val="22"/>
        </w:rPr>
        <w:t xml:space="preserve">It is the policy of the Women’s Counselling Centre that </w:t>
      </w:r>
      <w:r w:rsidR="001E349B">
        <w:rPr>
          <w:rFonts w:cs="Arial"/>
          <w:szCs w:val="22"/>
        </w:rPr>
        <w:t>our</w:t>
      </w:r>
      <w:r w:rsidRPr="00845FA1">
        <w:rPr>
          <w:rFonts w:cs="Arial"/>
          <w:szCs w:val="22"/>
        </w:rPr>
        <w:t xml:space="preserve"> Policy and Procedure Manual is available to each employee. </w:t>
      </w:r>
    </w:p>
    <w:p w:rsidR="00F167D4" w:rsidRPr="00845FA1" w:rsidRDefault="00F167D4" w:rsidP="00F167D4">
      <w:pPr>
        <w:rPr>
          <w:rFonts w:cs="Arial"/>
          <w:szCs w:val="22"/>
        </w:rPr>
      </w:pPr>
    </w:p>
    <w:p w:rsidR="00F167D4" w:rsidRPr="00845FA1" w:rsidRDefault="00F167D4" w:rsidP="00F167D4">
      <w:pPr>
        <w:rPr>
          <w:rFonts w:cs="Arial"/>
          <w:szCs w:val="22"/>
        </w:rPr>
      </w:pPr>
    </w:p>
    <w:p w:rsidR="00F167D4" w:rsidRDefault="00F167D4" w:rsidP="00F167D4">
      <w:pPr>
        <w:rPr>
          <w:rFonts w:cs="Arial"/>
          <w:b/>
          <w:szCs w:val="22"/>
        </w:rPr>
      </w:pPr>
      <w:r w:rsidRPr="006442B3">
        <w:rPr>
          <w:rFonts w:cs="Arial"/>
          <w:b/>
          <w:szCs w:val="22"/>
        </w:rPr>
        <w:t>Procedure:</w:t>
      </w:r>
    </w:p>
    <w:p w:rsidR="00F167D4" w:rsidRDefault="00F167D4" w:rsidP="00F167D4">
      <w:pPr>
        <w:rPr>
          <w:rFonts w:cs="Arial"/>
          <w:b/>
          <w:szCs w:val="22"/>
        </w:rPr>
      </w:pPr>
    </w:p>
    <w:p w:rsidR="00F167D4" w:rsidRPr="003C2076" w:rsidRDefault="00F167D4" w:rsidP="00F167D4">
      <w:pPr>
        <w:rPr>
          <w:rFonts w:cs="Arial"/>
          <w:szCs w:val="22"/>
        </w:rPr>
      </w:pPr>
      <w:r w:rsidRPr="003C2076">
        <w:rPr>
          <w:rFonts w:cs="Arial"/>
          <w:szCs w:val="22"/>
        </w:rPr>
        <w:t>The purpose of a Policy and Procedure Manual is to assist employees in understanding the requirements and responsibilities of their empl</w:t>
      </w:r>
      <w:r>
        <w:rPr>
          <w:rFonts w:cs="Arial"/>
          <w:szCs w:val="22"/>
        </w:rPr>
        <w:t xml:space="preserve">oyment.  It also enables staff, </w:t>
      </w:r>
      <w:r w:rsidRPr="003C2076">
        <w:rPr>
          <w:rFonts w:cs="Arial"/>
          <w:szCs w:val="22"/>
        </w:rPr>
        <w:t>students</w:t>
      </w:r>
      <w:r>
        <w:rPr>
          <w:rFonts w:cs="Arial"/>
          <w:szCs w:val="22"/>
        </w:rPr>
        <w:t xml:space="preserve">, interns </w:t>
      </w:r>
      <w:r w:rsidRPr="003C2076">
        <w:rPr>
          <w:rFonts w:cs="Arial"/>
          <w:szCs w:val="22"/>
        </w:rPr>
        <w:t xml:space="preserve">and volunteers to have easy access to the best practices established by this agency and the relevant Territorial Policies of The Salvation Army. </w:t>
      </w:r>
    </w:p>
    <w:p w:rsidR="00F167D4" w:rsidRPr="003C2076" w:rsidRDefault="00F167D4" w:rsidP="00F167D4">
      <w:pPr>
        <w:rPr>
          <w:rFonts w:cs="Arial"/>
          <w:szCs w:val="22"/>
        </w:rPr>
      </w:pPr>
    </w:p>
    <w:p w:rsidR="00F167D4" w:rsidRPr="003C2076" w:rsidRDefault="00F167D4" w:rsidP="00F167D4">
      <w:pPr>
        <w:rPr>
          <w:rFonts w:cs="Arial"/>
          <w:b/>
          <w:szCs w:val="22"/>
        </w:rPr>
      </w:pPr>
      <w:r w:rsidRPr="003C2076">
        <w:rPr>
          <w:rFonts w:cs="Arial"/>
          <w:szCs w:val="22"/>
        </w:rPr>
        <w:t xml:space="preserve">A printed copy of the Policy and Procedure Manual is stored in each staff member’s office.  An electronic copy of the Manual is also available to all staff and students on the server. </w:t>
      </w:r>
      <w:r w:rsidR="001E349B">
        <w:rPr>
          <w:rFonts w:cs="Arial"/>
          <w:szCs w:val="22"/>
        </w:rPr>
        <w:t xml:space="preserve">As much as possible, the </w:t>
      </w:r>
      <w:r w:rsidRPr="003C2076">
        <w:rPr>
          <w:rFonts w:cs="Arial"/>
          <w:szCs w:val="22"/>
        </w:rPr>
        <w:t xml:space="preserve">printed copies of the manual and the electronic copy </w:t>
      </w:r>
      <w:r w:rsidR="00760D74">
        <w:rPr>
          <w:rFonts w:cs="Arial"/>
          <w:szCs w:val="22"/>
        </w:rPr>
        <w:t xml:space="preserve">will be </w:t>
      </w:r>
      <w:r w:rsidRPr="003C2076">
        <w:rPr>
          <w:rFonts w:cs="Arial"/>
          <w:szCs w:val="22"/>
        </w:rPr>
        <w:t xml:space="preserve">identical. </w:t>
      </w:r>
      <w:r w:rsidR="00760D74">
        <w:rPr>
          <w:rFonts w:cs="Arial"/>
          <w:szCs w:val="22"/>
        </w:rPr>
        <w:t xml:space="preserve">However, since in keeping with our practice of conservation, the printed manual will only be reprinted when there are significant </w:t>
      </w:r>
      <w:r w:rsidR="004E2F8A">
        <w:rPr>
          <w:rFonts w:cs="Arial"/>
          <w:szCs w:val="22"/>
        </w:rPr>
        <w:t xml:space="preserve">and extensive </w:t>
      </w:r>
      <w:r w:rsidR="00760D74">
        <w:rPr>
          <w:rFonts w:cs="Arial"/>
          <w:szCs w:val="22"/>
        </w:rPr>
        <w:t xml:space="preserve">changes, normally every two – three years. Therefore, </w:t>
      </w:r>
      <w:r w:rsidRPr="003C2076">
        <w:rPr>
          <w:rFonts w:cs="Arial"/>
          <w:szCs w:val="22"/>
        </w:rPr>
        <w:t xml:space="preserve">in the event of a discrepancy, the electronic copy will be taken as the official and current manual. </w:t>
      </w:r>
    </w:p>
    <w:p w:rsidR="00F167D4" w:rsidRPr="006442B3" w:rsidRDefault="00F167D4" w:rsidP="00F167D4">
      <w:pPr>
        <w:rPr>
          <w:rFonts w:cs="Arial"/>
          <w:szCs w:val="22"/>
        </w:rPr>
      </w:pPr>
    </w:p>
    <w:p w:rsidR="00F167D4" w:rsidRDefault="00F167D4" w:rsidP="00F167D4">
      <w:pPr>
        <w:rPr>
          <w:rFonts w:cs="Arial"/>
          <w:szCs w:val="22"/>
        </w:rPr>
      </w:pPr>
      <w:r w:rsidRPr="006442B3">
        <w:rPr>
          <w:rFonts w:cs="Arial"/>
          <w:szCs w:val="22"/>
        </w:rPr>
        <w:t>New employees</w:t>
      </w:r>
      <w:r>
        <w:rPr>
          <w:rFonts w:cs="Arial"/>
          <w:szCs w:val="22"/>
        </w:rPr>
        <w:t>, students, and interns</w:t>
      </w:r>
      <w:r w:rsidRPr="006442B3">
        <w:rPr>
          <w:rFonts w:cs="Arial"/>
          <w:szCs w:val="22"/>
        </w:rPr>
        <w:t xml:space="preserve"> are required to </w:t>
      </w:r>
      <w:r>
        <w:rPr>
          <w:rFonts w:cs="Arial"/>
          <w:szCs w:val="22"/>
        </w:rPr>
        <w:t xml:space="preserve">read </w:t>
      </w:r>
      <w:r w:rsidRPr="006442B3">
        <w:rPr>
          <w:rFonts w:cs="Arial"/>
          <w:szCs w:val="22"/>
        </w:rPr>
        <w:t>the Policy and Procedure Manual</w:t>
      </w:r>
      <w:r>
        <w:rPr>
          <w:rFonts w:cs="Arial"/>
          <w:szCs w:val="22"/>
        </w:rPr>
        <w:t xml:space="preserve"> and discuss any questions with the Director.</w:t>
      </w:r>
      <w:r w:rsidRPr="006442B3">
        <w:rPr>
          <w:rFonts w:cs="Arial"/>
          <w:szCs w:val="22"/>
        </w:rPr>
        <w:t xml:space="preserve">  A signed ‘Policy &amp; Procedure Confirmation Statement’ must be submitted to the Director within 30 days of hire.</w:t>
      </w:r>
      <w:r>
        <w:rPr>
          <w:rFonts w:cs="Arial"/>
          <w:szCs w:val="22"/>
        </w:rPr>
        <w:t xml:space="preserve"> </w:t>
      </w:r>
    </w:p>
    <w:p w:rsidR="00F167D4" w:rsidRDefault="00F167D4" w:rsidP="00F167D4">
      <w:pPr>
        <w:rPr>
          <w:rFonts w:cs="Arial"/>
          <w:szCs w:val="22"/>
        </w:rPr>
      </w:pPr>
      <w:r>
        <w:rPr>
          <w:rFonts w:cs="Arial"/>
          <w:szCs w:val="22"/>
        </w:rPr>
        <w:t>T</w:t>
      </w:r>
      <w:r w:rsidRPr="006442B3">
        <w:rPr>
          <w:rFonts w:cs="Arial"/>
          <w:szCs w:val="22"/>
        </w:rPr>
        <w:t>he Policy and Procedures Manual is to be reviewed annually by management and revisions, deletions, and additions made.</w:t>
      </w:r>
      <w:r w:rsidR="002514CE">
        <w:rPr>
          <w:rFonts w:cs="Arial"/>
          <w:szCs w:val="22"/>
        </w:rPr>
        <w:t xml:space="preserve"> When specific Policies are amended or new ones created, staff will be given a copy of the new Policy for inclusion in their printed version of the P&amp;P Manual</w:t>
      </w:r>
    </w:p>
    <w:p w:rsidR="00F167D4" w:rsidRDefault="00F167D4" w:rsidP="00F167D4">
      <w:pPr>
        <w:rPr>
          <w:rFonts w:cs="Arial"/>
          <w:szCs w:val="22"/>
        </w:rPr>
      </w:pPr>
    </w:p>
    <w:p w:rsidR="00F167D4" w:rsidRDefault="00F167D4" w:rsidP="00F167D4">
      <w:pPr>
        <w:rPr>
          <w:rFonts w:cs="Arial"/>
          <w:szCs w:val="22"/>
        </w:rPr>
      </w:pPr>
      <w:proofErr w:type="gramStart"/>
      <w:r w:rsidRPr="003C2076">
        <w:rPr>
          <w:rFonts w:cs="Arial"/>
          <w:szCs w:val="22"/>
        </w:rPr>
        <w:t>Staff are</w:t>
      </w:r>
      <w:proofErr w:type="gramEnd"/>
      <w:r w:rsidRPr="003C2076">
        <w:rPr>
          <w:rFonts w:cs="Arial"/>
          <w:szCs w:val="22"/>
        </w:rPr>
        <w:t xml:space="preserve"> encouraged to review the Policy and Procedure Manual periodically to ensure that they are familiar with its contents.</w:t>
      </w:r>
    </w:p>
    <w:p w:rsidR="00F167D4" w:rsidRDefault="00F167D4" w:rsidP="00F167D4">
      <w:pPr>
        <w:rPr>
          <w:rFonts w:cs="Arial"/>
          <w:szCs w:val="22"/>
        </w:rPr>
      </w:pPr>
    </w:p>
    <w:p w:rsidR="00FE581D" w:rsidRDefault="00F167D4" w:rsidP="00940B1F">
      <w:pPr>
        <w:rPr>
          <w:rFonts w:cs="Arial"/>
          <w:b/>
          <w:sz w:val="32"/>
          <w:szCs w:val="32"/>
        </w:rPr>
      </w:pPr>
      <w:r>
        <w:rPr>
          <w:rFonts w:cs="Arial"/>
          <w:szCs w:val="22"/>
        </w:rPr>
        <w:t>When the Policy and Procedure Manual is significantly updated, a new printed copy will be provided to staff members. Staff members will be required to read the new manual and sign off that they have read and understood the new manual. A copy of the signature sheet will be kept in their HR file.</w:t>
      </w:r>
    </w:p>
    <w:p w:rsidR="00921BB2" w:rsidRPr="00921BB2" w:rsidRDefault="00FE581D" w:rsidP="00921BB2">
      <w:pPr>
        <w:jc w:val="center"/>
        <w:rPr>
          <w:rFonts w:cs="Arial"/>
          <w:b/>
          <w:sz w:val="24"/>
          <w:szCs w:val="24"/>
        </w:rPr>
      </w:pPr>
      <w:r>
        <w:rPr>
          <w:rFonts w:cs="Arial"/>
          <w:b/>
          <w:sz w:val="32"/>
          <w:szCs w:val="32"/>
        </w:rPr>
        <w:br w:type="page"/>
      </w:r>
      <w:r w:rsidR="00921BB2" w:rsidRPr="00921BB2">
        <w:rPr>
          <w:rFonts w:cs="Arial"/>
          <w:b/>
          <w:sz w:val="24"/>
          <w:szCs w:val="24"/>
        </w:rPr>
        <w:lastRenderedPageBreak/>
        <w:t>The Salvation Army</w:t>
      </w:r>
    </w:p>
    <w:p w:rsidR="00921BB2" w:rsidRPr="00921BB2" w:rsidRDefault="00921BB2" w:rsidP="00921BB2">
      <w:pPr>
        <w:jc w:val="center"/>
        <w:rPr>
          <w:rFonts w:cs="Arial"/>
          <w:b/>
          <w:sz w:val="24"/>
          <w:szCs w:val="24"/>
        </w:rPr>
      </w:pPr>
      <w:r w:rsidRPr="00921BB2">
        <w:rPr>
          <w:rFonts w:cs="Arial"/>
          <w:b/>
          <w:sz w:val="24"/>
          <w:szCs w:val="24"/>
        </w:rPr>
        <w:t>Women’s Counselling Centre</w:t>
      </w:r>
    </w:p>
    <w:p w:rsidR="00921BB2" w:rsidRPr="00921BB2" w:rsidRDefault="00921BB2" w:rsidP="00921BB2">
      <w:pPr>
        <w:jc w:val="center"/>
        <w:rPr>
          <w:rFonts w:cs="Arial"/>
          <w:b/>
          <w:sz w:val="24"/>
          <w:szCs w:val="24"/>
        </w:rPr>
      </w:pPr>
      <w:r w:rsidRPr="00921BB2">
        <w:rPr>
          <w:rFonts w:cs="Arial"/>
          <w:b/>
          <w:sz w:val="24"/>
          <w:szCs w:val="24"/>
        </w:rPr>
        <w:t>POLICIES &amp; PROCEDURES MANUAL</w:t>
      </w:r>
    </w:p>
    <w:p w:rsidR="00921BB2" w:rsidRPr="00921BB2" w:rsidRDefault="00921BB2" w:rsidP="00921BB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21BB2" w:rsidRPr="00921BB2" w:rsidTr="006B5D22">
        <w:tc>
          <w:tcPr>
            <w:tcW w:w="1980" w:type="dxa"/>
          </w:tcPr>
          <w:p w:rsidR="00921BB2" w:rsidRPr="00921BB2" w:rsidRDefault="00921BB2" w:rsidP="00921BB2">
            <w:pPr>
              <w:rPr>
                <w:rFonts w:cs="Arial"/>
                <w:sz w:val="24"/>
                <w:szCs w:val="24"/>
              </w:rPr>
            </w:pPr>
          </w:p>
          <w:p w:rsidR="00921BB2" w:rsidRPr="00921BB2" w:rsidRDefault="00921BB2" w:rsidP="00921BB2">
            <w:pPr>
              <w:rPr>
                <w:rFonts w:cs="Arial"/>
                <w:sz w:val="24"/>
                <w:szCs w:val="24"/>
              </w:rPr>
            </w:pPr>
            <w:r w:rsidRPr="00921BB2">
              <w:rPr>
                <w:rFonts w:cs="Arial"/>
                <w:sz w:val="24"/>
                <w:szCs w:val="24"/>
              </w:rPr>
              <w:t>Section:</w:t>
            </w:r>
          </w:p>
        </w:tc>
        <w:tc>
          <w:tcPr>
            <w:tcW w:w="2340" w:type="dxa"/>
          </w:tcPr>
          <w:p w:rsidR="00921BB2" w:rsidRPr="00921BB2" w:rsidRDefault="00921BB2" w:rsidP="00921BB2">
            <w:pPr>
              <w:rPr>
                <w:rFonts w:cs="Arial"/>
                <w:sz w:val="24"/>
                <w:szCs w:val="24"/>
              </w:rPr>
            </w:pPr>
          </w:p>
          <w:p w:rsidR="00921BB2" w:rsidRPr="00921BB2" w:rsidRDefault="00F651D5" w:rsidP="00921BB2">
            <w:pPr>
              <w:rPr>
                <w:rFonts w:cs="Arial"/>
                <w:sz w:val="24"/>
                <w:szCs w:val="24"/>
              </w:rPr>
            </w:pPr>
            <w:r>
              <w:rPr>
                <w:rFonts w:cs="Arial"/>
                <w:sz w:val="24"/>
                <w:szCs w:val="24"/>
              </w:rPr>
              <w:t>Administration</w:t>
            </w:r>
          </w:p>
          <w:p w:rsidR="00921BB2" w:rsidRPr="00921BB2" w:rsidRDefault="00F651D5" w:rsidP="00921BB2">
            <w:pPr>
              <w:rPr>
                <w:rFonts w:cs="Arial"/>
                <w:sz w:val="24"/>
                <w:szCs w:val="24"/>
              </w:rPr>
            </w:pPr>
            <w:r>
              <w:rPr>
                <w:rFonts w:cs="Arial"/>
                <w:sz w:val="24"/>
                <w:szCs w:val="24"/>
              </w:rPr>
              <w:t>Also In Program</w:t>
            </w:r>
          </w:p>
        </w:tc>
      </w:tr>
      <w:tr w:rsidR="00921BB2" w:rsidRPr="00921BB2" w:rsidTr="006B5D22">
        <w:tc>
          <w:tcPr>
            <w:tcW w:w="1980" w:type="dxa"/>
          </w:tcPr>
          <w:p w:rsidR="00921BB2" w:rsidRPr="00921BB2" w:rsidRDefault="00921BB2" w:rsidP="00921BB2">
            <w:pPr>
              <w:rPr>
                <w:rFonts w:cs="Arial"/>
                <w:sz w:val="24"/>
                <w:szCs w:val="24"/>
              </w:rPr>
            </w:pPr>
          </w:p>
        </w:tc>
        <w:tc>
          <w:tcPr>
            <w:tcW w:w="2340" w:type="dxa"/>
          </w:tcPr>
          <w:p w:rsidR="00921BB2" w:rsidRPr="00921BB2" w:rsidRDefault="00921BB2" w:rsidP="00921BB2">
            <w:pPr>
              <w:rPr>
                <w:rFonts w:cs="Arial"/>
                <w:sz w:val="24"/>
                <w:szCs w:val="24"/>
              </w:rPr>
            </w:pPr>
          </w:p>
        </w:tc>
      </w:tr>
      <w:tr w:rsidR="00921BB2" w:rsidRPr="00921BB2" w:rsidTr="006B5D22">
        <w:tc>
          <w:tcPr>
            <w:tcW w:w="1980" w:type="dxa"/>
          </w:tcPr>
          <w:p w:rsidR="00921BB2" w:rsidRPr="00921BB2" w:rsidRDefault="00921BB2" w:rsidP="00921BB2">
            <w:pPr>
              <w:rPr>
                <w:rFonts w:cs="Arial"/>
                <w:sz w:val="24"/>
                <w:szCs w:val="24"/>
              </w:rPr>
            </w:pPr>
            <w:r w:rsidRPr="00921BB2">
              <w:rPr>
                <w:rFonts w:cs="Arial"/>
                <w:sz w:val="24"/>
                <w:szCs w:val="24"/>
              </w:rPr>
              <w:t>Date Created:</w:t>
            </w:r>
          </w:p>
        </w:tc>
        <w:tc>
          <w:tcPr>
            <w:tcW w:w="2340" w:type="dxa"/>
          </w:tcPr>
          <w:p w:rsidR="00921BB2" w:rsidRPr="00921BB2" w:rsidRDefault="00921BB2" w:rsidP="00921BB2">
            <w:pPr>
              <w:rPr>
                <w:rFonts w:cs="Arial"/>
                <w:sz w:val="24"/>
                <w:szCs w:val="24"/>
              </w:rPr>
            </w:pPr>
            <w:r w:rsidRPr="00921BB2">
              <w:rPr>
                <w:rFonts w:cs="Arial"/>
                <w:sz w:val="24"/>
                <w:szCs w:val="24"/>
              </w:rPr>
              <w:t>November 2013</w:t>
            </w:r>
          </w:p>
        </w:tc>
      </w:tr>
      <w:tr w:rsidR="00921BB2" w:rsidRPr="00921BB2" w:rsidTr="006B5D22">
        <w:tc>
          <w:tcPr>
            <w:tcW w:w="1980" w:type="dxa"/>
          </w:tcPr>
          <w:p w:rsidR="00921BB2" w:rsidRPr="00921BB2" w:rsidRDefault="00921BB2" w:rsidP="00921BB2">
            <w:pPr>
              <w:rPr>
                <w:rFonts w:cs="Arial"/>
                <w:sz w:val="24"/>
                <w:szCs w:val="24"/>
              </w:rPr>
            </w:pPr>
            <w:r w:rsidRPr="00921BB2">
              <w:rPr>
                <w:rFonts w:cs="Arial"/>
                <w:sz w:val="24"/>
                <w:szCs w:val="24"/>
              </w:rPr>
              <w:t>Date Reviewed:</w:t>
            </w:r>
          </w:p>
        </w:tc>
        <w:tc>
          <w:tcPr>
            <w:tcW w:w="2340" w:type="dxa"/>
          </w:tcPr>
          <w:p w:rsidR="00921BB2" w:rsidRPr="00921BB2" w:rsidRDefault="000C1B08" w:rsidP="00921BB2">
            <w:pPr>
              <w:rPr>
                <w:rFonts w:cs="Arial"/>
                <w:sz w:val="24"/>
                <w:szCs w:val="24"/>
              </w:rPr>
            </w:pPr>
            <w:r>
              <w:rPr>
                <w:rFonts w:cs="Arial"/>
                <w:sz w:val="24"/>
                <w:szCs w:val="24"/>
              </w:rPr>
              <w:t>July 2017</w:t>
            </w:r>
          </w:p>
        </w:tc>
      </w:tr>
      <w:tr w:rsidR="00921BB2" w:rsidRPr="00921BB2" w:rsidTr="006B5D22">
        <w:tc>
          <w:tcPr>
            <w:tcW w:w="1980" w:type="dxa"/>
          </w:tcPr>
          <w:p w:rsidR="00921BB2" w:rsidRPr="00921BB2" w:rsidRDefault="00921BB2" w:rsidP="00921BB2">
            <w:pPr>
              <w:rPr>
                <w:rFonts w:cs="Arial"/>
                <w:sz w:val="24"/>
                <w:szCs w:val="24"/>
              </w:rPr>
            </w:pPr>
            <w:r w:rsidRPr="00921BB2">
              <w:rPr>
                <w:rFonts w:cs="Arial"/>
                <w:sz w:val="24"/>
                <w:szCs w:val="24"/>
              </w:rPr>
              <w:t>Authority:</w:t>
            </w:r>
          </w:p>
        </w:tc>
        <w:tc>
          <w:tcPr>
            <w:tcW w:w="2340" w:type="dxa"/>
          </w:tcPr>
          <w:p w:rsidR="00921BB2" w:rsidRPr="00921BB2" w:rsidRDefault="00921BB2" w:rsidP="00921BB2">
            <w:pPr>
              <w:rPr>
                <w:rFonts w:cs="Arial"/>
                <w:sz w:val="24"/>
                <w:szCs w:val="24"/>
              </w:rPr>
            </w:pPr>
            <w:r w:rsidRPr="00921BB2">
              <w:rPr>
                <w:rFonts w:cs="Arial"/>
                <w:sz w:val="24"/>
                <w:szCs w:val="24"/>
              </w:rPr>
              <w:t>Director</w:t>
            </w:r>
          </w:p>
        </w:tc>
      </w:tr>
    </w:tbl>
    <w:p w:rsidR="00921BB2" w:rsidRPr="00921BB2" w:rsidRDefault="00921BB2" w:rsidP="00921BB2">
      <w:pPr>
        <w:rPr>
          <w:rFonts w:cs="Arial"/>
          <w:lang w:val="en-CA"/>
        </w:rPr>
      </w:pPr>
    </w:p>
    <w:p w:rsidR="00921BB2" w:rsidRPr="00921BB2" w:rsidRDefault="00921BB2" w:rsidP="00921BB2">
      <w:pPr>
        <w:pStyle w:val="Heading1"/>
        <w:rPr>
          <w:lang w:val="en-CA"/>
        </w:rPr>
      </w:pPr>
      <w:bookmarkStart w:id="28" w:name="_Toc457483240"/>
      <w:r w:rsidRPr="00921BB2">
        <w:rPr>
          <w:lang w:val="en-CA"/>
        </w:rPr>
        <w:t>Privacy – Collection of Information</w:t>
      </w:r>
      <w:bookmarkEnd w:id="28"/>
    </w:p>
    <w:p w:rsidR="00921BB2" w:rsidRPr="00921BB2" w:rsidRDefault="00921BB2" w:rsidP="00921BB2">
      <w:pPr>
        <w:jc w:val="center"/>
        <w:rPr>
          <w:rFonts w:cs="Arial"/>
          <w:b/>
          <w:sz w:val="36"/>
          <w:szCs w:val="36"/>
          <w:u w:val="single"/>
          <w:lang w:val="en-CA"/>
        </w:rPr>
      </w:pPr>
    </w:p>
    <w:p w:rsidR="00921BB2" w:rsidRPr="00921BB2" w:rsidRDefault="00921BB2" w:rsidP="00921BB2">
      <w:pPr>
        <w:rPr>
          <w:rFonts w:cs="Arial"/>
          <w:szCs w:val="22"/>
        </w:rPr>
      </w:pPr>
      <w:r w:rsidRPr="00921BB2">
        <w:rPr>
          <w:rFonts w:cs="Arial"/>
          <w:b/>
          <w:szCs w:val="22"/>
          <w:lang w:val="en-CA"/>
        </w:rPr>
        <w:t>Policy</w:t>
      </w:r>
      <w:r w:rsidRPr="00921BB2">
        <w:rPr>
          <w:rFonts w:cs="Arial"/>
          <w:szCs w:val="22"/>
        </w:rPr>
        <w:t>:</w:t>
      </w:r>
    </w:p>
    <w:p w:rsidR="00921BB2" w:rsidRPr="00921BB2" w:rsidRDefault="00921BB2" w:rsidP="00921BB2">
      <w:pPr>
        <w:rPr>
          <w:rFonts w:cs="Arial"/>
          <w:szCs w:val="22"/>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The Salvation Army is committed to protecting the privacy of its customers, clients, volunteers, employees, supporters and members, and has always been concerned with treating personal information carefully and with appropriate confidentiality.</w:t>
      </w:r>
    </w:p>
    <w:p w:rsidR="00921BB2" w:rsidRPr="00921BB2" w:rsidRDefault="00921BB2" w:rsidP="00921BB2">
      <w:pPr>
        <w:autoSpaceDE w:val="0"/>
        <w:autoSpaceDN w:val="0"/>
        <w:adjustRightInd w:val="0"/>
        <w:jc w:val="both"/>
        <w:rPr>
          <w:rFonts w:eastAsia="Calibri" w:cs="Arial"/>
          <w:color w:val="000000"/>
          <w:szCs w:val="22"/>
          <w:lang w:val="en-CA"/>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 xml:space="preserve">The Salvation Army carries on a wide variety of activities across Canada.  In carrying out these activities, The Salvation Army </w:t>
      </w:r>
      <w:proofErr w:type="gramStart"/>
      <w:r w:rsidRPr="00921BB2">
        <w:rPr>
          <w:rFonts w:eastAsia="Calibri" w:cs="Arial"/>
          <w:color w:val="000000"/>
          <w:szCs w:val="22"/>
          <w:lang w:val="en-CA"/>
        </w:rPr>
        <w:t>collects,</w:t>
      </w:r>
      <w:proofErr w:type="gramEnd"/>
      <w:r w:rsidRPr="00921BB2">
        <w:rPr>
          <w:rFonts w:eastAsia="Calibri" w:cs="Arial"/>
          <w:color w:val="000000"/>
          <w:szCs w:val="22"/>
          <w:lang w:val="en-CA"/>
        </w:rPr>
        <w:t xml:space="preserve"> uses and discloses personal information for a variety of purposes.  The Salvation Army’s use of information is governed by this privacy policy.  </w:t>
      </w:r>
    </w:p>
    <w:p w:rsidR="00921BB2" w:rsidRPr="00921BB2" w:rsidRDefault="00921BB2" w:rsidP="00921BB2">
      <w:pPr>
        <w:autoSpaceDE w:val="0"/>
        <w:autoSpaceDN w:val="0"/>
        <w:adjustRightInd w:val="0"/>
        <w:jc w:val="both"/>
        <w:rPr>
          <w:rFonts w:eastAsia="Calibri" w:cs="Arial"/>
          <w:color w:val="000000"/>
          <w:szCs w:val="22"/>
          <w:lang w:val="en-CA"/>
        </w:rPr>
      </w:pPr>
    </w:p>
    <w:p w:rsidR="00921BB2" w:rsidRPr="00921BB2" w:rsidRDefault="00921BB2" w:rsidP="00921BB2">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Obtaining consent</w:t>
      </w:r>
    </w:p>
    <w:p w:rsidR="00921BB2" w:rsidRPr="00921BB2" w:rsidRDefault="00921BB2" w:rsidP="00921BB2">
      <w:pPr>
        <w:autoSpaceDE w:val="0"/>
        <w:autoSpaceDN w:val="0"/>
        <w:adjustRightInd w:val="0"/>
        <w:jc w:val="both"/>
        <w:rPr>
          <w:rFonts w:eastAsia="Calibri" w:cs="Arial"/>
          <w:b/>
          <w:bCs/>
          <w:i/>
          <w:iCs/>
          <w:color w:val="000000"/>
          <w:szCs w:val="22"/>
          <w:lang w:val="en-CA"/>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The Salvation Army will use an appropriate form of consent to collect, use or disclose information. The Salvation Army will not deny services to anyone because they refuse to consent to the collection, use or disclosure of personal information, unless there is a legitimate reason for requiring this consent.</w:t>
      </w:r>
      <w:r w:rsidR="003B321F">
        <w:rPr>
          <w:rFonts w:eastAsia="Calibri" w:cs="Arial"/>
          <w:color w:val="000000"/>
          <w:szCs w:val="22"/>
          <w:lang w:val="en-CA"/>
        </w:rPr>
        <w:t xml:space="preserve"> </w:t>
      </w:r>
      <w:r w:rsidRPr="00921BB2">
        <w:rPr>
          <w:rFonts w:eastAsia="Calibri" w:cs="Arial"/>
          <w:color w:val="000000"/>
          <w:szCs w:val="22"/>
          <w:lang w:val="en-CA"/>
        </w:rPr>
        <w:t xml:space="preserve">  </w:t>
      </w:r>
    </w:p>
    <w:p w:rsidR="00921BB2" w:rsidRPr="00921BB2" w:rsidRDefault="00921BB2" w:rsidP="00921BB2">
      <w:pPr>
        <w:autoSpaceDE w:val="0"/>
        <w:autoSpaceDN w:val="0"/>
        <w:adjustRightInd w:val="0"/>
        <w:jc w:val="both"/>
        <w:rPr>
          <w:rFonts w:eastAsia="Calibri" w:cs="Arial"/>
          <w:color w:val="000000"/>
          <w:szCs w:val="22"/>
          <w:lang w:val="en-CA"/>
        </w:rPr>
      </w:pPr>
    </w:p>
    <w:p w:rsidR="00921BB2" w:rsidRPr="00921BB2" w:rsidRDefault="00921BB2" w:rsidP="00921BB2">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Using personal information for reasonable purposes</w:t>
      </w:r>
    </w:p>
    <w:p w:rsidR="00921BB2" w:rsidRPr="00921BB2" w:rsidRDefault="00921BB2" w:rsidP="00921BB2">
      <w:pPr>
        <w:autoSpaceDE w:val="0"/>
        <w:autoSpaceDN w:val="0"/>
        <w:adjustRightInd w:val="0"/>
        <w:jc w:val="both"/>
        <w:rPr>
          <w:rFonts w:eastAsia="Calibri" w:cs="Arial"/>
          <w:b/>
          <w:bCs/>
          <w:i/>
          <w:iCs/>
          <w:color w:val="000000"/>
          <w:szCs w:val="22"/>
          <w:lang w:val="en-CA"/>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Personal information will only be used for specifically identified or reasonable purposes.</w:t>
      </w:r>
      <w:r w:rsidRPr="00921BB2">
        <w:rPr>
          <w:rFonts w:eastAsia="Calibri" w:cs="Arial"/>
          <w:i/>
          <w:iCs/>
          <w:color w:val="000000"/>
          <w:szCs w:val="22"/>
          <w:lang w:val="en-CA"/>
        </w:rPr>
        <w:t xml:space="preserve">  </w:t>
      </w:r>
      <w:r w:rsidRPr="00921BB2">
        <w:rPr>
          <w:rFonts w:eastAsia="Calibri" w:cs="Arial"/>
          <w:color w:val="000000"/>
          <w:szCs w:val="22"/>
          <w:lang w:val="en-CA"/>
        </w:rPr>
        <w:t>Only individuals within the Salvation Army structure with valid reasons will have access to your personal information</w:t>
      </w:r>
      <w:r w:rsidRPr="00921BB2">
        <w:rPr>
          <w:rFonts w:eastAsia="Calibri" w:cs="Arial"/>
          <w:i/>
          <w:iCs/>
          <w:color w:val="000000"/>
          <w:szCs w:val="22"/>
          <w:lang w:val="en-CA"/>
        </w:rPr>
        <w:t>.</w:t>
      </w:r>
      <w:r w:rsidRPr="00921BB2">
        <w:rPr>
          <w:rFonts w:eastAsia="Calibri" w:cs="Arial"/>
          <w:color w:val="000000"/>
          <w:szCs w:val="22"/>
          <w:lang w:val="en-CA"/>
        </w:rPr>
        <w:t xml:space="preserve">  The Salvation Army will limit its collection, use and disclosure of personal information to what is required to effectively deliver its services.</w:t>
      </w:r>
    </w:p>
    <w:p w:rsidR="00921BB2" w:rsidRPr="00921BB2" w:rsidRDefault="00921BB2" w:rsidP="00921BB2">
      <w:pPr>
        <w:autoSpaceDE w:val="0"/>
        <w:autoSpaceDN w:val="0"/>
        <w:adjustRightInd w:val="0"/>
        <w:jc w:val="both"/>
        <w:rPr>
          <w:rFonts w:eastAsia="Calibri" w:cs="Arial"/>
          <w:color w:val="000000"/>
          <w:szCs w:val="22"/>
          <w:lang w:val="en-CA"/>
        </w:rPr>
      </w:pPr>
    </w:p>
    <w:p w:rsidR="00921BB2" w:rsidRPr="00921BB2" w:rsidRDefault="00921BB2" w:rsidP="00921BB2">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Accountability</w:t>
      </w:r>
    </w:p>
    <w:p w:rsidR="00921BB2" w:rsidRPr="00921BB2" w:rsidRDefault="00921BB2" w:rsidP="00921BB2">
      <w:pPr>
        <w:autoSpaceDE w:val="0"/>
        <w:autoSpaceDN w:val="0"/>
        <w:adjustRightInd w:val="0"/>
        <w:jc w:val="both"/>
        <w:rPr>
          <w:rFonts w:eastAsia="Calibri" w:cs="Arial"/>
          <w:b/>
          <w:bCs/>
          <w:i/>
          <w:iCs/>
          <w:color w:val="000000"/>
          <w:szCs w:val="22"/>
          <w:lang w:val="en-CA"/>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 xml:space="preserve">The Salvation Army will protect personal information by using security safeguards appropriate to the sensitivity of the information and by treating all personal information confidentially.  The Salvation Army will ensure that personal information will be as accurate, complete and up-to-date as possible.  Upon request, and where appropriate, individuals will be given access to their personal information, and any demonstrated inaccuracy or incompleteness will be amended.  </w:t>
      </w:r>
    </w:p>
    <w:p w:rsidR="00921BB2" w:rsidRPr="00921BB2" w:rsidRDefault="00921BB2" w:rsidP="00921BB2">
      <w:pPr>
        <w:autoSpaceDE w:val="0"/>
        <w:autoSpaceDN w:val="0"/>
        <w:adjustRightInd w:val="0"/>
        <w:jc w:val="both"/>
        <w:rPr>
          <w:rFonts w:eastAsia="Calibri" w:cs="Arial"/>
          <w:color w:val="000000"/>
          <w:szCs w:val="22"/>
          <w:lang w:val="en-CA"/>
        </w:rPr>
      </w:pPr>
    </w:p>
    <w:p w:rsidR="00921BB2" w:rsidRPr="00921BB2" w:rsidRDefault="00921BB2" w:rsidP="00921BB2">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lastRenderedPageBreak/>
        <w:t>Privacy Officers</w:t>
      </w:r>
    </w:p>
    <w:p w:rsidR="00921BB2" w:rsidRPr="00921BB2" w:rsidRDefault="00921BB2" w:rsidP="00921BB2">
      <w:pPr>
        <w:autoSpaceDE w:val="0"/>
        <w:autoSpaceDN w:val="0"/>
        <w:adjustRightInd w:val="0"/>
        <w:jc w:val="both"/>
        <w:rPr>
          <w:rFonts w:eastAsia="Calibri" w:cs="Arial"/>
          <w:b/>
          <w:bCs/>
          <w:i/>
          <w:iCs/>
          <w:color w:val="000000"/>
          <w:szCs w:val="22"/>
          <w:lang w:val="en-CA"/>
        </w:rPr>
      </w:pPr>
    </w:p>
    <w:p w:rsidR="00921BB2" w:rsidRPr="00921BB2" w:rsidRDefault="00921BB2" w:rsidP="00921BB2">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Inquiries, complaints or concerns about personal information within The Salvation Army should first be addressed to the program in question.  The Privacy Officer of that institution will be the Executive Officer of that site.  Inquiries for the Chief Privacy Officer of The Salvation Army in Canada should be sent to the Chief Secretary’s Office.  If an institution cannot provide sufficient information, or for corporate inquiries, simply contact us at the address below:</w:t>
      </w:r>
    </w:p>
    <w:p w:rsidR="00921BB2" w:rsidRPr="00921BB2" w:rsidRDefault="00921BB2" w:rsidP="00921BB2">
      <w:pPr>
        <w:autoSpaceDE w:val="0"/>
        <w:autoSpaceDN w:val="0"/>
        <w:adjustRightInd w:val="0"/>
        <w:ind w:left="360"/>
        <w:jc w:val="both"/>
        <w:rPr>
          <w:rFonts w:eastAsia="Calibri" w:cs="Arial"/>
          <w:color w:val="000000"/>
          <w:szCs w:val="22"/>
          <w:lang w:val="en-CA"/>
        </w:rPr>
      </w:pPr>
    </w:p>
    <w:p w:rsidR="00921BB2" w:rsidRPr="00921BB2" w:rsidRDefault="00921BB2" w:rsidP="00921BB2">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Chief Privacy Officer</w:t>
      </w:r>
    </w:p>
    <w:p w:rsidR="00921BB2" w:rsidRPr="00921BB2" w:rsidRDefault="00921BB2" w:rsidP="00921BB2">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The Salvation Army</w:t>
      </w:r>
    </w:p>
    <w:p w:rsidR="00921BB2" w:rsidRPr="00921BB2" w:rsidRDefault="00921BB2" w:rsidP="00921BB2">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 xml:space="preserve">2 </w:t>
      </w:r>
      <w:proofErr w:type="spellStart"/>
      <w:r w:rsidRPr="00921BB2">
        <w:rPr>
          <w:rFonts w:eastAsia="Calibri" w:cs="Arial"/>
          <w:color w:val="000000"/>
          <w:szCs w:val="22"/>
          <w:lang w:val="en-CA"/>
        </w:rPr>
        <w:t>Overlea</w:t>
      </w:r>
      <w:proofErr w:type="spellEnd"/>
      <w:r w:rsidRPr="00921BB2">
        <w:rPr>
          <w:rFonts w:eastAsia="Calibri" w:cs="Arial"/>
          <w:color w:val="000000"/>
          <w:szCs w:val="22"/>
          <w:lang w:val="en-CA"/>
        </w:rPr>
        <w:t xml:space="preserve"> Blvd</w:t>
      </w:r>
    </w:p>
    <w:p w:rsidR="00921BB2" w:rsidRPr="00921BB2" w:rsidRDefault="00921BB2" w:rsidP="00921BB2">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Toronto, Ontario, M4H 1P4</w:t>
      </w:r>
    </w:p>
    <w:p w:rsidR="00921BB2" w:rsidRPr="00921BB2" w:rsidRDefault="00921BB2" w:rsidP="00921BB2">
      <w:pPr>
        <w:autoSpaceDE w:val="0"/>
        <w:autoSpaceDN w:val="0"/>
        <w:adjustRightInd w:val="0"/>
        <w:ind w:left="360"/>
        <w:jc w:val="center"/>
        <w:rPr>
          <w:rFonts w:eastAsia="Calibri" w:cs="Arial"/>
          <w:color w:val="000000"/>
          <w:szCs w:val="22"/>
          <w:lang w:val="en-CA"/>
        </w:rPr>
      </w:pPr>
    </w:p>
    <w:p w:rsidR="00921BB2" w:rsidRPr="00921BB2" w:rsidRDefault="00921BB2" w:rsidP="00921BB2">
      <w:pPr>
        <w:autoSpaceDE w:val="0"/>
        <w:autoSpaceDN w:val="0"/>
        <w:adjustRightInd w:val="0"/>
        <w:rPr>
          <w:rFonts w:eastAsia="Calibri" w:cs="Arial"/>
          <w:b/>
          <w:color w:val="000000"/>
          <w:szCs w:val="22"/>
          <w:lang w:val="en-CA"/>
        </w:rPr>
      </w:pPr>
      <w:r w:rsidRPr="00921BB2">
        <w:rPr>
          <w:rFonts w:eastAsia="Calibri" w:cs="Arial"/>
          <w:b/>
          <w:color w:val="000000"/>
          <w:szCs w:val="22"/>
          <w:lang w:val="en-CA"/>
        </w:rPr>
        <w:t xml:space="preserve">Procedure: </w:t>
      </w:r>
    </w:p>
    <w:p w:rsidR="00921BB2" w:rsidRPr="00921BB2" w:rsidRDefault="00921BB2" w:rsidP="00921BB2">
      <w:pPr>
        <w:autoSpaceDE w:val="0"/>
        <w:autoSpaceDN w:val="0"/>
        <w:adjustRightInd w:val="0"/>
        <w:rPr>
          <w:rFonts w:eastAsia="Calibri" w:cs="Arial"/>
          <w:b/>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Staff members will be familiar with the Salvation Army Privacy Manual which is stored on our server.</w:t>
      </w:r>
    </w:p>
    <w:p w:rsidR="00921BB2" w:rsidRPr="00921BB2" w:rsidRDefault="00921BB2" w:rsidP="00921BB2">
      <w:pPr>
        <w:autoSpaceDE w:val="0"/>
        <w:autoSpaceDN w:val="0"/>
        <w:adjustRightInd w:val="0"/>
        <w:rPr>
          <w:rFonts w:eastAsia="Calibri" w:cs="Arial"/>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As part of the intake process, but before collecting any personal information, all staff members will explain to clients the reason that we collect personal information about them.</w:t>
      </w:r>
    </w:p>
    <w:p w:rsidR="00921BB2" w:rsidRPr="00921BB2" w:rsidRDefault="00921BB2" w:rsidP="00921BB2">
      <w:pPr>
        <w:autoSpaceDE w:val="0"/>
        <w:autoSpaceDN w:val="0"/>
        <w:adjustRightInd w:val="0"/>
        <w:rPr>
          <w:rFonts w:eastAsia="Calibri" w:cs="Arial"/>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explain to clients that we will ensure that we only collect the information that we need in order to assist them and that we will keep confidential all information provided to us unless there is a legal reason to disclose that information. </w:t>
      </w:r>
    </w:p>
    <w:p w:rsidR="00921BB2" w:rsidRPr="00921BB2" w:rsidRDefault="00921BB2" w:rsidP="00921BB2">
      <w:pPr>
        <w:autoSpaceDE w:val="0"/>
        <w:autoSpaceDN w:val="0"/>
        <w:adjustRightInd w:val="0"/>
        <w:rPr>
          <w:rFonts w:eastAsia="Calibri" w:cs="Arial"/>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inform clients that their personal information will only be used for the reasons stated. </w:t>
      </w:r>
    </w:p>
    <w:p w:rsidR="00921BB2" w:rsidRPr="00921BB2" w:rsidRDefault="00921BB2" w:rsidP="00921BB2">
      <w:pPr>
        <w:autoSpaceDE w:val="0"/>
        <w:autoSpaceDN w:val="0"/>
        <w:adjustRightInd w:val="0"/>
        <w:rPr>
          <w:rFonts w:eastAsia="Calibri" w:cs="Arial"/>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request that the client sign the attached “Consent to Collect, Use and Disclose personal Information” form and place that form in the client’s file. </w:t>
      </w:r>
    </w:p>
    <w:p w:rsidR="00921BB2" w:rsidRPr="00921BB2" w:rsidRDefault="00921BB2" w:rsidP="00921BB2">
      <w:pPr>
        <w:autoSpaceDE w:val="0"/>
        <w:autoSpaceDN w:val="0"/>
        <w:adjustRightInd w:val="0"/>
        <w:rPr>
          <w:rFonts w:eastAsia="Calibri" w:cs="Arial"/>
          <w:color w:val="000000"/>
          <w:szCs w:val="22"/>
          <w:lang w:val="en-CA"/>
        </w:rPr>
      </w:pPr>
    </w:p>
    <w:p w:rsidR="00921BB2" w:rsidRPr="00921BB2" w:rsidRDefault="00921BB2" w:rsidP="00921BB2">
      <w:pPr>
        <w:autoSpaceDE w:val="0"/>
        <w:autoSpaceDN w:val="0"/>
        <w:adjustRightInd w:val="0"/>
        <w:rPr>
          <w:rFonts w:eastAsia="Calibri" w:cs="Arial"/>
          <w:color w:val="000000"/>
          <w:szCs w:val="22"/>
          <w:lang w:val="en-CA"/>
        </w:rPr>
      </w:pPr>
      <w:r w:rsidRPr="00921BB2">
        <w:rPr>
          <w:rFonts w:eastAsia="Calibri" w:cs="Arial"/>
          <w:color w:val="000000"/>
          <w:szCs w:val="22"/>
          <w:lang w:val="en-CA"/>
        </w:rPr>
        <w:t>No client will be denied service if they refuse to provide personal information.</w:t>
      </w:r>
    </w:p>
    <w:p w:rsidR="00921BB2" w:rsidRPr="00921BB2" w:rsidRDefault="00921BB2" w:rsidP="00921BB2">
      <w:pPr>
        <w:autoSpaceDE w:val="0"/>
        <w:autoSpaceDN w:val="0"/>
        <w:adjustRightInd w:val="0"/>
        <w:rPr>
          <w:rFonts w:eastAsia="Calibri" w:cs="Arial"/>
          <w:b/>
          <w:color w:val="000000"/>
          <w:szCs w:val="22"/>
          <w:lang w:val="en-CA"/>
        </w:rPr>
      </w:pPr>
    </w:p>
    <w:p w:rsidR="00921BB2" w:rsidRPr="00921BB2" w:rsidRDefault="00921BB2" w:rsidP="00921BB2">
      <w:pPr>
        <w:autoSpaceDE w:val="0"/>
        <w:autoSpaceDN w:val="0"/>
        <w:adjustRightInd w:val="0"/>
        <w:rPr>
          <w:rFonts w:eastAsia="Calibri" w:cs="Arial"/>
          <w:b/>
          <w:color w:val="000000"/>
          <w:szCs w:val="22"/>
          <w:lang w:val="en-CA"/>
        </w:rPr>
      </w:pPr>
    </w:p>
    <w:p w:rsidR="00921BB2" w:rsidRPr="00921BB2" w:rsidRDefault="00921BB2" w:rsidP="00921BB2">
      <w:pPr>
        <w:pStyle w:val="Heading2"/>
      </w:pPr>
      <w:r w:rsidRPr="00921BB2">
        <w:br w:type="page"/>
      </w:r>
      <w:bookmarkStart w:id="29" w:name="_Toc115846638"/>
      <w:bookmarkStart w:id="30" w:name="_Toc457483241"/>
      <w:r w:rsidR="00982AC5" w:rsidRPr="00921BB2">
        <w:lastRenderedPageBreak/>
        <w:t xml:space="preserve">Consent </w:t>
      </w:r>
      <w:proofErr w:type="gramStart"/>
      <w:r w:rsidR="00982AC5" w:rsidRPr="00921BB2">
        <w:t>To</w:t>
      </w:r>
      <w:proofErr w:type="gramEnd"/>
      <w:r w:rsidR="00982AC5" w:rsidRPr="00921BB2">
        <w:t xml:space="preserve"> Collect, Use And Disclose Personal Information</w:t>
      </w:r>
      <w:bookmarkEnd w:id="29"/>
      <w:bookmarkEnd w:id="30"/>
    </w:p>
    <w:p w:rsidR="00921BB2" w:rsidRDefault="00921BB2" w:rsidP="00921BB2">
      <w:pPr>
        <w:tabs>
          <w:tab w:val="left" w:pos="5376"/>
        </w:tabs>
        <w:rPr>
          <w:rFonts w:cs="Arial"/>
          <w:szCs w:val="22"/>
        </w:rPr>
      </w:pPr>
    </w:p>
    <w:p w:rsidR="00921BB2" w:rsidRPr="00921BB2" w:rsidRDefault="00921BB2" w:rsidP="00921BB2">
      <w:pPr>
        <w:tabs>
          <w:tab w:val="left" w:pos="5376"/>
        </w:tabs>
        <w:rPr>
          <w:rFonts w:cs="Arial"/>
          <w:szCs w:val="22"/>
        </w:rPr>
      </w:pPr>
      <w:r>
        <w:rPr>
          <w:rFonts w:cs="Arial"/>
          <w:szCs w:val="22"/>
        </w:rPr>
        <w:t>In</w:t>
      </w:r>
      <w:r w:rsidRPr="00921BB2">
        <w:rPr>
          <w:rFonts w:cs="Arial"/>
          <w:szCs w:val="22"/>
        </w:rPr>
        <w:t xml:space="preserve"> keeping with Federal and Provincial legislation, we are required to obtain consent from clients prior to obtaining personal information about them. We will only collect the personal information that is required for the purpose of providing counselling, transitional support, legal support, psychoeducation or spiritual care to you.</w:t>
      </w: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 xml:space="preserve">All information collected will be held in the strictest confidence, in a locked cabinet and will only be disclosed to another party with your consent. The only exception to this is where there is a legal requirement to disclose information. </w:t>
      </w:r>
    </w:p>
    <w:p w:rsidR="00921BB2" w:rsidRPr="00921BB2" w:rsidRDefault="00921BB2" w:rsidP="00921BB2">
      <w:pPr>
        <w:rPr>
          <w:rFonts w:cs="Arial"/>
          <w:szCs w:val="22"/>
        </w:rPr>
      </w:pPr>
      <w:r w:rsidRPr="00921BB2">
        <w:rPr>
          <w:rFonts w:cs="Arial"/>
          <w:szCs w:val="22"/>
        </w:rPr>
        <w:t xml:space="preserve"> </w:t>
      </w:r>
    </w:p>
    <w:p w:rsidR="00921BB2" w:rsidRPr="00921BB2" w:rsidRDefault="00921BB2" w:rsidP="00921BB2">
      <w:pPr>
        <w:rPr>
          <w:rFonts w:cs="Arial"/>
          <w:szCs w:val="22"/>
        </w:rPr>
      </w:pPr>
      <w:r w:rsidRPr="00921BB2">
        <w:rPr>
          <w:rFonts w:cs="Arial"/>
          <w:szCs w:val="22"/>
        </w:rPr>
        <w:t>In accordance with our policy, your personal information will be retained for seven years. After seven years, your client file will be shredded and disposed of.</w:t>
      </w: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You have the right to request to view your client file at any time. Such requests must be made in writing to the Director. Normally access to your file will be readily given to you unless there is a legal reason for not doing so. You will however, not be given access to information in your file that came from a third party or outside source.</w:t>
      </w: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You will not be denied service if you refuse to give permission for the collection of personal information.</w:t>
      </w:r>
    </w:p>
    <w:p w:rsidR="00921BB2" w:rsidRPr="00921BB2" w:rsidRDefault="00921BB2" w:rsidP="00921BB2">
      <w:pPr>
        <w:rPr>
          <w:rFonts w:cs="Arial"/>
          <w:szCs w:val="22"/>
        </w:rPr>
      </w:pP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I, ____________________________________ give permission to The Salvation Army</w:t>
      </w:r>
    </w:p>
    <w:p w:rsidR="00921BB2" w:rsidRPr="00921BB2" w:rsidRDefault="00921BB2" w:rsidP="00921BB2">
      <w:pPr>
        <w:rPr>
          <w:rFonts w:cs="Arial"/>
          <w:szCs w:val="22"/>
        </w:rPr>
      </w:pPr>
    </w:p>
    <w:p w:rsidR="00921BB2" w:rsidRPr="00921BB2" w:rsidRDefault="00921BB2" w:rsidP="00921BB2">
      <w:pPr>
        <w:rPr>
          <w:rFonts w:cs="Arial"/>
          <w:szCs w:val="22"/>
        </w:rPr>
      </w:pPr>
      <w:proofErr w:type="gramStart"/>
      <w:r w:rsidRPr="00921BB2">
        <w:rPr>
          <w:rFonts w:cs="Arial"/>
          <w:szCs w:val="22"/>
        </w:rPr>
        <w:t>to</w:t>
      </w:r>
      <w:proofErr w:type="gramEnd"/>
      <w:r w:rsidRPr="00921BB2">
        <w:rPr>
          <w:rFonts w:cs="Arial"/>
          <w:szCs w:val="22"/>
        </w:rPr>
        <w:t xml:space="preserve"> collect the following personal information about me:</w:t>
      </w:r>
    </w:p>
    <w:p w:rsidR="00921BB2" w:rsidRPr="00921BB2" w:rsidRDefault="00921BB2" w:rsidP="00921BB2">
      <w:pPr>
        <w:rPr>
          <w:rFonts w:cs="Arial"/>
          <w:szCs w:val="22"/>
        </w:rPr>
      </w:pPr>
    </w:p>
    <w:p w:rsidR="00921BB2" w:rsidRPr="00921BB2" w:rsidRDefault="00921BB2" w:rsidP="00921BB2">
      <w:pPr>
        <w:ind w:left="720"/>
        <w:rPr>
          <w:rFonts w:cs="Arial"/>
          <w:szCs w:val="22"/>
        </w:rPr>
      </w:pPr>
      <w:r w:rsidRPr="00921BB2">
        <w:rPr>
          <w:rFonts w:cs="Arial"/>
          <w:szCs w:val="22"/>
        </w:rPr>
        <w:t>Personal identifying information, contact information, medical, psychiatric, personal and spiritual history, information about my abuser(s), income source, previous counselling history, relationship information, information about your family, immigration status, information regarding pending court matters, information about other professionals involved in your care, personal safety plan, personal risk assessment, counselling and transition goals. In addition to the above, there may be other case specific relevant personal information that may become necessary to collect during the course of service.</w:t>
      </w:r>
    </w:p>
    <w:p w:rsidR="00921BB2" w:rsidRPr="00921BB2" w:rsidRDefault="00921BB2" w:rsidP="00921BB2">
      <w:pPr>
        <w:rPr>
          <w:rFonts w:cs="Arial"/>
          <w:szCs w:val="22"/>
        </w:rPr>
      </w:pPr>
    </w:p>
    <w:p w:rsidR="00921BB2" w:rsidRPr="00921BB2" w:rsidRDefault="00921BB2" w:rsidP="00921BB2">
      <w:pPr>
        <w:rPr>
          <w:rFonts w:cs="Arial"/>
          <w:szCs w:val="22"/>
        </w:rPr>
      </w:pPr>
      <w:proofErr w:type="gramStart"/>
      <w:r w:rsidRPr="00921BB2">
        <w:rPr>
          <w:rFonts w:cs="Arial"/>
          <w:szCs w:val="22"/>
        </w:rPr>
        <w:t>and</w:t>
      </w:r>
      <w:proofErr w:type="gramEnd"/>
      <w:r w:rsidRPr="00921BB2">
        <w:rPr>
          <w:rFonts w:cs="Arial"/>
          <w:szCs w:val="22"/>
        </w:rPr>
        <w:t xml:space="preserve"> to use it for the following purposes:</w:t>
      </w: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Assessment of client needs</w:t>
      </w:r>
    </w:p>
    <w:p w:rsidR="00921BB2" w:rsidRPr="00921BB2" w:rsidRDefault="00921BB2" w:rsidP="00921BB2">
      <w:pPr>
        <w:rPr>
          <w:rFonts w:cs="Arial"/>
          <w:szCs w:val="22"/>
        </w:rPr>
      </w:pPr>
      <w:r w:rsidRPr="00921BB2">
        <w:rPr>
          <w:rFonts w:cs="Arial"/>
          <w:szCs w:val="22"/>
        </w:rPr>
        <w:t>Provision of Counselling</w:t>
      </w:r>
      <w:r w:rsidRPr="00921BB2">
        <w:rPr>
          <w:rFonts w:cs="Arial"/>
          <w:szCs w:val="22"/>
        </w:rPr>
        <w:tab/>
      </w:r>
      <w:r w:rsidRPr="00921BB2">
        <w:rPr>
          <w:rFonts w:cs="Arial"/>
          <w:szCs w:val="22"/>
        </w:rPr>
        <w:tab/>
      </w:r>
      <w:r w:rsidRPr="00921BB2">
        <w:rPr>
          <w:rFonts w:cs="Arial"/>
          <w:szCs w:val="22"/>
        </w:rPr>
        <w:tab/>
      </w:r>
      <w:r w:rsidRPr="00921BB2">
        <w:rPr>
          <w:rFonts w:cs="Arial"/>
          <w:szCs w:val="22"/>
        </w:rPr>
        <w:tab/>
        <w:t>Provision of Transitional Support</w:t>
      </w:r>
    </w:p>
    <w:p w:rsidR="00921BB2" w:rsidRPr="00921BB2" w:rsidRDefault="00921BB2" w:rsidP="00921BB2">
      <w:pPr>
        <w:rPr>
          <w:rFonts w:cs="Arial"/>
          <w:szCs w:val="22"/>
        </w:rPr>
      </w:pPr>
      <w:r w:rsidRPr="00921BB2">
        <w:rPr>
          <w:rFonts w:cs="Arial"/>
          <w:szCs w:val="22"/>
        </w:rPr>
        <w:t>Provision of Legal Support</w:t>
      </w:r>
      <w:r w:rsidRPr="00921BB2">
        <w:rPr>
          <w:rFonts w:cs="Arial"/>
          <w:szCs w:val="22"/>
        </w:rPr>
        <w:tab/>
      </w:r>
      <w:r w:rsidRPr="00921BB2">
        <w:rPr>
          <w:rFonts w:cs="Arial"/>
          <w:szCs w:val="22"/>
        </w:rPr>
        <w:tab/>
      </w:r>
      <w:r w:rsidRPr="00921BB2">
        <w:rPr>
          <w:rFonts w:cs="Arial"/>
          <w:szCs w:val="22"/>
        </w:rPr>
        <w:tab/>
      </w:r>
      <w:r w:rsidRPr="00921BB2">
        <w:rPr>
          <w:rFonts w:cs="Arial"/>
          <w:szCs w:val="22"/>
        </w:rPr>
        <w:tab/>
        <w:t>Provision of Psychoeducation</w:t>
      </w:r>
    </w:p>
    <w:p w:rsidR="00921BB2" w:rsidRPr="00921BB2" w:rsidRDefault="00921BB2" w:rsidP="00921BB2">
      <w:pPr>
        <w:rPr>
          <w:rFonts w:cs="Arial"/>
          <w:szCs w:val="22"/>
        </w:rPr>
      </w:pPr>
      <w:r w:rsidRPr="00921BB2">
        <w:rPr>
          <w:rFonts w:cs="Arial"/>
          <w:szCs w:val="22"/>
        </w:rPr>
        <w:t>Provision of Spiritual Care</w:t>
      </w:r>
    </w:p>
    <w:p w:rsidR="00921BB2" w:rsidRPr="00921BB2" w:rsidRDefault="00921BB2" w:rsidP="00921BB2">
      <w:pPr>
        <w:rPr>
          <w:rFonts w:cs="Arial"/>
          <w:szCs w:val="22"/>
        </w:rPr>
      </w:pPr>
    </w:p>
    <w:p w:rsidR="00921BB2" w:rsidRPr="00921BB2" w:rsidRDefault="00921BB2" w:rsidP="00921BB2">
      <w:pPr>
        <w:rPr>
          <w:rFonts w:cs="Arial"/>
          <w:szCs w:val="22"/>
        </w:rPr>
      </w:pPr>
    </w:p>
    <w:p w:rsidR="00921BB2" w:rsidRPr="00921BB2" w:rsidRDefault="00921BB2" w:rsidP="00921BB2">
      <w:pPr>
        <w:rPr>
          <w:rFonts w:cs="Arial"/>
          <w:szCs w:val="22"/>
        </w:rPr>
      </w:pPr>
      <w:r w:rsidRPr="00921BB2">
        <w:rPr>
          <w:rFonts w:cs="Arial"/>
          <w:szCs w:val="22"/>
        </w:rPr>
        <w:t>Signed by:   ___________________________</w:t>
      </w:r>
      <w:r w:rsidRPr="00921BB2">
        <w:rPr>
          <w:rFonts w:cs="Arial"/>
          <w:szCs w:val="22"/>
        </w:rPr>
        <w:tab/>
        <w:t>Date: ________________________</w:t>
      </w:r>
    </w:p>
    <w:p w:rsidR="00737CB3" w:rsidRDefault="00737CB3" w:rsidP="00921BB2">
      <w:pPr>
        <w:rPr>
          <w:rFonts w:cs="Arial"/>
          <w:szCs w:val="22"/>
        </w:rPr>
      </w:pPr>
    </w:p>
    <w:p w:rsidR="00921BB2" w:rsidRPr="00921BB2" w:rsidRDefault="00921BB2" w:rsidP="00921BB2">
      <w:pPr>
        <w:rPr>
          <w:rFonts w:cs="Arial"/>
          <w:szCs w:val="22"/>
        </w:rPr>
      </w:pPr>
      <w:r w:rsidRPr="00921BB2">
        <w:rPr>
          <w:rFonts w:cs="Arial"/>
          <w:szCs w:val="22"/>
        </w:rPr>
        <w:t>Print Name: ___________________________</w:t>
      </w:r>
    </w:p>
    <w:p w:rsidR="00921BB2" w:rsidRPr="00921BB2" w:rsidRDefault="00921BB2" w:rsidP="00921BB2">
      <w:pPr>
        <w:rPr>
          <w:rFonts w:cs="Arial"/>
          <w:szCs w:val="22"/>
        </w:rPr>
      </w:pPr>
    </w:p>
    <w:p w:rsidR="00737CB3" w:rsidRDefault="00737CB3" w:rsidP="00921BB2">
      <w:pPr>
        <w:rPr>
          <w:rFonts w:cs="Arial"/>
          <w:szCs w:val="22"/>
        </w:rPr>
      </w:pPr>
    </w:p>
    <w:p w:rsidR="00921BB2" w:rsidRPr="00921BB2" w:rsidRDefault="00921BB2" w:rsidP="00921BB2">
      <w:pPr>
        <w:rPr>
          <w:rFonts w:cs="Arial"/>
          <w:szCs w:val="22"/>
        </w:rPr>
      </w:pPr>
      <w:r w:rsidRPr="00921BB2">
        <w:rPr>
          <w:rFonts w:cs="Arial"/>
          <w:szCs w:val="22"/>
        </w:rPr>
        <w:t>Witnessed by:</w:t>
      </w:r>
      <w:r w:rsidRPr="00921BB2">
        <w:rPr>
          <w:rFonts w:cs="Arial"/>
          <w:szCs w:val="22"/>
        </w:rPr>
        <w:tab/>
        <w:t>_________________________</w:t>
      </w:r>
      <w:r w:rsidRPr="00921BB2">
        <w:rPr>
          <w:rFonts w:cs="Arial"/>
          <w:szCs w:val="22"/>
        </w:rPr>
        <w:tab/>
        <w:t>Print Name: ___________________</w:t>
      </w:r>
    </w:p>
    <w:p w:rsidR="002C0C44" w:rsidRPr="00531E22" w:rsidRDefault="00921BB2" w:rsidP="002C0C44">
      <w:pPr>
        <w:jc w:val="center"/>
        <w:rPr>
          <w:rFonts w:cs="Arial"/>
          <w:b/>
          <w:sz w:val="24"/>
          <w:szCs w:val="24"/>
        </w:rPr>
      </w:pPr>
      <w:r>
        <w:rPr>
          <w:rFonts w:cs="Arial"/>
          <w:b/>
          <w:sz w:val="24"/>
          <w:szCs w:val="24"/>
        </w:rPr>
        <w:br w:type="page"/>
      </w:r>
      <w:r w:rsidR="002C0C44" w:rsidRPr="00531E22">
        <w:rPr>
          <w:rFonts w:cs="Arial"/>
          <w:b/>
          <w:sz w:val="24"/>
          <w:szCs w:val="24"/>
        </w:rPr>
        <w:lastRenderedPageBreak/>
        <w:t>The Salvation Army</w:t>
      </w:r>
    </w:p>
    <w:p w:rsidR="002C0C44" w:rsidRPr="00531E22" w:rsidRDefault="002C0C44" w:rsidP="002C0C44">
      <w:pPr>
        <w:jc w:val="center"/>
        <w:rPr>
          <w:rFonts w:cs="Arial"/>
          <w:b/>
          <w:sz w:val="24"/>
          <w:szCs w:val="24"/>
        </w:rPr>
      </w:pPr>
      <w:r w:rsidRPr="00531E22">
        <w:rPr>
          <w:rFonts w:cs="Arial"/>
          <w:b/>
          <w:sz w:val="24"/>
          <w:szCs w:val="24"/>
        </w:rPr>
        <w:t>Women’s Counselling Centre</w:t>
      </w:r>
    </w:p>
    <w:p w:rsidR="002C0C44" w:rsidRPr="00531E22" w:rsidRDefault="002C0C44" w:rsidP="002C0C44">
      <w:pPr>
        <w:jc w:val="center"/>
        <w:rPr>
          <w:rFonts w:cs="Arial"/>
          <w:b/>
          <w:sz w:val="24"/>
          <w:szCs w:val="24"/>
        </w:rPr>
      </w:pPr>
      <w:r w:rsidRPr="00531E22">
        <w:rPr>
          <w:rFonts w:cs="Arial"/>
          <w:b/>
          <w:sz w:val="24"/>
          <w:szCs w:val="24"/>
        </w:rPr>
        <w:t>POLICIES &amp; PROCEDURES MANUAL</w:t>
      </w:r>
    </w:p>
    <w:p w:rsidR="002C0C44" w:rsidRPr="00531E22" w:rsidRDefault="002C0C44" w:rsidP="002C0C4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C0C44" w:rsidRPr="00531E22" w:rsidTr="00C70B55">
        <w:tc>
          <w:tcPr>
            <w:tcW w:w="1980" w:type="dxa"/>
          </w:tcPr>
          <w:p w:rsidR="002C0C44" w:rsidRPr="00531E22" w:rsidRDefault="002C0C44" w:rsidP="00C70B55">
            <w:pPr>
              <w:rPr>
                <w:rFonts w:cs="Arial"/>
                <w:sz w:val="24"/>
                <w:szCs w:val="24"/>
              </w:rPr>
            </w:pPr>
          </w:p>
          <w:p w:rsidR="002C0C44" w:rsidRPr="00531E22" w:rsidRDefault="002C0C44" w:rsidP="00C70B55">
            <w:pPr>
              <w:rPr>
                <w:rFonts w:cs="Arial"/>
                <w:sz w:val="24"/>
                <w:szCs w:val="24"/>
              </w:rPr>
            </w:pPr>
            <w:r w:rsidRPr="00531E22">
              <w:rPr>
                <w:rFonts w:cs="Arial"/>
                <w:sz w:val="24"/>
                <w:szCs w:val="24"/>
              </w:rPr>
              <w:t>Section:</w:t>
            </w:r>
          </w:p>
        </w:tc>
        <w:tc>
          <w:tcPr>
            <w:tcW w:w="2340" w:type="dxa"/>
          </w:tcPr>
          <w:p w:rsidR="002C0C44" w:rsidRPr="00531E22" w:rsidRDefault="002C0C44" w:rsidP="00C70B55">
            <w:pPr>
              <w:rPr>
                <w:rFonts w:cs="Arial"/>
                <w:sz w:val="24"/>
                <w:szCs w:val="24"/>
              </w:rPr>
            </w:pPr>
          </w:p>
          <w:p w:rsidR="002C0C44" w:rsidRPr="00531E22" w:rsidRDefault="002C0C44" w:rsidP="00C70B55">
            <w:pPr>
              <w:rPr>
                <w:rFonts w:cs="Arial"/>
                <w:sz w:val="24"/>
                <w:szCs w:val="24"/>
              </w:rPr>
            </w:pPr>
            <w:r>
              <w:rPr>
                <w:rFonts w:cs="Arial"/>
                <w:sz w:val="24"/>
                <w:szCs w:val="24"/>
              </w:rPr>
              <w:t>Admin</w:t>
            </w:r>
          </w:p>
        </w:tc>
      </w:tr>
      <w:tr w:rsidR="002C0C44" w:rsidRPr="00531E22" w:rsidTr="00C70B55">
        <w:tc>
          <w:tcPr>
            <w:tcW w:w="1980" w:type="dxa"/>
          </w:tcPr>
          <w:p w:rsidR="002C0C44" w:rsidRPr="00531E22" w:rsidRDefault="002C0C44" w:rsidP="00C70B55">
            <w:pPr>
              <w:rPr>
                <w:rFonts w:cs="Arial"/>
                <w:sz w:val="24"/>
                <w:szCs w:val="24"/>
              </w:rPr>
            </w:pPr>
          </w:p>
        </w:tc>
        <w:tc>
          <w:tcPr>
            <w:tcW w:w="2340" w:type="dxa"/>
          </w:tcPr>
          <w:p w:rsidR="002C0C44" w:rsidRPr="00531E22" w:rsidRDefault="002C0C44" w:rsidP="00C70B55">
            <w:pPr>
              <w:rPr>
                <w:rFonts w:cs="Arial"/>
                <w:sz w:val="24"/>
                <w:szCs w:val="24"/>
              </w:rPr>
            </w:pPr>
          </w:p>
        </w:tc>
      </w:tr>
      <w:tr w:rsidR="002C0C44" w:rsidRPr="00531E22" w:rsidTr="00C70B55">
        <w:tc>
          <w:tcPr>
            <w:tcW w:w="1980" w:type="dxa"/>
          </w:tcPr>
          <w:p w:rsidR="002C0C44" w:rsidRPr="00531E22" w:rsidRDefault="002C0C44" w:rsidP="00C70B55">
            <w:pPr>
              <w:rPr>
                <w:rFonts w:cs="Arial"/>
                <w:sz w:val="24"/>
                <w:szCs w:val="24"/>
              </w:rPr>
            </w:pPr>
            <w:r w:rsidRPr="00531E22">
              <w:rPr>
                <w:rFonts w:cs="Arial"/>
                <w:sz w:val="24"/>
                <w:szCs w:val="24"/>
              </w:rPr>
              <w:t>Date Created:</w:t>
            </w:r>
          </w:p>
        </w:tc>
        <w:tc>
          <w:tcPr>
            <w:tcW w:w="2340" w:type="dxa"/>
          </w:tcPr>
          <w:p w:rsidR="002C0C44" w:rsidRPr="00531E22" w:rsidRDefault="000C1B08" w:rsidP="00D86903">
            <w:pPr>
              <w:rPr>
                <w:rFonts w:cs="Arial"/>
                <w:sz w:val="24"/>
                <w:szCs w:val="24"/>
              </w:rPr>
            </w:pPr>
            <w:r>
              <w:rPr>
                <w:rFonts w:cs="Arial"/>
                <w:sz w:val="24"/>
                <w:szCs w:val="24"/>
              </w:rPr>
              <w:t>July 201</w:t>
            </w:r>
            <w:r w:rsidR="00D86903">
              <w:rPr>
                <w:rFonts w:cs="Arial"/>
                <w:sz w:val="24"/>
                <w:szCs w:val="24"/>
              </w:rPr>
              <w:t>6</w:t>
            </w:r>
          </w:p>
        </w:tc>
      </w:tr>
      <w:tr w:rsidR="002C0C44" w:rsidRPr="00531E22" w:rsidTr="00C70B55">
        <w:tc>
          <w:tcPr>
            <w:tcW w:w="1980" w:type="dxa"/>
          </w:tcPr>
          <w:p w:rsidR="002C0C44" w:rsidRPr="00531E22" w:rsidRDefault="002C0C44" w:rsidP="00C70B55">
            <w:pPr>
              <w:rPr>
                <w:rFonts w:cs="Arial"/>
                <w:sz w:val="24"/>
                <w:szCs w:val="24"/>
              </w:rPr>
            </w:pPr>
            <w:r w:rsidRPr="00531E22">
              <w:rPr>
                <w:rFonts w:cs="Arial"/>
                <w:sz w:val="24"/>
                <w:szCs w:val="24"/>
              </w:rPr>
              <w:t>Date Reviewed:</w:t>
            </w:r>
          </w:p>
        </w:tc>
        <w:tc>
          <w:tcPr>
            <w:tcW w:w="2340" w:type="dxa"/>
          </w:tcPr>
          <w:p w:rsidR="002C0C44" w:rsidRPr="00531E22" w:rsidRDefault="000C1B08" w:rsidP="002C0C44">
            <w:pPr>
              <w:rPr>
                <w:rFonts w:cs="Arial"/>
                <w:sz w:val="24"/>
                <w:szCs w:val="24"/>
              </w:rPr>
            </w:pPr>
            <w:r>
              <w:rPr>
                <w:rFonts w:cs="Arial"/>
                <w:sz w:val="24"/>
                <w:szCs w:val="24"/>
              </w:rPr>
              <w:t>July 2017</w:t>
            </w:r>
          </w:p>
        </w:tc>
      </w:tr>
      <w:tr w:rsidR="002C0C44" w:rsidRPr="00531E22" w:rsidTr="00C70B55">
        <w:tc>
          <w:tcPr>
            <w:tcW w:w="1980" w:type="dxa"/>
          </w:tcPr>
          <w:p w:rsidR="002C0C44" w:rsidRPr="00531E22" w:rsidRDefault="002C0C44" w:rsidP="00C70B55">
            <w:pPr>
              <w:rPr>
                <w:rFonts w:cs="Arial"/>
                <w:sz w:val="24"/>
                <w:szCs w:val="24"/>
              </w:rPr>
            </w:pPr>
            <w:r w:rsidRPr="00531E22">
              <w:rPr>
                <w:rFonts w:cs="Arial"/>
                <w:sz w:val="24"/>
                <w:szCs w:val="24"/>
              </w:rPr>
              <w:t>Authority:</w:t>
            </w:r>
          </w:p>
        </w:tc>
        <w:tc>
          <w:tcPr>
            <w:tcW w:w="2340" w:type="dxa"/>
          </w:tcPr>
          <w:p w:rsidR="002C0C44" w:rsidRPr="00531E22" w:rsidRDefault="002C0C44" w:rsidP="00C70B55">
            <w:pPr>
              <w:rPr>
                <w:rFonts w:cs="Arial"/>
                <w:sz w:val="24"/>
                <w:szCs w:val="24"/>
              </w:rPr>
            </w:pPr>
            <w:r w:rsidRPr="00531E22">
              <w:rPr>
                <w:rFonts w:cs="Arial"/>
                <w:sz w:val="24"/>
                <w:szCs w:val="24"/>
              </w:rPr>
              <w:t>Director</w:t>
            </w:r>
          </w:p>
        </w:tc>
      </w:tr>
    </w:tbl>
    <w:p w:rsidR="002C0C44" w:rsidRPr="00531E22" w:rsidRDefault="002C0C44" w:rsidP="002C0C44">
      <w:pPr>
        <w:rPr>
          <w:rFonts w:cs="Arial"/>
          <w:lang w:val="en-CA"/>
        </w:rPr>
      </w:pPr>
    </w:p>
    <w:p w:rsidR="002C0C44" w:rsidRPr="00531E22" w:rsidRDefault="002C0C44" w:rsidP="002C0C44">
      <w:pPr>
        <w:jc w:val="center"/>
        <w:rPr>
          <w:rFonts w:cs="Arial"/>
          <w:b/>
          <w:sz w:val="36"/>
          <w:szCs w:val="36"/>
          <w:u w:val="single"/>
          <w:lang w:val="en-CA"/>
        </w:rPr>
      </w:pPr>
    </w:p>
    <w:p w:rsidR="002C0C44" w:rsidRPr="003560ED" w:rsidRDefault="002C0C44" w:rsidP="002C0C44">
      <w:pPr>
        <w:pStyle w:val="Heading1"/>
      </w:pPr>
      <w:bookmarkStart w:id="31" w:name="_Toc457483242"/>
      <w:r>
        <w:t>Regional Accounting Centre (RAC)</w:t>
      </w:r>
      <w:bookmarkEnd w:id="31"/>
    </w:p>
    <w:p w:rsidR="002C0C44" w:rsidRPr="00531E22" w:rsidRDefault="002C0C44" w:rsidP="002C0C44">
      <w:pPr>
        <w:rPr>
          <w:lang w:val="en-CA"/>
        </w:rPr>
      </w:pPr>
    </w:p>
    <w:p w:rsidR="002C0C44" w:rsidRPr="002C0C44" w:rsidRDefault="002C0C44" w:rsidP="002C0C44">
      <w:pPr>
        <w:rPr>
          <w:b/>
          <w:lang w:val="en-CA"/>
        </w:rPr>
      </w:pPr>
    </w:p>
    <w:p w:rsidR="002C0C44" w:rsidRPr="002C0C44" w:rsidRDefault="002C0C44" w:rsidP="002C0C44">
      <w:pPr>
        <w:rPr>
          <w:rFonts w:cs="Arial"/>
          <w:b/>
          <w:szCs w:val="22"/>
          <w:lang w:val="en-CA"/>
        </w:rPr>
      </w:pPr>
      <w:r w:rsidRPr="002C0C44">
        <w:rPr>
          <w:rFonts w:cs="Arial"/>
          <w:b/>
          <w:szCs w:val="22"/>
          <w:lang w:val="en-CA"/>
        </w:rPr>
        <w:t>Policy:</w:t>
      </w:r>
    </w:p>
    <w:p w:rsidR="002C0C44" w:rsidRPr="00531E22" w:rsidRDefault="002C0C44" w:rsidP="002C0C44">
      <w:pPr>
        <w:rPr>
          <w:rFonts w:cs="Arial"/>
          <w:b/>
          <w:szCs w:val="22"/>
          <w:lang w:val="en-CA"/>
        </w:rPr>
      </w:pPr>
    </w:p>
    <w:p w:rsidR="002C0C44" w:rsidRDefault="002C0C44" w:rsidP="002C0C44">
      <w:pPr>
        <w:rPr>
          <w:rFonts w:cs="Arial"/>
          <w:sz w:val="24"/>
          <w:szCs w:val="24"/>
        </w:rPr>
      </w:pPr>
      <w:r>
        <w:rPr>
          <w:rFonts w:cs="Arial"/>
          <w:sz w:val="24"/>
          <w:szCs w:val="24"/>
        </w:rPr>
        <w:t>It is the policy of The Salvation Army that all bookkeeping and accounting functions be handled at the applicable Regional Accounting Centre.</w:t>
      </w:r>
    </w:p>
    <w:p w:rsidR="002C0C44" w:rsidRDefault="002C0C44" w:rsidP="002C0C44">
      <w:pPr>
        <w:rPr>
          <w:rFonts w:cs="Arial"/>
          <w:sz w:val="24"/>
          <w:szCs w:val="24"/>
        </w:rPr>
      </w:pPr>
    </w:p>
    <w:p w:rsidR="002C0C44" w:rsidRPr="002C0C44" w:rsidRDefault="002C0C44" w:rsidP="002C0C44">
      <w:pPr>
        <w:rPr>
          <w:rFonts w:cs="Arial"/>
          <w:szCs w:val="22"/>
        </w:rPr>
      </w:pPr>
    </w:p>
    <w:p w:rsidR="002C0C44" w:rsidRDefault="002C0C44" w:rsidP="002C0C44">
      <w:pPr>
        <w:rPr>
          <w:rFonts w:cs="Arial"/>
          <w:b/>
          <w:szCs w:val="22"/>
        </w:rPr>
      </w:pPr>
      <w:r w:rsidRPr="002C0C44">
        <w:rPr>
          <w:rFonts w:cs="Arial"/>
          <w:b/>
          <w:szCs w:val="22"/>
        </w:rPr>
        <w:t>Procedure:</w:t>
      </w:r>
    </w:p>
    <w:p w:rsidR="002C0C44" w:rsidRDefault="002C0C44" w:rsidP="002C0C44">
      <w:pPr>
        <w:rPr>
          <w:rFonts w:cs="Arial"/>
          <w:b/>
          <w:szCs w:val="22"/>
        </w:rPr>
      </w:pPr>
    </w:p>
    <w:p w:rsidR="002C0C44" w:rsidRDefault="002C0C44" w:rsidP="002C0C44">
      <w:pPr>
        <w:rPr>
          <w:rFonts w:cs="Arial"/>
          <w:szCs w:val="22"/>
        </w:rPr>
      </w:pPr>
      <w:r>
        <w:rPr>
          <w:rFonts w:cs="Arial"/>
          <w:szCs w:val="22"/>
        </w:rPr>
        <w:t>No bookkeeping or accounting functions other than depositing monies received and receipting the same where appropriate are done at the local ministry unit.</w:t>
      </w:r>
    </w:p>
    <w:p w:rsidR="002C0C44" w:rsidRDefault="002C0C44" w:rsidP="002C0C44">
      <w:pPr>
        <w:rPr>
          <w:rFonts w:cs="Arial"/>
          <w:szCs w:val="22"/>
        </w:rPr>
      </w:pPr>
    </w:p>
    <w:p w:rsidR="002C0C44" w:rsidRDefault="002C0C44" w:rsidP="002C0C44">
      <w:pPr>
        <w:rPr>
          <w:rFonts w:cs="Arial"/>
          <w:szCs w:val="22"/>
        </w:rPr>
      </w:pPr>
      <w:r>
        <w:rPr>
          <w:rFonts w:cs="Arial"/>
          <w:szCs w:val="22"/>
        </w:rPr>
        <w:t>The Regional Accounting Centre handles all of our bookkeeping and accounting functions. All financial processes are completed according to the established General Accounting Procedures, Territorial Operating Policies and the Territorial Finance Manual.</w:t>
      </w:r>
      <w:r w:rsidR="004B18B0">
        <w:rPr>
          <w:rFonts w:cs="Arial"/>
          <w:szCs w:val="22"/>
        </w:rPr>
        <w:t xml:space="preserve"> </w:t>
      </w:r>
      <w:r>
        <w:rPr>
          <w:rFonts w:cs="Arial"/>
          <w:szCs w:val="22"/>
        </w:rPr>
        <w:t>The Regional Accounting Centre handles the following bookkeeping and accounting functions on our behalf:</w:t>
      </w:r>
    </w:p>
    <w:p w:rsidR="002C0C44" w:rsidRDefault="002C0C44" w:rsidP="002C0C44">
      <w:pPr>
        <w:rPr>
          <w:rFonts w:cs="Arial"/>
          <w:szCs w:val="22"/>
        </w:rPr>
      </w:pPr>
    </w:p>
    <w:p w:rsidR="002C0C44" w:rsidRPr="008671CB" w:rsidRDefault="002C0C44" w:rsidP="002C0C44">
      <w:pPr>
        <w:numPr>
          <w:ilvl w:val="0"/>
          <w:numId w:val="34"/>
        </w:numPr>
        <w:rPr>
          <w:rFonts w:cs="Arial"/>
          <w:b/>
          <w:sz w:val="24"/>
          <w:szCs w:val="24"/>
        </w:rPr>
      </w:pPr>
      <w:r w:rsidRPr="008671CB">
        <w:rPr>
          <w:rFonts w:cs="Arial"/>
          <w:szCs w:val="22"/>
        </w:rPr>
        <w:t>Journal Entries</w:t>
      </w:r>
      <w:r w:rsidR="008671CB" w:rsidRPr="008671CB">
        <w:rPr>
          <w:rFonts w:cs="Arial"/>
          <w:szCs w:val="22"/>
        </w:rPr>
        <w:t xml:space="preserve"> </w:t>
      </w:r>
      <w:r w:rsidR="008671CB">
        <w:rPr>
          <w:rFonts w:cs="Arial"/>
          <w:szCs w:val="22"/>
        </w:rPr>
        <w:t xml:space="preserve">and </w:t>
      </w:r>
      <w:r w:rsidRPr="008671CB">
        <w:rPr>
          <w:rFonts w:cs="Arial"/>
          <w:szCs w:val="22"/>
        </w:rPr>
        <w:t>Bookkeeping</w:t>
      </w:r>
    </w:p>
    <w:p w:rsidR="002C0C44" w:rsidRPr="004B18B0" w:rsidRDefault="004B18B0" w:rsidP="002C0C44">
      <w:pPr>
        <w:numPr>
          <w:ilvl w:val="0"/>
          <w:numId w:val="34"/>
        </w:numPr>
        <w:rPr>
          <w:rFonts w:cs="Arial"/>
          <w:b/>
          <w:sz w:val="24"/>
          <w:szCs w:val="24"/>
        </w:rPr>
      </w:pPr>
      <w:r>
        <w:rPr>
          <w:rFonts w:cs="Arial"/>
          <w:szCs w:val="22"/>
        </w:rPr>
        <w:t xml:space="preserve">Entering budget in </w:t>
      </w:r>
      <w:proofErr w:type="spellStart"/>
      <w:r>
        <w:rPr>
          <w:rFonts w:cs="Arial"/>
          <w:szCs w:val="22"/>
        </w:rPr>
        <w:t>Agresso</w:t>
      </w:r>
      <w:proofErr w:type="spellEnd"/>
    </w:p>
    <w:p w:rsidR="004B18B0" w:rsidRPr="004B18B0" w:rsidRDefault="004B18B0" w:rsidP="002C0C44">
      <w:pPr>
        <w:numPr>
          <w:ilvl w:val="0"/>
          <w:numId w:val="34"/>
        </w:numPr>
        <w:rPr>
          <w:rFonts w:cs="Arial"/>
          <w:b/>
          <w:sz w:val="24"/>
          <w:szCs w:val="24"/>
        </w:rPr>
      </w:pPr>
      <w:r>
        <w:rPr>
          <w:rFonts w:cs="Arial"/>
          <w:szCs w:val="22"/>
        </w:rPr>
        <w:t>Monthly Financial Reporting</w:t>
      </w:r>
    </w:p>
    <w:p w:rsidR="004B18B0" w:rsidRPr="004B18B0" w:rsidRDefault="004B18B0" w:rsidP="002C0C44">
      <w:pPr>
        <w:numPr>
          <w:ilvl w:val="0"/>
          <w:numId w:val="34"/>
        </w:numPr>
        <w:rPr>
          <w:rFonts w:cs="Arial"/>
          <w:b/>
          <w:sz w:val="24"/>
          <w:szCs w:val="24"/>
        </w:rPr>
      </w:pPr>
      <w:r>
        <w:rPr>
          <w:rFonts w:cs="Arial"/>
          <w:szCs w:val="22"/>
        </w:rPr>
        <w:t>T3010 Report</w:t>
      </w:r>
    </w:p>
    <w:p w:rsidR="004B18B0" w:rsidRPr="004B18B0" w:rsidRDefault="004B18B0" w:rsidP="002C0C44">
      <w:pPr>
        <w:numPr>
          <w:ilvl w:val="0"/>
          <w:numId w:val="34"/>
        </w:numPr>
        <w:rPr>
          <w:rFonts w:cs="Arial"/>
          <w:b/>
          <w:sz w:val="24"/>
          <w:szCs w:val="24"/>
        </w:rPr>
      </w:pPr>
      <w:r>
        <w:rPr>
          <w:rFonts w:cs="Arial"/>
          <w:szCs w:val="22"/>
        </w:rPr>
        <w:t>MCSS Financial Reporting</w:t>
      </w:r>
    </w:p>
    <w:p w:rsidR="004B18B0" w:rsidRPr="004B18B0" w:rsidRDefault="004B18B0" w:rsidP="002C0C44">
      <w:pPr>
        <w:numPr>
          <w:ilvl w:val="0"/>
          <w:numId w:val="34"/>
        </w:numPr>
        <w:rPr>
          <w:rFonts w:cs="Arial"/>
          <w:b/>
          <w:sz w:val="24"/>
          <w:szCs w:val="24"/>
        </w:rPr>
      </w:pPr>
      <w:r>
        <w:rPr>
          <w:rFonts w:cs="Arial"/>
          <w:szCs w:val="22"/>
        </w:rPr>
        <w:t>Bank Reconciliations</w:t>
      </w:r>
    </w:p>
    <w:p w:rsidR="004B18B0" w:rsidRPr="004B18B0" w:rsidRDefault="004B18B0" w:rsidP="002C0C44">
      <w:pPr>
        <w:numPr>
          <w:ilvl w:val="0"/>
          <w:numId w:val="34"/>
        </w:numPr>
        <w:rPr>
          <w:rFonts w:cs="Arial"/>
          <w:b/>
          <w:sz w:val="24"/>
          <w:szCs w:val="24"/>
        </w:rPr>
      </w:pPr>
      <w:r>
        <w:rPr>
          <w:rFonts w:cs="Arial"/>
          <w:szCs w:val="22"/>
        </w:rPr>
        <w:t>TEM Expense Reimbursement</w:t>
      </w:r>
    </w:p>
    <w:p w:rsidR="004B18B0" w:rsidRPr="004B18B0" w:rsidRDefault="004B18B0" w:rsidP="002C0C44">
      <w:pPr>
        <w:numPr>
          <w:ilvl w:val="0"/>
          <w:numId w:val="34"/>
        </w:numPr>
        <w:rPr>
          <w:rFonts w:cs="Arial"/>
          <w:b/>
          <w:sz w:val="24"/>
          <w:szCs w:val="24"/>
        </w:rPr>
      </w:pPr>
      <w:r>
        <w:rPr>
          <w:rFonts w:cs="Arial"/>
          <w:szCs w:val="22"/>
        </w:rPr>
        <w:t>Requests for Payment of Expenses (outside of TEM)</w:t>
      </w:r>
    </w:p>
    <w:p w:rsidR="004B18B0" w:rsidRPr="004B18B0" w:rsidRDefault="004B18B0" w:rsidP="002C0C44">
      <w:pPr>
        <w:numPr>
          <w:ilvl w:val="0"/>
          <w:numId w:val="34"/>
        </w:numPr>
        <w:rPr>
          <w:rFonts w:cs="Arial"/>
          <w:b/>
          <w:sz w:val="24"/>
          <w:szCs w:val="24"/>
        </w:rPr>
      </w:pPr>
      <w:r>
        <w:rPr>
          <w:rFonts w:cs="Arial"/>
          <w:szCs w:val="22"/>
        </w:rPr>
        <w:t xml:space="preserve">Management of the </w:t>
      </w:r>
      <w:proofErr w:type="spellStart"/>
      <w:r>
        <w:rPr>
          <w:rFonts w:cs="Arial"/>
          <w:szCs w:val="22"/>
        </w:rPr>
        <w:t>Agresso</w:t>
      </w:r>
      <w:proofErr w:type="spellEnd"/>
      <w:r>
        <w:rPr>
          <w:rFonts w:cs="Arial"/>
          <w:szCs w:val="22"/>
        </w:rPr>
        <w:t xml:space="preserve"> System</w:t>
      </w:r>
    </w:p>
    <w:p w:rsidR="004B18B0" w:rsidRPr="004B18B0" w:rsidRDefault="004B18B0" w:rsidP="002C0C44">
      <w:pPr>
        <w:numPr>
          <w:ilvl w:val="0"/>
          <w:numId w:val="34"/>
        </w:numPr>
        <w:rPr>
          <w:rFonts w:cs="Arial"/>
          <w:b/>
          <w:sz w:val="24"/>
          <w:szCs w:val="24"/>
        </w:rPr>
      </w:pPr>
      <w:r>
        <w:rPr>
          <w:rFonts w:cs="Arial"/>
          <w:szCs w:val="22"/>
        </w:rPr>
        <w:t>Providing Budget Preparation Worksheets</w:t>
      </w:r>
    </w:p>
    <w:p w:rsidR="004B18B0" w:rsidRPr="004B18B0" w:rsidRDefault="004B18B0" w:rsidP="002C0C44">
      <w:pPr>
        <w:numPr>
          <w:ilvl w:val="0"/>
          <w:numId w:val="34"/>
        </w:numPr>
        <w:rPr>
          <w:rFonts w:cs="Arial"/>
          <w:b/>
          <w:sz w:val="24"/>
          <w:szCs w:val="24"/>
        </w:rPr>
      </w:pPr>
      <w:r>
        <w:rPr>
          <w:rFonts w:cs="Arial"/>
          <w:szCs w:val="22"/>
        </w:rPr>
        <w:t>Petty Cash Reimbursement</w:t>
      </w:r>
    </w:p>
    <w:p w:rsidR="004B18B0" w:rsidRPr="008671CB" w:rsidRDefault="004B18B0" w:rsidP="002C0C44">
      <w:pPr>
        <w:numPr>
          <w:ilvl w:val="0"/>
          <w:numId w:val="34"/>
        </w:numPr>
        <w:rPr>
          <w:rFonts w:cs="Arial"/>
          <w:b/>
          <w:sz w:val="24"/>
          <w:szCs w:val="24"/>
        </w:rPr>
      </w:pPr>
      <w:r>
        <w:rPr>
          <w:rFonts w:cs="Arial"/>
          <w:szCs w:val="22"/>
        </w:rPr>
        <w:t>Liaison with External Auditors</w:t>
      </w:r>
    </w:p>
    <w:p w:rsidR="008671CB" w:rsidRPr="002C0C44" w:rsidRDefault="008671CB" w:rsidP="002C0C44">
      <w:pPr>
        <w:numPr>
          <w:ilvl w:val="0"/>
          <w:numId w:val="34"/>
        </w:numPr>
        <w:rPr>
          <w:rFonts w:cs="Arial"/>
          <w:b/>
          <w:sz w:val="24"/>
          <w:szCs w:val="24"/>
        </w:rPr>
      </w:pPr>
      <w:r>
        <w:rPr>
          <w:rFonts w:cs="Arial"/>
          <w:szCs w:val="22"/>
        </w:rPr>
        <w:t>Cheques and Electronic Payments</w:t>
      </w:r>
    </w:p>
    <w:p w:rsidR="00531E22" w:rsidRPr="00531E22" w:rsidRDefault="002C0C44" w:rsidP="004B18B0">
      <w:pPr>
        <w:ind w:left="1080"/>
        <w:jc w:val="both"/>
        <w:rPr>
          <w:rFonts w:cs="Arial"/>
          <w:b/>
          <w:sz w:val="24"/>
          <w:szCs w:val="24"/>
        </w:rPr>
      </w:pPr>
      <w:r>
        <w:rPr>
          <w:rFonts w:cs="Arial"/>
          <w:b/>
          <w:sz w:val="24"/>
          <w:szCs w:val="24"/>
        </w:rPr>
        <w:br w:type="page"/>
      </w:r>
      <w:r w:rsidR="004B18B0">
        <w:rPr>
          <w:rFonts w:cs="Arial"/>
          <w:b/>
          <w:sz w:val="24"/>
          <w:szCs w:val="24"/>
        </w:rPr>
        <w:lastRenderedPageBreak/>
        <w:t xml:space="preserve">                             </w:t>
      </w:r>
      <w:r w:rsidR="00531E22" w:rsidRPr="00531E22">
        <w:rPr>
          <w:rFonts w:cs="Arial"/>
          <w:b/>
          <w:sz w:val="24"/>
          <w:szCs w:val="24"/>
        </w:rPr>
        <w:t>The Salvation Army</w:t>
      </w:r>
    </w:p>
    <w:p w:rsidR="00531E22" w:rsidRPr="00531E22" w:rsidRDefault="00531E22" w:rsidP="004B18B0">
      <w:pPr>
        <w:jc w:val="center"/>
        <w:rPr>
          <w:rFonts w:cs="Arial"/>
          <w:b/>
          <w:sz w:val="24"/>
          <w:szCs w:val="24"/>
        </w:rPr>
      </w:pPr>
      <w:r w:rsidRPr="00531E22">
        <w:rPr>
          <w:rFonts w:cs="Arial"/>
          <w:b/>
          <w:sz w:val="24"/>
          <w:szCs w:val="24"/>
        </w:rPr>
        <w:t>Women’s Counselling Centre</w:t>
      </w:r>
    </w:p>
    <w:p w:rsidR="00531E22" w:rsidRPr="00531E22" w:rsidRDefault="00531E22" w:rsidP="004B18B0">
      <w:pPr>
        <w:jc w:val="center"/>
        <w:rPr>
          <w:rFonts w:cs="Arial"/>
          <w:b/>
          <w:sz w:val="24"/>
          <w:szCs w:val="24"/>
        </w:rPr>
      </w:pPr>
      <w:r w:rsidRPr="00531E22">
        <w:rPr>
          <w:rFonts w:cs="Arial"/>
          <w:b/>
          <w:sz w:val="24"/>
          <w:szCs w:val="24"/>
        </w:rPr>
        <w:t>POLICIES &amp; PROCEDURES MANUAL</w:t>
      </w:r>
    </w:p>
    <w:p w:rsidR="00531E22" w:rsidRPr="00531E22" w:rsidRDefault="00531E22" w:rsidP="00531E2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31E22" w:rsidRPr="00531E22" w:rsidTr="00005C4F">
        <w:tc>
          <w:tcPr>
            <w:tcW w:w="1980" w:type="dxa"/>
          </w:tcPr>
          <w:p w:rsidR="00531E22" w:rsidRPr="00531E22" w:rsidRDefault="00531E22" w:rsidP="00531E22">
            <w:pPr>
              <w:rPr>
                <w:rFonts w:cs="Arial"/>
                <w:sz w:val="24"/>
                <w:szCs w:val="24"/>
              </w:rPr>
            </w:pPr>
          </w:p>
          <w:p w:rsidR="00531E22" w:rsidRPr="00531E22" w:rsidRDefault="00531E22" w:rsidP="00531E22">
            <w:pPr>
              <w:rPr>
                <w:rFonts w:cs="Arial"/>
                <w:sz w:val="24"/>
                <w:szCs w:val="24"/>
              </w:rPr>
            </w:pPr>
            <w:r w:rsidRPr="00531E22">
              <w:rPr>
                <w:rFonts w:cs="Arial"/>
                <w:sz w:val="24"/>
                <w:szCs w:val="24"/>
              </w:rPr>
              <w:t>Section:</w:t>
            </w:r>
          </w:p>
        </w:tc>
        <w:tc>
          <w:tcPr>
            <w:tcW w:w="2340" w:type="dxa"/>
          </w:tcPr>
          <w:p w:rsidR="00531E22" w:rsidRPr="00531E22" w:rsidRDefault="00531E22" w:rsidP="00531E22">
            <w:pPr>
              <w:rPr>
                <w:rFonts w:cs="Arial"/>
                <w:sz w:val="24"/>
                <w:szCs w:val="24"/>
              </w:rPr>
            </w:pPr>
          </w:p>
          <w:p w:rsidR="00531E22" w:rsidRPr="00531E22" w:rsidRDefault="00531E22" w:rsidP="00531E22">
            <w:pPr>
              <w:rPr>
                <w:rFonts w:cs="Arial"/>
                <w:sz w:val="24"/>
                <w:szCs w:val="24"/>
              </w:rPr>
            </w:pPr>
            <w:r>
              <w:rPr>
                <w:rFonts w:cs="Arial"/>
                <w:sz w:val="24"/>
                <w:szCs w:val="24"/>
              </w:rPr>
              <w:t>Admin</w:t>
            </w:r>
          </w:p>
        </w:tc>
      </w:tr>
      <w:tr w:rsidR="00531E22" w:rsidRPr="00531E22" w:rsidTr="00005C4F">
        <w:tc>
          <w:tcPr>
            <w:tcW w:w="1980" w:type="dxa"/>
          </w:tcPr>
          <w:p w:rsidR="00531E22" w:rsidRPr="00531E22" w:rsidRDefault="00531E22" w:rsidP="00531E22">
            <w:pPr>
              <w:rPr>
                <w:rFonts w:cs="Arial"/>
                <w:sz w:val="24"/>
                <w:szCs w:val="24"/>
              </w:rPr>
            </w:pPr>
          </w:p>
        </w:tc>
        <w:tc>
          <w:tcPr>
            <w:tcW w:w="2340" w:type="dxa"/>
          </w:tcPr>
          <w:p w:rsidR="00531E22" w:rsidRPr="00531E22" w:rsidRDefault="00376B78" w:rsidP="00531E22">
            <w:pPr>
              <w:rPr>
                <w:rFonts w:cs="Arial"/>
                <w:sz w:val="24"/>
                <w:szCs w:val="24"/>
              </w:rPr>
            </w:pPr>
            <w:r>
              <w:rPr>
                <w:rFonts w:cs="Arial"/>
                <w:sz w:val="24"/>
                <w:szCs w:val="24"/>
              </w:rPr>
              <w:t>Also In Program</w:t>
            </w:r>
          </w:p>
        </w:tc>
      </w:tr>
      <w:tr w:rsidR="00531E22" w:rsidRPr="00531E22" w:rsidTr="00005C4F">
        <w:tc>
          <w:tcPr>
            <w:tcW w:w="1980" w:type="dxa"/>
          </w:tcPr>
          <w:p w:rsidR="00531E22" w:rsidRPr="00531E22" w:rsidRDefault="00531E22" w:rsidP="00531E22">
            <w:pPr>
              <w:rPr>
                <w:rFonts w:cs="Arial"/>
                <w:sz w:val="24"/>
                <w:szCs w:val="24"/>
              </w:rPr>
            </w:pPr>
            <w:r w:rsidRPr="00531E22">
              <w:rPr>
                <w:rFonts w:cs="Arial"/>
                <w:sz w:val="24"/>
                <w:szCs w:val="24"/>
              </w:rPr>
              <w:t>Date Created:</w:t>
            </w:r>
          </w:p>
        </w:tc>
        <w:tc>
          <w:tcPr>
            <w:tcW w:w="2340" w:type="dxa"/>
          </w:tcPr>
          <w:p w:rsidR="00531E22" w:rsidRPr="00531E22" w:rsidRDefault="00531E22" w:rsidP="00531E22">
            <w:pPr>
              <w:rPr>
                <w:rFonts w:cs="Arial"/>
                <w:sz w:val="24"/>
                <w:szCs w:val="24"/>
              </w:rPr>
            </w:pPr>
            <w:r w:rsidRPr="00531E22">
              <w:rPr>
                <w:rFonts w:cs="Arial"/>
                <w:sz w:val="24"/>
                <w:szCs w:val="24"/>
              </w:rPr>
              <w:t>July 2010</w:t>
            </w:r>
          </w:p>
        </w:tc>
      </w:tr>
      <w:tr w:rsidR="00531E22" w:rsidRPr="00531E22" w:rsidTr="00005C4F">
        <w:tc>
          <w:tcPr>
            <w:tcW w:w="1980" w:type="dxa"/>
          </w:tcPr>
          <w:p w:rsidR="00531E22" w:rsidRPr="00531E22" w:rsidRDefault="00531E22" w:rsidP="00531E22">
            <w:pPr>
              <w:rPr>
                <w:rFonts w:cs="Arial"/>
                <w:sz w:val="24"/>
                <w:szCs w:val="24"/>
              </w:rPr>
            </w:pPr>
            <w:r w:rsidRPr="00531E22">
              <w:rPr>
                <w:rFonts w:cs="Arial"/>
                <w:sz w:val="24"/>
                <w:szCs w:val="24"/>
              </w:rPr>
              <w:t>Date Reviewed:</w:t>
            </w:r>
          </w:p>
        </w:tc>
        <w:tc>
          <w:tcPr>
            <w:tcW w:w="2340" w:type="dxa"/>
          </w:tcPr>
          <w:p w:rsidR="00531E22" w:rsidRPr="00531E22" w:rsidRDefault="00103202" w:rsidP="00103202">
            <w:pPr>
              <w:rPr>
                <w:rFonts w:cs="Arial"/>
                <w:sz w:val="24"/>
                <w:szCs w:val="24"/>
              </w:rPr>
            </w:pPr>
            <w:r>
              <w:rPr>
                <w:rFonts w:cs="Arial"/>
                <w:sz w:val="24"/>
                <w:szCs w:val="24"/>
              </w:rPr>
              <w:t>July</w:t>
            </w:r>
            <w:r w:rsidR="00DB5544">
              <w:rPr>
                <w:rFonts w:cs="Arial"/>
                <w:sz w:val="24"/>
                <w:szCs w:val="24"/>
              </w:rPr>
              <w:t xml:space="preserve"> 201</w:t>
            </w:r>
            <w:r>
              <w:rPr>
                <w:rFonts w:cs="Arial"/>
                <w:sz w:val="24"/>
                <w:szCs w:val="24"/>
              </w:rPr>
              <w:t>7</w:t>
            </w:r>
          </w:p>
        </w:tc>
      </w:tr>
      <w:tr w:rsidR="00531E22" w:rsidRPr="00531E22" w:rsidTr="00005C4F">
        <w:tc>
          <w:tcPr>
            <w:tcW w:w="1980" w:type="dxa"/>
          </w:tcPr>
          <w:p w:rsidR="00531E22" w:rsidRPr="00531E22" w:rsidRDefault="00531E22" w:rsidP="00531E22">
            <w:pPr>
              <w:rPr>
                <w:rFonts w:cs="Arial"/>
                <w:sz w:val="24"/>
                <w:szCs w:val="24"/>
              </w:rPr>
            </w:pPr>
            <w:r w:rsidRPr="00531E22">
              <w:rPr>
                <w:rFonts w:cs="Arial"/>
                <w:sz w:val="24"/>
                <w:szCs w:val="24"/>
              </w:rPr>
              <w:t>Authority:</w:t>
            </w:r>
          </w:p>
        </w:tc>
        <w:tc>
          <w:tcPr>
            <w:tcW w:w="2340" w:type="dxa"/>
          </w:tcPr>
          <w:p w:rsidR="00531E22" w:rsidRPr="00531E22" w:rsidRDefault="00531E22" w:rsidP="00531E22">
            <w:pPr>
              <w:rPr>
                <w:rFonts w:cs="Arial"/>
                <w:sz w:val="24"/>
                <w:szCs w:val="24"/>
              </w:rPr>
            </w:pPr>
            <w:r w:rsidRPr="00531E22">
              <w:rPr>
                <w:rFonts w:cs="Arial"/>
                <w:sz w:val="24"/>
                <w:szCs w:val="24"/>
              </w:rPr>
              <w:t>Director</w:t>
            </w:r>
          </w:p>
        </w:tc>
      </w:tr>
    </w:tbl>
    <w:p w:rsidR="00531E22" w:rsidRPr="00531E22" w:rsidRDefault="00531E22" w:rsidP="00531E22">
      <w:pPr>
        <w:rPr>
          <w:rFonts w:cs="Arial"/>
          <w:lang w:val="en-CA"/>
        </w:rPr>
      </w:pPr>
    </w:p>
    <w:p w:rsidR="00531E22" w:rsidRPr="00531E22" w:rsidRDefault="00531E22" w:rsidP="00531E22">
      <w:pPr>
        <w:jc w:val="center"/>
        <w:rPr>
          <w:rFonts w:cs="Arial"/>
          <w:b/>
          <w:sz w:val="36"/>
          <w:szCs w:val="36"/>
          <w:u w:val="single"/>
          <w:lang w:val="en-CA"/>
        </w:rPr>
      </w:pPr>
    </w:p>
    <w:p w:rsidR="00531E22" w:rsidRPr="003560ED" w:rsidRDefault="00531E22" w:rsidP="003560ED">
      <w:pPr>
        <w:pStyle w:val="Heading1"/>
      </w:pPr>
      <w:bookmarkStart w:id="32" w:name="_Toc350504918"/>
      <w:bookmarkStart w:id="33" w:name="_Toc457483243"/>
      <w:r w:rsidRPr="003560ED">
        <w:t xml:space="preserve">Relationship </w:t>
      </w:r>
      <w:proofErr w:type="gramStart"/>
      <w:r w:rsidRPr="003560ED">
        <w:t>With</w:t>
      </w:r>
      <w:proofErr w:type="gramEnd"/>
      <w:r w:rsidRPr="003560ED">
        <w:t xml:space="preserve"> The Erin Mills Corps</w:t>
      </w:r>
      <w:bookmarkEnd w:id="32"/>
      <w:bookmarkEnd w:id="33"/>
    </w:p>
    <w:p w:rsidR="00531E22" w:rsidRPr="00531E22" w:rsidRDefault="00531E22" w:rsidP="00531E22">
      <w:pPr>
        <w:rPr>
          <w:lang w:val="en-CA"/>
        </w:rPr>
      </w:pPr>
    </w:p>
    <w:p w:rsidR="00531E22" w:rsidRPr="00531E22" w:rsidRDefault="00531E22" w:rsidP="00531E22">
      <w:pPr>
        <w:rPr>
          <w:lang w:val="en-CA"/>
        </w:rPr>
      </w:pPr>
    </w:p>
    <w:p w:rsidR="00531E22" w:rsidRPr="00531E22" w:rsidRDefault="00531E22" w:rsidP="00531E22">
      <w:pPr>
        <w:rPr>
          <w:rFonts w:cs="Arial"/>
          <w:b/>
          <w:szCs w:val="22"/>
          <w:lang w:val="en-CA"/>
        </w:rPr>
      </w:pPr>
      <w:r w:rsidRPr="00531E22">
        <w:rPr>
          <w:rFonts w:cs="Arial"/>
          <w:b/>
          <w:szCs w:val="22"/>
          <w:lang w:val="en-CA"/>
        </w:rPr>
        <w:t>Policy:</w:t>
      </w:r>
    </w:p>
    <w:p w:rsidR="00531E22" w:rsidRPr="00531E22" w:rsidRDefault="00531E22" w:rsidP="00531E22">
      <w:pPr>
        <w:rPr>
          <w:rFonts w:cs="Arial"/>
          <w:b/>
          <w:szCs w:val="22"/>
          <w:lang w:val="en-CA"/>
        </w:rPr>
      </w:pPr>
    </w:p>
    <w:p w:rsidR="00531E22" w:rsidRPr="00531E22" w:rsidRDefault="00531E22" w:rsidP="00531E22">
      <w:pPr>
        <w:rPr>
          <w:rFonts w:cs="Arial"/>
        </w:rPr>
      </w:pPr>
      <w:r w:rsidRPr="00531E22">
        <w:rPr>
          <w:rFonts w:cs="Arial"/>
        </w:rPr>
        <w:t>It is the policy of the Women’s Counselling Centre to maintain a collegial relationship with the Erin Mills Corps.</w:t>
      </w:r>
    </w:p>
    <w:p w:rsidR="00531E22" w:rsidRPr="00531E22" w:rsidRDefault="00531E22" w:rsidP="00531E22">
      <w:pPr>
        <w:rPr>
          <w:rFonts w:cs="Arial"/>
        </w:rPr>
      </w:pPr>
    </w:p>
    <w:p w:rsidR="00531E22" w:rsidRPr="00531E22" w:rsidRDefault="00531E22" w:rsidP="00531E22">
      <w:pPr>
        <w:rPr>
          <w:rFonts w:cs="Arial"/>
          <w:b/>
        </w:rPr>
      </w:pPr>
    </w:p>
    <w:p w:rsidR="00531E22" w:rsidRPr="00531E22" w:rsidRDefault="00531E22" w:rsidP="00531E22">
      <w:pPr>
        <w:rPr>
          <w:rFonts w:cs="Arial"/>
          <w:b/>
        </w:rPr>
      </w:pPr>
      <w:r w:rsidRPr="00531E22">
        <w:rPr>
          <w:rFonts w:cs="Arial"/>
          <w:b/>
        </w:rPr>
        <w:t>Procedure:</w:t>
      </w:r>
    </w:p>
    <w:p w:rsidR="00531E22" w:rsidRPr="00531E22" w:rsidRDefault="00531E22" w:rsidP="00531E22">
      <w:pPr>
        <w:rPr>
          <w:rFonts w:cs="Arial"/>
        </w:rPr>
      </w:pPr>
    </w:p>
    <w:p w:rsidR="00531E22" w:rsidRPr="00531E22" w:rsidRDefault="00531E22" w:rsidP="00531E22">
      <w:pPr>
        <w:rPr>
          <w:rFonts w:cs="Arial"/>
        </w:rPr>
      </w:pPr>
      <w:r w:rsidRPr="00531E22">
        <w:rPr>
          <w:rFonts w:cs="Arial"/>
        </w:rPr>
        <w:t>The Women’s Counselling Centre is a ministry of the Erin Mills Corps.</w:t>
      </w:r>
    </w:p>
    <w:p w:rsidR="00531E22" w:rsidRPr="00531E22" w:rsidRDefault="00531E22" w:rsidP="00531E22">
      <w:pPr>
        <w:rPr>
          <w:rFonts w:cs="Arial"/>
        </w:rPr>
      </w:pPr>
    </w:p>
    <w:p w:rsidR="00531E22" w:rsidRPr="00531E22" w:rsidRDefault="00531E22" w:rsidP="00531E22">
      <w:pPr>
        <w:rPr>
          <w:rFonts w:cs="Arial"/>
        </w:rPr>
      </w:pPr>
      <w:r w:rsidRPr="00531E22">
        <w:rPr>
          <w:rFonts w:cs="Arial"/>
        </w:rPr>
        <w:t xml:space="preserve">We share space in the </w:t>
      </w:r>
      <w:smartTag w:uri="urn:schemas-microsoft-com:office:smarttags" w:element="place">
        <w:smartTag w:uri="urn:schemas-microsoft-com:office:smarttags" w:element="PlaceName">
          <w:r w:rsidRPr="00531E22">
            <w:rPr>
              <w:rFonts w:cs="Arial"/>
            </w:rPr>
            <w:t>Erin</w:t>
          </w:r>
        </w:smartTag>
        <w:r w:rsidRPr="00531E22">
          <w:rPr>
            <w:rFonts w:cs="Arial"/>
          </w:rPr>
          <w:t xml:space="preserve"> </w:t>
        </w:r>
        <w:smartTag w:uri="urn:schemas-microsoft-com:office:smarttags" w:element="PlaceName">
          <w:r w:rsidRPr="00531E22">
            <w:rPr>
              <w:rFonts w:cs="Arial"/>
            </w:rPr>
            <w:t>Mills</w:t>
          </w:r>
        </w:smartTag>
        <w:r w:rsidRPr="00531E22">
          <w:rPr>
            <w:rFonts w:cs="Arial"/>
          </w:rPr>
          <w:t xml:space="preserve"> </w:t>
        </w:r>
        <w:smartTag w:uri="urn:schemas-microsoft-com:office:smarttags" w:element="PlaceName">
          <w:r w:rsidRPr="00531E22">
            <w:rPr>
              <w:rFonts w:cs="Arial"/>
            </w:rPr>
            <w:t>Corps</w:t>
          </w:r>
        </w:smartTag>
        <w:r w:rsidRPr="00531E22">
          <w:rPr>
            <w:rFonts w:cs="Arial"/>
          </w:rPr>
          <w:t xml:space="preserve"> </w:t>
        </w:r>
        <w:smartTag w:uri="urn:schemas-microsoft-com:office:smarttags" w:element="PlaceType">
          <w:r w:rsidRPr="00531E22">
            <w:rPr>
              <w:rFonts w:cs="Arial"/>
            </w:rPr>
            <w:t>Building</w:t>
          </w:r>
        </w:smartTag>
      </w:smartTag>
      <w:r w:rsidRPr="00531E22">
        <w:rPr>
          <w:rFonts w:cs="Arial"/>
        </w:rPr>
        <w:t xml:space="preserve"> and contribute financially to the overall expenses of the operation of the building. </w:t>
      </w:r>
    </w:p>
    <w:p w:rsidR="00531E22" w:rsidRPr="00531E22" w:rsidRDefault="00531E22" w:rsidP="00531E22">
      <w:pPr>
        <w:rPr>
          <w:rFonts w:cs="Arial"/>
        </w:rPr>
      </w:pPr>
    </w:p>
    <w:p w:rsidR="00531E22" w:rsidRPr="00531E22" w:rsidRDefault="00531E22" w:rsidP="00531E22">
      <w:pPr>
        <w:rPr>
          <w:rFonts w:cs="Arial"/>
        </w:rPr>
      </w:pPr>
      <w:r w:rsidRPr="00531E22">
        <w:rPr>
          <w:rFonts w:cs="Arial"/>
        </w:rPr>
        <w:t>Periodically, there are program partnerships which exist between the Corps and the Counselling Centre.</w:t>
      </w:r>
    </w:p>
    <w:p w:rsidR="00531E22" w:rsidRPr="00531E22" w:rsidRDefault="00531E22" w:rsidP="00531E22">
      <w:pPr>
        <w:rPr>
          <w:rFonts w:cs="Arial"/>
        </w:rPr>
      </w:pPr>
    </w:p>
    <w:p w:rsidR="00531E22" w:rsidRPr="00531E22" w:rsidRDefault="00531E22" w:rsidP="00531E22">
      <w:pPr>
        <w:rPr>
          <w:rFonts w:cs="Arial"/>
        </w:rPr>
      </w:pPr>
      <w:r w:rsidRPr="00531E22">
        <w:rPr>
          <w:rFonts w:cs="Arial"/>
        </w:rPr>
        <w:t>The cleaning of the Women’s Counselling Centre is performed by the custodian of the Erin Mills Corps.</w:t>
      </w:r>
    </w:p>
    <w:p w:rsidR="00531E22" w:rsidRPr="00531E22" w:rsidRDefault="00531E22" w:rsidP="00531E22">
      <w:pPr>
        <w:rPr>
          <w:rFonts w:cs="Arial"/>
        </w:rPr>
      </w:pPr>
    </w:p>
    <w:p w:rsidR="00DB5544" w:rsidRPr="00531E22" w:rsidRDefault="00DB5544" w:rsidP="00DB5544">
      <w:pPr>
        <w:rPr>
          <w:rFonts w:cs="Arial"/>
        </w:rPr>
      </w:pPr>
      <w:r w:rsidRPr="00531E22">
        <w:rPr>
          <w:rFonts w:cs="Arial"/>
        </w:rPr>
        <w:t xml:space="preserve">The Director of Counselling Services maintains a communication and peer relationship with </w:t>
      </w:r>
      <w:r>
        <w:rPr>
          <w:rFonts w:cs="Arial"/>
        </w:rPr>
        <w:t>the Corps Officer(s) of the Erin Mills Corps</w:t>
      </w:r>
      <w:r w:rsidRPr="00531E22">
        <w:rPr>
          <w:rFonts w:cs="Arial"/>
        </w:rPr>
        <w:t>.</w:t>
      </w:r>
    </w:p>
    <w:p w:rsidR="00311862" w:rsidRDefault="00311862" w:rsidP="00571A31">
      <w:pPr>
        <w:jc w:val="center"/>
        <w:rPr>
          <w:rFonts w:cs="Arial"/>
          <w:b/>
          <w:sz w:val="24"/>
          <w:szCs w:val="24"/>
        </w:rPr>
      </w:pPr>
    </w:p>
    <w:p w:rsidR="00B44B33" w:rsidRPr="00B12B31" w:rsidRDefault="00531E22" w:rsidP="00B44B33">
      <w:pPr>
        <w:jc w:val="center"/>
        <w:rPr>
          <w:rFonts w:cs="Arial"/>
          <w:b/>
          <w:sz w:val="24"/>
          <w:szCs w:val="24"/>
        </w:rPr>
      </w:pPr>
      <w:r>
        <w:rPr>
          <w:rFonts w:cs="Arial"/>
          <w:b/>
          <w:sz w:val="24"/>
          <w:szCs w:val="24"/>
        </w:rPr>
        <w:br w:type="page"/>
      </w:r>
      <w:r w:rsidR="00B44B33" w:rsidRPr="00B12B31">
        <w:rPr>
          <w:rFonts w:cs="Arial"/>
          <w:b/>
          <w:sz w:val="24"/>
          <w:szCs w:val="24"/>
        </w:rPr>
        <w:lastRenderedPageBreak/>
        <w:t>The Salvation Army</w:t>
      </w:r>
    </w:p>
    <w:p w:rsidR="00B44B33" w:rsidRPr="00B12B31" w:rsidRDefault="00B44B33" w:rsidP="00B44B33">
      <w:pPr>
        <w:jc w:val="center"/>
        <w:rPr>
          <w:rFonts w:cs="Arial"/>
          <w:b/>
          <w:sz w:val="24"/>
          <w:szCs w:val="24"/>
        </w:rPr>
      </w:pPr>
      <w:r w:rsidRPr="00B12B31">
        <w:rPr>
          <w:rFonts w:cs="Arial"/>
          <w:b/>
          <w:sz w:val="24"/>
          <w:szCs w:val="24"/>
        </w:rPr>
        <w:t>Women’s Counselling Centre</w:t>
      </w:r>
    </w:p>
    <w:p w:rsidR="00B44B33" w:rsidRPr="00B12B31" w:rsidRDefault="00B44B33" w:rsidP="00B44B33">
      <w:pPr>
        <w:jc w:val="center"/>
        <w:rPr>
          <w:rFonts w:cs="Arial"/>
          <w:b/>
          <w:sz w:val="24"/>
          <w:szCs w:val="24"/>
        </w:rPr>
      </w:pPr>
      <w:r w:rsidRPr="00B12B31">
        <w:rPr>
          <w:rFonts w:cs="Arial"/>
          <w:b/>
          <w:sz w:val="24"/>
          <w:szCs w:val="24"/>
        </w:rPr>
        <w:t>POLICIES &amp; PROCEDURES MANUAL</w:t>
      </w:r>
    </w:p>
    <w:p w:rsidR="00B44B33" w:rsidRPr="00B12B31" w:rsidRDefault="00B44B33" w:rsidP="00B44B3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44B33" w:rsidRPr="00B12B31" w:rsidTr="00C21218">
        <w:tc>
          <w:tcPr>
            <w:tcW w:w="1980" w:type="dxa"/>
          </w:tcPr>
          <w:p w:rsidR="00B44B33" w:rsidRPr="00B55902" w:rsidRDefault="00B44B33" w:rsidP="00C21218">
            <w:pPr>
              <w:rPr>
                <w:rFonts w:cs="Arial"/>
                <w:sz w:val="24"/>
                <w:szCs w:val="24"/>
              </w:rPr>
            </w:pPr>
          </w:p>
          <w:p w:rsidR="00B44B33" w:rsidRPr="00B55902" w:rsidRDefault="00B44B33" w:rsidP="00C21218">
            <w:pPr>
              <w:rPr>
                <w:rFonts w:cs="Arial"/>
                <w:sz w:val="24"/>
                <w:szCs w:val="24"/>
              </w:rPr>
            </w:pPr>
            <w:r w:rsidRPr="00B55902">
              <w:rPr>
                <w:rFonts w:cs="Arial"/>
                <w:sz w:val="24"/>
                <w:szCs w:val="24"/>
              </w:rPr>
              <w:t>Section:</w:t>
            </w:r>
          </w:p>
        </w:tc>
        <w:tc>
          <w:tcPr>
            <w:tcW w:w="2340" w:type="dxa"/>
          </w:tcPr>
          <w:p w:rsidR="00B44B33" w:rsidRPr="00B55902" w:rsidRDefault="00B44B33" w:rsidP="00C21218">
            <w:pPr>
              <w:rPr>
                <w:rFonts w:cs="Arial"/>
                <w:sz w:val="24"/>
                <w:szCs w:val="24"/>
              </w:rPr>
            </w:pPr>
          </w:p>
          <w:p w:rsidR="00B44B33" w:rsidRPr="00B55902" w:rsidRDefault="00B44B33" w:rsidP="00C21218">
            <w:pPr>
              <w:rPr>
                <w:rFonts w:cs="Arial"/>
                <w:sz w:val="24"/>
                <w:szCs w:val="24"/>
              </w:rPr>
            </w:pPr>
            <w:r>
              <w:rPr>
                <w:rFonts w:cs="Arial"/>
                <w:sz w:val="24"/>
                <w:szCs w:val="24"/>
              </w:rPr>
              <w:t>Administration</w:t>
            </w:r>
          </w:p>
        </w:tc>
      </w:tr>
      <w:tr w:rsidR="00B44B33" w:rsidRPr="00B12B31" w:rsidTr="00C21218">
        <w:tc>
          <w:tcPr>
            <w:tcW w:w="1980" w:type="dxa"/>
          </w:tcPr>
          <w:p w:rsidR="00B44B33" w:rsidRPr="00B55902" w:rsidRDefault="00B44B33" w:rsidP="00C21218">
            <w:pPr>
              <w:rPr>
                <w:rFonts w:cs="Arial"/>
                <w:sz w:val="24"/>
                <w:szCs w:val="24"/>
              </w:rPr>
            </w:pPr>
          </w:p>
        </w:tc>
        <w:tc>
          <w:tcPr>
            <w:tcW w:w="2340" w:type="dxa"/>
          </w:tcPr>
          <w:p w:rsidR="00B44B33" w:rsidRPr="00B55902" w:rsidRDefault="00B44B33" w:rsidP="00B44B33">
            <w:pPr>
              <w:rPr>
                <w:rFonts w:cs="Arial"/>
                <w:sz w:val="24"/>
                <w:szCs w:val="24"/>
              </w:rPr>
            </w:pPr>
            <w:r w:rsidRPr="00B55902">
              <w:rPr>
                <w:rFonts w:cs="Arial"/>
                <w:sz w:val="24"/>
                <w:szCs w:val="24"/>
              </w:rPr>
              <w:t xml:space="preserve">Also in </w:t>
            </w:r>
            <w:r>
              <w:rPr>
                <w:rFonts w:cs="Arial"/>
                <w:sz w:val="24"/>
                <w:szCs w:val="24"/>
              </w:rPr>
              <w:t>Program</w:t>
            </w:r>
          </w:p>
        </w:tc>
      </w:tr>
      <w:tr w:rsidR="00B44B33" w:rsidRPr="00B12B31" w:rsidTr="00C21218">
        <w:tc>
          <w:tcPr>
            <w:tcW w:w="1980" w:type="dxa"/>
          </w:tcPr>
          <w:p w:rsidR="00B44B33" w:rsidRPr="00B55902" w:rsidRDefault="00B44B33" w:rsidP="00C21218">
            <w:pPr>
              <w:rPr>
                <w:rFonts w:cs="Arial"/>
                <w:sz w:val="24"/>
                <w:szCs w:val="24"/>
              </w:rPr>
            </w:pPr>
            <w:r w:rsidRPr="00B55902">
              <w:rPr>
                <w:rFonts w:cs="Arial"/>
                <w:sz w:val="24"/>
                <w:szCs w:val="24"/>
              </w:rPr>
              <w:t>Date Created:</w:t>
            </w:r>
          </w:p>
        </w:tc>
        <w:tc>
          <w:tcPr>
            <w:tcW w:w="2340" w:type="dxa"/>
          </w:tcPr>
          <w:p w:rsidR="00B44B33" w:rsidRPr="00B55902" w:rsidRDefault="00B44B33" w:rsidP="00C21218">
            <w:pPr>
              <w:rPr>
                <w:rFonts w:cs="Arial"/>
                <w:sz w:val="24"/>
                <w:szCs w:val="24"/>
              </w:rPr>
            </w:pPr>
            <w:r w:rsidRPr="00B55902">
              <w:rPr>
                <w:rFonts w:cs="Arial"/>
                <w:sz w:val="24"/>
                <w:szCs w:val="24"/>
              </w:rPr>
              <w:t>July 2010</w:t>
            </w:r>
          </w:p>
        </w:tc>
      </w:tr>
      <w:tr w:rsidR="00B44B33" w:rsidRPr="00B12B31" w:rsidTr="00C21218">
        <w:tc>
          <w:tcPr>
            <w:tcW w:w="1980" w:type="dxa"/>
          </w:tcPr>
          <w:p w:rsidR="00B44B33" w:rsidRPr="00B55902" w:rsidRDefault="00B44B33" w:rsidP="00C21218">
            <w:pPr>
              <w:rPr>
                <w:rFonts w:cs="Arial"/>
                <w:sz w:val="24"/>
                <w:szCs w:val="24"/>
              </w:rPr>
            </w:pPr>
            <w:r w:rsidRPr="00B55902">
              <w:rPr>
                <w:rFonts w:cs="Arial"/>
                <w:sz w:val="24"/>
                <w:szCs w:val="24"/>
              </w:rPr>
              <w:t>Date Reviewed:</w:t>
            </w:r>
          </w:p>
        </w:tc>
        <w:tc>
          <w:tcPr>
            <w:tcW w:w="2340" w:type="dxa"/>
          </w:tcPr>
          <w:p w:rsidR="00B44B33" w:rsidRPr="00B55902" w:rsidRDefault="000C1B08" w:rsidP="00C21218">
            <w:pPr>
              <w:rPr>
                <w:rFonts w:cs="Arial"/>
                <w:sz w:val="24"/>
                <w:szCs w:val="24"/>
              </w:rPr>
            </w:pPr>
            <w:r>
              <w:rPr>
                <w:rFonts w:cs="Arial"/>
                <w:sz w:val="24"/>
                <w:szCs w:val="24"/>
              </w:rPr>
              <w:t>July 2017</w:t>
            </w:r>
          </w:p>
        </w:tc>
      </w:tr>
      <w:tr w:rsidR="00B44B33" w:rsidRPr="00B12B31" w:rsidTr="00C21218">
        <w:tc>
          <w:tcPr>
            <w:tcW w:w="1980" w:type="dxa"/>
          </w:tcPr>
          <w:p w:rsidR="00B44B33" w:rsidRPr="00B55902" w:rsidRDefault="00B44B33" w:rsidP="00C21218">
            <w:pPr>
              <w:rPr>
                <w:rFonts w:cs="Arial"/>
                <w:sz w:val="24"/>
                <w:szCs w:val="24"/>
              </w:rPr>
            </w:pPr>
            <w:r w:rsidRPr="00B55902">
              <w:rPr>
                <w:rFonts w:cs="Arial"/>
                <w:sz w:val="24"/>
                <w:szCs w:val="24"/>
              </w:rPr>
              <w:t>Authority:</w:t>
            </w:r>
          </w:p>
        </w:tc>
        <w:tc>
          <w:tcPr>
            <w:tcW w:w="2340" w:type="dxa"/>
          </w:tcPr>
          <w:p w:rsidR="00B44B33" w:rsidRPr="00B55902" w:rsidRDefault="00B44B33" w:rsidP="00C21218">
            <w:pPr>
              <w:rPr>
                <w:rFonts w:cs="Arial"/>
                <w:sz w:val="24"/>
                <w:szCs w:val="24"/>
              </w:rPr>
            </w:pPr>
            <w:r w:rsidRPr="00B55902">
              <w:rPr>
                <w:rFonts w:cs="Arial"/>
                <w:sz w:val="24"/>
                <w:szCs w:val="24"/>
              </w:rPr>
              <w:t>Director</w:t>
            </w:r>
          </w:p>
        </w:tc>
      </w:tr>
    </w:tbl>
    <w:p w:rsidR="00B44B33" w:rsidRPr="00B12B31" w:rsidRDefault="00B44B33" w:rsidP="00B44B33">
      <w:pPr>
        <w:rPr>
          <w:rFonts w:cs="Arial"/>
          <w:lang w:val="en-CA"/>
        </w:rPr>
      </w:pPr>
    </w:p>
    <w:p w:rsidR="00B44B33" w:rsidRDefault="00B44B33" w:rsidP="00B44B33">
      <w:pPr>
        <w:jc w:val="center"/>
        <w:rPr>
          <w:rFonts w:cs="Arial"/>
          <w:b/>
          <w:sz w:val="36"/>
          <w:szCs w:val="36"/>
          <w:u w:val="single"/>
          <w:lang w:val="en-CA"/>
        </w:rPr>
      </w:pPr>
    </w:p>
    <w:p w:rsidR="00B44B33" w:rsidRPr="00B12B31" w:rsidRDefault="00B44B33" w:rsidP="003968E5">
      <w:pPr>
        <w:pStyle w:val="Heading1"/>
        <w:rPr>
          <w:lang w:val="en-CA"/>
        </w:rPr>
      </w:pPr>
      <w:bookmarkStart w:id="34" w:name="_Toc457483244"/>
      <w:r>
        <w:rPr>
          <w:lang w:val="en-CA"/>
        </w:rPr>
        <w:t xml:space="preserve">Relationship </w:t>
      </w:r>
      <w:proofErr w:type="gramStart"/>
      <w:r>
        <w:rPr>
          <w:lang w:val="en-CA"/>
        </w:rPr>
        <w:t>With</w:t>
      </w:r>
      <w:proofErr w:type="gramEnd"/>
      <w:r>
        <w:rPr>
          <w:lang w:val="en-CA"/>
        </w:rPr>
        <w:t xml:space="preserve"> MCSS</w:t>
      </w:r>
      <w:bookmarkEnd w:id="34"/>
    </w:p>
    <w:p w:rsidR="00B44B33" w:rsidRDefault="00B44B33" w:rsidP="00B44B33">
      <w:pPr>
        <w:rPr>
          <w:lang w:val="en-CA"/>
        </w:rPr>
      </w:pPr>
    </w:p>
    <w:p w:rsidR="00B44B33" w:rsidRDefault="00B44B33" w:rsidP="00B44B33">
      <w:pPr>
        <w:rPr>
          <w:lang w:val="en-CA"/>
        </w:rPr>
      </w:pPr>
    </w:p>
    <w:p w:rsidR="00B44B33" w:rsidRDefault="00B44B33" w:rsidP="00B44B33">
      <w:pPr>
        <w:rPr>
          <w:rFonts w:cs="Arial"/>
          <w:b/>
          <w:szCs w:val="22"/>
          <w:lang w:val="en-CA"/>
        </w:rPr>
      </w:pPr>
      <w:r w:rsidRPr="000257FF">
        <w:rPr>
          <w:rFonts w:cs="Arial"/>
          <w:b/>
          <w:szCs w:val="22"/>
          <w:lang w:val="en-CA"/>
        </w:rPr>
        <w:t>Policy:</w:t>
      </w:r>
    </w:p>
    <w:p w:rsidR="00B44B33" w:rsidRDefault="00B44B33" w:rsidP="00B44B33">
      <w:pPr>
        <w:rPr>
          <w:rFonts w:cs="Arial"/>
          <w:b/>
          <w:szCs w:val="22"/>
          <w:lang w:val="en-CA"/>
        </w:rPr>
      </w:pPr>
    </w:p>
    <w:p w:rsidR="00B44B33" w:rsidRDefault="00B44B33" w:rsidP="00B44B33">
      <w:pPr>
        <w:rPr>
          <w:rFonts w:cs="Arial"/>
        </w:rPr>
      </w:pPr>
      <w:r>
        <w:rPr>
          <w:rFonts w:cs="Arial"/>
        </w:rPr>
        <w:t>It is the policy of the Women’s Counselling Centre to maintain a positive relationship with our funders.</w:t>
      </w:r>
    </w:p>
    <w:p w:rsidR="00B44B33" w:rsidRDefault="00B44B33" w:rsidP="00B44B33">
      <w:pPr>
        <w:rPr>
          <w:rFonts w:cs="Arial"/>
        </w:rPr>
      </w:pPr>
    </w:p>
    <w:p w:rsidR="00B44B33" w:rsidRDefault="00B44B33" w:rsidP="00B44B33">
      <w:pPr>
        <w:rPr>
          <w:rFonts w:cs="Arial"/>
        </w:rPr>
      </w:pPr>
    </w:p>
    <w:p w:rsidR="00B44B33" w:rsidRPr="00673A0F" w:rsidRDefault="00B44B33" w:rsidP="00B44B33">
      <w:pPr>
        <w:rPr>
          <w:rFonts w:cs="Arial"/>
          <w:b/>
        </w:rPr>
      </w:pPr>
      <w:r w:rsidRPr="00673A0F">
        <w:rPr>
          <w:rFonts w:cs="Arial"/>
          <w:b/>
        </w:rPr>
        <w:t>Procedure:</w:t>
      </w:r>
    </w:p>
    <w:p w:rsidR="00B44B33" w:rsidRDefault="00B44B33" w:rsidP="00B44B33">
      <w:pPr>
        <w:rPr>
          <w:rFonts w:cs="Arial"/>
        </w:rPr>
      </w:pPr>
    </w:p>
    <w:p w:rsidR="00B44B33" w:rsidRDefault="00B44B33" w:rsidP="00B44B33">
      <w:pPr>
        <w:rPr>
          <w:rFonts w:cs="Arial"/>
        </w:rPr>
      </w:pPr>
      <w:r w:rsidRPr="006230F0">
        <w:rPr>
          <w:rFonts w:cs="Arial"/>
        </w:rPr>
        <w:t>A significant portion</w:t>
      </w:r>
      <w:r>
        <w:rPr>
          <w:rFonts w:cs="Arial"/>
        </w:rPr>
        <w:t xml:space="preserve"> of our annual budget funding comes through a contract that we hold with the Ministry of Community and Social Services. We are a transfer payment agency of this ministry and as such we are accountable to provide contracted services to the women of Peel Region.</w:t>
      </w:r>
    </w:p>
    <w:p w:rsidR="00B44B33" w:rsidRDefault="00B44B33" w:rsidP="00B44B33">
      <w:pPr>
        <w:rPr>
          <w:rFonts w:cs="Arial"/>
        </w:rPr>
      </w:pPr>
    </w:p>
    <w:p w:rsidR="00B44B33" w:rsidRDefault="00B44B33" w:rsidP="00B44B33">
      <w:pPr>
        <w:rPr>
          <w:rFonts w:cs="Arial"/>
        </w:rPr>
      </w:pPr>
      <w:r>
        <w:rPr>
          <w:rFonts w:cs="Arial"/>
        </w:rPr>
        <w:t>The Director of Counselling Services is responsible to report not only within Salvation Army channels but also to the Program Supervisor at the Ministry of Community and Social Services.</w:t>
      </w:r>
      <w:r w:rsidR="00BC66C4">
        <w:rPr>
          <w:rFonts w:cs="Arial"/>
        </w:rPr>
        <w:t xml:space="preserve"> </w:t>
      </w:r>
      <w:r>
        <w:rPr>
          <w:rFonts w:cs="Arial"/>
        </w:rPr>
        <w:t>Some of this reporting happens via Divisional Headquarters and some of it happens directly with MCSS with the knowledge of DHQ.</w:t>
      </w:r>
    </w:p>
    <w:p w:rsidR="00047BD4" w:rsidRPr="00B12B31" w:rsidRDefault="00923C40" w:rsidP="00047BD4">
      <w:pPr>
        <w:jc w:val="center"/>
        <w:rPr>
          <w:rFonts w:cs="Arial"/>
          <w:b/>
          <w:sz w:val="24"/>
          <w:szCs w:val="24"/>
        </w:rPr>
      </w:pPr>
      <w:r>
        <w:rPr>
          <w:rFonts w:cs="Arial"/>
          <w:b/>
          <w:sz w:val="24"/>
          <w:szCs w:val="24"/>
        </w:rPr>
        <w:br w:type="page"/>
      </w:r>
      <w:r w:rsidR="00047BD4">
        <w:rPr>
          <w:rFonts w:cs="Arial"/>
          <w:b/>
          <w:sz w:val="24"/>
          <w:szCs w:val="24"/>
        </w:rPr>
        <w:lastRenderedPageBreak/>
        <w:t>T</w:t>
      </w:r>
      <w:r w:rsidR="00047BD4" w:rsidRPr="00B12B31">
        <w:rPr>
          <w:rFonts w:cs="Arial"/>
          <w:b/>
          <w:sz w:val="24"/>
          <w:szCs w:val="24"/>
        </w:rPr>
        <w:t>he Salvation Army</w:t>
      </w:r>
    </w:p>
    <w:p w:rsidR="00047BD4" w:rsidRPr="00B12B31" w:rsidRDefault="00047BD4" w:rsidP="00047BD4">
      <w:pPr>
        <w:jc w:val="center"/>
        <w:rPr>
          <w:rFonts w:cs="Arial"/>
          <w:b/>
          <w:sz w:val="24"/>
          <w:szCs w:val="24"/>
        </w:rPr>
      </w:pPr>
      <w:r w:rsidRPr="00B12B31">
        <w:rPr>
          <w:rFonts w:cs="Arial"/>
          <w:b/>
          <w:sz w:val="24"/>
          <w:szCs w:val="24"/>
        </w:rPr>
        <w:t>Women’s Counselling Centre</w:t>
      </w:r>
    </w:p>
    <w:p w:rsidR="00047BD4" w:rsidRPr="00B12B31" w:rsidRDefault="00047BD4" w:rsidP="00047BD4">
      <w:pPr>
        <w:jc w:val="center"/>
        <w:rPr>
          <w:rFonts w:cs="Arial"/>
          <w:b/>
          <w:sz w:val="24"/>
          <w:szCs w:val="24"/>
        </w:rPr>
      </w:pPr>
      <w:r w:rsidRPr="00B12B31">
        <w:rPr>
          <w:rFonts w:cs="Arial"/>
          <w:b/>
          <w:sz w:val="24"/>
          <w:szCs w:val="24"/>
        </w:rPr>
        <w:t>POLICIES &amp; PROCEDURES MANUAL</w:t>
      </w:r>
    </w:p>
    <w:p w:rsidR="00047BD4" w:rsidRPr="00B12B31" w:rsidRDefault="00047BD4" w:rsidP="00047BD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47BD4" w:rsidRPr="00B12B31" w:rsidTr="006D3D87">
        <w:tc>
          <w:tcPr>
            <w:tcW w:w="1980" w:type="dxa"/>
          </w:tcPr>
          <w:p w:rsidR="00047BD4" w:rsidRPr="00B12B31" w:rsidRDefault="00047BD4" w:rsidP="006D3D87">
            <w:pPr>
              <w:rPr>
                <w:rFonts w:cs="Arial"/>
                <w:sz w:val="24"/>
                <w:szCs w:val="24"/>
              </w:rPr>
            </w:pPr>
            <w:r w:rsidRPr="00B12B31">
              <w:rPr>
                <w:rFonts w:cs="Arial"/>
                <w:sz w:val="24"/>
                <w:szCs w:val="24"/>
              </w:rPr>
              <w:t>Section:</w:t>
            </w:r>
          </w:p>
        </w:tc>
        <w:tc>
          <w:tcPr>
            <w:tcW w:w="2340" w:type="dxa"/>
          </w:tcPr>
          <w:p w:rsidR="00047BD4" w:rsidRPr="00B12B31" w:rsidRDefault="00047BD4" w:rsidP="006D3D87">
            <w:pPr>
              <w:rPr>
                <w:rFonts w:cs="Arial"/>
                <w:sz w:val="24"/>
                <w:szCs w:val="24"/>
              </w:rPr>
            </w:pPr>
            <w:r>
              <w:rPr>
                <w:rFonts w:cs="Arial"/>
                <w:sz w:val="24"/>
                <w:szCs w:val="24"/>
              </w:rPr>
              <w:t>Administration</w:t>
            </w:r>
          </w:p>
        </w:tc>
      </w:tr>
      <w:tr w:rsidR="00047BD4" w:rsidRPr="00B12B31" w:rsidTr="006D3D87">
        <w:tc>
          <w:tcPr>
            <w:tcW w:w="1980" w:type="dxa"/>
          </w:tcPr>
          <w:p w:rsidR="00047BD4" w:rsidRPr="00B12B31" w:rsidRDefault="00047BD4" w:rsidP="006D3D87">
            <w:pPr>
              <w:rPr>
                <w:rFonts w:cs="Arial"/>
                <w:sz w:val="24"/>
                <w:szCs w:val="24"/>
              </w:rPr>
            </w:pPr>
          </w:p>
        </w:tc>
        <w:tc>
          <w:tcPr>
            <w:tcW w:w="2340" w:type="dxa"/>
          </w:tcPr>
          <w:p w:rsidR="00047BD4" w:rsidRPr="00B12B31" w:rsidRDefault="00047BD4" w:rsidP="006D3D87">
            <w:pPr>
              <w:rPr>
                <w:rFonts w:cs="Arial"/>
                <w:sz w:val="24"/>
                <w:szCs w:val="24"/>
              </w:rPr>
            </w:pPr>
          </w:p>
        </w:tc>
      </w:tr>
      <w:tr w:rsidR="00047BD4" w:rsidRPr="00B12B31" w:rsidTr="006D3D87">
        <w:tc>
          <w:tcPr>
            <w:tcW w:w="1980" w:type="dxa"/>
          </w:tcPr>
          <w:p w:rsidR="00047BD4" w:rsidRPr="00B12B31" w:rsidRDefault="00047BD4" w:rsidP="006D3D87">
            <w:pPr>
              <w:rPr>
                <w:rFonts w:cs="Arial"/>
                <w:sz w:val="24"/>
                <w:szCs w:val="24"/>
              </w:rPr>
            </w:pPr>
            <w:r w:rsidRPr="00B12B31">
              <w:rPr>
                <w:rFonts w:cs="Arial"/>
                <w:sz w:val="24"/>
                <w:szCs w:val="24"/>
              </w:rPr>
              <w:t>Date Created:</w:t>
            </w:r>
          </w:p>
        </w:tc>
        <w:tc>
          <w:tcPr>
            <w:tcW w:w="2340" w:type="dxa"/>
          </w:tcPr>
          <w:p w:rsidR="00047BD4" w:rsidRPr="00B12B31" w:rsidRDefault="00047BD4" w:rsidP="006D3D87">
            <w:pPr>
              <w:rPr>
                <w:rFonts w:cs="Arial"/>
                <w:sz w:val="24"/>
                <w:szCs w:val="24"/>
              </w:rPr>
            </w:pPr>
            <w:r>
              <w:rPr>
                <w:rFonts w:cs="Arial"/>
                <w:sz w:val="24"/>
                <w:szCs w:val="24"/>
              </w:rPr>
              <w:t>July 2009</w:t>
            </w:r>
          </w:p>
        </w:tc>
      </w:tr>
      <w:tr w:rsidR="00047BD4" w:rsidRPr="00B12B31" w:rsidTr="006D3D87">
        <w:tc>
          <w:tcPr>
            <w:tcW w:w="1980" w:type="dxa"/>
          </w:tcPr>
          <w:p w:rsidR="00047BD4" w:rsidRPr="00B12B31" w:rsidRDefault="00047BD4" w:rsidP="006D3D87">
            <w:pPr>
              <w:rPr>
                <w:rFonts w:cs="Arial"/>
                <w:sz w:val="24"/>
                <w:szCs w:val="24"/>
              </w:rPr>
            </w:pPr>
            <w:r w:rsidRPr="00B12B31">
              <w:rPr>
                <w:rFonts w:cs="Arial"/>
                <w:sz w:val="24"/>
                <w:szCs w:val="24"/>
              </w:rPr>
              <w:t>Date Reviewed:</w:t>
            </w:r>
          </w:p>
        </w:tc>
        <w:tc>
          <w:tcPr>
            <w:tcW w:w="2340" w:type="dxa"/>
          </w:tcPr>
          <w:p w:rsidR="00047BD4" w:rsidRPr="00B12B31" w:rsidRDefault="000C1B08" w:rsidP="006D3D87">
            <w:pPr>
              <w:rPr>
                <w:rFonts w:cs="Arial"/>
                <w:sz w:val="24"/>
                <w:szCs w:val="24"/>
              </w:rPr>
            </w:pPr>
            <w:r>
              <w:rPr>
                <w:rFonts w:cs="Arial"/>
                <w:sz w:val="24"/>
                <w:szCs w:val="24"/>
              </w:rPr>
              <w:t>July 2017</w:t>
            </w:r>
          </w:p>
        </w:tc>
      </w:tr>
      <w:tr w:rsidR="00047BD4" w:rsidRPr="00B12B31" w:rsidTr="006D3D87">
        <w:tc>
          <w:tcPr>
            <w:tcW w:w="1980" w:type="dxa"/>
          </w:tcPr>
          <w:p w:rsidR="00047BD4" w:rsidRPr="00B12B31" w:rsidRDefault="00047BD4" w:rsidP="006D3D87">
            <w:pPr>
              <w:rPr>
                <w:rFonts w:cs="Arial"/>
                <w:sz w:val="24"/>
                <w:szCs w:val="24"/>
              </w:rPr>
            </w:pPr>
            <w:r w:rsidRPr="00B12B31">
              <w:rPr>
                <w:rFonts w:cs="Arial"/>
                <w:sz w:val="24"/>
                <w:szCs w:val="24"/>
              </w:rPr>
              <w:t>Authority:</w:t>
            </w:r>
          </w:p>
        </w:tc>
        <w:tc>
          <w:tcPr>
            <w:tcW w:w="2340" w:type="dxa"/>
          </w:tcPr>
          <w:p w:rsidR="00047BD4" w:rsidRPr="00B12B31" w:rsidRDefault="00047BD4" w:rsidP="006D3D87">
            <w:pPr>
              <w:rPr>
                <w:rFonts w:cs="Arial"/>
                <w:sz w:val="24"/>
                <w:szCs w:val="24"/>
              </w:rPr>
            </w:pPr>
            <w:r w:rsidRPr="00B12B31">
              <w:rPr>
                <w:rFonts w:cs="Arial"/>
                <w:sz w:val="24"/>
                <w:szCs w:val="24"/>
              </w:rPr>
              <w:t>Director</w:t>
            </w:r>
          </w:p>
        </w:tc>
      </w:tr>
    </w:tbl>
    <w:p w:rsidR="00047BD4" w:rsidRPr="00B12B31" w:rsidRDefault="00047BD4" w:rsidP="00047BD4">
      <w:pPr>
        <w:rPr>
          <w:rFonts w:cs="Arial"/>
          <w:lang w:val="en-CA"/>
        </w:rPr>
      </w:pPr>
    </w:p>
    <w:p w:rsidR="00047BD4" w:rsidRPr="00047BD4" w:rsidRDefault="00047BD4" w:rsidP="00047BD4">
      <w:pPr>
        <w:pStyle w:val="Heading1"/>
      </w:pPr>
      <w:bookmarkStart w:id="35" w:name="_Toc457483245"/>
      <w:r w:rsidRPr="00047BD4">
        <w:t xml:space="preserve">Removal </w:t>
      </w:r>
      <w:proofErr w:type="gramStart"/>
      <w:r w:rsidRPr="00047BD4">
        <w:t>Of</w:t>
      </w:r>
      <w:proofErr w:type="gramEnd"/>
      <w:r w:rsidRPr="00047BD4">
        <w:t xml:space="preserve"> Goods / Donations</w:t>
      </w:r>
      <w:bookmarkEnd w:id="35"/>
    </w:p>
    <w:p w:rsidR="00047BD4" w:rsidRDefault="00047BD4" w:rsidP="00047BD4">
      <w:pPr>
        <w:jc w:val="center"/>
        <w:rPr>
          <w:lang w:val="en-CA"/>
        </w:rPr>
      </w:pPr>
    </w:p>
    <w:p w:rsidR="00047BD4" w:rsidRDefault="00047BD4" w:rsidP="00047BD4">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047BD4" w:rsidRPr="00047BD4" w:rsidRDefault="00047BD4" w:rsidP="00DE4A68">
      <w:pPr>
        <w:jc w:val="center"/>
        <w:rPr>
          <w:rFonts w:cs="Arial"/>
          <w:szCs w:val="22"/>
        </w:rPr>
      </w:pPr>
    </w:p>
    <w:p w:rsidR="00047BD4" w:rsidRPr="00047BD4" w:rsidRDefault="00047BD4" w:rsidP="00047BD4">
      <w:pPr>
        <w:rPr>
          <w:rFonts w:cs="Arial"/>
          <w:szCs w:val="22"/>
        </w:rPr>
      </w:pPr>
      <w:r w:rsidRPr="00047BD4">
        <w:rPr>
          <w:rFonts w:cs="Arial"/>
          <w:szCs w:val="22"/>
        </w:rPr>
        <w:t xml:space="preserve">It is the policy of the Women’s Counselling Centre that all </w:t>
      </w:r>
      <w:r>
        <w:rPr>
          <w:rFonts w:cs="Arial"/>
          <w:szCs w:val="22"/>
        </w:rPr>
        <w:t>g</w:t>
      </w:r>
      <w:r w:rsidRPr="00047BD4">
        <w:rPr>
          <w:rFonts w:cs="Arial"/>
          <w:szCs w:val="22"/>
        </w:rPr>
        <w:t xml:space="preserve">oods and </w:t>
      </w:r>
      <w:r>
        <w:rPr>
          <w:rFonts w:cs="Arial"/>
          <w:szCs w:val="22"/>
        </w:rPr>
        <w:t>d</w:t>
      </w:r>
      <w:r w:rsidRPr="00047BD4">
        <w:rPr>
          <w:rFonts w:cs="Arial"/>
          <w:szCs w:val="22"/>
        </w:rPr>
        <w:t>onations received will be treated according to Territorial Policy and Guidelines.</w:t>
      </w:r>
    </w:p>
    <w:p w:rsidR="00047BD4" w:rsidRDefault="00047BD4" w:rsidP="00047BD4">
      <w:pPr>
        <w:rPr>
          <w:rFonts w:cs="Arial"/>
          <w:b/>
          <w:sz w:val="24"/>
          <w:szCs w:val="24"/>
        </w:rPr>
      </w:pPr>
    </w:p>
    <w:p w:rsidR="00047BD4" w:rsidRDefault="00047BD4" w:rsidP="00047BD4">
      <w:pPr>
        <w:rPr>
          <w:rFonts w:cs="Arial"/>
          <w:b/>
          <w:sz w:val="24"/>
          <w:szCs w:val="24"/>
        </w:rPr>
      </w:pPr>
    </w:p>
    <w:p w:rsidR="00047BD4" w:rsidRDefault="00047BD4" w:rsidP="00047BD4">
      <w:pPr>
        <w:rPr>
          <w:rFonts w:cs="Arial"/>
          <w:b/>
          <w:sz w:val="24"/>
          <w:szCs w:val="24"/>
        </w:rPr>
      </w:pPr>
      <w:r>
        <w:rPr>
          <w:rFonts w:cs="Arial"/>
          <w:b/>
          <w:sz w:val="24"/>
          <w:szCs w:val="24"/>
        </w:rPr>
        <w:t>Procedure:</w:t>
      </w:r>
    </w:p>
    <w:p w:rsidR="00047BD4" w:rsidRDefault="00047BD4" w:rsidP="00047BD4">
      <w:pPr>
        <w:rPr>
          <w:rFonts w:cs="Arial"/>
          <w:b/>
          <w:sz w:val="24"/>
          <w:szCs w:val="24"/>
        </w:rPr>
      </w:pPr>
    </w:p>
    <w:p w:rsidR="00047BD4" w:rsidRDefault="00047BD4" w:rsidP="00047BD4">
      <w:pPr>
        <w:rPr>
          <w:rFonts w:cs="Arial"/>
          <w:szCs w:val="22"/>
        </w:rPr>
      </w:pPr>
      <w:r w:rsidRPr="00047BD4">
        <w:rPr>
          <w:rFonts w:cs="Arial"/>
          <w:szCs w:val="22"/>
        </w:rPr>
        <w:t xml:space="preserve">All </w:t>
      </w:r>
      <w:r>
        <w:rPr>
          <w:rFonts w:cs="Arial"/>
          <w:szCs w:val="22"/>
        </w:rPr>
        <w:t>goods and donations received should be properly receipted, stored and used according to the guidelines in the Territorial Operating Policies.</w:t>
      </w:r>
    </w:p>
    <w:p w:rsidR="00047BD4" w:rsidRDefault="00047BD4" w:rsidP="00047BD4">
      <w:pPr>
        <w:rPr>
          <w:rFonts w:cs="Arial"/>
          <w:szCs w:val="22"/>
        </w:rPr>
      </w:pPr>
    </w:p>
    <w:p w:rsidR="00047BD4" w:rsidRDefault="00047BD4" w:rsidP="00047BD4">
      <w:pPr>
        <w:rPr>
          <w:rFonts w:cs="Arial"/>
          <w:szCs w:val="22"/>
        </w:rPr>
      </w:pPr>
      <w:r>
        <w:rPr>
          <w:rFonts w:cs="Arial"/>
          <w:szCs w:val="22"/>
        </w:rPr>
        <w:t xml:space="preserve">No staff member may remove any goods or donations from the property for their own personal use unless this is pre-approved by the Director. </w:t>
      </w:r>
    </w:p>
    <w:p w:rsidR="00047BD4" w:rsidRDefault="00047BD4" w:rsidP="00047BD4">
      <w:pPr>
        <w:rPr>
          <w:rFonts w:cs="Arial"/>
          <w:szCs w:val="22"/>
        </w:rPr>
      </w:pPr>
    </w:p>
    <w:p w:rsidR="00047BD4" w:rsidRDefault="00047BD4" w:rsidP="00047BD4">
      <w:pPr>
        <w:rPr>
          <w:rFonts w:cs="Arial"/>
          <w:szCs w:val="22"/>
        </w:rPr>
      </w:pPr>
      <w:r>
        <w:rPr>
          <w:rFonts w:cs="Arial"/>
          <w:szCs w:val="22"/>
        </w:rPr>
        <w:t>Financial donations are always to be deposited according to the Bank Deposits Policy in this section of the Policy and Procedure Manual.</w:t>
      </w:r>
    </w:p>
    <w:p w:rsidR="00047BD4" w:rsidRDefault="00047BD4" w:rsidP="00047BD4">
      <w:pPr>
        <w:rPr>
          <w:rFonts w:cs="Arial"/>
          <w:szCs w:val="22"/>
        </w:rPr>
      </w:pPr>
    </w:p>
    <w:p w:rsidR="00047BD4" w:rsidRDefault="00047BD4" w:rsidP="00047BD4">
      <w:pPr>
        <w:rPr>
          <w:rFonts w:cs="Arial"/>
          <w:szCs w:val="22"/>
        </w:rPr>
      </w:pPr>
      <w:r>
        <w:rPr>
          <w:rFonts w:cs="Arial"/>
          <w:szCs w:val="22"/>
        </w:rPr>
        <w:t>Depending on the nature of the goods donated, they may, if applicable, be given to clients for their use. This will be done as part of our normal carrying out of our program.</w:t>
      </w:r>
    </w:p>
    <w:p w:rsidR="00047BD4" w:rsidRDefault="00047BD4" w:rsidP="00047BD4">
      <w:pPr>
        <w:rPr>
          <w:rFonts w:cs="Arial"/>
          <w:szCs w:val="22"/>
        </w:rPr>
      </w:pPr>
    </w:p>
    <w:p w:rsidR="00047BD4" w:rsidRPr="00047BD4" w:rsidRDefault="00047BD4" w:rsidP="00047BD4">
      <w:pPr>
        <w:rPr>
          <w:rFonts w:cs="Arial"/>
          <w:szCs w:val="22"/>
        </w:rPr>
      </w:pPr>
      <w:proofErr w:type="gramStart"/>
      <w:r>
        <w:rPr>
          <w:rFonts w:cs="Arial"/>
          <w:szCs w:val="22"/>
        </w:rPr>
        <w:t>When goods and or donations are no longer of value (worn out etc.), they may be disposed of in the appropriate manner.</w:t>
      </w:r>
      <w:proofErr w:type="gramEnd"/>
      <w:r>
        <w:rPr>
          <w:rFonts w:cs="Arial"/>
          <w:szCs w:val="22"/>
        </w:rPr>
        <w:t xml:space="preserve"> </w:t>
      </w:r>
    </w:p>
    <w:p w:rsidR="00047BD4" w:rsidRDefault="00047BD4" w:rsidP="00047BD4">
      <w:pPr>
        <w:rPr>
          <w:rFonts w:cs="Arial"/>
          <w:b/>
          <w:sz w:val="24"/>
          <w:szCs w:val="24"/>
        </w:rPr>
      </w:pPr>
    </w:p>
    <w:p w:rsidR="00047BD4" w:rsidRDefault="00047BD4" w:rsidP="00047BD4">
      <w:pPr>
        <w:rPr>
          <w:rFonts w:cs="Arial"/>
          <w:b/>
          <w:sz w:val="24"/>
          <w:szCs w:val="24"/>
        </w:rPr>
      </w:pPr>
    </w:p>
    <w:p w:rsidR="0096369C" w:rsidRPr="00B12B31" w:rsidRDefault="00047BD4" w:rsidP="00784000">
      <w:pPr>
        <w:jc w:val="center"/>
        <w:rPr>
          <w:rFonts w:cs="Arial"/>
          <w:b/>
          <w:sz w:val="24"/>
          <w:szCs w:val="24"/>
        </w:rPr>
      </w:pPr>
      <w:r>
        <w:rPr>
          <w:rFonts w:cs="Arial"/>
          <w:b/>
          <w:sz w:val="24"/>
          <w:szCs w:val="24"/>
        </w:rPr>
        <w:br w:type="page"/>
      </w:r>
      <w:r w:rsidR="00C914E1">
        <w:rPr>
          <w:rFonts w:cs="Arial"/>
          <w:b/>
          <w:sz w:val="24"/>
          <w:szCs w:val="24"/>
        </w:rPr>
        <w:lastRenderedPageBreak/>
        <w:t>T</w:t>
      </w:r>
      <w:r w:rsidR="0096369C" w:rsidRPr="00B12B31">
        <w:rPr>
          <w:rFonts w:cs="Arial"/>
          <w:b/>
          <w:sz w:val="24"/>
          <w:szCs w:val="24"/>
        </w:rPr>
        <w:t>he Salvation Army</w:t>
      </w:r>
    </w:p>
    <w:p w:rsidR="0096369C" w:rsidRPr="00B12B31" w:rsidRDefault="0096369C" w:rsidP="0096369C">
      <w:pPr>
        <w:jc w:val="center"/>
        <w:rPr>
          <w:rFonts w:cs="Arial"/>
          <w:b/>
          <w:sz w:val="24"/>
          <w:szCs w:val="24"/>
        </w:rPr>
      </w:pPr>
      <w:r w:rsidRPr="00B12B31">
        <w:rPr>
          <w:rFonts w:cs="Arial"/>
          <w:b/>
          <w:sz w:val="24"/>
          <w:szCs w:val="24"/>
        </w:rPr>
        <w:t>Women’s Counselling Centre</w:t>
      </w:r>
    </w:p>
    <w:p w:rsidR="0096369C" w:rsidRPr="00B12B31" w:rsidRDefault="0096369C" w:rsidP="0096369C">
      <w:pPr>
        <w:jc w:val="center"/>
        <w:rPr>
          <w:rFonts w:cs="Arial"/>
          <w:b/>
          <w:sz w:val="24"/>
          <w:szCs w:val="24"/>
        </w:rPr>
      </w:pPr>
      <w:r w:rsidRPr="00B12B31">
        <w:rPr>
          <w:rFonts w:cs="Arial"/>
          <w:b/>
          <w:sz w:val="24"/>
          <w:szCs w:val="24"/>
        </w:rPr>
        <w:t>POLICIES &amp; PROCEDURES MANUAL</w:t>
      </w:r>
    </w:p>
    <w:p w:rsidR="0096369C" w:rsidRPr="00B12B31" w:rsidRDefault="0096369C" w:rsidP="0096369C">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6369C" w:rsidRPr="00B12B31">
        <w:tc>
          <w:tcPr>
            <w:tcW w:w="1980" w:type="dxa"/>
          </w:tcPr>
          <w:p w:rsidR="0096369C" w:rsidRPr="00B12B31" w:rsidRDefault="0096369C" w:rsidP="001C41DE">
            <w:pPr>
              <w:rPr>
                <w:rFonts w:cs="Arial"/>
                <w:sz w:val="24"/>
                <w:szCs w:val="24"/>
              </w:rPr>
            </w:pPr>
            <w:r w:rsidRPr="00B12B31">
              <w:rPr>
                <w:rFonts w:cs="Arial"/>
                <w:sz w:val="24"/>
                <w:szCs w:val="24"/>
              </w:rPr>
              <w:t>Section:</w:t>
            </w:r>
          </w:p>
        </w:tc>
        <w:tc>
          <w:tcPr>
            <w:tcW w:w="2340" w:type="dxa"/>
          </w:tcPr>
          <w:p w:rsidR="0096369C" w:rsidRPr="00B12B31" w:rsidRDefault="0096369C" w:rsidP="001C41DE">
            <w:pPr>
              <w:rPr>
                <w:rFonts w:cs="Arial"/>
                <w:sz w:val="24"/>
                <w:szCs w:val="24"/>
              </w:rPr>
            </w:pPr>
            <w:r>
              <w:rPr>
                <w:rFonts w:cs="Arial"/>
                <w:sz w:val="24"/>
                <w:szCs w:val="24"/>
              </w:rPr>
              <w:t>Administration</w:t>
            </w:r>
          </w:p>
        </w:tc>
      </w:tr>
      <w:tr w:rsidR="0096369C" w:rsidRPr="00B12B31">
        <w:tc>
          <w:tcPr>
            <w:tcW w:w="1980" w:type="dxa"/>
          </w:tcPr>
          <w:p w:rsidR="0096369C" w:rsidRPr="00B12B31" w:rsidRDefault="0096369C" w:rsidP="001C41DE">
            <w:pPr>
              <w:rPr>
                <w:rFonts w:cs="Arial"/>
                <w:sz w:val="24"/>
                <w:szCs w:val="24"/>
              </w:rPr>
            </w:pPr>
          </w:p>
        </w:tc>
        <w:tc>
          <w:tcPr>
            <w:tcW w:w="2340" w:type="dxa"/>
          </w:tcPr>
          <w:p w:rsidR="0096369C" w:rsidRPr="00B12B31" w:rsidRDefault="0096369C" w:rsidP="00B44B33">
            <w:pPr>
              <w:rPr>
                <w:rFonts w:cs="Arial"/>
                <w:sz w:val="24"/>
                <w:szCs w:val="24"/>
              </w:rPr>
            </w:pPr>
          </w:p>
        </w:tc>
      </w:tr>
      <w:tr w:rsidR="0096369C" w:rsidRPr="00B12B31">
        <w:tc>
          <w:tcPr>
            <w:tcW w:w="1980" w:type="dxa"/>
          </w:tcPr>
          <w:p w:rsidR="0096369C" w:rsidRPr="00B12B31" w:rsidRDefault="0096369C" w:rsidP="001C41DE">
            <w:pPr>
              <w:rPr>
                <w:rFonts w:cs="Arial"/>
                <w:sz w:val="24"/>
                <w:szCs w:val="24"/>
              </w:rPr>
            </w:pPr>
            <w:r w:rsidRPr="00B12B31">
              <w:rPr>
                <w:rFonts w:cs="Arial"/>
                <w:sz w:val="24"/>
                <w:szCs w:val="24"/>
              </w:rPr>
              <w:t>Date Created:</w:t>
            </w:r>
          </w:p>
        </w:tc>
        <w:tc>
          <w:tcPr>
            <w:tcW w:w="2340" w:type="dxa"/>
          </w:tcPr>
          <w:p w:rsidR="0096369C" w:rsidRPr="00B12B31" w:rsidRDefault="0096369C" w:rsidP="001C41DE">
            <w:pPr>
              <w:rPr>
                <w:rFonts w:cs="Arial"/>
                <w:sz w:val="24"/>
                <w:szCs w:val="24"/>
              </w:rPr>
            </w:pPr>
            <w:r>
              <w:rPr>
                <w:rFonts w:cs="Arial"/>
                <w:sz w:val="24"/>
                <w:szCs w:val="24"/>
              </w:rPr>
              <w:t>July 2009</w:t>
            </w:r>
          </w:p>
        </w:tc>
      </w:tr>
      <w:tr w:rsidR="0096369C" w:rsidRPr="00B12B31">
        <w:tc>
          <w:tcPr>
            <w:tcW w:w="1980" w:type="dxa"/>
          </w:tcPr>
          <w:p w:rsidR="0096369C" w:rsidRPr="00B12B31" w:rsidRDefault="0096369C" w:rsidP="001C41DE">
            <w:pPr>
              <w:rPr>
                <w:rFonts w:cs="Arial"/>
                <w:sz w:val="24"/>
                <w:szCs w:val="24"/>
              </w:rPr>
            </w:pPr>
            <w:r w:rsidRPr="00B12B31">
              <w:rPr>
                <w:rFonts w:cs="Arial"/>
                <w:sz w:val="24"/>
                <w:szCs w:val="24"/>
              </w:rPr>
              <w:t>Date Reviewed:</w:t>
            </w:r>
          </w:p>
        </w:tc>
        <w:tc>
          <w:tcPr>
            <w:tcW w:w="2340" w:type="dxa"/>
          </w:tcPr>
          <w:p w:rsidR="0096369C" w:rsidRPr="00B12B31" w:rsidRDefault="000C1B08" w:rsidP="003A7A2F">
            <w:pPr>
              <w:rPr>
                <w:rFonts w:cs="Arial"/>
                <w:sz w:val="24"/>
                <w:szCs w:val="24"/>
              </w:rPr>
            </w:pPr>
            <w:r>
              <w:rPr>
                <w:rFonts w:cs="Arial"/>
                <w:sz w:val="24"/>
                <w:szCs w:val="24"/>
              </w:rPr>
              <w:t>July 2017</w:t>
            </w:r>
          </w:p>
        </w:tc>
      </w:tr>
      <w:tr w:rsidR="0096369C" w:rsidRPr="00B12B31">
        <w:tc>
          <w:tcPr>
            <w:tcW w:w="1980" w:type="dxa"/>
          </w:tcPr>
          <w:p w:rsidR="0096369C" w:rsidRPr="00B12B31" w:rsidRDefault="0096369C" w:rsidP="001C41DE">
            <w:pPr>
              <w:rPr>
                <w:rFonts w:cs="Arial"/>
                <w:sz w:val="24"/>
                <w:szCs w:val="24"/>
              </w:rPr>
            </w:pPr>
            <w:r w:rsidRPr="00B12B31">
              <w:rPr>
                <w:rFonts w:cs="Arial"/>
                <w:sz w:val="24"/>
                <w:szCs w:val="24"/>
              </w:rPr>
              <w:t>Authority:</w:t>
            </w:r>
          </w:p>
        </w:tc>
        <w:tc>
          <w:tcPr>
            <w:tcW w:w="2340" w:type="dxa"/>
          </w:tcPr>
          <w:p w:rsidR="0096369C" w:rsidRPr="00B12B31" w:rsidRDefault="0096369C" w:rsidP="001C41DE">
            <w:pPr>
              <w:rPr>
                <w:rFonts w:cs="Arial"/>
                <w:sz w:val="24"/>
                <w:szCs w:val="24"/>
              </w:rPr>
            </w:pPr>
            <w:r w:rsidRPr="00B12B31">
              <w:rPr>
                <w:rFonts w:cs="Arial"/>
                <w:sz w:val="24"/>
                <w:szCs w:val="24"/>
              </w:rPr>
              <w:t>Director</w:t>
            </w:r>
          </w:p>
        </w:tc>
      </w:tr>
    </w:tbl>
    <w:p w:rsidR="0096369C" w:rsidRPr="00B12B31" w:rsidRDefault="0096369C" w:rsidP="0096369C">
      <w:pPr>
        <w:rPr>
          <w:rFonts w:cs="Arial"/>
          <w:lang w:val="en-CA"/>
        </w:rPr>
      </w:pPr>
    </w:p>
    <w:p w:rsidR="0096369C" w:rsidRDefault="0096369C" w:rsidP="003968E5">
      <w:pPr>
        <w:pStyle w:val="Heading1"/>
        <w:rPr>
          <w:lang w:val="en-CA"/>
        </w:rPr>
      </w:pPr>
      <w:bookmarkStart w:id="36" w:name="_Toc457483246"/>
      <w:r>
        <w:rPr>
          <w:lang w:val="en-CA"/>
        </w:rPr>
        <w:t>Retention and Storage of Files</w:t>
      </w:r>
      <w:bookmarkEnd w:id="36"/>
    </w:p>
    <w:p w:rsidR="0096369C" w:rsidRDefault="0096369C" w:rsidP="0096369C">
      <w:pPr>
        <w:jc w:val="center"/>
        <w:rPr>
          <w:lang w:val="en-CA"/>
        </w:rPr>
      </w:pPr>
    </w:p>
    <w:p w:rsidR="0096369C" w:rsidRDefault="0096369C" w:rsidP="0096369C">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96369C" w:rsidRPr="00D229B0" w:rsidRDefault="0096369C" w:rsidP="0096369C">
      <w:pPr>
        <w:rPr>
          <w:rFonts w:cs="Arial"/>
          <w:szCs w:val="22"/>
          <w:lang w:val="en-CA"/>
        </w:rPr>
      </w:pPr>
    </w:p>
    <w:p w:rsidR="00191ED4" w:rsidRDefault="00191ED4" w:rsidP="00191ED4">
      <w:pPr>
        <w:jc w:val="both"/>
        <w:rPr>
          <w:rFonts w:cs="Arial"/>
          <w:lang w:val="en-CA"/>
        </w:rPr>
      </w:pPr>
      <w:r>
        <w:rPr>
          <w:rFonts w:cs="Arial"/>
          <w:lang w:val="en-CA"/>
        </w:rPr>
        <w:t>It is the policy of the Women’s Counselling Centre to follow Territorial, Government and/or standard guidelines in the retention of files as outlined below:</w:t>
      </w:r>
    </w:p>
    <w:p w:rsidR="00191ED4" w:rsidRDefault="00191ED4" w:rsidP="00191ED4">
      <w:pPr>
        <w:jc w:val="both"/>
        <w:rPr>
          <w:rFonts w:cs="Arial"/>
          <w:lang w:val="en-CA"/>
        </w:rPr>
      </w:pPr>
    </w:p>
    <w:p w:rsidR="00191ED4" w:rsidRDefault="00191ED4" w:rsidP="00191ED4">
      <w:pPr>
        <w:rPr>
          <w:rFonts w:cs="Arial"/>
          <w:b/>
          <w:bCs/>
          <w:color w:val="000000"/>
        </w:rPr>
      </w:pPr>
    </w:p>
    <w:p w:rsidR="00191ED4" w:rsidRPr="004709A7" w:rsidRDefault="00191ED4" w:rsidP="00191ED4">
      <w:pPr>
        <w:rPr>
          <w:color w:val="000000"/>
          <w:sz w:val="20"/>
        </w:rPr>
      </w:pPr>
      <w:r w:rsidRPr="0029265B">
        <w:rPr>
          <w:rFonts w:cs="Arial"/>
          <w:b/>
          <w:bCs/>
          <w:color w:val="000000"/>
        </w:rPr>
        <w:t>Protection and Retention of Books and Records</w:t>
      </w:r>
      <w:r w:rsidRPr="0029265B">
        <w:rPr>
          <w:rFonts w:cs="Arial"/>
          <w:color w:val="000000"/>
        </w:rPr>
        <w:t xml:space="preserve"> </w:t>
      </w:r>
      <w:r w:rsidRPr="0029265B">
        <w:rPr>
          <w:color w:val="000000"/>
        </w:rPr>
        <w:br/>
      </w:r>
      <w:r w:rsidRPr="0029265B">
        <w:rPr>
          <w:rFonts w:cs="Arial"/>
          <w:color w:val="000000"/>
        </w:rPr>
        <w:t>All official ministry unit books and records, including backup diskettes, removable drives, CD-ROMs or tapes, should be filed in secure fireproof and dust-proof storage space.</w:t>
      </w:r>
      <w:r w:rsidRPr="0029265B">
        <w:rPr>
          <w:color w:val="000000"/>
        </w:rPr>
        <w:br/>
      </w:r>
      <w:r w:rsidRPr="0029265B">
        <w:rPr>
          <w:color w:val="000000"/>
        </w:rPr>
        <w:br/>
      </w:r>
      <w:r w:rsidRPr="0029265B">
        <w:rPr>
          <w:rFonts w:cs="Arial"/>
          <w:color w:val="000000"/>
        </w:rPr>
        <w:t>All books and records are considered confidential and should be stored to prevent unauthorized persons having access to them.</w:t>
      </w:r>
      <w:r w:rsidRPr="0029265B">
        <w:rPr>
          <w:color w:val="000000"/>
        </w:rPr>
        <w:br/>
      </w:r>
      <w:r w:rsidRPr="0029265B">
        <w:rPr>
          <w:color w:val="000000"/>
        </w:rPr>
        <w:br/>
      </w:r>
      <w:r w:rsidRPr="0029265B">
        <w:rPr>
          <w:rFonts w:cs="Arial"/>
          <w:color w:val="000000"/>
        </w:rPr>
        <w:t>In accordance with Operating Policy 7906</w:t>
      </w:r>
      <w:r>
        <w:rPr>
          <w:rFonts w:cs="Arial"/>
          <w:color w:val="000000"/>
        </w:rPr>
        <w:t>,</w:t>
      </w:r>
      <w:r w:rsidRPr="0029265B">
        <w:rPr>
          <w:rFonts w:cs="Arial"/>
          <w:color w:val="000000"/>
        </w:rPr>
        <w:t xml:space="preserve"> all financial records must be retained for a minimum of seven (7) fiscal years, (including the current year), except for those items listed below. Examples of the records which must be maintained for 7 fiscal years include: all payment/accounts payable vouchers/vendor invoices with applicable backup documentation, cashed cheques, detailed journal entry reports with applicable backup documentation, bank deposit books, deposit detail report (or equivalent) with applicable backup documentation, bank reconciliations, bank statements, accounts receivable invoices, other posting reports (from computer generated entries), etc.</w:t>
      </w:r>
      <w:r w:rsidRPr="0029265B">
        <w:rPr>
          <w:color w:val="000000"/>
        </w:rPr>
        <w:br/>
      </w:r>
    </w:p>
    <w:p w:rsidR="00191ED4" w:rsidRPr="0029265B" w:rsidRDefault="00191ED4" w:rsidP="00191ED4">
      <w:pPr>
        <w:rPr>
          <w:color w:val="000000"/>
        </w:rPr>
      </w:pPr>
      <w:r w:rsidRPr="0029265B">
        <w:rPr>
          <w:rFonts w:cs="Arial"/>
          <w:color w:val="000000"/>
          <w:u w:val="single"/>
        </w:rPr>
        <w:t>A. Records to be kept permanently</w:t>
      </w:r>
      <w:r w:rsidRPr="0029265B">
        <w:rPr>
          <w:color w:val="000000"/>
        </w:rPr>
        <w:t xml:space="preserve"> </w:t>
      </w:r>
    </w:p>
    <w:p w:rsidR="00191ED4" w:rsidRDefault="00191ED4" w:rsidP="00191ED4">
      <w:pPr>
        <w:rPr>
          <w:rFonts w:cs="Arial"/>
          <w:color w:val="000000"/>
        </w:rPr>
      </w:pPr>
      <w:proofErr w:type="gramStart"/>
      <w:r w:rsidRPr="0029265B">
        <w:rPr>
          <w:rFonts w:cs="Arial"/>
          <w:color w:val="000000"/>
        </w:rPr>
        <w:t>The general requirements of the Canadian Government regarding the retention of financial records dictates that certain specific records be retained permanently.</w:t>
      </w:r>
      <w:proofErr w:type="gramEnd"/>
      <w:r w:rsidRPr="0029265B">
        <w:rPr>
          <w:rFonts w:cs="Arial"/>
          <w:color w:val="000000"/>
        </w:rPr>
        <w:t xml:space="preserve"> </w:t>
      </w:r>
    </w:p>
    <w:p w:rsidR="00191ED4" w:rsidRDefault="00191ED4" w:rsidP="00191ED4">
      <w:pPr>
        <w:ind w:left="720"/>
        <w:rPr>
          <w:rFonts w:cs="Arial"/>
          <w:color w:val="000000"/>
        </w:rPr>
      </w:pPr>
    </w:p>
    <w:p w:rsidR="00191ED4" w:rsidRPr="0029265B" w:rsidRDefault="00191ED4" w:rsidP="00191ED4">
      <w:pPr>
        <w:rPr>
          <w:color w:val="000000"/>
        </w:rPr>
      </w:pPr>
      <w:r w:rsidRPr="0029265B">
        <w:rPr>
          <w:rFonts w:cs="Arial"/>
          <w:color w:val="000000"/>
        </w:rPr>
        <w:t>This legislation supersedes the International Orders and Regulations of The Salvation Army.</w:t>
      </w:r>
    </w:p>
    <w:p w:rsidR="00191ED4" w:rsidRDefault="00191ED4" w:rsidP="00191ED4">
      <w:pPr>
        <w:ind w:left="720"/>
        <w:rPr>
          <w:rFonts w:cs="Arial"/>
          <w:color w:val="000000"/>
        </w:rPr>
      </w:pPr>
    </w:p>
    <w:p w:rsidR="00191ED4" w:rsidRPr="0029265B" w:rsidRDefault="00191ED4" w:rsidP="00191ED4">
      <w:pPr>
        <w:rPr>
          <w:color w:val="000000"/>
        </w:rPr>
      </w:pPr>
      <w:r w:rsidRPr="0029265B">
        <w:rPr>
          <w:rFonts w:cs="Arial"/>
          <w:color w:val="000000"/>
        </w:rPr>
        <w:t>The following records must be kept permanently at the ministry unit and may not be destroyed at any time:</w:t>
      </w:r>
    </w:p>
    <w:p w:rsidR="00191ED4" w:rsidRPr="00191ED4" w:rsidRDefault="00191ED4" w:rsidP="00191ED4">
      <w:pPr>
        <w:numPr>
          <w:ilvl w:val="0"/>
          <w:numId w:val="27"/>
        </w:numPr>
        <w:rPr>
          <w:color w:val="000000"/>
        </w:rPr>
      </w:pPr>
      <w:r w:rsidRPr="0029265B">
        <w:rPr>
          <w:rFonts w:cs="Arial"/>
          <w:b/>
          <w:bCs/>
          <w:color w:val="000000"/>
        </w:rPr>
        <w:t>Annual Balance Sheets Receipt Registers</w:t>
      </w:r>
    </w:p>
    <w:p w:rsidR="00191ED4" w:rsidRPr="00191ED4" w:rsidRDefault="00191ED4" w:rsidP="00191ED4">
      <w:pPr>
        <w:numPr>
          <w:ilvl w:val="0"/>
          <w:numId w:val="27"/>
        </w:numPr>
        <w:rPr>
          <w:color w:val="000000"/>
        </w:rPr>
      </w:pPr>
      <w:r w:rsidRPr="0029265B">
        <w:rPr>
          <w:rFonts w:cs="Arial"/>
          <w:b/>
          <w:bCs/>
          <w:color w:val="000000"/>
        </w:rPr>
        <w:t>General Ledgers Year-end Budgeted Financial Statements</w:t>
      </w:r>
    </w:p>
    <w:p w:rsidR="00191ED4" w:rsidRDefault="00191ED4" w:rsidP="00191ED4">
      <w:pPr>
        <w:numPr>
          <w:ilvl w:val="0"/>
          <w:numId w:val="27"/>
        </w:numPr>
        <w:rPr>
          <w:color w:val="000000"/>
        </w:rPr>
      </w:pPr>
      <w:r w:rsidRPr="0029265B">
        <w:rPr>
          <w:rFonts w:cs="Arial"/>
          <w:b/>
          <w:bCs/>
          <w:color w:val="000000"/>
        </w:rPr>
        <w:t>Statistical Reports Detailed Payroll records</w:t>
      </w:r>
      <w:r w:rsidRPr="0029265B">
        <w:rPr>
          <w:color w:val="000000"/>
        </w:rPr>
        <w:br/>
      </w:r>
      <w:r w:rsidRPr="0029265B">
        <w:rPr>
          <w:color w:val="000000"/>
        </w:rPr>
        <w:br/>
      </w:r>
    </w:p>
    <w:p w:rsidR="00E225A5" w:rsidRDefault="00E225A5" w:rsidP="00191ED4">
      <w:pPr>
        <w:rPr>
          <w:rFonts w:cs="Arial"/>
          <w:color w:val="000000"/>
          <w:u w:val="single"/>
        </w:rPr>
      </w:pPr>
    </w:p>
    <w:p w:rsidR="00E225A5" w:rsidRPr="00E225A5" w:rsidRDefault="00E225A5" w:rsidP="00191ED4">
      <w:pPr>
        <w:rPr>
          <w:rFonts w:cs="Arial"/>
          <w:b/>
          <w:color w:val="000000"/>
          <w:sz w:val="24"/>
          <w:szCs w:val="24"/>
        </w:rPr>
      </w:pPr>
      <w:r w:rsidRPr="00E225A5">
        <w:rPr>
          <w:rFonts w:cs="Arial"/>
          <w:b/>
          <w:color w:val="000000"/>
          <w:sz w:val="24"/>
          <w:szCs w:val="24"/>
        </w:rPr>
        <w:lastRenderedPageBreak/>
        <w:t xml:space="preserve">Retention of Files Policy </w:t>
      </w:r>
      <w:r w:rsidR="005261B2">
        <w:rPr>
          <w:rFonts w:cs="Arial"/>
          <w:b/>
          <w:color w:val="000000"/>
          <w:sz w:val="24"/>
          <w:szCs w:val="24"/>
        </w:rPr>
        <w:t>Cont’d</w:t>
      </w:r>
    </w:p>
    <w:p w:rsidR="00E225A5" w:rsidRDefault="00E225A5" w:rsidP="00191ED4">
      <w:pPr>
        <w:rPr>
          <w:rFonts w:cs="Arial"/>
          <w:color w:val="000000"/>
          <w:u w:val="single"/>
        </w:rPr>
      </w:pPr>
    </w:p>
    <w:p w:rsidR="00191ED4" w:rsidRDefault="00191ED4" w:rsidP="00191ED4">
      <w:pPr>
        <w:rPr>
          <w:color w:val="000000"/>
        </w:rPr>
      </w:pPr>
      <w:r w:rsidRPr="0029265B">
        <w:rPr>
          <w:rFonts w:cs="Arial"/>
          <w:color w:val="000000"/>
          <w:u w:val="single"/>
        </w:rPr>
        <w:t>B. Records to be retained for a minimum of ten (10) fiscal years</w:t>
      </w:r>
      <w:r w:rsidRPr="0029265B">
        <w:rPr>
          <w:color w:val="000000"/>
        </w:rPr>
        <w:br/>
      </w:r>
    </w:p>
    <w:p w:rsidR="00191ED4" w:rsidRPr="00191ED4" w:rsidRDefault="00191ED4" w:rsidP="00191ED4">
      <w:pPr>
        <w:numPr>
          <w:ilvl w:val="0"/>
          <w:numId w:val="29"/>
        </w:numPr>
        <w:rPr>
          <w:color w:val="000000"/>
        </w:rPr>
      </w:pPr>
      <w:r w:rsidRPr="0029265B">
        <w:rPr>
          <w:rFonts w:cs="Arial"/>
          <w:b/>
          <w:bCs/>
          <w:color w:val="000000"/>
        </w:rPr>
        <w:t>Audit reports</w:t>
      </w:r>
      <w:r>
        <w:rPr>
          <w:rFonts w:cs="Arial"/>
          <w:b/>
          <w:bCs/>
          <w:color w:val="000000"/>
        </w:rPr>
        <w:t xml:space="preserve"> </w:t>
      </w:r>
    </w:p>
    <w:p w:rsidR="00191ED4" w:rsidRPr="00191ED4" w:rsidRDefault="00191ED4" w:rsidP="00191ED4">
      <w:pPr>
        <w:numPr>
          <w:ilvl w:val="0"/>
          <w:numId w:val="28"/>
        </w:numPr>
        <w:rPr>
          <w:color w:val="000000"/>
        </w:rPr>
      </w:pPr>
      <w:r w:rsidRPr="0029265B">
        <w:rPr>
          <w:rFonts w:cs="Arial"/>
          <w:b/>
          <w:bCs/>
          <w:color w:val="000000"/>
        </w:rPr>
        <w:t>Annual Cash Statements (referring to the old manual Cash Sheet)</w:t>
      </w:r>
    </w:p>
    <w:p w:rsidR="00191ED4" w:rsidRDefault="00191ED4" w:rsidP="00191ED4">
      <w:pPr>
        <w:ind w:left="360"/>
        <w:rPr>
          <w:color w:val="000000"/>
        </w:rPr>
      </w:pPr>
    </w:p>
    <w:p w:rsidR="00191ED4" w:rsidRDefault="00191ED4" w:rsidP="00191ED4">
      <w:pPr>
        <w:rPr>
          <w:rFonts w:cs="Arial"/>
          <w:color w:val="000000"/>
          <w:u w:val="single"/>
        </w:rPr>
      </w:pPr>
      <w:r w:rsidRPr="0029265B">
        <w:rPr>
          <w:rFonts w:cs="Arial"/>
          <w:color w:val="000000"/>
          <w:u w:val="single"/>
        </w:rPr>
        <w:t>C. Records to be retained for a minimum of three (3) fiscal years</w:t>
      </w:r>
    </w:p>
    <w:p w:rsidR="00191ED4" w:rsidRPr="00191ED4" w:rsidRDefault="00191ED4" w:rsidP="00191ED4">
      <w:pPr>
        <w:ind w:left="360"/>
        <w:rPr>
          <w:color w:val="000000"/>
        </w:rPr>
      </w:pPr>
    </w:p>
    <w:p w:rsidR="00191ED4" w:rsidRDefault="00191ED4" w:rsidP="00191ED4">
      <w:pPr>
        <w:numPr>
          <w:ilvl w:val="0"/>
          <w:numId w:val="28"/>
        </w:numPr>
        <w:rPr>
          <w:color w:val="000000"/>
        </w:rPr>
      </w:pPr>
      <w:r w:rsidRPr="0029265B">
        <w:rPr>
          <w:rFonts w:cs="Arial"/>
          <w:b/>
          <w:bCs/>
          <w:color w:val="000000"/>
        </w:rPr>
        <w:t>General correspondence</w:t>
      </w:r>
    </w:p>
    <w:p w:rsidR="00191ED4" w:rsidRPr="0029265B" w:rsidRDefault="00191ED4" w:rsidP="00191ED4">
      <w:pPr>
        <w:rPr>
          <w:color w:val="000000"/>
        </w:rPr>
      </w:pPr>
      <w:r w:rsidRPr="0029265B">
        <w:rPr>
          <w:color w:val="000000"/>
        </w:rPr>
        <w:br/>
      </w:r>
      <w:r w:rsidRPr="0029265B">
        <w:rPr>
          <w:rFonts w:cs="Arial"/>
          <w:b/>
          <w:bCs/>
          <w:color w:val="000000"/>
        </w:rPr>
        <w:t>Electronic Filing and Retention of Books and Records</w:t>
      </w:r>
      <w:r w:rsidRPr="0029265B">
        <w:rPr>
          <w:rFonts w:cs="Arial"/>
          <w:color w:val="000000"/>
        </w:rPr>
        <w:t xml:space="preserve"> </w:t>
      </w:r>
      <w:r w:rsidRPr="0029265B">
        <w:rPr>
          <w:color w:val="000000"/>
        </w:rPr>
        <w:br/>
      </w:r>
      <w:r w:rsidRPr="0029265B">
        <w:rPr>
          <w:rFonts w:cs="Arial"/>
          <w:color w:val="000000"/>
        </w:rPr>
        <w:t xml:space="preserve">With the drive towards the "paper-less" office, ministry units may be considering the potential of electronic filing and retention of records. </w:t>
      </w:r>
      <w:r w:rsidR="00C914E1">
        <w:rPr>
          <w:rFonts w:cs="Arial"/>
          <w:color w:val="000000"/>
        </w:rPr>
        <w:t>A</w:t>
      </w:r>
      <w:r w:rsidRPr="0029265B">
        <w:rPr>
          <w:rFonts w:cs="Arial"/>
          <w:color w:val="000000"/>
        </w:rPr>
        <w:t>ll ministry units must ensure that the following guidelines are in place:</w:t>
      </w:r>
    </w:p>
    <w:p w:rsidR="00191ED4" w:rsidRPr="0029265B" w:rsidRDefault="00191ED4" w:rsidP="00191ED4">
      <w:pPr>
        <w:numPr>
          <w:ilvl w:val="1"/>
          <w:numId w:val="26"/>
        </w:numPr>
        <w:spacing w:before="100" w:beforeAutospacing="1" w:after="100" w:afterAutospacing="1"/>
        <w:rPr>
          <w:color w:val="000000"/>
        </w:rPr>
      </w:pPr>
      <w:r w:rsidRPr="0029265B">
        <w:rPr>
          <w:rFonts w:cs="Arial"/>
          <w:color w:val="000000"/>
        </w:rPr>
        <w:t>Hardware Requirements - Electronic filing and retention of records will rely completely on adequate and properly maintained computer systems. The hardware must meet current performance and compatibility standards as set out by the THQ Information Technologies Department.</w:t>
      </w:r>
      <w:r w:rsidRPr="0029265B">
        <w:rPr>
          <w:color w:val="000000"/>
        </w:rPr>
        <w:t xml:space="preserve"> </w:t>
      </w:r>
    </w:p>
    <w:p w:rsidR="00191ED4" w:rsidRPr="0029265B" w:rsidRDefault="00191ED4" w:rsidP="00191ED4">
      <w:pPr>
        <w:numPr>
          <w:ilvl w:val="1"/>
          <w:numId w:val="26"/>
        </w:numPr>
        <w:spacing w:before="100" w:beforeAutospacing="1" w:after="100" w:afterAutospacing="1"/>
        <w:rPr>
          <w:color w:val="000000"/>
        </w:rPr>
      </w:pPr>
      <w:r w:rsidRPr="0029265B">
        <w:rPr>
          <w:rFonts w:cs="Arial"/>
          <w:color w:val="000000"/>
        </w:rPr>
        <w:t>File Format (PDF) - In order to ensure future readability and territorial compatibility, the standard for electronic files will be the PDF format. In cases were PDF formatting is not possible, JPG or JPEG formatting may be used. However, it is recommenced that all ministry units have a copy of the Adobe Acrobat Reader software for reading PDF files (available free of charge from the internet - call the Helpdesk at 416-422-6300 for further information).</w:t>
      </w:r>
      <w:r w:rsidRPr="0029265B">
        <w:rPr>
          <w:color w:val="000000"/>
        </w:rPr>
        <w:t xml:space="preserve"> </w:t>
      </w:r>
    </w:p>
    <w:p w:rsidR="00191ED4" w:rsidRPr="00191ED4" w:rsidRDefault="00191ED4" w:rsidP="00191ED4">
      <w:pPr>
        <w:numPr>
          <w:ilvl w:val="1"/>
          <w:numId w:val="26"/>
        </w:numPr>
        <w:spacing w:before="100" w:beforeAutospacing="1" w:after="100" w:afterAutospacing="1"/>
        <w:rPr>
          <w:color w:val="000000"/>
        </w:rPr>
      </w:pPr>
      <w:r w:rsidRPr="0029265B">
        <w:rPr>
          <w:rFonts w:cs="Arial"/>
          <w:color w:val="000000"/>
        </w:rPr>
        <w:t>Backup Procedures - while electronic filing is now easier than ever, appropriate file storage and protection, as required by Army policy and government regulations, is most critical in ensuring viable retention of the records. This comes down to solid, verifiable computer backup procedures</w:t>
      </w:r>
      <w:r>
        <w:rPr>
          <w:rFonts w:cs="Arial"/>
          <w:color w:val="000000"/>
        </w:rPr>
        <w:t>.</w:t>
      </w:r>
    </w:p>
    <w:p w:rsidR="00191ED4" w:rsidRPr="00191ED4" w:rsidRDefault="00191ED4" w:rsidP="00191ED4">
      <w:pPr>
        <w:numPr>
          <w:ilvl w:val="1"/>
          <w:numId w:val="26"/>
        </w:numPr>
        <w:spacing w:before="100" w:beforeAutospacing="1" w:after="100" w:afterAutospacing="1"/>
        <w:rPr>
          <w:rFonts w:cs="Arial"/>
          <w:lang w:val="en-CA"/>
        </w:rPr>
      </w:pPr>
      <w:r w:rsidRPr="0029265B">
        <w:rPr>
          <w:rFonts w:cs="Arial"/>
          <w:color w:val="000000"/>
        </w:rPr>
        <w:t>Backing up of computer data (</w:t>
      </w:r>
      <w:proofErr w:type="spellStart"/>
      <w:r w:rsidRPr="0029265B">
        <w:rPr>
          <w:rFonts w:cs="Arial"/>
          <w:color w:val="000000"/>
        </w:rPr>
        <w:t>i.e</w:t>
      </w:r>
      <w:proofErr w:type="spellEnd"/>
      <w:r w:rsidRPr="0029265B">
        <w:rPr>
          <w:rFonts w:cs="Arial"/>
          <w:color w:val="000000"/>
        </w:rPr>
        <w:t xml:space="preserve">: user files) is accomplished by using specific backup software, which copies the data onto removable media (such as diskettes, tapes, CD-R discs, </w:t>
      </w:r>
      <w:smartTag w:uri="urn:schemas-microsoft-com:office:smarttags" w:element="stockticker">
        <w:r w:rsidRPr="0029265B">
          <w:rPr>
            <w:rFonts w:cs="Arial"/>
            <w:color w:val="000000"/>
          </w:rPr>
          <w:t>USB</w:t>
        </w:r>
      </w:smartTag>
      <w:r w:rsidRPr="0029265B">
        <w:rPr>
          <w:rFonts w:cs="Arial"/>
          <w:color w:val="000000"/>
        </w:rPr>
        <w:t xml:space="preserve"> drives, flash drives, removable hard drives, </w:t>
      </w:r>
      <w:proofErr w:type="spellStart"/>
      <w:r w:rsidRPr="0029265B">
        <w:rPr>
          <w:rFonts w:cs="Arial"/>
          <w:color w:val="000000"/>
        </w:rPr>
        <w:t>etc</w:t>
      </w:r>
      <w:proofErr w:type="spellEnd"/>
      <w:r w:rsidRPr="0029265B">
        <w:rPr>
          <w:rFonts w:cs="Arial"/>
          <w:color w:val="000000"/>
        </w:rPr>
        <w:t xml:space="preserve">). </w:t>
      </w:r>
    </w:p>
    <w:p w:rsidR="009D64FA" w:rsidRPr="009D64FA" w:rsidRDefault="009D64FA" w:rsidP="0096369C">
      <w:pPr>
        <w:jc w:val="both"/>
        <w:rPr>
          <w:rFonts w:cs="Arial"/>
          <w:b/>
          <w:szCs w:val="22"/>
        </w:rPr>
      </w:pPr>
      <w:r w:rsidRPr="009D64FA">
        <w:rPr>
          <w:rFonts w:cs="Arial"/>
          <w:b/>
          <w:szCs w:val="22"/>
        </w:rPr>
        <w:t>Procedure:</w:t>
      </w:r>
    </w:p>
    <w:p w:rsidR="009D64FA" w:rsidRPr="009D64FA" w:rsidRDefault="009D64FA" w:rsidP="0096369C">
      <w:pPr>
        <w:jc w:val="both"/>
        <w:rPr>
          <w:rFonts w:cs="Arial"/>
          <w:szCs w:val="22"/>
        </w:rPr>
      </w:pPr>
    </w:p>
    <w:p w:rsidR="009D64FA" w:rsidRPr="009D64FA" w:rsidRDefault="009D64FA" w:rsidP="0096369C">
      <w:pPr>
        <w:jc w:val="both"/>
        <w:rPr>
          <w:rFonts w:cs="Arial"/>
          <w:b/>
          <w:szCs w:val="22"/>
          <w:u w:val="single"/>
        </w:rPr>
      </w:pPr>
      <w:r w:rsidRPr="009D64FA">
        <w:rPr>
          <w:rFonts w:cs="Arial"/>
          <w:b/>
          <w:szCs w:val="22"/>
          <w:u w:val="single"/>
        </w:rPr>
        <w:t>Client Files</w:t>
      </w:r>
    </w:p>
    <w:p w:rsidR="009D64FA" w:rsidRPr="009D64FA" w:rsidRDefault="009D64FA" w:rsidP="0096369C">
      <w:pPr>
        <w:jc w:val="both"/>
        <w:rPr>
          <w:rFonts w:cs="Arial"/>
          <w:szCs w:val="22"/>
        </w:rPr>
      </w:pPr>
    </w:p>
    <w:p w:rsidR="00C914E1" w:rsidRDefault="00C914E1" w:rsidP="0096369C">
      <w:pPr>
        <w:jc w:val="both"/>
        <w:rPr>
          <w:rFonts w:cs="Arial"/>
          <w:szCs w:val="22"/>
        </w:rPr>
      </w:pPr>
      <w:r>
        <w:rPr>
          <w:rFonts w:cs="Arial"/>
          <w:szCs w:val="22"/>
        </w:rPr>
        <w:t xml:space="preserve">We use the WISH database for electronic storage of client files. This helps us to minimize the use of paper and also allows all staff members to easily access client files as well as to easily re-open returning client files. Only basic forms and </w:t>
      </w:r>
      <w:proofErr w:type="gramStart"/>
      <w:r>
        <w:rPr>
          <w:rFonts w:cs="Arial"/>
          <w:szCs w:val="22"/>
        </w:rPr>
        <w:t>those requiring client signat</w:t>
      </w:r>
      <w:r w:rsidR="00882638">
        <w:rPr>
          <w:rFonts w:cs="Arial"/>
          <w:szCs w:val="22"/>
        </w:rPr>
        <w:t>ure</w:t>
      </w:r>
      <w:proofErr w:type="gramEnd"/>
      <w:r w:rsidR="00882638">
        <w:rPr>
          <w:rFonts w:cs="Arial"/>
          <w:szCs w:val="22"/>
        </w:rPr>
        <w:t xml:space="preserve"> are stored in the physical file. WISH allows the possibility of “electronically shredding” the client file which we will do after 10 years.</w:t>
      </w:r>
    </w:p>
    <w:p w:rsidR="00882638" w:rsidRDefault="00882638" w:rsidP="0096369C">
      <w:pPr>
        <w:jc w:val="both"/>
        <w:rPr>
          <w:rFonts w:cs="Arial"/>
          <w:szCs w:val="22"/>
        </w:rPr>
      </w:pPr>
    </w:p>
    <w:p w:rsidR="00882638" w:rsidRDefault="00882638" w:rsidP="0096369C">
      <w:pPr>
        <w:jc w:val="both"/>
        <w:rPr>
          <w:rFonts w:cs="Arial"/>
          <w:szCs w:val="22"/>
        </w:rPr>
      </w:pPr>
    </w:p>
    <w:p w:rsidR="00882638" w:rsidRDefault="00882638" w:rsidP="0096369C">
      <w:pPr>
        <w:jc w:val="both"/>
        <w:rPr>
          <w:rFonts w:cs="Arial"/>
          <w:szCs w:val="22"/>
        </w:rPr>
      </w:pPr>
    </w:p>
    <w:p w:rsidR="00882638" w:rsidRDefault="00882638" w:rsidP="0096369C">
      <w:pPr>
        <w:jc w:val="both"/>
        <w:rPr>
          <w:rFonts w:cs="Arial"/>
          <w:szCs w:val="22"/>
        </w:rPr>
      </w:pPr>
    </w:p>
    <w:p w:rsidR="00882638" w:rsidRPr="00E225A5" w:rsidRDefault="00882638" w:rsidP="00882638">
      <w:pPr>
        <w:rPr>
          <w:rFonts w:cs="Arial"/>
          <w:b/>
          <w:color w:val="000000"/>
          <w:sz w:val="24"/>
          <w:szCs w:val="24"/>
        </w:rPr>
      </w:pPr>
      <w:r w:rsidRPr="00E225A5">
        <w:rPr>
          <w:rFonts w:cs="Arial"/>
          <w:b/>
          <w:color w:val="000000"/>
          <w:sz w:val="24"/>
          <w:szCs w:val="24"/>
        </w:rPr>
        <w:lastRenderedPageBreak/>
        <w:t xml:space="preserve">Retention of Files Policy </w:t>
      </w:r>
      <w:r>
        <w:rPr>
          <w:rFonts w:cs="Arial"/>
          <w:b/>
          <w:color w:val="000000"/>
          <w:sz w:val="24"/>
          <w:szCs w:val="24"/>
        </w:rPr>
        <w:t>Cont’d</w:t>
      </w:r>
    </w:p>
    <w:p w:rsidR="00882638" w:rsidRDefault="00882638" w:rsidP="0096369C">
      <w:pPr>
        <w:jc w:val="both"/>
        <w:rPr>
          <w:rFonts w:cs="Arial"/>
          <w:szCs w:val="22"/>
        </w:rPr>
      </w:pPr>
    </w:p>
    <w:p w:rsidR="009D64FA" w:rsidRPr="009D64FA" w:rsidRDefault="009D64FA" w:rsidP="0096369C">
      <w:pPr>
        <w:jc w:val="both"/>
        <w:rPr>
          <w:rFonts w:cs="Arial"/>
          <w:szCs w:val="22"/>
        </w:rPr>
      </w:pPr>
      <w:r w:rsidRPr="009D64FA">
        <w:rPr>
          <w:rFonts w:cs="Arial"/>
          <w:szCs w:val="22"/>
        </w:rPr>
        <w:t xml:space="preserve">Open </w:t>
      </w:r>
      <w:r w:rsidR="00C914E1">
        <w:rPr>
          <w:rFonts w:cs="Arial"/>
          <w:szCs w:val="22"/>
        </w:rPr>
        <w:t xml:space="preserve">physical </w:t>
      </w:r>
      <w:r w:rsidRPr="009D64FA">
        <w:rPr>
          <w:rFonts w:cs="Arial"/>
          <w:szCs w:val="22"/>
        </w:rPr>
        <w:t xml:space="preserve">client </w:t>
      </w:r>
      <w:r w:rsidR="0096369C" w:rsidRPr="009D64FA">
        <w:rPr>
          <w:rFonts w:cs="Arial"/>
          <w:szCs w:val="22"/>
        </w:rPr>
        <w:t xml:space="preserve">files are to be stored in the </w:t>
      </w:r>
      <w:r w:rsidRPr="009D64FA">
        <w:rPr>
          <w:rFonts w:cs="Arial"/>
          <w:szCs w:val="22"/>
        </w:rPr>
        <w:t>central filing cabinet.</w:t>
      </w:r>
      <w:r w:rsidR="00C914E1">
        <w:rPr>
          <w:rFonts w:cs="Arial"/>
          <w:szCs w:val="22"/>
        </w:rPr>
        <w:t xml:space="preserve"> </w:t>
      </w:r>
      <w:r w:rsidRPr="009D64FA">
        <w:rPr>
          <w:rFonts w:cs="Arial"/>
          <w:szCs w:val="22"/>
        </w:rPr>
        <w:t xml:space="preserve">Closed client files are to be transferred to storage boxes in the storage room where they will be retained for </w:t>
      </w:r>
      <w:r w:rsidR="008322DE">
        <w:rPr>
          <w:rFonts w:cs="Arial"/>
          <w:szCs w:val="22"/>
        </w:rPr>
        <w:t>10</w:t>
      </w:r>
      <w:r w:rsidRPr="009D64FA">
        <w:rPr>
          <w:rFonts w:cs="Arial"/>
          <w:szCs w:val="22"/>
        </w:rPr>
        <w:t xml:space="preserve"> years.</w:t>
      </w:r>
      <w:r w:rsidR="00C914E1">
        <w:rPr>
          <w:rFonts w:cs="Arial"/>
          <w:szCs w:val="22"/>
        </w:rPr>
        <w:t xml:space="preserve"> </w:t>
      </w:r>
      <w:r w:rsidRPr="009D64FA">
        <w:rPr>
          <w:rFonts w:cs="Arial"/>
          <w:szCs w:val="22"/>
        </w:rPr>
        <w:t xml:space="preserve">After </w:t>
      </w:r>
      <w:r w:rsidR="008322DE">
        <w:rPr>
          <w:rFonts w:cs="Arial"/>
          <w:szCs w:val="22"/>
        </w:rPr>
        <w:t>10</w:t>
      </w:r>
      <w:r w:rsidRPr="009D64FA">
        <w:rPr>
          <w:rFonts w:cs="Arial"/>
          <w:szCs w:val="22"/>
        </w:rPr>
        <w:t xml:space="preserve"> years have passed, the client files will be shredded.</w:t>
      </w:r>
    </w:p>
    <w:p w:rsidR="009D64FA" w:rsidRPr="009D64FA" w:rsidRDefault="009D64FA" w:rsidP="0096369C">
      <w:pPr>
        <w:jc w:val="both"/>
        <w:rPr>
          <w:rFonts w:cs="Arial"/>
          <w:szCs w:val="22"/>
        </w:rPr>
      </w:pPr>
    </w:p>
    <w:p w:rsidR="009D64FA" w:rsidRPr="009D64FA" w:rsidRDefault="009D64FA" w:rsidP="0096369C">
      <w:pPr>
        <w:jc w:val="both"/>
        <w:rPr>
          <w:rFonts w:cs="Arial"/>
          <w:b/>
          <w:szCs w:val="22"/>
          <w:u w:val="single"/>
        </w:rPr>
      </w:pPr>
      <w:r w:rsidRPr="009D64FA">
        <w:rPr>
          <w:rFonts w:cs="Arial"/>
          <w:b/>
          <w:szCs w:val="22"/>
          <w:u w:val="single"/>
        </w:rPr>
        <w:t>Administrative Files</w:t>
      </w:r>
    </w:p>
    <w:p w:rsidR="009D64FA" w:rsidRPr="009D64FA" w:rsidRDefault="009D64FA" w:rsidP="0096369C">
      <w:pPr>
        <w:jc w:val="both"/>
        <w:rPr>
          <w:rFonts w:cs="Arial"/>
          <w:szCs w:val="22"/>
        </w:rPr>
      </w:pPr>
    </w:p>
    <w:p w:rsidR="0096369C" w:rsidRPr="009D64FA" w:rsidRDefault="0096369C" w:rsidP="009D64FA">
      <w:pPr>
        <w:tabs>
          <w:tab w:val="left" w:pos="1080"/>
        </w:tabs>
        <w:autoSpaceDE w:val="0"/>
        <w:autoSpaceDN w:val="0"/>
        <w:adjustRightInd w:val="0"/>
        <w:rPr>
          <w:rFonts w:cs="Arial"/>
          <w:color w:val="000000"/>
          <w:szCs w:val="22"/>
          <w:lang w:val="en-CA" w:eastAsia="en-CA"/>
        </w:rPr>
      </w:pPr>
      <w:r w:rsidRPr="009D64FA">
        <w:rPr>
          <w:rFonts w:cs="Arial"/>
          <w:color w:val="000000"/>
          <w:szCs w:val="22"/>
          <w:lang w:val="en-CA" w:eastAsia="en-CA"/>
        </w:rPr>
        <w:t xml:space="preserve">While all employment records, payroll registers and payroll-related data should be maintained for seven years, in </w:t>
      </w:r>
      <w:smartTag w:uri="urn:schemas-microsoft-com:office:smarttags" w:element="State">
        <w:smartTag w:uri="urn:schemas-microsoft-com:office:smarttags" w:element="place">
          <w:r w:rsidRPr="009D64FA">
            <w:rPr>
              <w:rFonts w:cs="Arial"/>
              <w:bCs/>
              <w:color w:val="000000"/>
              <w:szCs w:val="22"/>
              <w:lang w:val="en-CA" w:eastAsia="en-CA"/>
            </w:rPr>
            <w:t>Ontario</w:t>
          </w:r>
        </w:smartTag>
      </w:smartTag>
      <w:r w:rsidRPr="009D64FA">
        <w:rPr>
          <w:rFonts w:cs="Arial"/>
          <w:color w:val="000000"/>
          <w:szCs w:val="22"/>
          <w:lang w:val="en-CA" w:eastAsia="en-CA"/>
        </w:rPr>
        <w:t xml:space="preserve">, for Pay Equity Purposes, all such records dating back to </w:t>
      </w:r>
      <w:smartTag w:uri="urn:schemas-microsoft-com:office:smarttags" w:element="date">
        <w:smartTagPr>
          <w:attr w:name="Month" w:val="1"/>
          <w:attr w:name="Day" w:val="1"/>
          <w:attr w:name="Year" w:val="1989"/>
        </w:smartTagPr>
        <w:r w:rsidRPr="009D64FA">
          <w:rPr>
            <w:rFonts w:cs="Arial"/>
            <w:color w:val="000000"/>
            <w:szCs w:val="22"/>
            <w:lang w:val="en-CA" w:eastAsia="en-CA"/>
          </w:rPr>
          <w:t>January 1, 1989</w:t>
        </w:r>
      </w:smartTag>
      <w:r w:rsidRPr="009D64FA">
        <w:rPr>
          <w:rFonts w:cs="Arial"/>
          <w:color w:val="000000"/>
          <w:szCs w:val="22"/>
          <w:lang w:val="en-CA" w:eastAsia="en-CA"/>
        </w:rPr>
        <w:t xml:space="preserve"> should be retained </w:t>
      </w:r>
      <w:r w:rsidRPr="009D64FA">
        <w:rPr>
          <w:rFonts w:cs="Arial"/>
          <w:bCs/>
          <w:color w:val="000000"/>
          <w:szCs w:val="22"/>
          <w:lang w:val="en-CA" w:eastAsia="en-CA"/>
        </w:rPr>
        <w:t>indefinitely</w:t>
      </w:r>
      <w:r w:rsidRPr="009D64FA">
        <w:rPr>
          <w:rFonts w:cs="Arial"/>
          <w:color w:val="000000"/>
          <w:szCs w:val="22"/>
          <w:lang w:val="en-CA" w:eastAsia="en-CA"/>
        </w:rPr>
        <w:t xml:space="preserve">.  </w:t>
      </w:r>
    </w:p>
    <w:p w:rsidR="0096369C" w:rsidRPr="009D64FA" w:rsidRDefault="0096369C" w:rsidP="0096369C">
      <w:pPr>
        <w:tabs>
          <w:tab w:val="left" w:pos="1080"/>
        </w:tabs>
        <w:autoSpaceDE w:val="0"/>
        <w:autoSpaceDN w:val="0"/>
        <w:adjustRightInd w:val="0"/>
        <w:rPr>
          <w:rFonts w:cs="Arial"/>
          <w:color w:val="000000"/>
          <w:szCs w:val="22"/>
          <w:lang w:val="en-CA" w:eastAsia="en-CA"/>
        </w:rPr>
      </w:pPr>
    </w:p>
    <w:p w:rsidR="0096369C" w:rsidRPr="009D64FA" w:rsidRDefault="00882638" w:rsidP="0096369C">
      <w:pPr>
        <w:tabs>
          <w:tab w:val="left" w:pos="1080"/>
        </w:tabs>
        <w:autoSpaceDE w:val="0"/>
        <w:autoSpaceDN w:val="0"/>
        <w:adjustRightInd w:val="0"/>
        <w:spacing w:line="360" w:lineRule="auto"/>
        <w:ind w:left="540" w:hanging="540"/>
        <w:rPr>
          <w:rFonts w:cs="Arial"/>
          <w:bCs/>
          <w:color w:val="000000"/>
          <w:szCs w:val="22"/>
          <w:lang w:val="en-CA" w:eastAsia="en-CA"/>
        </w:rPr>
      </w:pPr>
      <w:r w:rsidRPr="009D64FA">
        <w:rPr>
          <w:rFonts w:cs="Arial"/>
          <w:bCs/>
          <w:color w:val="000000"/>
          <w:szCs w:val="22"/>
          <w:lang w:val="en-CA" w:eastAsia="en-CA"/>
        </w:rPr>
        <w:t>Year-end</w:t>
      </w:r>
      <w:r w:rsidR="009D64FA" w:rsidRPr="009D64FA">
        <w:rPr>
          <w:rFonts w:cs="Arial"/>
          <w:bCs/>
          <w:color w:val="000000"/>
          <w:szCs w:val="22"/>
          <w:lang w:val="en-CA" w:eastAsia="en-CA"/>
        </w:rPr>
        <w:t xml:space="preserve"> working papers will be retained for a minimum of 2 fiscal years.</w:t>
      </w:r>
    </w:p>
    <w:p w:rsidR="009D64FA" w:rsidRPr="009D64FA" w:rsidRDefault="009D64FA" w:rsidP="0096369C">
      <w:pPr>
        <w:tabs>
          <w:tab w:val="left" w:pos="1080"/>
        </w:tabs>
        <w:autoSpaceDE w:val="0"/>
        <w:autoSpaceDN w:val="0"/>
        <w:adjustRightInd w:val="0"/>
        <w:spacing w:line="360" w:lineRule="auto"/>
        <w:ind w:left="540" w:hanging="540"/>
        <w:rPr>
          <w:rFonts w:cs="Arial"/>
          <w:color w:val="000000"/>
          <w:szCs w:val="22"/>
          <w:lang w:val="en-CA" w:eastAsia="en-CA"/>
        </w:rPr>
      </w:pPr>
      <w:r w:rsidRPr="009D64FA">
        <w:rPr>
          <w:rFonts w:cs="Arial"/>
          <w:bCs/>
          <w:color w:val="000000"/>
          <w:szCs w:val="22"/>
          <w:lang w:val="en-CA" w:eastAsia="en-CA"/>
        </w:rPr>
        <w:t>General Correspondence will be retained for a minimum of 3 fiscal years.</w:t>
      </w:r>
    </w:p>
    <w:p w:rsidR="009D64FA" w:rsidRDefault="009D64FA" w:rsidP="0096369C">
      <w:pPr>
        <w:tabs>
          <w:tab w:val="left" w:pos="1080"/>
        </w:tabs>
        <w:autoSpaceDE w:val="0"/>
        <w:autoSpaceDN w:val="0"/>
        <w:adjustRightInd w:val="0"/>
        <w:rPr>
          <w:rFonts w:cs="Arial"/>
          <w:color w:val="000000"/>
          <w:szCs w:val="22"/>
          <w:lang w:val="en-CA" w:eastAsia="en-CA"/>
        </w:rPr>
      </w:pPr>
      <w:r w:rsidRPr="009D64FA">
        <w:rPr>
          <w:rFonts w:cs="Arial"/>
          <w:color w:val="000000"/>
          <w:szCs w:val="22"/>
          <w:lang w:val="en-CA" w:eastAsia="en-CA"/>
        </w:rPr>
        <w:t>Audit reports will be retained for a minimum of 10 fiscal years.</w:t>
      </w:r>
    </w:p>
    <w:p w:rsidR="00291D4B" w:rsidRDefault="00291D4B" w:rsidP="0096369C">
      <w:pPr>
        <w:tabs>
          <w:tab w:val="left" w:pos="1080"/>
        </w:tabs>
        <w:autoSpaceDE w:val="0"/>
        <w:autoSpaceDN w:val="0"/>
        <w:adjustRightInd w:val="0"/>
        <w:rPr>
          <w:rFonts w:cs="Arial"/>
          <w:color w:val="000000"/>
          <w:szCs w:val="22"/>
          <w:lang w:val="en-CA" w:eastAsia="en-CA"/>
        </w:rPr>
      </w:pPr>
    </w:p>
    <w:p w:rsidR="00291D4B" w:rsidRDefault="00291D4B" w:rsidP="0096369C">
      <w:pPr>
        <w:tabs>
          <w:tab w:val="left" w:pos="1080"/>
        </w:tabs>
        <w:autoSpaceDE w:val="0"/>
        <w:autoSpaceDN w:val="0"/>
        <w:adjustRightInd w:val="0"/>
        <w:rPr>
          <w:rFonts w:cs="Arial"/>
          <w:color w:val="000000"/>
          <w:szCs w:val="22"/>
          <w:lang w:val="en-CA" w:eastAsia="en-CA"/>
        </w:rPr>
      </w:pPr>
    </w:p>
    <w:p w:rsidR="00291D4B" w:rsidRPr="00291D4B" w:rsidRDefault="00291D4B" w:rsidP="0096369C">
      <w:pPr>
        <w:tabs>
          <w:tab w:val="left" w:pos="1080"/>
        </w:tabs>
        <w:autoSpaceDE w:val="0"/>
        <w:autoSpaceDN w:val="0"/>
        <w:adjustRightInd w:val="0"/>
        <w:rPr>
          <w:rFonts w:cs="Arial"/>
          <w:b/>
          <w:color w:val="000000"/>
          <w:szCs w:val="22"/>
          <w:u w:val="single"/>
          <w:lang w:val="en-CA" w:eastAsia="en-CA"/>
        </w:rPr>
      </w:pPr>
      <w:r w:rsidRPr="00291D4B">
        <w:rPr>
          <w:rFonts w:cs="Arial"/>
          <w:b/>
          <w:color w:val="000000"/>
          <w:szCs w:val="22"/>
          <w:u w:val="single"/>
          <w:lang w:val="en-CA" w:eastAsia="en-CA"/>
        </w:rPr>
        <w:t>Personnel Files</w:t>
      </w:r>
    </w:p>
    <w:p w:rsidR="00291D4B" w:rsidRDefault="00291D4B" w:rsidP="00291D4B">
      <w:pPr>
        <w:tabs>
          <w:tab w:val="left" w:pos="1080"/>
        </w:tabs>
        <w:autoSpaceDE w:val="0"/>
        <w:autoSpaceDN w:val="0"/>
        <w:adjustRightInd w:val="0"/>
        <w:rPr>
          <w:rFonts w:cs="Arial"/>
          <w:color w:val="000000"/>
          <w:szCs w:val="22"/>
          <w:lang w:val="en-CA" w:eastAsia="en-CA"/>
        </w:rPr>
      </w:pPr>
    </w:p>
    <w:p w:rsidR="00291D4B" w:rsidRPr="00291D4B" w:rsidRDefault="00291D4B" w:rsidP="00291D4B">
      <w:pPr>
        <w:tabs>
          <w:tab w:val="left" w:pos="1080"/>
        </w:tabs>
        <w:autoSpaceDE w:val="0"/>
        <w:autoSpaceDN w:val="0"/>
        <w:adjustRightInd w:val="0"/>
        <w:rPr>
          <w:rFonts w:cs="Arial"/>
          <w:color w:val="000000"/>
          <w:szCs w:val="22"/>
          <w:lang w:val="en-CA" w:eastAsia="en-CA"/>
        </w:rPr>
      </w:pPr>
      <w:r w:rsidRPr="00291D4B">
        <w:rPr>
          <w:rFonts w:cs="Arial"/>
          <w:color w:val="000000"/>
          <w:szCs w:val="22"/>
          <w:lang w:val="en-CA" w:eastAsia="en-CA"/>
        </w:rPr>
        <w:t xml:space="preserve">While all employment records, payroll registers and payroll-related data should be maintained for seven years, in </w:t>
      </w:r>
      <w:smartTag w:uri="urn:schemas-microsoft-com:office:smarttags" w:element="State">
        <w:smartTag w:uri="urn:schemas-microsoft-com:office:smarttags" w:element="place">
          <w:r w:rsidRPr="00291D4B">
            <w:rPr>
              <w:rFonts w:cs="Arial"/>
              <w:bCs/>
              <w:color w:val="000000"/>
              <w:szCs w:val="22"/>
              <w:lang w:val="en-CA" w:eastAsia="en-CA"/>
            </w:rPr>
            <w:t>Ontario</w:t>
          </w:r>
        </w:smartTag>
      </w:smartTag>
      <w:r w:rsidRPr="00291D4B">
        <w:rPr>
          <w:rFonts w:cs="Arial"/>
          <w:color w:val="000000"/>
          <w:szCs w:val="22"/>
          <w:lang w:val="en-CA" w:eastAsia="en-CA"/>
        </w:rPr>
        <w:t xml:space="preserve">, for Pay Equity Purposes, all such records dating back to </w:t>
      </w:r>
      <w:smartTag w:uri="urn:schemas-microsoft-com:office:smarttags" w:element="date">
        <w:smartTagPr>
          <w:attr w:name="Month" w:val="1"/>
          <w:attr w:name="Day" w:val="1"/>
          <w:attr w:name="Year" w:val="1989"/>
        </w:smartTagPr>
        <w:r w:rsidRPr="00291D4B">
          <w:rPr>
            <w:rFonts w:cs="Arial"/>
            <w:color w:val="000000"/>
            <w:szCs w:val="22"/>
            <w:lang w:val="en-CA" w:eastAsia="en-CA"/>
          </w:rPr>
          <w:t>January 1, 1989</w:t>
        </w:r>
      </w:smartTag>
      <w:r w:rsidRPr="00291D4B">
        <w:rPr>
          <w:rFonts w:cs="Arial"/>
          <w:color w:val="000000"/>
          <w:szCs w:val="22"/>
          <w:lang w:val="en-CA" w:eastAsia="en-CA"/>
        </w:rPr>
        <w:t xml:space="preserve"> should be retained </w:t>
      </w:r>
      <w:r w:rsidRPr="00291D4B">
        <w:rPr>
          <w:rFonts w:cs="Arial"/>
          <w:bCs/>
          <w:color w:val="000000"/>
          <w:szCs w:val="22"/>
          <w:lang w:val="en-CA" w:eastAsia="en-CA"/>
        </w:rPr>
        <w:t>indefinitely</w:t>
      </w:r>
      <w:r w:rsidRPr="00291D4B">
        <w:rPr>
          <w:rFonts w:cs="Arial"/>
          <w:color w:val="000000"/>
          <w:szCs w:val="22"/>
          <w:lang w:val="en-CA" w:eastAsia="en-CA"/>
        </w:rPr>
        <w:t>.</w:t>
      </w:r>
    </w:p>
    <w:p w:rsidR="00291D4B" w:rsidRDefault="00291D4B" w:rsidP="0096369C">
      <w:pPr>
        <w:tabs>
          <w:tab w:val="left" w:pos="1080"/>
        </w:tabs>
        <w:autoSpaceDE w:val="0"/>
        <w:autoSpaceDN w:val="0"/>
        <w:adjustRightInd w:val="0"/>
        <w:rPr>
          <w:rFonts w:cs="Arial"/>
          <w:color w:val="000000"/>
          <w:szCs w:val="22"/>
          <w:lang w:val="en-CA" w:eastAsia="en-CA"/>
        </w:rPr>
      </w:pPr>
    </w:p>
    <w:p w:rsidR="001C41DE" w:rsidRPr="001C41DE" w:rsidRDefault="001C41DE" w:rsidP="00571A31">
      <w:pPr>
        <w:tabs>
          <w:tab w:val="left" w:pos="1080"/>
        </w:tabs>
        <w:autoSpaceDE w:val="0"/>
        <w:autoSpaceDN w:val="0"/>
        <w:adjustRightInd w:val="0"/>
        <w:jc w:val="center"/>
      </w:pPr>
    </w:p>
    <w:p w:rsidR="00966E2B" w:rsidRPr="00B12B31" w:rsidRDefault="005C5A9D" w:rsidP="00966E2B">
      <w:pPr>
        <w:jc w:val="center"/>
        <w:rPr>
          <w:rFonts w:cs="Arial"/>
          <w:b/>
          <w:sz w:val="24"/>
          <w:szCs w:val="24"/>
        </w:rPr>
      </w:pPr>
      <w:r>
        <w:rPr>
          <w:rFonts w:cs="Arial"/>
          <w:color w:val="FF0000"/>
          <w:szCs w:val="22"/>
          <w:lang w:eastAsia="en-CA"/>
        </w:rPr>
        <w:br w:type="page"/>
      </w:r>
      <w:r w:rsidR="00966E2B" w:rsidRPr="00B12B31">
        <w:rPr>
          <w:rFonts w:cs="Arial"/>
          <w:b/>
          <w:sz w:val="24"/>
          <w:szCs w:val="24"/>
        </w:rPr>
        <w:lastRenderedPageBreak/>
        <w:t>The Salvation Army</w:t>
      </w:r>
    </w:p>
    <w:p w:rsidR="00966E2B" w:rsidRPr="00B12B31" w:rsidRDefault="00966E2B" w:rsidP="00966E2B">
      <w:pPr>
        <w:jc w:val="center"/>
        <w:rPr>
          <w:rFonts w:cs="Arial"/>
          <w:b/>
          <w:sz w:val="24"/>
          <w:szCs w:val="24"/>
        </w:rPr>
      </w:pPr>
      <w:r w:rsidRPr="00B12B31">
        <w:rPr>
          <w:rFonts w:cs="Arial"/>
          <w:b/>
          <w:sz w:val="24"/>
          <w:szCs w:val="24"/>
        </w:rPr>
        <w:t>Women’s Counselling Centre</w:t>
      </w:r>
    </w:p>
    <w:p w:rsidR="00966E2B" w:rsidRPr="00B12B31" w:rsidRDefault="00966E2B" w:rsidP="00966E2B">
      <w:pPr>
        <w:jc w:val="center"/>
        <w:rPr>
          <w:rFonts w:cs="Arial"/>
          <w:b/>
          <w:sz w:val="24"/>
          <w:szCs w:val="24"/>
        </w:rPr>
      </w:pPr>
      <w:r w:rsidRPr="00B12B31">
        <w:rPr>
          <w:rFonts w:cs="Arial"/>
          <w:b/>
          <w:sz w:val="24"/>
          <w:szCs w:val="24"/>
        </w:rPr>
        <w:t>POLICIES &amp; PROCEDURES MANUAL</w:t>
      </w:r>
    </w:p>
    <w:p w:rsidR="00966E2B" w:rsidRPr="00B12B31" w:rsidRDefault="00966E2B" w:rsidP="00966E2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66E2B" w:rsidRPr="00B12B31">
        <w:tc>
          <w:tcPr>
            <w:tcW w:w="1980" w:type="dxa"/>
          </w:tcPr>
          <w:p w:rsidR="00966E2B" w:rsidRPr="00B12B31" w:rsidRDefault="00966E2B" w:rsidP="00966E2B">
            <w:pPr>
              <w:rPr>
                <w:rFonts w:cs="Arial"/>
                <w:sz w:val="24"/>
                <w:szCs w:val="24"/>
              </w:rPr>
            </w:pPr>
            <w:r w:rsidRPr="00B12B31">
              <w:rPr>
                <w:rFonts w:cs="Arial"/>
                <w:sz w:val="24"/>
                <w:szCs w:val="24"/>
              </w:rPr>
              <w:t>Section:</w:t>
            </w:r>
          </w:p>
        </w:tc>
        <w:tc>
          <w:tcPr>
            <w:tcW w:w="2340" w:type="dxa"/>
          </w:tcPr>
          <w:p w:rsidR="00966E2B" w:rsidRPr="00B12B31" w:rsidRDefault="00966E2B" w:rsidP="00966E2B">
            <w:pPr>
              <w:rPr>
                <w:rFonts w:cs="Arial"/>
                <w:sz w:val="24"/>
                <w:szCs w:val="24"/>
              </w:rPr>
            </w:pPr>
            <w:r>
              <w:rPr>
                <w:rFonts w:cs="Arial"/>
                <w:sz w:val="24"/>
                <w:szCs w:val="24"/>
              </w:rPr>
              <w:t>Administration</w:t>
            </w:r>
          </w:p>
        </w:tc>
      </w:tr>
      <w:tr w:rsidR="00966E2B" w:rsidRPr="00B12B31">
        <w:tc>
          <w:tcPr>
            <w:tcW w:w="1980" w:type="dxa"/>
          </w:tcPr>
          <w:p w:rsidR="00966E2B" w:rsidRPr="00B12B31" w:rsidRDefault="00966E2B" w:rsidP="00966E2B">
            <w:pPr>
              <w:rPr>
                <w:rFonts w:cs="Arial"/>
                <w:sz w:val="24"/>
                <w:szCs w:val="24"/>
              </w:rPr>
            </w:pPr>
          </w:p>
        </w:tc>
        <w:tc>
          <w:tcPr>
            <w:tcW w:w="2340" w:type="dxa"/>
          </w:tcPr>
          <w:p w:rsidR="00966E2B" w:rsidRPr="00B12B31" w:rsidRDefault="00966E2B" w:rsidP="00B44B33">
            <w:pPr>
              <w:rPr>
                <w:rFonts w:cs="Arial"/>
                <w:sz w:val="24"/>
                <w:szCs w:val="24"/>
              </w:rPr>
            </w:pPr>
          </w:p>
        </w:tc>
      </w:tr>
      <w:tr w:rsidR="00966E2B" w:rsidRPr="00B12B31">
        <w:tc>
          <w:tcPr>
            <w:tcW w:w="1980" w:type="dxa"/>
          </w:tcPr>
          <w:p w:rsidR="00966E2B" w:rsidRPr="00B12B31" w:rsidRDefault="00966E2B" w:rsidP="00966E2B">
            <w:pPr>
              <w:rPr>
                <w:rFonts w:cs="Arial"/>
                <w:sz w:val="24"/>
                <w:szCs w:val="24"/>
              </w:rPr>
            </w:pPr>
            <w:r w:rsidRPr="00B12B31">
              <w:rPr>
                <w:rFonts w:cs="Arial"/>
                <w:sz w:val="24"/>
                <w:szCs w:val="24"/>
              </w:rPr>
              <w:t>Date Created:</w:t>
            </w:r>
          </w:p>
        </w:tc>
        <w:tc>
          <w:tcPr>
            <w:tcW w:w="2340" w:type="dxa"/>
          </w:tcPr>
          <w:p w:rsidR="00966E2B" w:rsidRPr="00B12B31" w:rsidRDefault="00966E2B" w:rsidP="00966E2B">
            <w:pPr>
              <w:rPr>
                <w:rFonts w:cs="Arial"/>
                <w:sz w:val="24"/>
                <w:szCs w:val="24"/>
              </w:rPr>
            </w:pPr>
            <w:r>
              <w:rPr>
                <w:rFonts w:cs="Arial"/>
                <w:sz w:val="24"/>
                <w:szCs w:val="24"/>
              </w:rPr>
              <w:t>June 2010</w:t>
            </w:r>
          </w:p>
        </w:tc>
      </w:tr>
      <w:tr w:rsidR="00966E2B" w:rsidRPr="00B12B31">
        <w:tc>
          <w:tcPr>
            <w:tcW w:w="1980" w:type="dxa"/>
          </w:tcPr>
          <w:p w:rsidR="00966E2B" w:rsidRPr="00B12B31" w:rsidRDefault="00966E2B" w:rsidP="00966E2B">
            <w:pPr>
              <w:rPr>
                <w:rFonts w:cs="Arial"/>
                <w:sz w:val="24"/>
                <w:szCs w:val="24"/>
              </w:rPr>
            </w:pPr>
            <w:r w:rsidRPr="00B12B31">
              <w:rPr>
                <w:rFonts w:cs="Arial"/>
                <w:sz w:val="24"/>
                <w:szCs w:val="24"/>
              </w:rPr>
              <w:t>Date Reviewed:</w:t>
            </w:r>
          </w:p>
        </w:tc>
        <w:tc>
          <w:tcPr>
            <w:tcW w:w="2340" w:type="dxa"/>
          </w:tcPr>
          <w:p w:rsidR="00966E2B" w:rsidRPr="00B12B31" w:rsidRDefault="000C1B08" w:rsidP="003A7A2F">
            <w:pPr>
              <w:rPr>
                <w:rFonts w:cs="Arial"/>
                <w:sz w:val="24"/>
                <w:szCs w:val="24"/>
              </w:rPr>
            </w:pPr>
            <w:r>
              <w:rPr>
                <w:rFonts w:cs="Arial"/>
                <w:sz w:val="24"/>
                <w:szCs w:val="24"/>
              </w:rPr>
              <w:t>July 2017</w:t>
            </w:r>
          </w:p>
        </w:tc>
      </w:tr>
      <w:tr w:rsidR="00966E2B" w:rsidRPr="00B12B31">
        <w:tc>
          <w:tcPr>
            <w:tcW w:w="1980" w:type="dxa"/>
          </w:tcPr>
          <w:p w:rsidR="00966E2B" w:rsidRPr="00B12B31" w:rsidRDefault="00966E2B" w:rsidP="00966E2B">
            <w:pPr>
              <w:rPr>
                <w:rFonts w:cs="Arial"/>
                <w:sz w:val="24"/>
                <w:szCs w:val="24"/>
              </w:rPr>
            </w:pPr>
            <w:r w:rsidRPr="00B12B31">
              <w:rPr>
                <w:rFonts w:cs="Arial"/>
                <w:sz w:val="24"/>
                <w:szCs w:val="24"/>
              </w:rPr>
              <w:t>Authority:</w:t>
            </w:r>
          </w:p>
        </w:tc>
        <w:tc>
          <w:tcPr>
            <w:tcW w:w="2340" w:type="dxa"/>
          </w:tcPr>
          <w:p w:rsidR="00966E2B" w:rsidRPr="00B12B31" w:rsidRDefault="00966E2B" w:rsidP="00966E2B">
            <w:pPr>
              <w:rPr>
                <w:rFonts w:cs="Arial"/>
                <w:sz w:val="24"/>
                <w:szCs w:val="24"/>
              </w:rPr>
            </w:pPr>
            <w:r w:rsidRPr="00B12B31">
              <w:rPr>
                <w:rFonts w:cs="Arial"/>
                <w:sz w:val="24"/>
                <w:szCs w:val="24"/>
              </w:rPr>
              <w:t>Director</w:t>
            </w:r>
          </w:p>
        </w:tc>
      </w:tr>
    </w:tbl>
    <w:p w:rsidR="00966E2B" w:rsidRPr="00B12B31" w:rsidRDefault="00966E2B" w:rsidP="00966E2B">
      <w:pPr>
        <w:rPr>
          <w:rFonts w:cs="Arial"/>
          <w:lang w:val="en-CA"/>
        </w:rPr>
      </w:pPr>
    </w:p>
    <w:p w:rsidR="00966E2B" w:rsidRDefault="00966E2B" w:rsidP="003968E5">
      <w:pPr>
        <w:pStyle w:val="Heading1"/>
        <w:rPr>
          <w:lang w:val="en-CA"/>
        </w:rPr>
      </w:pPr>
      <w:bookmarkStart w:id="37" w:name="_Toc457483247"/>
      <w:r>
        <w:rPr>
          <w:lang w:val="en-CA"/>
        </w:rPr>
        <w:t>Safeguarding of Cash</w:t>
      </w:r>
      <w:bookmarkEnd w:id="37"/>
    </w:p>
    <w:p w:rsidR="00966E2B" w:rsidRDefault="00966E2B" w:rsidP="00966E2B">
      <w:pPr>
        <w:jc w:val="center"/>
        <w:rPr>
          <w:rFonts w:cs="Arial"/>
          <w:b/>
          <w:sz w:val="36"/>
          <w:szCs w:val="36"/>
          <w:u w:val="single"/>
          <w:lang w:val="en-CA"/>
        </w:rPr>
      </w:pPr>
    </w:p>
    <w:p w:rsidR="00966E2B" w:rsidRDefault="00966E2B" w:rsidP="00966E2B">
      <w:pPr>
        <w:rPr>
          <w:rFonts w:cs="Arial"/>
          <w:b/>
          <w:bCs/>
          <w:lang w:val="en-CA"/>
        </w:rPr>
      </w:pPr>
      <w:r>
        <w:rPr>
          <w:rFonts w:cs="Arial"/>
          <w:b/>
          <w:bCs/>
          <w:lang w:val="en-CA"/>
        </w:rPr>
        <w:t>Policy:</w:t>
      </w:r>
    </w:p>
    <w:p w:rsidR="00966E2B" w:rsidRDefault="00966E2B" w:rsidP="00966E2B">
      <w:pPr>
        <w:rPr>
          <w:rFonts w:cs="Arial"/>
          <w:b/>
          <w:bCs/>
          <w:lang w:val="en-CA"/>
        </w:rPr>
      </w:pPr>
    </w:p>
    <w:p w:rsidR="00966E2B" w:rsidRDefault="00966E2B" w:rsidP="00966E2B">
      <w:pPr>
        <w:rPr>
          <w:rFonts w:cs="Arial"/>
          <w:color w:val="000000"/>
        </w:rPr>
      </w:pPr>
      <w:r w:rsidRPr="00E50C90">
        <w:rPr>
          <w:rFonts w:cs="Arial"/>
          <w:color w:val="000000"/>
        </w:rPr>
        <w:t>It is the policy of the Women’s Counselling Centre to adhere to The Salvation Army’s guidelines for the safegua</w:t>
      </w:r>
      <w:r>
        <w:rPr>
          <w:rFonts w:cs="Arial"/>
          <w:color w:val="000000"/>
        </w:rPr>
        <w:t>rding of cash as outlined below:</w:t>
      </w:r>
    </w:p>
    <w:p w:rsidR="00966E2B" w:rsidRPr="00E50C90" w:rsidRDefault="00966E2B" w:rsidP="00966E2B">
      <w:pPr>
        <w:rPr>
          <w:rFonts w:cs="Arial"/>
          <w:color w:val="000000"/>
        </w:rPr>
      </w:pPr>
    </w:p>
    <w:p w:rsidR="00966E2B" w:rsidRPr="00E225A5" w:rsidRDefault="00966E2B" w:rsidP="00966E2B">
      <w:pPr>
        <w:rPr>
          <w:rFonts w:cs="Arial"/>
          <w:color w:val="000000"/>
        </w:rPr>
      </w:pPr>
      <w:r w:rsidRPr="00E225A5">
        <w:rPr>
          <w:rFonts w:cs="Arial"/>
          <w:color w:val="000000"/>
        </w:rPr>
        <w:t>On the recommendation of Territorial Finance Council, the Territorial Commander has approved the following guidelines regarding the safekeeping of cash</w:t>
      </w:r>
      <w:r w:rsidR="00353767">
        <w:rPr>
          <w:rFonts w:cs="Arial"/>
          <w:color w:val="000000"/>
        </w:rPr>
        <w:t>.</w:t>
      </w:r>
      <w:r w:rsidRPr="00E225A5">
        <w:rPr>
          <w:rFonts w:cs="Arial"/>
          <w:color w:val="000000"/>
        </w:rPr>
        <w:br/>
      </w:r>
      <w:r w:rsidRPr="00E225A5">
        <w:rPr>
          <w:rFonts w:cs="Arial"/>
          <w:color w:val="000000"/>
        </w:rPr>
        <w:br/>
        <w:t>Great care is to be taken in the safekeeping of cash in Salvation Army custody. Procedures and facilities are to be reviewed from time to time to ensure their adequacy.</w:t>
      </w:r>
      <w:r w:rsidRPr="00E225A5">
        <w:rPr>
          <w:rFonts w:cs="Arial"/>
          <w:color w:val="000000"/>
        </w:rPr>
        <w:br/>
      </w:r>
      <w:r w:rsidRPr="002D1E5F">
        <w:rPr>
          <w:rFonts w:cs="Arial"/>
          <w:i/>
          <w:color w:val="000000"/>
        </w:rPr>
        <w:br/>
      </w:r>
      <w:r w:rsidRPr="00E225A5">
        <w:rPr>
          <w:rFonts w:cs="Arial"/>
          <w:b/>
          <w:color w:val="000000"/>
        </w:rPr>
        <w:t>Following are specific guidelines</w:t>
      </w:r>
      <w:proofErr w:type="gramStart"/>
      <w:r w:rsidRPr="00E225A5">
        <w:rPr>
          <w:rFonts w:cs="Arial"/>
          <w:b/>
          <w:color w:val="000000"/>
        </w:rPr>
        <w:t>:</w:t>
      </w:r>
      <w:proofErr w:type="gramEnd"/>
      <w:r w:rsidRPr="00E225A5">
        <w:rPr>
          <w:rFonts w:cs="Arial"/>
          <w:color w:val="000000"/>
        </w:rPr>
        <w:br/>
      </w:r>
      <w:r w:rsidRPr="00E225A5">
        <w:rPr>
          <w:rFonts w:cs="Arial"/>
          <w:color w:val="000000"/>
        </w:rPr>
        <w:br/>
        <w:t>1. Bank depository facilities are to be used wherever available to avoid retaining cash in Salvation Army buildings and quarters. If a proper deposit to an account cannot be made, the cash is to be placed in the night depository for proper processing on the following business day.</w:t>
      </w:r>
      <w:r w:rsidRPr="00E225A5">
        <w:rPr>
          <w:rFonts w:cs="Arial"/>
          <w:color w:val="000000"/>
        </w:rPr>
        <w:br/>
      </w:r>
      <w:r w:rsidRPr="00E225A5">
        <w:rPr>
          <w:rFonts w:cs="Arial"/>
          <w:color w:val="000000"/>
        </w:rPr>
        <w:br/>
        <w:t>2. A cash chest in a cement block or in the wall or floor is an acceptable alternative to paragraph 1. Please note that cash should still be deposited in the bank on the next business day, if possible, and no more than three business days later.</w:t>
      </w:r>
    </w:p>
    <w:p w:rsidR="00966E2B" w:rsidRPr="00E225A5" w:rsidRDefault="00966E2B" w:rsidP="00966E2B">
      <w:pPr>
        <w:ind w:left="720"/>
        <w:rPr>
          <w:rFonts w:cs="Arial"/>
          <w:color w:val="000000"/>
        </w:rPr>
      </w:pPr>
      <w:r w:rsidRPr="00E225A5">
        <w:rPr>
          <w:rFonts w:cs="Arial"/>
          <w:color w:val="000000"/>
        </w:rPr>
        <w:t xml:space="preserve">A Chubb </w:t>
      </w:r>
      <w:proofErr w:type="spellStart"/>
      <w:r w:rsidRPr="00E225A5">
        <w:rPr>
          <w:rFonts w:cs="Arial"/>
          <w:color w:val="000000"/>
        </w:rPr>
        <w:t>Mosler</w:t>
      </w:r>
      <w:proofErr w:type="spellEnd"/>
      <w:r w:rsidRPr="00E225A5">
        <w:rPr>
          <w:rFonts w:cs="Arial"/>
          <w:color w:val="000000"/>
        </w:rPr>
        <w:t xml:space="preserve"> and Taylor C15 Money Safe in an 800 lbs. reinforced concrete block </w:t>
      </w:r>
      <w:proofErr w:type="gramStart"/>
      <w:r w:rsidRPr="00E225A5">
        <w:rPr>
          <w:rFonts w:cs="Arial"/>
          <w:color w:val="000000"/>
        </w:rPr>
        <w:t>is</w:t>
      </w:r>
      <w:proofErr w:type="gramEnd"/>
      <w:r w:rsidRPr="00E225A5">
        <w:rPr>
          <w:rFonts w:cs="Arial"/>
          <w:color w:val="000000"/>
        </w:rPr>
        <w:t xml:space="preserve"> recommended. </w:t>
      </w:r>
      <w:r w:rsidRPr="00E225A5">
        <w:rPr>
          <w:rFonts w:cs="Arial"/>
          <w:b/>
          <w:bCs/>
          <w:color w:val="000000"/>
          <w:u w:val="single"/>
        </w:rPr>
        <w:t>No cash or other valuables are to be kept in desk drawers, filing cabinets, metal boxes, metal safes, or safes that do not meet the above requirements</w:t>
      </w:r>
      <w:r w:rsidRPr="00E225A5">
        <w:rPr>
          <w:rFonts w:cs="Arial"/>
          <w:color w:val="000000"/>
        </w:rPr>
        <w:t>.</w:t>
      </w:r>
    </w:p>
    <w:p w:rsidR="00966E2B" w:rsidRPr="00E225A5" w:rsidRDefault="00966E2B" w:rsidP="00966E2B">
      <w:pPr>
        <w:rPr>
          <w:rFonts w:cs="Arial"/>
          <w:color w:val="000000"/>
        </w:rPr>
      </w:pPr>
      <w:r w:rsidRPr="00E225A5">
        <w:rPr>
          <w:rFonts w:cs="Arial"/>
          <w:color w:val="000000"/>
        </w:rPr>
        <w:br/>
        <w:t xml:space="preserve">3. Loss of cash is </w:t>
      </w:r>
      <w:r w:rsidRPr="00E225A5">
        <w:rPr>
          <w:rFonts w:cs="Arial"/>
          <w:b/>
          <w:bCs/>
          <w:color w:val="000000"/>
        </w:rPr>
        <w:t>NOT COVERED</w:t>
      </w:r>
      <w:r w:rsidRPr="00E225A5">
        <w:rPr>
          <w:rFonts w:cs="Arial"/>
          <w:color w:val="000000"/>
        </w:rPr>
        <w:t xml:space="preserve"> by insurance.</w:t>
      </w:r>
      <w:r w:rsidRPr="00E225A5">
        <w:rPr>
          <w:rFonts w:cs="Arial"/>
          <w:color w:val="000000"/>
        </w:rPr>
        <w:br/>
      </w:r>
      <w:r w:rsidRPr="00E225A5">
        <w:rPr>
          <w:rFonts w:cs="Arial"/>
          <w:color w:val="000000"/>
        </w:rPr>
        <w:br/>
        <w:t>4. While officers are reminded that Orders and Regulations hold officers personally responsible for the safekeeping of Salvation Army funds, both officers and employees who have responsibility for handling cash on behalf of The Salvation Army must adhere to the above guidelines. Every precaution is to be taken to ensure that funds in our care are adequately protected. Failure to comply may form the basis of termination of employment because of “serious neglect of duty.”</w:t>
      </w:r>
    </w:p>
    <w:p w:rsidR="00966E2B" w:rsidRPr="00E225A5" w:rsidRDefault="00966E2B" w:rsidP="00966E2B">
      <w:pPr>
        <w:rPr>
          <w:rFonts w:cs="Arial"/>
          <w:color w:val="000000"/>
        </w:rPr>
      </w:pPr>
    </w:p>
    <w:p w:rsidR="00966E2B" w:rsidRDefault="00966E2B" w:rsidP="00966E2B">
      <w:pPr>
        <w:rPr>
          <w:rFonts w:cs="Arial"/>
          <w:i/>
          <w:color w:val="000000"/>
        </w:rPr>
      </w:pPr>
    </w:p>
    <w:p w:rsidR="00966E2B" w:rsidRDefault="00966E2B" w:rsidP="00966E2B">
      <w:pPr>
        <w:rPr>
          <w:rFonts w:cs="Arial"/>
          <w:b/>
          <w:bCs/>
          <w:color w:val="000000"/>
        </w:rPr>
      </w:pPr>
    </w:p>
    <w:p w:rsidR="00927E1C" w:rsidRPr="00E225A5" w:rsidRDefault="00927E1C" w:rsidP="00927E1C">
      <w:pPr>
        <w:rPr>
          <w:rFonts w:cs="Arial"/>
          <w:b/>
          <w:color w:val="000000"/>
          <w:sz w:val="24"/>
          <w:szCs w:val="24"/>
        </w:rPr>
      </w:pPr>
      <w:r w:rsidRPr="00E225A5">
        <w:rPr>
          <w:rFonts w:cs="Arial"/>
          <w:b/>
          <w:color w:val="000000"/>
          <w:sz w:val="24"/>
          <w:szCs w:val="24"/>
        </w:rPr>
        <w:lastRenderedPageBreak/>
        <w:t>Safeguarding Of Cash</w:t>
      </w:r>
      <w:r>
        <w:rPr>
          <w:rFonts w:cs="Arial"/>
          <w:b/>
          <w:color w:val="000000"/>
          <w:sz w:val="24"/>
          <w:szCs w:val="24"/>
        </w:rPr>
        <w:t xml:space="preserve"> Policy Cont’d</w:t>
      </w:r>
    </w:p>
    <w:p w:rsidR="00927E1C" w:rsidRDefault="00927E1C" w:rsidP="00966E2B">
      <w:pPr>
        <w:rPr>
          <w:rFonts w:cs="Arial"/>
          <w:b/>
          <w:bCs/>
          <w:color w:val="000000"/>
        </w:rPr>
      </w:pPr>
    </w:p>
    <w:p w:rsidR="00966E2B" w:rsidRPr="00E50C90" w:rsidRDefault="00966E2B" w:rsidP="00966E2B">
      <w:pPr>
        <w:rPr>
          <w:rFonts w:cs="Arial"/>
          <w:b/>
          <w:bCs/>
          <w:color w:val="000000"/>
        </w:rPr>
      </w:pPr>
      <w:r w:rsidRPr="00E50C90">
        <w:rPr>
          <w:rFonts w:cs="Arial"/>
          <w:b/>
          <w:bCs/>
          <w:color w:val="000000"/>
        </w:rPr>
        <w:t>Procedure:</w:t>
      </w:r>
    </w:p>
    <w:p w:rsidR="00966E2B" w:rsidRPr="00E50C90" w:rsidRDefault="00966E2B" w:rsidP="00966E2B">
      <w:pPr>
        <w:pStyle w:val="BodyText"/>
        <w:rPr>
          <w:rFonts w:ascii="Arial" w:hAnsi="Arial" w:cs="Arial"/>
          <w:sz w:val="22"/>
          <w:szCs w:val="22"/>
        </w:rPr>
      </w:pPr>
    </w:p>
    <w:p w:rsidR="00966E2B" w:rsidRPr="00E50C90" w:rsidRDefault="00966E2B" w:rsidP="00966E2B">
      <w:pPr>
        <w:pStyle w:val="BodyText"/>
        <w:jc w:val="left"/>
        <w:rPr>
          <w:rFonts w:ascii="Arial" w:hAnsi="Arial" w:cs="Arial"/>
          <w:sz w:val="22"/>
          <w:szCs w:val="22"/>
        </w:rPr>
      </w:pPr>
      <w:r w:rsidRPr="00E50C90">
        <w:rPr>
          <w:rFonts w:ascii="Arial" w:hAnsi="Arial" w:cs="Arial"/>
          <w:sz w:val="22"/>
          <w:szCs w:val="22"/>
        </w:rPr>
        <w:t xml:space="preserve">After the funds been counted in accordance with Salvation Army policy and acceptable accounting procedures, they should be held in the safe pending deposit in the bank.  </w:t>
      </w:r>
    </w:p>
    <w:p w:rsidR="00966E2B" w:rsidRPr="00E50C90" w:rsidRDefault="00966E2B" w:rsidP="00966E2B">
      <w:pPr>
        <w:pStyle w:val="BodyText"/>
        <w:jc w:val="left"/>
        <w:rPr>
          <w:rFonts w:ascii="Arial" w:hAnsi="Arial" w:cs="Arial"/>
          <w:sz w:val="22"/>
          <w:szCs w:val="22"/>
        </w:rPr>
      </w:pPr>
    </w:p>
    <w:p w:rsidR="00966E2B" w:rsidRDefault="00D356C8" w:rsidP="00966E2B">
      <w:pPr>
        <w:pStyle w:val="BodyText"/>
        <w:jc w:val="left"/>
        <w:rPr>
          <w:rFonts w:ascii="Arial" w:hAnsi="Arial" w:cs="Arial"/>
          <w:sz w:val="22"/>
          <w:szCs w:val="22"/>
        </w:rPr>
        <w:sectPr w:rsidR="00966E2B" w:rsidSect="001762AB">
          <w:type w:val="continuous"/>
          <w:pgSz w:w="12240" w:h="15840"/>
          <w:pgMar w:top="1440" w:right="1800" w:bottom="1440" w:left="1800" w:header="708" w:footer="708" w:gutter="0"/>
          <w:cols w:space="708"/>
          <w:docGrid w:linePitch="360"/>
        </w:sectPr>
      </w:pPr>
      <w:r>
        <w:rPr>
          <w:rFonts w:ascii="Arial" w:hAnsi="Arial" w:cs="Arial"/>
          <w:sz w:val="22"/>
          <w:szCs w:val="22"/>
        </w:rPr>
        <w:t>The use of the bank’s overn</w:t>
      </w:r>
      <w:r w:rsidR="00966E2B" w:rsidRPr="00E50C90">
        <w:rPr>
          <w:rFonts w:ascii="Arial" w:hAnsi="Arial" w:cs="Arial"/>
          <w:sz w:val="22"/>
          <w:szCs w:val="22"/>
        </w:rPr>
        <w:t>ight deposit facilities is encouraged whenever possible.</w:t>
      </w:r>
    </w:p>
    <w:p w:rsidR="00966E2B" w:rsidRPr="00E50C90" w:rsidRDefault="00966E2B" w:rsidP="00966E2B">
      <w:pPr>
        <w:pStyle w:val="BodyText"/>
        <w:jc w:val="left"/>
        <w:rPr>
          <w:rFonts w:ascii="Arial" w:hAnsi="Arial" w:cs="Arial"/>
          <w:sz w:val="22"/>
          <w:szCs w:val="22"/>
        </w:rPr>
      </w:pPr>
    </w:p>
    <w:p w:rsidR="005C5A9D" w:rsidRPr="00B12B31" w:rsidRDefault="00966E2B" w:rsidP="00966E2B">
      <w:pPr>
        <w:jc w:val="center"/>
        <w:rPr>
          <w:rFonts w:cs="Arial"/>
          <w:b/>
          <w:sz w:val="24"/>
          <w:szCs w:val="24"/>
        </w:rPr>
      </w:pPr>
      <w:r>
        <w:br w:type="page"/>
      </w:r>
      <w:r w:rsidR="005C5A9D" w:rsidRPr="00B12B31">
        <w:rPr>
          <w:rFonts w:cs="Arial"/>
          <w:b/>
          <w:sz w:val="24"/>
          <w:szCs w:val="24"/>
        </w:rPr>
        <w:lastRenderedPageBreak/>
        <w:t>The Salvation Army</w:t>
      </w:r>
    </w:p>
    <w:p w:rsidR="005C5A9D" w:rsidRPr="00B12B31" w:rsidRDefault="005C5A9D" w:rsidP="005C5A9D">
      <w:pPr>
        <w:jc w:val="center"/>
        <w:rPr>
          <w:rFonts w:cs="Arial"/>
          <w:b/>
          <w:sz w:val="24"/>
          <w:szCs w:val="24"/>
        </w:rPr>
      </w:pPr>
      <w:r w:rsidRPr="00B12B31">
        <w:rPr>
          <w:rFonts w:cs="Arial"/>
          <w:b/>
          <w:sz w:val="24"/>
          <w:szCs w:val="24"/>
        </w:rPr>
        <w:t>Women’s Counselling Centre</w:t>
      </w:r>
    </w:p>
    <w:p w:rsidR="005C5A9D" w:rsidRPr="00B12B31" w:rsidRDefault="005C5A9D" w:rsidP="005C5A9D">
      <w:pPr>
        <w:jc w:val="center"/>
        <w:rPr>
          <w:rFonts w:cs="Arial"/>
          <w:b/>
          <w:sz w:val="24"/>
          <w:szCs w:val="24"/>
        </w:rPr>
      </w:pPr>
      <w:r w:rsidRPr="00B12B31">
        <w:rPr>
          <w:rFonts w:cs="Arial"/>
          <w:b/>
          <w:sz w:val="24"/>
          <w:szCs w:val="24"/>
        </w:rPr>
        <w:t>POLICIES &amp; PROCEDURES MANUAL</w:t>
      </w:r>
    </w:p>
    <w:p w:rsidR="005C5A9D" w:rsidRPr="00B12B31" w:rsidRDefault="005C5A9D" w:rsidP="005C5A9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C5A9D" w:rsidRPr="00B12B31">
        <w:tc>
          <w:tcPr>
            <w:tcW w:w="1980" w:type="dxa"/>
          </w:tcPr>
          <w:p w:rsidR="005C5A9D" w:rsidRPr="00B12B31" w:rsidRDefault="005C5A9D" w:rsidP="005C5A9D">
            <w:pPr>
              <w:rPr>
                <w:rFonts w:cs="Arial"/>
                <w:sz w:val="24"/>
                <w:szCs w:val="24"/>
              </w:rPr>
            </w:pPr>
            <w:r w:rsidRPr="00B12B31">
              <w:rPr>
                <w:rFonts w:cs="Arial"/>
                <w:sz w:val="24"/>
                <w:szCs w:val="24"/>
              </w:rPr>
              <w:t>Section:</w:t>
            </w:r>
          </w:p>
        </w:tc>
        <w:tc>
          <w:tcPr>
            <w:tcW w:w="2340" w:type="dxa"/>
          </w:tcPr>
          <w:p w:rsidR="005C5A9D" w:rsidRPr="00B12B31" w:rsidRDefault="005C5A9D" w:rsidP="005C5A9D">
            <w:pPr>
              <w:rPr>
                <w:rFonts w:cs="Arial"/>
                <w:sz w:val="24"/>
                <w:szCs w:val="24"/>
              </w:rPr>
            </w:pPr>
            <w:r>
              <w:rPr>
                <w:rFonts w:cs="Arial"/>
                <w:sz w:val="24"/>
                <w:szCs w:val="24"/>
              </w:rPr>
              <w:t>Administration</w:t>
            </w:r>
          </w:p>
        </w:tc>
      </w:tr>
      <w:tr w:rsidR="005C5A9D" w:rsidRPr="00B12B31">
        <w:tc>
          <w:tcPr>
            <w:tcW w:w="1980" w:type="dxa"/>
          </w:tcPr>
          <w:p w:rsidR="005C5A9D" w:rsidRPr="00B12B31" w:rsidRDefault="005C5A9D" w:rsidP="005C5A9D">
            <w:pPr>
              <w:rPr>
                <w:rFonts w:cs="Arial"/>
                <w:sz w:val="24"/>
                <w:szCs w:val="24"/>
              </w:rPr>
            </w:pPr>
          </w:p>
        </w:tc>
        <w:tc>
          <w:tcPr>
            <w:tcW w:w="2340" w:type="dxa"/>
          </w:tcPr>
          <w:p w:rsidR="005C5A9D" w:rsidRPr="00B12B31" w:rsidRDefault="005C5A9D" w:rsidP="00B44B33">
            <w:pPr>
              <w:rPr>
                <w:rFonts w:cs="Arial"/>
                <w:sz w:val="24"/>
                <w:szCs w:val="24"/>
              </w:rPr>
            </w:pPr>
          </w:p>
        </w:tc>
      </w:tr>
      <w:tr w:rsidR="005C5A9D" w:rsidRPr="00B12B31">
        <w:tc>
          <w:tcPr>
            <w:tcW w:w="1980" w:type="dxa"/>
          </w:tcPr>
          <w:p w:rsidR="005C5A9D" w:rsidRPr="00B12B31" w:rsidRDefault="005C5A9D" w:rsidP="005C5A9D">
            <w:pPr>
              <w:rPr>
                <w:rFonts w:cs="Arial"/>
                <w:sz w:val="24"/>
                <w:szCs w:val="24"/>
              </w:rPr>
            </w:pPr>
            <w:r w:rsidRPr="00B12B31">
              <w:rPr>
                <w:rFonts w:cs="Arial"/>
                <w:sz w:val="24"/>
                <w:szCs w:val="24"/>
              </w:rPr>
              <w:t>Date Created:</w:t>
            </w:r>
          </w:p>
        </w:tc>
        <w:tc>
          <w:tcPr>
            <w:tcW w:w="2340" w:type="dxa"/>
          </w:tcPr>
          <w:p w:rsidR="005C5A9D" w:rsidRPr="00B12B31" w:rsidRDefault="005C5A9D" w:rsidP="005C5A9D">
            <w:pPr>
              <w:rPr>
                <w:rFonts w:cs="Arial"/>
                <w:sz w:val="24"/>
                <w:szCs w:val="24"/>
              </w:rPr>
            </w:pPr>
            <w:r>
              <w:rPr>
                <w:rFonts w:cs="Arial"/>
                <w:sz w:val="24"/>
                <w:szCs w:val="24"/>
              </w:rPr>
              <w:t>August 2009</w:t>
            </w:r>
          </w:p>
        </w:tc>
      </w:tr>
      <w:tr w:rsidR="005C5A9D" w:rsidRPr="00B12B31">
        <w:tc>
          <w:tcPr>
            <w:tcW w:w="1980" w:type="dxa"/>
          </w:tcPr>
          <w:p w:rsidR="005C5A9D" w:rsidRPr="00B12B31" w:rsidRDefault="005C5A9D" w:rsidP="005C5A9D">
            <w:pPr>
              <w:rPr>
                <w:rFonts w:cs="Arial"/>
                <w:sz w:val="24"/>
                <w:szCs w:val="24"/>
              </w:rPr>
            </w:pPr>
            <w:r w:rsidRPr="00B12B31">
              <w:rPr>
                <w:rFonts w:cs="Arial"/>
                <w:sz w:val="24"/>
                <w:szCs w:val="24"/>
              </w:rPr>
              <w:t>Date Reviewed:</w:t>
            </w:r>
          </w:p>
        </w:tc>
        <w:tc>
          <w:tcPr>
            <w:tcW w:w="2340" w:type="dxa"/>
          </w:tcPr>
          <w:p w:rsidR="005C5A9D" w:rsidRPr="00B12B31" w:rsidRDefault="000C1B08" w:rsidP="003A7A2F">
            <w:pPr>
              <w:rPr>
                <w:rFonts w:cs="Arial"/>
                <w:sz w:val="24"/>
                <w:szCs w:val="24"/>
              </w:rPr>
            </w:pPr>
            <w:r>
              <w:rPr>
                <w:rFonts w:cs="Arial"/>
                <w:sz w:val="24"/>
                <w:szCs w:val="24"/>
              </w:rPr>
              <w:t>July 2017</w:t>
            </w:r>
          </w:p>
        </w:tc>
      </w:tr>
      <w:tr w:rsidR="005C5A9D" w:rsidRPr="00B12B31">
        <w:tc>
          <w:tcPr>
            <w:tcW w:w="1980" w:type="dxa"/>
          </w:tcPr>
          <w:p w:rsidR="005C5A9D" w:rsidRPr="00B12B31" w:rsidRDefault="005C5A9D" w:rsidP="005C5A9D">
            <w:pPr>
              <w:rPr>
                <w:rFonts w:cs="Arial"/>
                <w:sz w:val="24"/>
                <w:szCs w:val="24"/>
              </w:rPr>
            </w:pPr>
            <w:r w:rsidRPr="00B12B31">
              <w:rPr>
                <w:rFonts w:cs="Arial"/>
                <w:sz w:val="24"/>
                <w:szCs w:val="24"/>
              </w:rPr>
              <w:t>Authority:</w:t>
            </w:r>
          </w:p>
        </w:tc>
        <w:tc>
          <w:tcPr>
            <w:tcW w:w="2340" w:type="dxa"/>
          </w:tcPr>
          <w:p w:rsidR="005C5A9D" w:rsidRPr="00B12B31" w:rsidRDefault="005C5A9D" w:rsidP="005C5A9D">
            <w:pPr>
              <w:rPr>
                <w:rFonts w:cs="Arial"/>
                <w:sz w:val="24"/>
                <w:szCs w:val="24"/>
              </w:rPr>
            </w:pPr>
            <w:r w:rsidRPr="00B12B31">
              <w:rPr>
                <w:rFonts w:cs="Arial"/>
                <w:sz w:val="24"/>
                <w:szCs w:val="24"/>
              </w:rPr>
              <w:t>Director</w:t>
            </w:r>
          </w:p>
        </w:tc>
      </w:tr>
    </w:tbl>
    <w:p w:rsidR="005C5A9D" w:rsidRPr="00B12B31" w:rsidRDefault="005C5A9D" w:rsidP="005C5A9D">
      <w:pPr>
        <w:rPr>
          <w:rFonts w:cs="Arial"/>
          <w:lang w:val="en-CA"/>
        </w:rPr>
      </w:pPr>
    </w:p>
    <w:p w:rsidR="005C5A9D" w:rsidRDefault="005C5A9D" w:rsidP="003968E5">
      <w:pPr>
        <w:pStyle w:val="Heading1"/>
        <w:rPr>
          <w:lang w:val="en-CA"/>
        </w:rPr>
      </w:pPr>
      <w:bookmarkStart w:id="38" w:name="_Toc457483248"/>
      <w:r>
        <w:rPr>
          <w:lang w:val="en-CA"/>
        </w:rPr>
        <w:t>Telephone Answering</w:t>
      </w:r>
      <w:bookmarkEnd w:id="38"/>
    </w:p>
    <w:p w:rsidR="005C5A9D" w:rsidRDefault="005C5A9D" w:rsidP="005C5A9D">
      <w:pPr>
        <w:jc w:val="center"/>
        <w:rPr>
          <w:lang w:val="en-CA"/>
        </w:rPr>
      </w:pPr>
    </w:p>
    <w:p w:rsidR="005C5A9D" w:rsidRDefault="005C5A9D" w:rsidP="005C5A9D">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5C5A9D" w:rsidRPr="00D229B0" w:rsidRDefault="005C5A9D" w:rsidP="005C5A9D">
      <w:pPr>
        <w:rPr>
          <w:rFonts w:cs="Arial"/>
          <w:szCs w:val="22"/>
          <w:lang w:val="en-CA"/>
        </w:rPr>
      </w:pPr>
    </w:p>
    <w:p w:rsidR="005C5A9D" w:rsidRPr="005C5A9D" w:rsidRDefault="005C5A9D" w:rsidP="005C5A9D">
      <w:pPr>
        <w:rPr>
          <w:rFonts w:cs="Arial"/>
        </w:rPr>
      </w:pPr>
      <w:r w:rsidRPr="005C5A9D">
        <w:rPr>
          <w:rFonts w:cs="Arial"/>
          <w:szCs w:val="22"/>
          <w:lang w:val="en-CA"/>
        </w:rPr>
        <w:t>It is the policy of the Women’s Counselling</w:t>
      </w:r>
      <w:r w:rsidRPr="005C5A9D">
        <w:rPr>
          <w:rFonts w:cs="Arial"/>
        </w:rPr>
        <w:t xml:space="preserve"> </w:t>
      </w:r>
      <w:r>
        <w:rPr>
          <w:rFonts w:cs="Arial"/>
        </w:rPr>
        <w:t>that w</w:t>
      </w:r>
      <w:r w:rsidRPr="005C5A9D">
        <w:rPr>
          <w:rFonts w:cs="Arial"/>
        </w:rPr>
        <w:t xml:space="preserve">hen </w:t>
      </w:r>
      <w:r>
        <w:rPr>
          <w:rFonts w:cs="Arial"/>
        </w:rPr>
        <w:t>answering the telephone</w:t>
      </w:r>
      <w:r w:rsidRPr="005C5A9D">
        <w:rPr>
          <w:rFonts w:cs="Arial"/>
        </w:rPr>
        <w:t>, the agency must be identified in a clear, concise and courteous manner.</w:t>
      </w:r>
    </w:p>
    <w:p w:rsidR="005C5A9D" w:rsidRPr="005C5A9D" w:rsidRDefault="005C5A9D" w:rsidP="005C5A9D">
      <w:pPr>
        <w:rPr>
          <w:rFonts w:cs="Arial"/>
        </w:rPr>
      </w:pPr>
    </w:p>
    <w:p w:rsidR="005C5A9D" w:rsidRPr="005C5A9D" w:rsidRDefault="005C5A9D" w:rsidP="005C5A9D">
      <w:pPr>
        <w:rPr>
          <w:rFonts w:cs="Arial"/>
          <w:b/>
        </w:rPr>
      </w:pPr>
      <w:r w:rsidRPr="005C5A9D">
        <w:rPr>
          <w:rFonts w:cs="Arial"/>
          <w:b/>
        </w:rPr>
        <w:t>Procedure:</w:t>
      </w:r>
    </w:p>
    <w:p w:rsidR="005C5A9D" w:rsidRPr="005C5A9D" w:rsidRDefault="005C5A9D" w:rsidP="005C5A9D">
      <w:pPr>
        <w:rPr>
          <w:rFonts w:cs="Arial"/>
        </w:rPr>
      </w:pPr>
    </w:p>
    <w:p w:rsidR="005C5A9D" w:rsidRPr="005C5A9D" w:rsidRDefault="005C5A9D" w:rsidP="005C5A9D">
      <w:pPr>
        <w:rPr>
          <w:rFonts w:cs="Arial"/>
        </w:rPr>
      </w:pPr>
      <w:r w:rsidRPr="005C5A9D">
        <w:rPr>
          <w:rFonts w:cs="Arial"/>
        </w:rPr>
        <w:t>Answer all telephone lines by saying:</w:t>
      </w:r>
    </w:p>
    <w:p w:rsidR="005C5A9D" w:rsidRPr="005C5A9D" w:rsidRDefault="005C5A9D" w:rsidP="005C5A9D">
      <w:pPr>
        <w:rPr>
          <w:rFonts w:cs="Arial"/>
        </w:rPr>
      </w:pPr>
    </w:p>
    <w:p w:rsidR="005C5A9D" w:rsidRPr="005C5A9D" w:rsidRDefault="005C5A9D" w:rsidP="005C5A9D">
      <w:pPr>
        <w:rPr>
          <w:rFonts w:cs="Arial"/>
        </w:rPr>
      </w:pPr>
      <w:r>
        <w:rPr>
          <w:rFonts w:cs="Arial"/>
        </w:rPr>
        <w:t xml:space="preserve">  </w:t>
      </w:r>
      <w:r>
        <w:rPr>
          <w:rFonts w:cs="Arial"/>
        </w:rPr>
        <w:tab/>
        <w:t>a</w:t>
      </w:r>
      <w:r w:rsidRPr="005C5A9D">
        <w:rPr>
          <w:rFonts w:cs="Arial"/>
        </w:rPr>
        <w:t>)</w:t>
      </w:r>
      <w:r w:rsidRPr="005C5A9D">
        <w:rPr>
          <w:rFonts w:cs="Arial"/>
        </w:rPr>
        <w:tab/>
        <w:t>“The Salvation Army”</w:t>
      </w:r>
    </w:p>
    <w:p w:rsidR="005C5A9D" w:rsidRPr="005C5A9D" w:rsidRDefault="005C5A9D" w:rsidP="005C5A9D">
      <w:pPr>
        <w:rPr>
          <w:rFonts w:cs="Arial"/>
        </w:rPr>
      </w:pPr>
    </w:p>
    <w:p w:rsidR="005C5A9D" w:rsidRDefault="005C5A9D" w:rsidP="005C5A9D">
      <w:pPr>
        <w:rPr>
          <w:rFonts w:cs="Arial"/>
        </w:rPr>
      </w:pPr>
      <w:r w:rsidRPr="005C5A9D">
        <w:rPr>
          <w:rFonts w:cs="Arial"/>
        </w:rPr>
        <w:tab/>
      </w:r>
      <w:r>
        <w:rPr>
          <w:rFonts w:cs="Arial"/>
        </w:rPr>
        <w:t>b)</w:t>
      </w:r>
      <w:r w:rsidRPr="005C5A9D">
        <w:rPr>
          <w:rFonts w:cs="Arial"/>
        </w:rPr>
        <w:tab/>
        <w:t>Follow this with an appropriate and professional response, such</w:t>
      </w:r>
      <w:r>
        <w:rPr>
          <w:rFonts w:cs="Arial"/>
        </w:rPr>
        <w:t xml:space="preserve"> </w:t>
      </w:r>
      <w:r w:rsidRPr="005C5A9D">
        <w:rPr>
          <w:rFonts w:cs="Arial"/>
        </w:rPr>
        <w:t xml:space="preserve">as “Good </w:t>
      </w:r>
    </w:p>
    <w:p w:rsidR="00F47D0F" w:rsidRPr="005C5A9D" w:rsidRDefault="005C5A9D" w:rsidP="00F47D0F">
      <w:pPr>
        <w:ind w:left="1440" w:firstLine="24"/>
        <w:rPr>
          <w:rFonts w:cs="Arial"/>
        </w:rPr>
      </w:pPr>
      <w:proofErr w:type="gramStart"/>
      <w:r w:rsidRPr="005C5A9D">
        <w:rPr>
          <w:rFonts w:cs="Arial"/>
        </w:rPr>
        <w:t>morning</w:t>
      </w:r>
      <w:proofErr w:type="gramEnd"/>
      <w:r w:rsidRPr="005C5A9D">
        <w:rPr>
          <w:rFonts w:cs="Arial"/>
        </w:rPr>
        <w:t>”, good aft</w:t>
      </w:r>
      <w:r>
        <w:rPr>
          <w:rFonts w:cs="Arial"/>
        </w:rPr>
        <w:t>ernoon, how can I help you, etc</w:t>
      </w:r>
      <w:r w:rsidRPr="005C5A9D">
        <w:rPr>
          <w:rFonts w:cs="Arial"/>
        </w:rPr>
        <w:t>.”</w:t>
      </w:r>
      <w:r w:rsidR="00F47D0F">
        <w:rPr>
          <w:rFonts w:cs="Arial"/>
        </w:rPr>
        <w:t xml:space="preserve"> Because of our French Language Service requirement a greeting in French such as “Bonjour” should also be included.</w:t>
      </w:r>
    </w:p>
    <w:p w:rsidR="005C5A9D" w:rsidRPr="005C5A9D" w:rsidRDefault="005C5A9D" w:rsidP="005C5A9D">
      <w:pPr>
        <w:rPr>
          <w:rFonts w:cs="Arial"/>
        </w:rPr>
      </w:pPr>
    </w:p>
    <w:p w:rsidR="005C5A9D" w:rsidRPr="005C5A9D" w:rsidRDefault="005C5A9D" w:rsidP="00F47D0F">
      <w:pPr>
        <w:ind w:left="1440" w:hanging="720"/>
        <w:rPr>
          <w:rFonts w:cs="Arial"/>
        </w:rPr>
      </w:pPr>
      <w:r>
        <w:rPr>
          <w:rFonts w:cs="Arial"/>
        </w:rPr>
        <w:t>c)</w:t>
      </w:r>
      <w:r w:rsidRPr="005C5A9D">
        <w:rPr>
          <w:rFonts w:cs="Arial"/>
        </w:rPr>
        <w:tab/>
        <w:t>Employees</w:t>
      </w:r>
      <w:r w:rsidR="00F47D0F">
        <w:rPr>
          <w:rFonts w:cs="Arial"/>
        </w:rPr>
        <w:t>, Interns, Students</w:t>
      </w:r>
      <w:r w:rsidRPr="005C5A9D">
        <w:rPr>
          <w:rFonts w:cs="Arial"/>
        </w:rPr>
        <w:t xml:space="preserve"> and Volunteers should identify themselves by their</w:t>
      </w:r>
      <w:r>
        <w:rPr>
          <w:rFonts w:cs="Arial"/>
        </w:rPr>
        <w:t xml:space="preserve"> </w:t>
      </w:r>
      <w:r w:rsidRPr="005C5A9D">
        <w:rPr>
          <w:rFonts w:cs="Arial"/>
        </w:rPr>
        <w:t>first name.</w:t>
      </w:r>
    </w:p>
    <w:p w:rsidR="005C5A9D" w:rsidRPr="005C5A9D" w:rsidRDefault="005C5A9D" w:rsidP="005C5A9D">
      <w:pPr>
        <w:rPr>
          <w:rFonts w:cs="Arial"/>
        </w:rPr>
      </w:pPr>
    </w:p>
    <w:p w:rsidR="005C5A9D" w:rsidRPr="005C5A9D" w:rsidRDefault="005C5A9D" w:rsidP="005C5A9D">
      <w:pPr>
        <w:rPr>
          <w:rFonts w:cs="Arial"/>
        </w:rPr>
      </w:pPr>
    </w:p>
    <w:p w:rsidR="005C5A9D" w:rsidRPr="005C5A9D" w:rsidRDefault="005C5A9D" w:rsidP="005C5A9D">
      <w:pPr>
        <w:rPr>
          <w:rFonts w:cs="Arial"/>
        </w:rPr>
      </w:pPr>
    </w:p>
    <w:p w:rsidR="005C5A9D" w:rsidRPr="005C5A9D" w:rsidRDefault="005C5A9D" w:rsidP="005C5A9D">
      <w:pPr>
        <w:rPr>
          <w:rFonts w:cs="Arial"/>
        </w:rPr>
      </w:pPr>
      <w:r>
        <w:rPr>
          <w:rFonts w:cs="Arial"/>
        </w:rPr>
        <w:tab/>
      </w:r>
    </w:p>
    <w:p w:rsidR="005C5A9D" w:rsidRPr="005C5A9D" w:rsidRDefault="005C5A9D" w:rsidP="005C5A9D">
      <w:pPr>
        <w:rPr>
          <w:rFonts w:cs="Arial"/>
        </w:rPr>
      </w:pPr>
    </w:p>
    <w:p w:rsidR="00D678D6" w:rsidRDefault="005C5A9D" w:rsidP="005C5A9D">
      <w:r>
        <w:tab/>
        <w:t xml:space="preserve"> </w:t>
      </w:r>
    </w:p>
    <w:p w:rsidR="00F47E91" w:rsidRPr="00B12B31" w:rsidRDefault="00D678D6" w:rsidP="00F47E91">
      <w:pPr>
        <w:jc w:val="center"/>
        <w:rPr>
          <w:rFonts w:cs="Arial"/>
          <w:b/>
          <w:sz w:val="24"/>
          <w:szCs w:val="24"/>
        </w:rPr>
      </w:pPr>
      <w:r>
        <w:br w:type="page"/>
      </w:r>
      <w:r w:rsidR="00F47E91" w:rsidRPr="00B12B31">
        <w:rPr>
          <w:rFonts w:cs="Arial"/>
          <w:b/>
          <w:sz w:val="24"/>
          <w:szCs w:val="24"/>
        </w:rPr>
        <w:lastRenderedPageBreak/>
        <w:t>The Salvation Army</w:t>
      </w:r>
    </w:p>
    <w:p w:rsidR="00F47E91" w:rsidRPr="00B12B31" w:rsidRDefault="00F47E91" w:rsidP="00F47E91">
      <w:pPr>
        <w:jc w:val="center"/>
        <w:rPr>
          <w:rFonts w:cs="Arial"/>
          <w:b/>
          <w:sz w:val="24"/>
          <w:szCs w:val="24"/>
        </w:rPr>
      </w:pPr>
      <w:r w:rsidRPr="00B12B31">
        <w:rPr>
          <w:rFonts w:cs="Arial"/>
          <w:b/>
          <w:sz w:val="24"/>
          <w:szCs w:val="24"/>
        </w:rPr>
        <w:t>Women’s Counselling Centre</w:t>
      </w:r>
    </w:p>
    <w:p w:rsidR="00F47E91" w:rsidRPr="00B12B31" w:rsidRDefault="00F47E91" w:rsidP="00F47E91">
      <w:pPr>
        <w:jc w:val="center"/>
        <w:rPr>
          <w:rFonts w:cs="Arial"/>
          <w:b/>
          <w:sz w:val="24"/>
          <w:szCs w:val="24"/>
        </w:rPr>
      </w:pPr>
      <w:r w:rsidRPr="00B12B31">
        <w:rPr>
          <w:rFonts w:cs="Arial"/>
          <w:b/>
          <w:sz w:val="24"/>
          <w:szCs w:val="24"/>
        </w:rPr>
        <w:t>POLICIES &amp; PROCEDURES MANUAL</w:t>
      </w:r>
    </w:p>
    <w:p w:rsidR="00F47E91" w:rsidRPr="00B12B31" w:rsidRDefault="00F47E91" w:rsidP="00F47E9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47E91" w:rsidRPr="00B12B31">
        <w:tc>
          <w:tcPr>
            <w:tcW w:w="1980" w:type="dxa"/>
          </w:tcPr>
          <w:p w:rsidR="00F47E91" w:rsidRPr="00B12B31" w:rsidRDefault="00F47E91" w:rsidP="00F47E91">
            <w:pPr>
              <w:rPr>
                <w:rFonts w:cs="Arial"/>
                <w:sz w:val="24"/>
                <w:szCs w:val="24"/>
              </w:rPr>
            </w:pPr>
            <w:r w:rsidRPr="00B12B31">
              <w:rPr>
                <w:rFonts w:cs="Arial"/>
                <w:sz w:val="24"/>
                <w:szCs w:val="24"/>
              </w:rPr>
              <w:t>Section:</w:t>
            </w:r>
          </w:p>
        </w:tc>
        <w:tc>
          <w:tcPr>
            <w:tcW w:w="2340" w:type="dxa"/>
          </w:tcPr>
          <w:p w:rsidR="00F47E91" w:rsidRPr="00B12B31" w:rsidRDefault="00F47E91" w:rsidP="00F47E91">
            <w:pPr>
              <w:rPr>
                <w:rFonts w:cs="Arial"/>
                <w:sz w:val="24"/>
                <w:szCs w:val="24"/>
              </w:rPr>
            </w:pPr>
            <w:r>
              <w:rPr>
                <w:rFonts w:cs="Arial"/>
                <w:sz w:val="24"/>
                <w:szCs w:val="24"/>
              </w:rPr>
              <w:t>Administration</w:t>
            </w:r>
          </w:p>
        </w:tc>
      </w:tr>
      <w:tr w:rsidR="00F47E91" w:rsidRPr="00B12B31">
        <w:tc>
          <w:tcPr>
            <w:tcW w:w="1980" w:type="dxa"/>
          </w:tcPr>
          <w:p w:rsidR="00F47E91" w:rsidRPr="00B12B31" w:rsidRDefault="00F47E91" w:rsidP="00F47E91">
            <w:pPr>
              <w:rPr>
                <w:rFonts w:cs="Arial"/>
                <w:sz w:val="24"/>
                <w:szCs w:val="24"/>
              </w:rPr>
            </w:pPr>
          </w:p>
        </w:tc>
        <w:tc>
          <w:tcPr>
            <w:tcW w:w="2340" w:type="dxa"/>
          </w:tcPr>
          <w:p w:rsidR="00F47E91" w:rsidRPr="00B12B31" w:rsidRDefault="00F47E91" w:rsidP="00B44B33">
            <w:pPr>
              <w:rPr>
                <w:rFonts w:cs="Arial"/>
                <w:sz w:val="24"/>
                <w:szCs w:val="24"/>
              </w:rPr>
            </w:pPr>
          </w:p>
        </w:tc>
      </w:tr>
      <w:tr w:rsidR="00F47E91" w:rsidRPr="00B12B31">
        <w:tc>
          <w:tcPr>
            <w:tcW w:w="1980" w:type="dxa"/>
          </w:tcPr>
          <w:p w:rsidR="00F47E91" w:rsidRPr="00B12B31" w:rsidRDefault="00F47E91" w:rsidP="00F47E91">
            <w:pPr>
              <w:rPr>
                <w:rFonts w:cs="Arial"/>
                <w:sz w:val="24"/>
                <w:szCs w:val="24"/>
              </w:rPr>
            </w:pPr>
            <w:r w:rsidRPr="00B12B31">
              <w:rPr>
                <w:rFonts w:cs="Arial"/>
                <w:sz w:val="24"/>
                <w:szCs w:val="24"/>
              </w:rPr>
              <w:t>Date Created:</w:t>
            </w:r>
          </w:p>
        </w:tc>
        <w:tc>
          <w:tcPr>
            <w:tcW w:w="2340" w:type="dxa"/>
          </w:tcPr>
          <w:p w:rsidR="00F47E91" w:rsidRPr="00B12B31" w:rsidRDefault="0002149C" w:rsidP="00F47E91">
            <w:pPr>
              <w:rPr>
                <w:rFonts w:cs="Arial"/>
                <w:sz w:val="24"/>
                <w:szCs w:val="24"/>
              </w:rPr>
            </w:pPr>
            <w:r>
              <w:rPr>
                <w:rFonts w:cs="Arial"/>
                <w:sz w:val="24"/>
                <w:szCs w:val="24"/>
              </w:rPr>
              <w:t>Sept</w:t>
            </w:r>
            <w:r w:rsidR="00F47E91">
              <w:rPr>
                <w:rFonts w:cs="Arial"/>
                <w:sz w:val="24"/>
                <w:szCs w:val="24"/>
              </w:rPr>
              <w:t xml:space="preserve"> 2009</w:t>
            </w:r>
          </w:p>
        </w:tc>
      </w:tr>
      <w:tr w:rsidR="00F47E91" w:rsidRPr="00B12B31">
        <w:tc>
          <w:tcPr>
            <w:tcW w:w="1980" w:type="dxa"/>
          </w:tcPr>
          <w:p w:rsidR="00F47E91" w:rsidRPr="00B12B31" w:rsidRDefault="00F47E91" w:rsidP="00F47E91">
            <w:pPr>
              <w:rPr>
                <w:rFonts w:cs="Arial"/>
                <w:sz w:val="24"/>
                <w:szCs w:val="24"/>
              </w:rPr>
            </w:pPr>
            <w:r w:rsidRPr="00B12B31">
              <w:rPr>
                <w:rFonts w:cs="Arial"/>
                <w:sz w:val="24"/>
                <w:szCs w:val="24"/>
              </w:rPr>
              <w:t>Date Reviewed:</w:t>
            </w:r>
          </w:p>
        </w:tc>
        <w:tc>
          <w:tcPr>
            <w:tcW w:w="2340" w:type="dxa"/>
          </w:tcPr>
          <w:p w:rsidR="00F47E91" w:rsidRPr="00B12B31" w:rsidRDefault="000C1B08" w:rsidP="003A7A2F">
            <w:pPr>
              <w:rPr>
                <w:rFonts w:cs="Arial"/>
                <w:sz w:val="24"/>
                <w:szCs w:val="24"/>
              </w:rPr>
            </w:pPr>
            <w:r>
              <w:rPr>
                <w:rFonts w:cs="Arial"/>
                <w:sz w:val="24"/>
                <w:szCs w:val="24"/>
              </w:rPr>
              <w:t>July 2017</w:t>
            </w:r>
          </w:p>
        </w:tc>
      </w:tr>
      <w:tr w:rsidR="00F47E91" w:rsidRPr="00B12B31">
        <w:tc>
          <w:tcPr>
            <w:tcW w:w="1980" w:type="dxa"/>
          </w:tcPr>
          <w:p w:rsidR="00F47E91" w:rsidRPr="00B12B31" w:rsidRDefault="00F47E91" w:rsidP="00F47E91">
            <w:pPr>
              <w:rPr>
                <w:rFonts w:cs="Arial"/>
                <w:sz w:val="24"/>
                <w:szCs w:val="24"/>
              </w:rPr>
            </w:pPr>
            <w:r w:rsidRPr="00B12B31">
              <w:rPr>
                <w:rFonts w:cs="Arial"/>
                <w:sz w:val="24"/>
                <w:szCs w:val="24"/>
              </w:rPr>
              <w:t>Authority:</w:t>
            </w:r>
          </w:p>
        </w:tc>
        <w:tc>
          <w:tcPr>
            <w:tcW w:w="2340" w:type="dxa"/>
          </w:tcPr>
          <w:p w:rsidR="00F47E91" w:rsidRPr="00B12B31" w:rsidRDefault="00F47E91" w:rsidP="00F47E91">
            <w:pPr>
              <w:rPr>
                <w:rFonts w:cs="Arial"/>
                <w:sz w:val="24"/>
                <w:szCs w:val="24"/>
              </w:rPr>
            </w:pPr>
            <w:r w:rsidRPr="00B12B31">
              <w:rPr>
                <w:rFonts w:cs="Arial"/>
                <w:sz w:val="24"/>
                <w:szCs w:val="24"/>
              </w:rPr>
              <w:t>Director</w:t>
            </w:r>
          </w:p>
        </w:tc>
      </w:tr>
    </w:tbl>
    <w:p w:rsidR="00F47E91" w:rsidRPr="00B12B31" w:rsidRDefault="00F47E91" w:rsidP="00F47E91">
      <w:pPr>
        <w:rPr>
          <w:rFonts w:cs="Arial"/>
          <w:lang w:val="en-CA"/>
        </w:rPr>
      </w:pPr>
    </w:p>
    <w:p w:rsidR="00F47E91" w:rsidRDefault="00F47E91" w:rsidP="003968E5">
      <w:pPr>
        <w:pStyle w:val="Heading1"/>
        <w:rPr>
          <w:lang w:val="en-CA"/>
        </w:rPr>
      </w:pPr>
      <w:bookmarkStart w:id="39" w:name="_Toc457483249"/>
      <w:r>
        <w:rPr>
          <w:lang w:val="en-CA"/>
        </w:rPr>
        <w:t>Territorial Finance Manual</w:t>
      </w:r>
      <w:bookmarkEnd w:id="39"/>
    </w:p>
    <w:p w:rsidR="00F47E91" w:rsidRDefault="00F47E91" w:rsidP="00F47E91">
      <w:pPr>
        <w:jc w:val="center"/>
        <w:rPr>
          <w:lang w:val="en-CA"/>
        </w:rPr>
      </w:pPr>
    </w:p>
    <w:p w:rsidR="00F47E91" w:rsidRDefault="00F47E91" w:rsidP="00F47E91">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F47E91" w:rsidRPr="00D229B0" w:rsidRDefault="00F47E91" w:rsidP="00F47E91">
      <w:pPr>
        <w:rPr>
          <w:rFonts w:cs="Arial"/>
          <w:szCs w:val="22"/>
          <w:lang w:val="en-CA"/>
        </w:rPr>
      </w:pPr>
    </w:p>
    <w:p w:rsidR="00F47E91" w:rsidRDefault="00F47E91" w:rsidP="00F47E91">
      <w:pPr>
        <w:rPr>
          <w:rFonts w:cs="Arial"/>
          <w:szCs w:val="22"/>
          <w:lang w:val="en-CA"/>
        </w:rPr>
      </w:pPr>
      <w:r w:rsidRPr="005C5A9D">
        <w:rPr>
          <w:rFonts w:cs="Arial"/>
          <w:szCs w:val="22"/>
          <w:lang w:val="en-CA"/>
        </w:rPr>
        <w:t>It is the policy of the Women’s Counselling</w:t>
      </w:r>
      <w:r>
        <w:rPr>
          <w:rFonts w:cs="Arial"/>
          <w:szCs w:val="22"/>
          <w:lang w:val="en-CA"/>
        </w:rPr>
        <w:t xml:space="preserve"> </w:t>
      </w:r>
      <w:r w:rsidR="007724C2">
        <w:rPr>
          <w:rFonts w:cs="Arial"/>
          <w:szCs w:val="22"/>
          <w:lang w:val="en-CA"/>
        </w:rPr>
        <w:t xml:space="preserve">Centre </w:t>
      </w:r>
      <w:r>
        <w:rPr>
          <w:rFonts w:cs="Arial"/>
          <w:szCs w:val="22"/>
          <w:lang w:val="en-CA"/>
        </w:rPr>
        <w:t>to adhere to the official policies related to financial management that are outlined in the Territorial Finance Manual.</w:t>
      </w:r>
    </w:p>
    <w:p w:rsidR="00F47E91" w:rsidRDefault="00F47E91" w:rsidP="00F47E91">
      <w:pPr>
        <w:rPr>
          <w:rFonts w:cs="Arial"/>
          <w:szCs w:val="22"/>
          <w:lang w:val="en-CA"/>
        </w:rPr>
      </w:pPr>
    </w:p>
    <w:p w:rsidR="00F47E91" w:rsidRPr="00F47E91" w:rsidRDefault="00F47E91" w:rsidP="00F47E91">
      <w:pPr>
        <w:rPr>
          <w:rFonts w:cs="Arial"/>
          <w:b/>
          <w:szCs w:val="22"/>
          <w:lang w:val="en-CA"/>
        </w:rPr>
      </w:pPr>
      <w:r w:rsidRPr="00F47E91">
        <w:rPr>
          <w:rFonts w:cs="Arial"/>
          <w:b/>
          <w:szCs w:val="22"/>
          <w:lang w:val="en-CA"/>
        </w:rPr>
        <w:t>Procedure:</w:t>
      </w:r>
    </w:p>
    <w:p w:rsidR="00F47E91" w:rsidRDefault="00F47E91" w:rsidP="00F47E91">
      <w:pPr>
        <w:rPr>
          <w:rFonts w:cs="Arial"/>
          <w:szCs w:val="22"/>
          <w:lang w:val="en-CA"/>
        </w:rPr>
      </w:pPr>
    </w:p>
    <w:p w:rsidR="00F47E91" w:rsidRDefault="00F47E91" w:rsidP="00F47E91">
      <w:pPr>
        <w:rPr>
          <w:rFonts w:cs="Arial"/>
          <w:szCs w:val="22"/>
          <w:lang w:val="en-CA"/>
        </w:rPr>
      </w:pPr>
      <w:r>
        <w:rPr>
          <w:rFonts w:cs="Arial"/>
          <w:szCs w:val="22"/>
          <w:lang w:val="en-CA"/>
        </w:rPr>
        <w:t>The Director has access on Lotus Notes to the current Territorial Finance Manual.</w:t>
      </w:r>
    </w:p>
    <w:p w:rsidR="00F47E91" w:rsidRDefault="00F47E91" w:rsidP="00F47E91">
      <w:pPr>
        <w:rPr>
          <w:rFonts w:cs="Arial"/>
          <w:szCs w:val="22"/>
          <w:lang w:val="en-CA"/>
        </w:rPr>
      </w:pPr>
    </w:p>
    <w:p w:rsidR="00F47E91" w:rsidRDefault="00F47E91" w:rsidP="00F47E91">
      <w:pPr>
        <w:rPr>
          <w:rFonts w:cs="Arial"/>
          <w:szCs w:val="22"/>
          <w:lang w:val="en-CA"/>
        </w:rPr>
      </w:pPr>
      <w:r>
        <w:rPr>
          <w:rFonts w:cs="Arial"/>
          <w:szCs w:val="22"/>
          <w:lang w:val="en-CA"/>
        </w:rPr>
        <w:t>The guidelines of the TFM will be adhered to with regards to financial management.</w:t>
      </w:r>
    </w:p>
    <w:p w:rsidR="00F47E91" w:rsidRDefault="00F47E91" w:rsidP="00F47E91">
      <w:pPr>
        <w:rPr>
          <w:rFonts w:cs="Arial"/>
          <w:szCs w:val="22"/>
          <w:lang w:val="en-CA"/>
        </w:rPr>
      </w:pPr>
    </w:p>
    <w:p w:rsidR="00DE4A68" w:rsidRDefault="000443C6" w:rsidP="00F47E91">
      <w:pPr>
        <w:rPr>
          <w:rFonts w:cs="Arial"/>
          <w:szCs w:val="22"/>
          <w:lang w:val="en-CA"/>
        </w:rPr>
        <w:sectPr w:rsidR="00DE4A68" w:rsidSect="001762AB">
          <w:type w:val="continuous"/>
          <w:pgSz w:w="12240" w:h="15840"/>
          <w:pgMar w:top="1440" w:right="1800" w:bottom="1440" w:left="1800" w:header="708" w:footer="708" w:gutter="0"/>
          <w:cols w:space="708"/>
          <w:docGrid w:linePitch="360"/>
        </w:sectPr>
      </w:pPr>
      <w:r>
        <w:rPr>
          <w:rFonts w:cs="Arial"/>
          <w:szCs w:val="22"/>
          <w:lang w:val="en-CA"/>
        </w:rPr>
        <w:t xml:space="preserve">Where the Director </w:t>
      </w:r>
      <w:r w:rsidR="00F47E91">
        <w:rPr>
          <w:rFonts w:cs="Arial"/>
          <w:szCs w:val="22"/>
          <w:lang w:val="en-CA"/>
        </w:rPr>
        <w:t>is uncertain of established operating polices regarding financial management, these will be checked with the TFM, Operating Polices</w:t>
      </w:r>
      <w:r>
        <w:rPr>
          <w:rFonts w:cs="Arial"/>
          <w:szCs w:val="22"/>
          <w:lang w:val="en-CA"/>
        </w:rPr>
        <w:t>,</w:t>
      </w:r>
      <w:r w:rsidR="00F47E91">
        <w:rPr>
          <w:rFonts w:cs="Arial"/>
          <w:szCs w:val="22"/>
          <w:lang w:val="en-CA"/>
        </w:rPr>
        <w:t xml:space="preserve"> DHQ</w:t>
      </w:r>
      <w:r>
        <w:rPr>
          <w:rFonts w:cs="Arial"/>
          <w:szCs w:val="22"/>
          <w:lang w:val="en-CA"/>
        </w:rPr>
        <w:t xml:space="preserve"> or RAC</w:t>
      </w:r>
      <w:r w:rsidR="00F47E91">
        <w:rPr>
          <w:rFonts w:cs="Arial"/>
          <w:szCs w:val="22"/>
          <w:lang w:val="en-CA"/>
        </w:rPr>
        <w:t xml:space="preserve"> finance staff prior to proceeding with the questioned activity.</w:t>
      </w:r>
    </w:p>
    <w:p w:rsidR="00D678D6" w:rsidRPr="00B12B31" w:rsidRDefault="00F47E91" w:rsidP="00966E2B">
      <w:pPr>
        <w:jc w:val="center"/>
        <w:rPr>
          <w:rFonts w:cs="Arial"/>
          <w:b/>
          <w:sz w:val="24"/>
          <w:szCs w:val="24"/>
        </w:rPr>
      </w:pPr>
      <w:r>
        <w:lastRenderedPageBreak/>
        <w:br w:type="page"/>
      </w:r>
      <w:r w:rsidR="00D678D6" w:rsidRPr="00B12B31">
        <w:rPr>
          <w:rFonts w:cs="Arial"/>
          <w:b/>
          <w:sz w:val="24"/>
          <w:szCs w:val="24"/>
        </w:rPr>
        <w:lastRenderedPageBreak/>
        <w:t>The Salvation Army</w:t>
      </w:r>
    </w:p>
    <w:p w:rsidR="00D678D6" w:rsidRPr="00B12B31" w:rsidRDefault="00D678D6" w:rsidP="00D678D6">
      <w:pPr>
        <w:jc w:val="center"/>
        <w:rPr>
          <w:rFonts w:cs="Arial"/>
          <w:b/>
          <w:sz w:val="24"/>
          <w:szCs w:val="24"/>
        </w:rPr>
      </w:pPr>
      <w:r w:rsidRPr="00B12B31">
        <w:rPr>
          <w:rFonts w:cs="Arial"/>
          <w:b/>
          <w:sz w:val="24"/>
          <w:szCs w:val="24"/>
        </w:rPr>
        <w:t>Women’s Counselling Centre</w:t>
      </w:r>
    </w:p>
    <w:p w:rsidR="00D678D6" w:rsidRPr="00B12B31" w:rsidRDefault="00D678D6" w:rsidP="00D678D6">
      <w:pPr>
        <w:jc w:val="center"/>
        <w:rPr>
          <w:rFonts w:cs="Arial"/>
          <w:b/>
          <w:sz w:val="24"/>
          <w:szCs w:val="24"/>
        </w:rPr>
      </w:pPr>
      <w:r w:rsidRPr="00B12B31">
        <w:rPr>
          <w:rFonts w:cs="Arial"/>
          <w:b/>
          <w:sz w:val="24"/>
          <w:szCs w:val="24"/>
        </w:rPr>
        <w:t>POLICIES &amp; PROCEDURES MANUAL</w:t>
      </w:r>
    </w:p>
    <w:p w:rsidR="00D678D6" w:rsidRPr="00B12B31" w:rsidRDefault="00D678D6" w:rsidP="00D678D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678D6" w:rsidRPr="00B12B31">
        <w:tc>
          <w:tcPr>
            <w:tcW w:w="1980" w:type="dxa"/>
          </w:tcPr>
          <w:p w:rsidR="00D678D6" w:rsidRPr="00B12B31" w:rsidRDefault="00D678D6" w:rsidP="00D678D6">
            <w:pPr>
              <w:rPr>
                <w:rFonts w:cs="Arial"/>
                <w:sz w:val="24"/>
                <w:szCs w:val="24"/>
              </w:rPr>
            </w:pPr>
            <w:r w:rsidRPr="00B12B31">
              <w:rPr>
                <w:rFonts w:cs="Arial"/>
                <w:sz w:val="24"/>
                <w:szCs w:val="24"/>
              </w:rPr>
              <w:t>Section:</w:t>
            </w:r>
          </w:p>
        </w:tc>
        <w:tc>
          <w:tcPr>
            <w:tcW w:w="2340" w:type="dxa"/>
          </w:tcPr>
          <w:p w:rsidR="00D678D6" w:rsidRPr="00B12B31" w:rsidRDefault="00D678D6" w:rsidP="00D678D6">
            <w:pPr>
              <w:rPr>
                <w:rFonts w:cs="Arial"/>
                <w:sz w:val="24"/>
                <w:szCs w:val="24"/>
              </w:rPr>
            </w:pPr>
            <w:r>
              <w:rPr>
                <w:rFonts w:cs="Arial"/>
                <w:sz w:val="24"/>
                <w:szCs w:val="24"/>
              </w:rPr>
              <w:t>Administration</w:t>
            </w:r>
          </w:p>
        </w:tc>
      </w:tr>
      <w:tr w:rsidR="00D678D6" w:rsidRPr="00B12B31">
        <w:tc>
          <w:tcPr>
            <w:tcW w:w="1980" w:type="dxa"/>
          </w:tcPr>
          <w:p w:rsidR="00D678D6" w:rsidRPr="00B12B31" w:rsidRDefault="00D678D6" w:rsidP="00D678D6">
            <w:pPr>
              <w:rPr>
                <w:rFonts w:cs="Arial"/>
                <w:sz w:val="24"/>
                <w:szCs w:val="24"/>
              </w:rPr>
            </w:pPr>
          </w:p>
        </w:tc>
        <w:tc>
          <w:tcPr>
            <w:tcW w:w="2340" w:type="dxa"/>
          </w:tcPr>
          <w:p w:rsidR="00D678D6" w:rsidRPr="00B12B31" w:rsidRDefault="00D678D6" w:rsidP="00B44B33">
            <w:pPr>
              <w:rPr>
                <w:rFonts w:cs="Arial"/>
                <w:sz w:val="24"/>
                <w:szCs w:val="24"/>
              </w:rPr>
            </w:pPr>
          </w:p>
        </w:tc>
      </w:tr>
      <w:tr w:rsidR="00D678D6" w:rsidRPr="00B12B31">
        <w:tc>
          <w:tcPr>
            <w:tcW w:w="1980" w:type="dxa"/>
          </w:tcPr>
          <w:p w:rsidR="00D678D6" w:rsidRPr="00B12B31" w:rsidRDefault="00D678D6" w:rsidP="00D678D6">
            <w:pPr>
              <w:rPr>
                <w:rFonts w:cs="Arial"/>
                <w:sz w:val="24"/>
                <w:szCs w:val="24"/>
              </w:rPr>
            </w:pPr>
            <w:r w:rsidRPr="00B12B31">
              <w:rPr>
                <w:rFonts w:cs="Arial"/>
                <w:sz w:val="24"/>
                <w:szCs w:val="24"/>
              </w:rPr>
              <w:t>Date Created:</w:t>
            </w:r>
          </w:p>
        </w:tc>
        <w:tc>
          <w:tcPr>
            <w:tcW w:w="2340" w:type="dxa"/>
          </w:tcPr>
          <w:p w:rsidR="00D678D6" w:rsidRPr="00B12B31" w:rsidRDefault="00D678D6" w:rsidP="00D678D6">
            <w:pPr>
              <w:rPr>
                <w:rFonts w:cs="Arial"/>
                <w:sz w:val="24"/>
                <w:szCs w:val="24"/>
              </w:rPr>
            </w:pPr>
            <w:r>
              <w:rPr>
                <w:rFonts w:cs="Arial"/>
                <w:sz w:val="24"/>
                <w:szCs w:val="24"/>
              </w:rPr>
              <w:t>August 2009</w:t>
            </w:r>
          </w:p>
        </w:tc>
      </w:tr>
      <w:tr w:rsidR="00D678D6" w:rsidRPr="00B12B31">
        <w:tc>
          <w:tcPr>
            <w:tcW w:w="1980" w:type="dxa"/>
          </w:tcPr>
          <w:p w:rsidR="00D678D6" w:rsidRPr="00B12B31" w:rsidRDefault="00D678D6" w:rsidP="00D678D6">
            <w:pPr>
              <w:rPr>
                <w:rFonts w:cs="Arial"/>
                <w:sz w:val="24"/>
                <w:szCs w:val="24"/>
              </w:rPr>
            </w:pPr>
            <w:r w:rsidRPr="00B12B31">
              <w:rPr>
                <w:rFonts w:cs="Arial"/>
                <w:sz w:val="24"/>
                <w:szCs w:val="24"/>
              </w:rPr>
              <w:t>Date Reviewed:</w:t>
            </w:r>
          </w:p>
        </w:tc>
        <w:tc>
          <w:tcPr>
            <w:tcW w:w="2340" w:type="dxa"/>
          </w:tcPr>
          <w:p w:rsidR="00D678D6" w:rsidRPr="00B12B31" w:rsidRDefault="000C1B08" w:rsidP="003A7A2F">
            <w:pPr>
              <w:rPr>
                <w:rFonts w:cs="Arial"/>
                <w:sz w:val="24"/>
                <w:szCs w:val="24"/>
              </w:rPr>
            </w:pPr>
            <w:r>
              <w:rPr>
                <w:rFonts w:cs="Arial"/>
                <w:sz w:val="24"/>
                <w:szCs w:val="24"/>
              </w:rPr>
              <w:t>July 2017</w:t>
            </w:r>
          </w:p>
        </w:tc>
      </w:tr>
      <w:tr w:rsidR="00D678D6" w:rsidRPr="00B12B31">
        <w:tc>
          <w:tcPr>
            <w:tcW w:w="1980" w:type="dxa"/>
          </w:tcPr>
          <w:p w:rsidR="00D678D6" w:rsidRPr="00B12B31" w:rsidRDefault="00D678D6" w:rsidP="00D678D6">
            <w:pPr>
              <w:rPr>
                <w:rFonts w:cs="Arial"/>
                <w:sz w:val="24"/>
                <w:szCs w:val="24"/>
              </w:rPr>
            </w:pPr>
            <w:r w:rsidRPr="00B12B31">
              <w:rPr>
                <w:rFonts w:cs="Arial"/>
                <w:sz w:val="24"/>
                <w:szCs w:val="24"/>
              </w:rPr>
              <w:t>Authority:</w:t>
            </w:r>
          </w:p>
        </w:tc>
        <w:tc>
          <w:tcPr>
            <w:tcW w:w="2340" w:type="dxa"/>
          </w:tcPr>
          <w:p w:rsidR="00D678D6" w:rsidRPr="00B12B31" w:rsidRDefault="00D678D6" w:rsidP="00D678D6">
            <w:pPr>
              <w:rPr>
                <w:rFonts w:cs="Arial"/>
                <w:sz w:val="24"/>
                <w:szCs w:val="24"/>
              </w:rPr>
            </w:pPr>
            <w:r w:rsidRPr="00B12B31">
              <w:rPr>
                <w:rFonts w:cs="Arial"/>
                <w:sz w:val="24"/>
                <w:szCs w:val="24"/>
              </w:rPr>
              <w:t>Director</w:t>
            </w:r>
          </w:p>
        </w:tc>
      </w:tr>
    </w:tbl>
    <w:p w:rsidR="00D678D6" w:rsidRPr="00B12B31" w:rsidRDefault="00D678D6" w:rsidP="00D678D6">
      <w:pPr>
        <w:rPr>
          <w:rFonts w:cs="Arial"/>
          <w:lang w:val="en-CA"/>
        </w:rPr>
      </w:pPr>
    </w:p>
    <w:p w:rsidR="00D678D6" w:rsidRDefault="00D678D6" w:rsidP="003968E5">
      <w:pPr>
        <w:pStyle w:val="Heading1"/>
        <w:rPr>
          <w:lang w:val="en-CA"/>
        </w:rPr>
      </w:pPr>
      <w:bookmarkStart w:id="40" w:name="_Toc457483250"/>
      <w:r>
        <w:rPr>
          <w:lang w:val="en-CA"/>
        </w:rPr>
        <w:t>Voicemail</w:t>
      </w:r>
      <w:bookmarkEnd w:id="40"/>
    </w:p>
    <w:p w:rsidR="00D678D6" w:rsidRDefault="00D678D6" w:rsidP="00D678D6">
      <w:pPr>
        <w:jc w:val="center"/>
        <w:rPr>
          <w:lang w:val="en-CA"/>
        </w:rPr>
      </w:pPr>
    </w:p>
    <w:p w:rsidR="00D678D6" w:rsidRDefault="00D678D6" w:rsidP="00D678D6">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D678D6" w:rsidRPr="00D229B0" w:rsidRDefault="00D678D6" w:rsidP="00D678D6">
      <w:pPr>
        <w:rPr>
          <w:rFonts w:cs="Arial"/>
          <w:szCs w:val="22"/>
          <w:lang w:val="en-CA"/>
        </w:rPr>
      </w:pPr>
    </w:p>
    <w:p w:rsidR="005C5A9D" w:rsidRDefault="00D678D6" w:rsidP="00D678D6">
      <w:pPr>
        <w:rPr>
          <w:rFonts w:cs="Arial"/>
        </w:rPr>
      </w:pPr>
      <w:r w:rsidRPr="005C5A9D">
        <w:rPr>
          <w:rFonts w:cs="Arial"/>
          <w:szCs w:val="22"/>
          <w:lang w:val="en-CA"/>
        </w:rPr>
        <w:t>It is the policy of the Women’s Counselling</w:t>
      </w:r>
      <w:r w:rsidRPr="005C5A9D">
        <w:rPr>
          <w:rFonts w:cs="Arial"/>
        </w:rPr>
        <w:t xml:space="preserve"> </w:t>
      </w:r>
      <w:r>
        <w:rPr>
          <w:rFonts w:cs="Arial"/>
        </w:rPr>
        <w:t>that Voicemail messages will be returned as soon as reasonably possible.</w:t>
      </w:r>
    </w:p>
    <w:p w:rsidR="00D678D6" w:rsidRDefault="00D678D6" w:rsidP="00D678D6">
      <w:pPr>
        <w:rPr>
          <w:rFonts w:cs="Arial"/>
        </w:rPr>
      </w:pPr>
    </w:p>
    <w:p w:rsidR="007724C2" w:rsidRDefault="007724C2" w:rsidP="00D678D6">
      <w:pPr>
        <w:rPr>
          <w:rFonts w:cs="Arial"/>
          <w:b/>
        </w:rPr>
      </w:pPr>
    </w:p>
    <w:p w:rsidR="00D678D6" w:rsidRDefault="00D678D6" w:rsidP="00D678D6">
      <w:pPr>
        <w:rPr>
          <w:rFonts w:cs="Arial"/>
          <w:b/>
        </w:rPr>
      </w:pPr>
      <w:r w:rsidRPr="00D678D6">
        <w:rPr>
          <w:rFonts w:cs="Arial"/>
          <w:b/>
        </w:rPr>
        <w:t>Procedure:</w:t>
      </w:r>
    </w:p>
    <w:p w:rsidR="00D678D6" w:rsidRDefault="00D678D6" w:rsidP="00D678D6">
      <w:pPr>
        <w:rPr>
          <w:rFonts w:cs="Arial"/>
          <w:b/>
        </w:rPr>
      </w:pPr>
    </w:p>
    <w:p w:rsidR="00D678D6" w:rsidRPr="00D678D6" w:rsidRDefault="00D678D6" w:rsidP="00D678D6">
      <w:pPr>
        <w:rPr>
          <w:rFonts w:cs="Arial"/>
        </w:rPr>
      </w:pPr>
      <w:r w:rsidRPr="00D678D6">
        <w:rPr>
          <w:rFonts w:cs="Arial"/>
        </w:rPr>
        <w:t xml:space="preserve">It is the responsibility of each employee to ensure that her office voicemail greeting message is up to date. </w:t>
      </w:r>
    </w:p>
    <w:p w:rsidR="00D678D6" w:rsidRPr="00D678D6" w:rsidRDefault="00D678D6" w:rsidP="00D678D6">
      <w:pPr>
        <w:rPr>
          <w:rFonts w:cs="Arial"/>
        </w:rPr>
      </w:pPr>
    </w:p>
    <w:p w:rsidR="00D678D6" w:rsidRPr="00D678D6" w:rsidRDefault="00D678D6" w:rsidP="00D678D6">
      <w:pPr>
        <w:rPr>
          <w:rFonts w:cs="Arial"/>
        </w:rPr>
      </w:pPr>
      <w:r w:rsidRPr="00D678D6">
        <w:rPr>
          <w:rFonts w:cs="Arial"/>
        </w:rPr>
        <w:t>A general message may be used for times when the employee is working during normal working hours.</w:t>
      </w:r>
    </w:p>
    <w:p w:rsidR="00D678D6" w:rsidRPr="00D678D6" w:rsidRDefault="00D678D6" w:rsidP="00D678D6">
      <w:pPr>
        <w:rPr>
          <w:rFonts w:cs="Arial"/>
        </w:rPr>
      </w:pPr>
    </w:p>
    <w:p w:rsidR="00D678D6" w:rsidRDefault="00D678D6" w:rsidP="00D678D6">
      <w:pPr>
        <w:rPr>
          <w:rFonts w:cs="Arial"/>
        </w:rPr>
      </w:pPr>
      <w:r w:rsidRPr="00D678D6">
        <w:rPr>
          <w:rFonts w:cs="Arial"/>
        </w:rPr>
        <w:t>When an employee leaves the office for an extended time (</w:t>
      </w:r>
      <w:proofErr w:type="spellStart"/>
      <w:r w:rsidRPr="00D678D6">
        <w:rPr>
          <w:rFonts w:cs="Arial"/>
        </w:rPr>
        <w:t>eg</w:t>
      </w:r>
      <w:proofErr w:type="spellEnd"/>
      <w:r w:rsidRPr="00D678D6">
        <w:rPr>
          <w:rFonts w:cs="Arial"/>
        </w:rPr>
        <w:t xml:space="preserve">. vacation, sick leave) she is responsible to change her voicemail message to indicate that she is out of the office </w:t>
      </w:r>
      <w:r>
        <w:rPr>
          <w:rFonts w:cs="Arial"/>
        </w:rPr>
        <w:t xml:space="preserve">and the date of her return. </w:t>
      </w:r>
    </w:p>
    <w:p w:rsidR="00D678D6" w:rsidRDefault="00D678D6" w:rsidP="00D678D6">
      <w:pPr>
        <w:rPr>
          <w:rFonts w:cs="Arial"/>
        </w:rPr>
      </w:pPr>
    </w:p>
    <w:p w:rsidR="00D678D6" w:rsidRDefault="00D678D6" w:rsidP="00D678D6">
      <w:pPr>
        <w:rPr>
          <w:rFonts w:cs="Arial"/>
        </w:rPr>
      </w:pPr>
      <w:r>
        <w:rPr>
          <w:rFonts w:cs="Arial"/>
        </w:rPr>
        <w:t>If they wish to do so, employees may access their voicemail from out of the office in the following manner:</w:t>
      </w:r>
    </w:p>
    <w:p w:rsidR="00D678D6" w:rsidRDefault="00D678D6" w:rsidP="00D678D6">
      <w:pPr>
        <w:rPr>
          <w:rFonts w:cs="Arial"/>
          <w:szCs w:val="22"/>
          <w:lang w:eastAsia="en-CA"/>
        </w:rPr>
      </w:pPr>
      <w:r>
        <w:rPr>
          <w:rFonts w:cs="Arial"/>
        </w:rPr>
        <w:t xml:space="preserve"> </w:t>
      </w:r>
      <w:r>
        <w:rPr>
          <w:rFonts w:cs="Arial"/>
        </w:rPr>
        <w:tab/>
      </w:r>
      <w:r w:rsidRPr="00D678D6">
        <w:rPr>
          <w:rFonts w:cs="Arial"/>
          <w:szCs w:val="22"/>
          <w:lang w:eastAsia="en-CA"/>
        </w:rPr>
        <w:t xml:space="preserve">Dial main number 905-820-8984 then press the “#” key and enter your </w:t>
      </w:r>
    </w:p>
    <w:p w:rsidR="00D678D6" w:rsidRDefault="00D678D6" w:rsidP="00D678D6">
      <w:pPr>
        <w:rPr>
          <w:rFonts w:cs="Arial"/>
          <w:szCs w:val="22"/>
          <w:lang w:eastAsia="en-CA"/>
        </w:rPr>
      </w:pPr>
      <w:r>
        <w:rPr>
          <w:rFonts w:cs="Arial"/>
          <w:szCs w:val="22"/>
          <w:lang w:eastAsia="en-CA"/>
        </w:rPr>
        <w:t xml:space="preserve">            </w:t>
      </w:r>
      <w:proofErr w:type="gramStart"/>
      <w:r>
        <w:rPr>
          <w:rFonts w:cs="Arial"/>
          <w:szCs w:val="22"/>
          <w:lang w:eastAsia="en-CA"/>
        </w:rPr>
        <w:t>extension</w:t>
      </w:r>
      <w:proofErr w:type="gramEnd"/>
      <w:r w:rsidRPr="00D678D6">
        <w:rPr>
          <w:rFonts w:cs="Arial"/>
          <w:szCs w:val="22"/>
          <w:lang w:eastAsia="en-CA"/>
        </w:rPr>
        <w:t xml:space="preserve"> number and security code (</w:t>
      </w:r>
      <w:r w:rsidR="009D27C5">
        <w:rPr>
          <w:rFonts w:cs="Arial"/>
          <w:szCs w:val="22"/>
          <w:lang w:eastAsia="en-CA"/>
        </w:rPr>
        <w:t>password</w:t>
      </w:r>
      <w:r w:rsidRPr="00D678D6">
        <w:rPr>
          <w:rFonts w:cs="Arial"/>
          <w:szCs w:val="22"/>
          <w:lang w:eastAsia="en-CA"/>
        </w:rPr>
        <w:t xml:space="preserve">) </w:t>
      </w:r>
    </w:p>
    <w:p w:rsidR="00D678D6" w:rsidRDefault="00D678D6" w:rsidP="00D678D6">
      <w:pPr>
        <w:rPr>
          <w:rFonts w:cs="Arial"/>
          <w:szCs w:val="22"/>
          <w:lang w:eastAsia="en-CA"/>
        </w:rPr>
      </w:pPr>
      <w:r>
        <w:rPr>
          <w:rFonts w:cs="Arial"/>
          <w:szCs w:val="22"/>
          <w:lang w:eastAsia="en-CA"/>
        </w:rPr>
        <w:t>If someone answers the main number when called, simply ask to be put through to your voicemail and follow the above instructions.</w:t>
      </w:r>
    </w:p>
    <w:p w:rsidR="00D678D6" w:rsidRDefault="00D678D6" w:rsidP="00D678D6">
      <w:pPr>
        <w:rPr>
          <w:rFonts w:cs="Arial"/>
          <w:szCs w:val="22"/>
          <w:lang w:eastAsia="en-CA"/>
        </w:rPr>
      </w:pPr>
    </w:p>
    <w:p w:rsidR="00D678D6" w:rsidRDefault="00D678D6" w:rsidP="00D678D6">
      <w:pPr>
        <w:rPr>
          <w:rFonts w:cs="Arial"/>
          <w:szCs w:val="22"/>
          <w:lang w:eastAsia="en-CA"/>
        </w:rPr>
      </w:pPr>
      <w:r>
        <w:rPr>
          <w:rFonts w:cs="Arial"/>
          <w:szCs w:val="22"/>
          <w:lang w:eastAsia="en-CA"/>
        </w:rPr>
        <w:t>It is the responsibility of all employees to ensure that the messages on the general (front desk) mailbox are removed and responded to.</w:t>
      </w:r>
    </w:p>
    <w:p w:rsidR="005E70ED" w:rsidRPr="003968E5" w:rsidRDefault="005E70ED" w:rsidP="003968E5">
      <w:pPr>
        <w:jc w:val="center"/>
        <w:rPr>
          <w:b/>
          <w:sz w:val="24"/>
          <w:szCs w:val="24"/>
        </w:rPr>
      </w:pPr>
      <w:r>
        <w:rPr>
          <w:szCs w:val="22"/>
          <w:lang w:eastAsia="en-CA"/>
        </w:rPr>
        <w:br w:type="page"/>
      </w:r>
      <w:r w:rsidRPr="003968E5">
        <w:rPr>
          <w:b/>
          <w:sz w:val="24"/>
          <w:szCs w:val="24"/>
        </w:rPr>
        <w:lastRenderedPageBreak/>
        <w:t>The Salvation Army</w:t>
      </w:r>
    </w:p>
    <w:p w:rsidR="005E70ED" w:rsidRPr="00B12B31" w:rsidRDefault="005E70ED" w:rsidP="005E70ED">
      <w:pPr>
        <w:jc w:val="center"/>
        <w:rPr>
          <w:rFonts w:cs="Arial"/>
          <w:b/>
          <w:sz w:val="24"/>
          <w:szCs w:val="24"/>
        </w:rPr>
      </w:pPr>
      <w:r w:rsidRPr="00B12B31">
        <w:rPr>
          <w:rFonts w:cs="Arial"/>
          <w:b/>
          <w:sz w:val="24"/>
          <w:szCs w:val="24"/>
        </w:rPr>
        <w:t>Women’s Counselling Centre</w:t>
      </w:r>
    </w:p>
    <w:p w:rsidR="005E70ED" w:rsidRPr="00B12B31" w:rsidRDefault="005E70ED" w:rsidP="005E70ED">
      <w:pPr>
        <w:jc w:val="center"/>
        <w:rPr>
          <w:rFonts w:cs="Arial"/>
          <w:b/>
          <w:sz w:val="24"/>
          <w:szCs w:val="24"/>
        </w:rPr>
      </w:pPr>
      <w:r w:rsidRPr="00B12B31">
        <w:rPr>
          <w:rFonts w:cs="Arial"/>
          <w:b/>
          <w:sz w:val="24"/>
          <w:szCs w:val="24"/>
        </w:rPr>
        <w:t>POLICIES &amp; PROCEDURES MANUAL</w:t>
      </w:r>
    </w:p>
    <w:p w:rsidR="005E70ED" w:rsidRPr="00B12B31" w:rsidRDefault="005E70ED" w:rsidP="005E70E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E70ED" w:rsidRPr="00B12B31">
        <w:tc>
          <w:tcPr>
            <w:tcW w:w="1980" w:type="dxa"/>
          </w:tcPr>
          <w:p w:rsidR="005E70ED" w:rsidRPr="00B12B31" w:rsidRDefault="005E70ED" w:rsidP="005E70ED">
            <w:pPr>
              <w:rPr>
                <w:rFonts w:cs="Arial"/>
                <w:sz w:val="24"/>
                <w:szCs w:val="24"/>
              </w:rPr>
            </w:pPr>
            <w:r w:rsidRPr="00B12B31">
              <w:rPr>
                <w:rFonts w:cs="Arial"/>
                <w:sz w:val="24"/>
                <w:szCs w:val="24"/>
              </w:rPr>
              <w:t>Section:</w:t>
            </w:r>
          </w:p>
        </w:tc>
        <w:tc>
          <w:tcPr>
            <w:tcW w:w="2340" w:type="dxa"/>
          </w:tcPr>
          <w:p w:rsidR="005E70ED" w:rsidRPr="00B12B31" w:rsidRDefault="005E70ED" w:rsidP="005E70ED">
            <w:pPr>
              <w:rPr>
                <w:rFonts w:cs="Arial"/>
                <w:sz w:val="24"/>
                <w:szCs w:val="24"/>
              </w:rPr>
            </w:pPr>
            <w:r>
              <w:rPr>
                <w:rFonts w:cs="Arial"/>
                <w:sz w:val="24"/>
                <w:szCs w:val="24"/>
              </w:rPr>
              <w:t>Administration</w:t>
            </w:r>
          </w:p>
        </w:tc>
      </w:tr>
      <w:tr w:rsidR="005E70ED" w:rsidRPr="00B12B31">
        <w:tc>
          <w:tcPr>
            <w:tcW w:w="1980" w:type="dxa"/>
          </w:tcPr>
          <w:p w:rsidR="005E70ED" w:rsidRPr="00B12B31" w:rsidRDefault="005E70ED" w:rsidP="005E70ED">
            <w:pPr>
              <w:rPr>
                <w:rFonts w:cs="Arial"/>
                <w:sz w:val="24"/>
                <w:szCs w:val="24"/>
              </w:rPr>
            </w:pPr>
          </w:p>
        </w:tc>
        <w:tc>
          <w:tcPr>
            <w:tcW w:w="2340" w:type="dxa"/>
          </w:tcPr>
          <w:p w:rsidR="005E70ED" w:rsidRPr="00B12B31" w:rsidRDefault="005E70ED" w:rsidP="00B44B33">
            <w:pPr>
              <w:rPr>
                <w:rFonts w:cs="Arial"/>
                <w:sz w:val="24"/>
                <w:szCs w:val="24"/>
              </w:rPr>
            </w:pPr>
          </w:p>
        </w:tc>
      </w:tr>
      <w:tr w:rsidR="005E70ED" w:rsidRPr="00B12B31">
        <w:tc>
          <w:tcPr>
            <w:tcW w:w="1980" w:type="dxa"/>
          </w:tcPr>
          <w:p w:rsidR="005E70ED" w:rsidRPr="00B12B31" w:rsidRDefault="005E70ED" w:rsidP="005E70ED">
            <w:pPr>
              <w:rPr>
                <w:rFonts w:cs="Arial"/>
                <w:sz w:val="24"/>
                <w:szCs w:val="24"/>
              </w:rPr>
            </w:pPr>
            <w:r w:rsidRPr="00B12B31">
              <w:rPr>
                <w:rFonts w:cs="Arial"/>
                <w:sz w:val="24"/>
                <w:szCs w:val="24"/>
              </w:rPr>
              <w:t>Date Created:</w:t>
            </w:r>
          </w:p>
        </w:tc>
        <w:tc>
          <w:tcPr>
            <w:tcW w:w="2340" w:type="dxa"/>
          </w:tcPr>
          <w:p w:rsidR="005E70ED" w:rsidRPr="00B12B31" w:rsidRDefault="002D1E5F" w:rsidP="005E70ED">
            <w:pPr>
              <w:rPr>
                <w:rFonts w:cs="Arial"/>
                <w:sz w:val="24"/>
                <w:szCs w:val="24"/>
              </w:rPr>
            </w:pPr>
            <w:r>
              <w:rPr>
                <w:rFonts w:cs="Arial"/>
                <w:sz w:val="24"/>
                <w:szCs w:val="24"/>
              </w:rPr>
              <w:t>June 2010</w:t>
            </w:r>
          </w:p>
        </w:tc>
      </w:tr>
      <w:tr w:rsidR="005E70ED" w:rsidRPr="00B12B31">
        <w:tc>
          <w:tcPr>
            <w:tcW w:w="1980" w:type="dxa"/>
          </w:tcPr>
          <w:p w:rsidR="005E70ED" w:rsidRPr="00B12B31" w:rsidRDefault="005E70ED" w:rsidP="005E70ED">
            <w:pPr>
              <w:rPr>
                <w:rFonts w:cs="Arial"/>
                <w:sz w:val="24"/>
                <w:szCs w:val="24"/>
              </w:rPr>
            </w:pPr>
            <w:r w:rsidRPr="00B12B31">
              <w:rPr>
                <w:rFonts w:cs="Arial"/>
                <w:sz w:val="24"/>
                <w:szCs w:val="24"/>
              </w:rPr>
              <w:t>Date Reviewed:</w:t>
            </w:r>
          </w:p>
        </w:tc>
        <w:tc>
          <w:tcPr>
            <w:tcW w:w="2340" w:type="dxa"/>
          </w:tcPr>
          <w:p w:rsidR="005E70ED" w:rsidRPr="00B12B31" w:rsidRDefault="000C1B08" w:rsidP="003A7A2F">
            <w:pPr>
              <w:rPr>
                <w:rFonts w:cs="Arial"/>
                <w:sz w:val="24"/>
                <w:szCs w:val="24"/>
              </w:rPr>
            </w:pPr>
            <w:r>
              <w:rPr>
                <w:rFonts w:cs="Arial"/>
                <w:sz w:val="24"/>
                <w:szCs w:val="24"/>
              </w:rPr>
              <w:t>July 2017</w:t>
            </w:r>
          </w:p>
        </w:tc>
      </w:tr>
      <w:tr w:rsidR="005E70ED" w:rsidRPr="00B12B31">
        <w:tc>
          <w:tcPr>
            <w:tcW w:w="1980" w:type="dxa"/>
          </w:tcPr>
          <w:p w:rsidR="005E70ED" w:rsidRPr="00B12B31" w:rsidRDefault="005E70ED" w:rsidP="005E70ED">
            <w:pPr>
              <w:rPr>
                <w:rFonts w:cs="Arial"/>
                <w:sz w:val="24"/>
                <w:szCs w:val="24"/>
              </w:rPr>
            </w:pPr>
            <w:r w:rsidRPr="00B12B31">
              <w:rPr>
                <w:rFonts w:cs="Arial"/>
                <w:sz w:val="24"/>
                <w:szCs w:val="24"/>
              </w:rPr>
              <w:t>Authority:</w:t>
            </w:r>
          </w:p>
        </w:tc>
        <w:tc>
          <w:tcPr>
            <w:tcW w:w="2340" w:type="dxa"/>
          </w:tcPr>
          <w:p w:rsidR="005E70ED" w:rsidRPr="00B12B31" w:rsidRDefault="005E70ED" w:rsidP="005E70ED">
            <w:pPr>
              <w:rPr>
                <w:rFonts w:cs="Arial"/>
                <w:sz w:val="24"/>
                <w:szCs w:val="24"/>
              </w:rPr>
            </w:pPr>
            <w:r w:rsidRPr="00B12B31">
              <w:rPr>
                <w:rFonts w:cs="Arial"/>
                <w:sz w:val="24"/>
                <w:szCs w:val="24"/>
              </w:rPr>
              <w:t>Director</w:t>
            </w:r>
          </w:p>
        </w:tc>
      </w:tr>
    </w:tbl>
    <w:p w:rsidR="005E70ED" w:rsidRPr="00B12B31" w:rsidRDefault="005E70ED" w:rsidP="005E70ED">
      <w:pPr>
        <w:rPr>
          <w:rFonts w:cs="Arial"/>
          <w:lang w:val="en-CA"/>
        </w:rPr>
      </w:pPr>
    </w:p>
    <w:p w:rsidR="005E70ED" w:rsidRDefault="005E70ED" w:rsidP="003968E5">
      <w:pPr>
        <w:pStyle w:val="Heading1"/>
        <w:rPr>
          <w:lang w:val="en-CA"/>
        </w:rPr>
      </w:pPr>
      <w:bookmarkStart w:id="41" w:name="_Toc457483251"/>
      <w:r>
        <w:rPr>
          <w:lang w:val="en-CA"/>
        </w:rPr>
        <w:t>Vouchers and Refunds</w:t>
      </w:r>
      <w:bookmarkEnd w:id="41"/>
    </w:p>
    <w:p w:rsidR="005E70ED" w:rsidRDefault="005E70ED" w:rsidP="005E70ED">
      <w:pPr>
        <w:jc w:val="center"/>
        <w:rPr>
          <w:lang w:val="en-CA"/>
        </w:rPr>
      </w:pPr>
    </w:p>
    <w:p w:rsidR="005E70ED" w:rsidRDefault="005E70ED" w:rsidP="005E70ED">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5E70ED" w:rsidRDefault="005E70ED" w:rsidP="005E70ED">
      <w:pPr>
        <w:rPr>
          <w:rFonts w:cs="Arial"/>
          <w:b/>
          <w:szCs w:val="22"/>
          <w:lang w:val="en-CA"/>
        </w:rPr>
      </w:pPr>
    </w:p>
    <w:p w:rsidR="005E70ED" w:rsidRDefault="005E70ED" w:rsidP="005E70ED">
      <w:pPr>
        <w:tabs>
          <w:tab w:val="left" w:pos="720"/>
        </w:tabs>
        <w:jc w:val="both"/>
        <w:rPr>
          <w:rFonts w:cs="Arial"/>
        </w:rPr>
      </w:pPr>
      <w:r>
        <w:rPr>
          <w:rFonts w:cs="Arial"/>
        </w:rPr>
        <w:t>It is the policy of the Women’s Counselling Centre to adhere to The Salvation Army guidelines regarding vouchers and refunds as outlined below:</w:t>
      </w:r>
    </w:p>
    <w:p w:rsidR="005E70ED" w:rsidRDefault="005E70ED" w:rsidP="005E70ED">
      <w:pPr>
        <w:tabs>
          <w:tab w:val="left" w:pos="720"/>
        </w:tabs>
        <w:jc w:val="both"/>
        <w:rPr>
          <w:rFonts w:cs="Arial"/>
        </w:rPr>
      </w:pPr>
    </w:p>
    <w:p w:rsidR="005E70ED" w:rsidRPr="00617D0B" w:rsidRDefault="005E70ED" w:rsidP="005E70ED">
      <w:pPr>
        <w:tabs>
          <w:tab w:val="left" w:pos="720"/>
        </w:tabs>
        <w:jc w:val="both"/>
        <w:rPr>
          <w:rFonts w:cs="Arial"/>
        </w:rPr>
      </w:pPr>
      <w:proofErr w:type="gramStart"/>
      <w:r w:rsidRPr="00617D0B">
        <w:rPr>
          <w:rFonts w:cs="Arial"/>
        </w:rPr>
        <w:t>Every</w:t>
      </w:r>
      <w:r w:rsidR="00110E13">
        <w:rPr>
          <w:rFonts w:cs="Arial"/>
        </w:rPr>
        <w:t xml:space="preserve"> </w:t>
      </w:r>
      <w:r w:rsidRPr="00617D0B">
        <w:rPr>
          <w:rFonts w:cs="Arial"/>
        </w:rPr>
        <w:t>expenditure</w:t>
      </w:r>
      <w:proofErr w:type="gramEnd"/>
      <w:r w:rsidRPr="00617D0B">
        <w:rPr>
          <w:rFonts w:cs="Arial"/>
        </w:rPr>
        <w:t xml:space="preserve"> must be supported by a satisfactory voucher or vendor invoice.  There must be documentation available for every cheque payment.  If an invoice or receipt is not available, </w:t>
      </w:r>
      <w:r>
        <w:rPr>
          <w:rFonts w:cs="Arial"/>
        </w:rPr>
        <w:t xml:space="preserve">a note </w:t>
      </w:r>
      <w:r w:rsidRPr="00617D0B">
        <w:rPr>
          <w:rFonts w:cs="Arial"/>
        </w:rPr>
        <w:t>showing full details including the name of the agency, reason for payment, the amount paid, and the signature of the recipient of the payment (not the signature of the individual making out the slip).  All invoices are to be checked for clerical accuracy before submission for processing. The receipt of goods or services should also be ascertained before submission.</w:t>
      </w:r>
    </w:p>
    <w:p w:rsidR="005E70ED" w:rsidRPr="00617D0B" w:rsidRDefault="005E70ED" w:rsidP="005E70ED">
      <w:pPr>
        <w:tabs>
          <w:tab w:val="left" w:pos="720"/>
        </w:tabs>
        <w:jc w:val="both"/>
        <w:rPr>
          <w:rFonts w:cs="Arial"/>
        </w:rPr>
      </w:pPr>
    </w:p>
    <w:p w:rsidR="005E70ED" w:rsidRPr="00617D0B" w:rsidRDefault="005E70ED" w:rsidP="005E70ED">
      <w:pPr>
        <w:tabs>
          <w:tab w:val="left" w:pos="720"/>
        </w:tabs>
        <w:jc w:val="both"/>
        <w:rPr>
          <w:rFonts w:cs="Arial"/>
        </w:rPr>
      </w:pPr>
      <w:r w:rsidRPr="00617D0B">
        <w:rPr>
          <w:rFonts w:cs="Arial"/>
        </w:rPr>
        <w:t>Purchases of any type must be supported by original invoices or sales slips issued by the seller, clearly detailing quantities, type of goods purchased or services rendered and the amounts. Monthly statements, if submitted to The Salvation Army by stores or other businesses, are NOT acceptable as supporting vouchers for cheques.</w:t>
      </w:r>
    </w:p>
    <w:p w:rsidR="005E70ED" w:rsidRPr="00617D0B" w:rsidRDefault="005E70ED" w:rsidP="005E70ED">
      <w:pPr>
        <w:tabs>
          <w:tab w:val="left" w:pos="720"/>
        </w:tabs>
        <w:jc w:val="both"/>
        <w:rPr>
          <w:rFonts w:cs="Arial"/>
        </w:rPr>
      </w:pPr>
    </w:p>
    <w:p w:rsidR="005E70ED" w:rsidRPr="00617D0B" w:rsidRDefault="005E70ED" w:rsidP="005E70ED">
      <w:pPr>
        <w:tabs>
          <w:tab w:val="left" w:pos="720"/>
        </w:tabs>
        <w:jc w:val="both"/>
        <w:rPr>
          <w:rFonts w:cs="Arial"/>
        </w:rPr>
      </w:pPr>
      <w:r w:rsidRPr="00617D0B">
        <w:rPr>
          <w:rFonts w:cs="Arial"/>
        </w:rPr>
        <w:t>All accounts should be paid on a regular and timely basis to avoid late charges.</w:t>
      </w:r>
    </w:p>
    <w:p w:rsidR="005E70ED" w:rsidRPr="00617D0B" w:rsidRDefault="005E70ED" w:rsidP="005E70ED">
      <w:pPr>
        <w:tabs>
          <w:tab w:val="left" w:pos="720"/>
        </w:tabs>
        <w:jc w:val="both"/>
        <w:rPr>
          <w:rFonts w:cs="Arial"/>
        </w:rPr>
      </w:pPr>
    </w:p>
    <w:p w:rsidR="005E70ED" w:rsidRPr="00617D0B" w:rsidRDefault="005E70ED" w:rsidP="005E70ED">
      <w:pPr>
        <w:jc w:val="both"/>
        <w:rPr>
          <w:rFonts w:cs="Arial"/>
        </w:rPr>
      </w:pPr>
      <w:r w:rsidRPr="00617D0B">
        <w:rPr>
          <w:rFonts w:cs="Arial"/>
        </w:rPr>
        <w:t xml:space="preserve">A photocopy </w:t>
      </w:r>
      <w:r w:rsidR="00586515">
        <w:rPr>
          <w:rFonts w:cs="Arial"/>
        </w:rPr>
        <w:t xml:space="preserve">or scanned copy </w:t>
      </w:r>
      <w:r w:rsidRPr="00617D0B">
        <w:rPr>
          <w:rFonts w:cs="Arial"/>
        </w:rPr>
        <w:t xml:space="preserve">of all invoices and vouchers </w:t>
      </w:r>
      <w:r w:rsidR="00586515">
        <w:rPr>
          <w:rFonts w:cs="Arial"/>
        </w:rPr>
        <w:t xml:space="preserve">submitted for processing </w:t>
      </w:r>
      <w:r w:rsidRPr="00617D0B">
        <w:rPr>
          <w:rFonts w:cs="Arial"/>
        </w:rPr>
        <w:t>must be kept on file</w:t>
      </w:r>
      <w:r w:rsidR="00586515">
        <w:rPr>
          <w:rFonts w:cs="Arial"/>
        </w:rPr>
        <w:t>.</w:t>
      </w:r>
    </w:p>
    <w:p w:rsidR="005E70ED" w:rsidRPr="00617D0B" w:rsidRDefault="005E70ED" w:rsidP="005E70ED">
      <w:pPr>
        <w:rPr>
          <w:rFonts w:cs="Arial"/>
        </w:rPr>
      </w:pPr>
    </w:p>
    <w:p w:rsidR="005E70ED" w:rsidRPr="00617D0B" w:rsidRDefault="005E70ED" w:rsidP="005E70ED">
      <w:pPr>
        <w:rPr>
          <w:rFonts w:cs="Arial"/>
        </w:rPr>
      </w:pPr>
    </w:p>
    <w:p w:rsidR="005E70ED" w:rsidRPr="00197A86" w:rsidRDefault="005E70ED" w:rsidP="005E70ED">
      <w:pPr>
        <w:rPr>
          <w:rFonts w:cs="Arial"/>
          <w:b/>
          <w:bCs/>
        </w:rPr>
      </w:pPr>
      <w:r w:rsidRPr="00197A86">
        <w:rPr>
          <w:rFonts w:cs="Arial"/>
          <w:b/>
          <w:bCs/>
        </w:rPr>
        <w:t>Procedure:</w:t>
      </w:r>
    </w:p>
    <w:p w:rsidR="005E70ED" w:rsidRPr="00617D0B" w:rsidRDefault="005E70ED" w:rsidP="005E70ED">
      <w:pPr>
        <w:rPr>
          <w:rFonts w:cs="Arial"/>
        </w:rPr>
      </w:pPr>
    </w:p>
    <w:p w:rsidR="005E70ED" w:rsidRDefault="005E70ED" w:rsidP="005E70ED">
      <w:pPr>
        <w:rPr>
          <w:rFonts w:cs="Arial"/>
        </w:rPr>
      </w:pPr>
      <w:r w:rsidRPr="00617D0B">
        <w:rPr>
          <w:rFonts w:cs="Arial"/>
        </w:rPr>
        <w:t xml:space="preserve">The director shall ensure that </w:t>
      </w:r>
      <w:proofErr w:type="gramStart"/>
      <w:r w:rsidRPr="00617D0B">
        <w:rPr>
          <w:rFonts w:cs="Arial"/>
        </w:rPr>
        <w:t>every expenditure</w:t>
      </w:r>
      <w:proofErr w:type="gramEnd"/>
      <w:r w:rsidRPr="00617D0B">
        <w:rPr>
          <w:rFonts w:cs="Arial"/>
        </w:rPr>
        <w:t xml:space="preserve"> is supported by a satisfactory voucher or vendor invoice.</w:t>
      </w:r>
    </w:p>
    <w:p w:rsidR="0094142C" w:rsidRDefault="0094142C" w:rsidP="005E70ED">
      <w:pPr>
        <w:rPr>
          <w:rFonts w:cs="Arial"/>
        </w:rPr>
      </w:pPr>
    </w:p>
    <w:p w:rsidR="0094142C" w:rsidRDefault="0094142C" w:rsidP="005E70ED">
      <w:pPr>
        <w:rPr>
          <w:rFonts w:cs="Arial"/>
        </w:rPr>
      </w:pPr>
      <w:r>
        <w:rPr>
          <w:rFonts w:cs="Arial"/>
        </w:rPr>
        <w:t xml:space="preserve">Invoices that are received by mail will be coded and emailed to </w:t>
      </w:r>
      <w:proofErr w:type="spellStart"/>
      <w:r>
        <w:rPr>
          <w:rFonts w:cs="Arial"/>
        </w:rPr>
        <w:t>Octocom</w:t>
      </w:r>
      <w:proofErr w:type="spellEnd"/>
      <w:r>
        <w:rPr>
          <w:rFonts w:cs="Arial"/>
        </w:rPr>
        <w:t xml:space="preserve">. They will ensure appropriate submission into the </w:t>
      </w:r>
      <w:proofErr w:type="spellStart"/>
      <w:r>
        <w:rPr>
          <w:rFonts w:cs="Arial"/>
        </w:rPr>
        <w:t>Agresso</w:t>
      </w:r>
      <w:proofErr w:type="spellEnd"/>
      <w:r>
        <w:rPr>
          <w:rFonts w:cs="Arial"/>
        </w:rPr>
        <w:t xml:space="preserve"> system for review, approval and subsequent payment.</w:t>
      </w:r>
    </w:p>
    <w:p w:rsidR="005E70ED" w:rsidRPr="00617D0B" w:rsidRDefault="005E70ED" w:rsidP="005E70ED">
      <w:pPr>
        <w:rPr>
          <w:rFonts w:cs="Arial"/>
        </w:rPr>
      </w:pPr>
    </w:p>
    <w:p w:rsidR="00D678D6" w:rsidRDefault="00D678D6" w:rsidP="00D678D6"/>
    <w:p w:rsidR="001C41DE" w:rsidRPr="001C41DE" w:rsidRDefault="001C41DE" w:rsidP="005C5A9D">
      <w:pPr>
        <w:tabs>
          <w:tab w:val="left" w:pos="1080"/>
        </w:tabs>
        <w:autoSpaceDE w:val="0"/>
        <w:autoSpaceDN w:val="0"/>
        <w:adjustRightInd w:val="0"/>
        <w:rPr>
          <w:rFonts w:cs="Arial"/>
          <w:color w:val="FF0000"/>
          <w:szCs w:val="22"/>
          <w:lang w:eastAsia="en-CA"/>
        </w:rPr>
      </w:pPr>
    </w:p>
    <w:sectPr w:rsidR="001C41DE" w:rsidRPr="001C41DE" w:rsidSect="001762AB">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BF" w:rsidRDefault="005837BF">
      <w:r>
        <w:separator/>
      </w:r>
    </w:p>
  </w:endnote>
  <w:endnote w:type="continuationSeparator" w:id="0">
    <w:p w:rsidR="005837BF" w:rsidRDefault="0058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08" w:rsidRPr="00ED1362" w:rsidRDefault="000C1B08">
    <w:pPr>
      <w:pStyle w:val="Footer"/>
      <w:rPr>
        <w:rFonts w:cs="Arial"/>
        <w:sz w:val="20"/>
      </w:rPr>
    </w:pPr>
    <w:r w:rsidRPr="00ED1362">
      <w:rPr>
        <w:rFonts w:cs="Arial"/>
        <w:sz w:val="20"/>
      </w:rPr>
      <w:t>Administration Policies and Procedures</w:t>
    </w:r>
    <w:r w:rsidRPr="00ED1362">
      <w:rPr>
        <w:rFonts w:cs="Arial"/>
        <w:sz w:val="20"/>
      </w:rPr>
      <w:tab/>
    </w:r>
    <w:r w:rsidRPr="00ED1362">
      <w:rPr>
        <w:rFonts w:cs="Arial"/>
        <w:sz w:val="20"/>
      </w:rPr>
      <w:tab/>
    </w:r>
    <w:r w:rsidRPr="00ED1362">
      <w:rPr>
        <w:rStyle w:val="PageNumber"/>
        <w:rFonts w:cs="Arial"/>
        <w:sz w:val="20"/>
      </w:rPr>
      <w:fldChar w:fldCharType="begin"/>
    </w:r>
    <w:r w:rsidRPr="00ED1362">
      <w:rPr>
        <w:rStyle w:val="PageNumber"/>
        <w:rFonts w:cs="Arial"/>
        <w:sz w:val="20"/>
      </w:rPr>
      <w:instrText xml:space="preserve"> PAGE </w:instrText>
    </w:r>
    <w:r w:rsidRPr="00ED1362">
      <w:rPr>
        <w:rStyle w:val="PageNumber"/>
        <w:rFonts w:cs="Arial"/>
        <w:sz w:val="20"/>
      </w:rPr>
      <w:fldChar w:fldCharType="separate"/>
    </w:r>
    <w:r w:rsidR="00B835D2">
      <w:rPr>
        <w:rStyle w:val="PageNumber"/>
        <w:rFonts w:cs="Arial"/>
        <w:noProof/>
        <w:sz w:val="20"/>
      </w:rPr>
      <w:t>23</w:t>
    </w:r>
    <w:r w:rsidRPr="00ED1362">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BF" w:rsidRDefault="005837BF">
      <w:r>
        <w:separator/>
      </w:r>
    </w:p>
  </w:footnote>
  <w:footnote w:type="continuationSeparator" w:id="0">
    <w:p w:rsidR="005837BF" w:rsidRDefault="0058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8DA9F"/>
    <w:multiLevelType w:val="hybridMultilevel"/>
    <w:tmpl w:val="8B5D1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F7E9FD"/>
    <w:multiLevelType w:val="hybridMultilevel"/>
    <w:tmpl w:val="D9685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F95237"/>
    <w:multiLevelType w:val="hybridMultilevel"/>
    <w:tmpl w:val="080F9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20A039"/>
    <w:multiLevelType w:val="hybridMultilevel"/>
    <w:tmpl w:val="F4BAB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CB65A2"/>
    <w:multiLevelType w:val="hybridMultilevel"/>
    <w:tmpl w:val="92169A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5524862"/>
    <w:multiLevelType w:val="hybridMultilevel"/>
    <w:tmpl w:val="2B830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FFFFFFFF"/>
    <w:lvl w:ilvl="0">
      <w:numFmt w:val="decimal"/>
      <w:lvlText w:val="*"/>
      <w:lvlJc w:val="left"/>
    </w:lvl>
  </w:abstractNum>
  <w:abstractNum w:abstractNumId="7">
    <w:nsid w:val="01BC25C5"/>
    <w:multiLevelType w:val="singleLevel"/>
    <w:tmpl w:val="81E2587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03AD2719"/>
    <w:multiLevelType w:val="hybridMultilevel"/>
    <w:tmpl w:val="45E0F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8171DEC"/>
    <w:multiLevelType w:val="hybridMultilevel"/>
    <w:tmpl w:val="9EF5E6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2E537A"/>
    <w:multiLevelType w:val="singleLevel"/>
    <w:tmpl w:val="633EBF58"/>
    <w:lvl w:ilvl="0">
      <w:start w:val="1"/>
      <w:numFmt w:val="decimal"/>
      <w:lvlText w:val="%1."/>
      <w:legacy w:legacy="1" w:legacySpace="0" w:legacyIndent="360"/>
      <w:lvlJc w:val="left"/>
      <w:pPr>
        <w:ind w:left="360" w:hanging="360"/>
      </w:pPr>
    </w:lvl>
  </w:abstractNum>
  <w:abstractNum w:abstractNumId="11">
    <w:nsid w:val="0E5D2D9C"/>
    <w:multiLevelType w:val="hybridMultilevel"/>
    <w:tmpl w:val="2FF08B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4B62C67"/>
    <w:multiLevelType w:val="multilevel"/>
    <w:tmpl w:val="5D10B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5580140"/>
    <w:multiLevelType w:val="singleLevel"/>
    <w:tmpl w:val="4462EE58"/>
    <w:lvl w:ilvl="0">
      <w:start w:val="1"/>
      <w:numFmt w:val="upperLetter"/>
      <w:lvlText w:val="%1)"/>
      <w:lvlJc w:val="left"/>
      <w:pPr>
        <w:tabs>
          <w:tab w:val="num" w:pos="720"/>
        </w:tabs>
        <w:ind w:left="720" w:hanging="720"/>
      </w:pPr>
      <w:rPr>
        <w:rFonts w:hint="default"/>
      </w:rPr>
    </w:lvl>
  </w:abstractNum>
  <w:abstractNum w:abstractNumId="14">
    <w:nsid w:val="16236317"/>
    <w:multiLevelType w:val="singleLevel"/>
    <w:tmpl w:val="7040AD56"/>
    <w:lvl w:ilvl="0">
      <w:start w:val="1"/>
      <w:numFmt w:val="upperLetter"/>
      <w:lvlText w:val="%1)"/>
      <w:lvlJc w:val="left"/>
      <w:pPr>
        <w:tabs>
          <w:tab w:val="num" w:pos="720"/>
        </w:tabs>
        <w:ind w:left="720" w:hanging="720"/>
      </w:pPr>
      <w:rPr>
        <w:rFonts w:hint="default"/>
      </w:rPr>
    </w:lvl>
  </w:abstractNum>
  <w:abstractNum w:abstractNumId="15">
    <w:nsid w:val="18DF5E7A"/>
    <w:multiLevelType w:val="hybridMultilevel"/>
    <w:tmpl w:val="D20EF1F0"/>
    <w:lvl w:ilvl="0" w:tplc="FCCEFB50">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nsid w:val="1BD1FBA7"/>
    <w:multiLevelType w:val="hybridMultilevel"/>
    <w:tmpl w:val="14F10C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9C3CC1"/>
    <w:multiLevelType w:val="hybridMultilevel"/>
    <w:tmpl w:val="DC72B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C76AA6"/>
    <w:multiLevelType w:val="singleLevel"/>
    <w:tmpl w:val="83721BF6"/>
    <w:lvl w:ilvl="0">
      <w:start w:val="1"/>
      <w:numFmt w:val="lowerRoman"/>
      <w:lvlText w:val="%1)"/>
      <w:lvlJc w:val="left"/>
      <w:pPr>
        <w:tabs>
          <w:tab w:val="num" w:pos="1440"/>
        </w:tabs>
        <w:ind w:left="1440" w:hanging="720"/>
      </w:pPr>
      <w:rPr>
        <w:rFonts w:hint="default"/>
      </w:rPr>
    </w:lvl>
  </w:abstractNum>
  <w:abstractNum w:abstractNumId="19">
    <w:nsid w:val="1FBA486D"/>
    <w:multiLevelType w:val="singleLevel"/>
    <w:tmpl w:val="94C6079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nsid w:val="22205DE1"/>
    <w:multiLevelType w:val="multilevel"/>
    <w:tmpl w:val="934C3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F032CE"/>
    <w:multiLevelType w:val="hybridMultilevel"/>
    <w:tmpl w:val="B38ECA10"/>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297700F2"/>
    <w:multiLevelType w:val="hybridMultilevel"/>
    <w:tmpl w:val="C3949F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33D7559F"/>
    <w:multiLevelType w:val="hybridMultilevel"/>
    <w:tmpl w:val="CA6EE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2A40282"/>
    <w:multiLevelType w:val="hybridMultilevel"/>
    <w:tmpl w:val="34DFB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2A32A0"/>
    <w:multiLevelType w:val="hybridMultilevel"/>
    <w:tmpl w:val="D936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3FC12C"/>
    <w:multiLevelType w:val="hybridMultilevel"/>
    <w:tmpl w:val="FF088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00D5338"/>
    <w:multiLevelType w:val="hybridMultilevel"/>
    <w:tmpl w:val="9E6E57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54AA4907"/>
    <w:multiLevelType w:val="multilevel"/>
    <w:tmpl w:val="8D22BDC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56EE98F4"/>
    <w:multiLevelType w:val="hybridMultilevel"/>
    <w:tmpl w:val="59FF1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B660365"/>
    <w:multiLevelType w:val="hybridMultilevel"/>
    <w:tmpl w:val="35212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7E20EDF"/>
    <w:multiLevelType w:val="singleLevel"/>
    <w:tmpl w:val="E23CB1D8"/>
    <w:lvl w:ilvl="0">
      <w:start w:val="1"/>
      <w:numFmt w:val="decimal"/>
      <w:lvlText w:val="%1."/>
      <w:lvlJc w:val="left"/>
      <w:pPr>
        <w:tabs>
          <w:tab w:val="num" w:pos="360"/>
        </w:tabs>
        <w:ind w:left="360" w:hanging="360"/>
      </w:pPr>
      <w:rPr>
        <w:rFonts w:hint="default"/>
      </w:rPr>
    </w:lvl>
  </w:abstractNum>
  <w:abstractNum w:abstractNumId="32">
    <w:nsid w:val="6B893805"/>
    <w:multiLevelType w:val="hybridMultilevel"/>
    <w:tmpl w:val="F844CA8A"/>
    <w:lvl w:ilvl="0" w:tplc="D46CBB12">
      <w:start w:val="1"/>
      <w:numFmt w:val="decimal"/>
      <w:lvlText w:val="%1."/>
      <w:lvlJc w:val="left"/>
      <w:pPr>
        <w:tabs>
          <w:tab w:val="num" w:pos="432"/>
        </w:tabs>
        <w:ind w:left="432" w:hanging="432"/>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1B45BF3"/>
    <w:multiLevelType w:val="hybridMultilevel"/>
    <w:tmpl w:val="EB4A22AC"/>
    <w:lvl w:ilvl="0" w:tplc="6BF2839E">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rPr>
        <w:rFont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3"/>
  </w:num>
  <w:num w:numId="3">
    <w:abstractNumId w:val="6"/>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10"/>
  </w:num>
  <w:num w:numId="5">
    <w:abstractNumId w:val="7"/>
  </w:num>
  <w:num w:numId="6">
    <w:abstractNumId w:val="31"/>
  </w:num>
  <w:num w:numId="7">
    <w:abstractNumId w:val="13"/>
  </w:num>
  <w:num w:numId="8">
    <w:abstractNumId w:val="14"/>
  </w:num>
  <w:num w:numId="9">
    <w:abstractNumId w:val="18"/>
  </w:num>
  <w:num w:numId="10">
    <w:abstractNumId w:val="5"/>
  </w:num>
  <w:num w:numId="11">
    <w:abstractNumId w:val="23"/>
  </w:num>
  <w:num w:numId="12">
    <w:abstractNumId w:val="4"/>
  </w:num>
  <w:num w:numId="13">
    <w:abstractNumId w:val="24"/>
  </w:num>
  <w:num w:numId="14">
    <w:abstractNumId w:val="16"/>
  </w:num>
  <w:num w:numId="15">
    <w:abstractNumId w:val="25"/>
  </w:num>
  <w:num w:numId="16">
    <w:abstractNumId w:val="29"/>
  </w:num>
  <w:num w:numId="17">
    <w:abstractNumId w:val="1"/>
  </w:num>
  <w:num w:numId="18">
    <w:abstractNumId w:val="30"/>
  </w:num>
  <w:num w:numId="19">
    <w:abstractNumId w:val="2"/>
  </w:num>
  <w:num w:numId="20">
    <w:abstractNumId w:val="0"/>
  </w:num>
  <w:num w:numId="21">
    <w:abstractNumId w:val="3"/>
  </w:num>
  <w:num w:numId="22">
    <w:abstractNumId w:val="9"/>
  </w:num>
  <w:num w:numId="23">
    <w:abstractNumId w:val="2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27"/>
  </w:num>
  <w:num w:numId="28">
    <w:abstractNumId w:val="11"/>
  </w:num>
  <w:num w:numId="29">
    <w:abstractNumId w:val="22"/>
  </w:num>
  <w:num w:numId="30">
    <w:abstractNumId w:val="28"/>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DF"/>
    <w:rsid w:val="00005AF3"/>
    <w:rsid w:val="00005C4F"/>
    <w:rsid w:val="0002149C"/>
    <w:rsid w:val="00032B92"/>
    <w:rsid w:val="00034872"/>
    <w:rsid w:val="000417D2"/>
    <w:rsid w:val="000443C6"/>
    <w:rsid w:val="00046B95"/>
    <w:rsid w:val="000477CE"/>
    <w:rsid w:val="00047BD4"/>
    <w:rsid w:val="000801D1"/>
    <w:rsid w:val="000859CF"/>
    <w:rsid w:val="000925CB"/>
    <w:rsid w:val="000A14F2"/>
    <w:rsid w:val="000A23FF"/>
    <w:rsid w:val="000A3936"/>
    <w:rsid w:val="000B0D49"/>
    <w:rsid w:val="000B7822"/>
    <w:rsid w:val="000B7BFD"/>
    <w:rsid w:val="000C1B08"/>
    <w:rsid w:val="000E7A97"/>
    <w:rsid w:val="000F4AD1"/>
    <w:rsid w:val="000F6130"/>
    <w:rsid w:val="000F7B61"/>
    <w:rsid w:val="001006BD"/>
    <w:rsid w:val="00103202"/>
    <w:rsid w:val="00106798"/>
    <w:rsid w:val="00110E13"/>
    <w:rsid w:val="00157C1C"/>
    <w:rsid w:val="001638DF"/>
    <w:rsid w:val="001762AB"/>
    <w:rsid w:val="001854AC"/>
    <w:rsid w:val="00186438"/>
    <w:rsid w:val="00187D03"/>
    <w:rsid w:val="00191ED4"/>
    <w:rsid w:val="001A33F3"/>
    <w:rsid w:val="001A60C9"/>
    <w:rsid w:val="001B78CE"/>
    <w:rsid w:val="001C23C0"/>
    <w:rsid w:val="001C41DE"/>
    <w:rsid w:val="001C5FE1"/>
    <w:rsid w:val="001E1B1C"/>
    <w:rsid w:val="001E349B"/>
    <w:rsid w:val="001E39BE"/>
    <w:rsid w:val="0024774D"/>
    <w:rsid w:val="002514CE"/>
    <w:rsid w:val="00273079"/>
    <w:rsid w:val="00291D4B"/>
    <w:rsid w:val="002A0434"/>
    <w:rsid w:val="002A3D49"/>
    <w:rsid w:val="002B6DA0"/>
    <w:rsid w:val="002B70D1"/>
    <w:rsid w:val="002C0C44"/>
    <w:rsid w:val="002D1E5F"/>
    <w:rsid w:val="002E2E3D"/>
    <w:rsid w:val="002F41FE"/>
    <w:rsid w:val="002F4C99"/>
    <w:rsid w:val="0030548C"/>
    <w:rsid w:val="003058B2"/>
    <w:rsid w:val="003069C6"/>
    <w:rsid w:val="0031049B"/>
    <w:rsid w:val="00311862"/>
    <w:rsid w:val="00334BA2"/>
    <w:rsid w:val="00335565"/>
    <w:rsid w:val="00353767"/>
    <w:rsid w:val="003560ED"/>
    <w:rsid w:val="0035621D"/>
    <w:rsid w:val="00357AC9"/>
    <w:rsid w:val="00364E59"/>
    <w:rsid w:val="0037663C"/>
    <w:rsid w:val="00376B78"/>
    <w:rsid w:val="00383EE4"/>
    <w:rsid w:val="003902F5"/>
    <w:rsid w:val="003943EE"/>
    <w:rsid w:val="003968E5"/>
    <w:rsid w:val="003A74C8"/>
    <w:rsid w:val="003A7A2F"/>
    <w:rsid w:val="003B321F"/>
    <w:rsid w:val="003C2076"/>
    <w:rsid w:val="003C293F"/>
    <w:rsid w:val="003D49B1"/>
    <w:rsid w:val="00415085"/>
    <w:rsid w:val="0042085D"/>
    <w:rsid w:val="00437534"/>
    <w:rsid w:val="004652A1"/>
    <w:rsid w:val="00471A6F"/>
    <w:rsid w:val="004A5F37"/>
    <w:rsid w:val="004B18B0"/>
    <w:rsid w:val="004B60A9"/>
    <w:rsid w:val="004D2BD4"/>
    <w:rsid w:val="004E2F8A"/>
    <w:rsid w:val="004E50C5"/>
    <w:rsid w:val="004F0E01"/>
    <w:rsid w:val="005261B2"/>
    <w:rsid w:val="005302F0"/>
    <w:rsid w:val="00531E22"/>
    <w:rsid w:val="00532CF3"/>
    <w:rsid w:val="00541DF0"/>
    <w:rsid w:val="00551534"/>
    <w:rsid w:val="00571A31"/>
    <w:rsid w:val="00575D73"/>
    <w:rsid w:val="005837BF"/>
    <w:rsid w:val="00586515"/>
    <w:rsid w:val="005B101C"/>
    <w:rsid w:val="005C5A9D"/>
    <w:rsid w:val="005E70ED"/>
    <w:rsid w:val="005F590F"/>
    <w:rsid w:val="00623AD1"/>
    <w:rsid w:val="00627C7D"/>
    <w:rsid w:val="00632191"/>
    <w:rsid w:val="006740FA"/>
    <w:rsid w:val="006A2EC4"/>
    <w:rsid w:val="006B1F5F"/>
    <w:rsid w:val="006B5D22"/>
    <w:rsid w:val="006D3D87"/>
    <w:rsid w:val="006D403A"/>
    <w:rsid w:val="006D5503"/>
    <w:rsid w:val="00712D23"/>
    <w:rsid w:val="00723308"/>
    <w:rsid w:val="00726E4D"/>
    <w:rsid w:val="00734D76"/>
    <w:rsid w:val="00737CB3"/>
    <w:rsid w:val="00740C2F"/>
    <w:rsid w:val="00752FF0"/>
    <w:rsid w:val="00760D74"/>
    <w:rsid w:val="007724C2"/>
    <w:rsid w:val="00784000"/>
    <w:rsid w:val="0079313F"/>
    <w:rsid w:val="007A1490"/>
    <w:rsid w:val="007A37C8"/>
    <w:rsid w:val="007C2E3A"/>
    <w:rsid w:val="007D2C03"/>
    <w:rsid w:val="007E7C30"/>
    <w:rsid w:val="007F1AA3"/>
    <w:rsid w:val="007F24BE"/>
    <w:rsid w:val="0082670E"/>
    <w:rsid w:val="008322DE"/>
    <w:rsid w:val="00834DD7"/>
    <w:rsid w:val="008671CB"/>
    <w:rsid w:val="00882638"/>
    <w:rsid w:val="008B6593"/>
    <w:rsid w:val="008C3D80"/>
    <w:rsid w:val="008D65D8"/>
    <w:rsid w:val="008E005F"/>
    <w:rsid w:val="008E7E52"/>
    <w:rsid w:val="00921BB2"/>
    <w:rsid w:val="00923C40"/>
    <w:rsid w:val="00927E1C"/>
    <w:rsid w:val="009347EB"/>
    <w:rsid w:val="00940B1F"/>
    <w:rsid w:val="0094142C"/>
    <w:rsid w:val="00944430"/>
    <w:rsid w:val="0094609A"/>
    <w:rsid w:val="0096369C"/>
    <w:rsid w:val="00966E2B"/>
    <w:rsid w:val="00982303"/>
    <w:rsid w:val="00982AC5"/>
    <w:rsid w:val="00987664"/>
    <w:rsid w:val="009C349E"/>
    <w:rsid w:val="009D27C5"/>
    <w:rsid w:val="009D64FA"/>
    <w:rsid w:val="009D7911"/>
    <w:rsid w:val="009E5554"/>
    <w:rsid w:val="009E62D7"/>
    <w:rsid w:val="00A01A19"/>
    <w:rsid w:val="00A13298"/>
    <w:rsid w:val="00A176A4"/>
    <w:rsid w:val="00A21466"/>
    <w:rsid w:val="00A901D9"/>
    <w:rsid w:val="00A91F75"/>
    <w:rsid w:val="00A93AA6"/>
    <w:rsid w:val="00AB0200"/>
    <w:rsid w:val="00AB3ADE"/>
    <w:rsid w:val="00AD07BE"/>
    <w:rsid w:val="00AD4602"/>
    <w:rsid w:val="00AD5165"/>
    <w:rsid w:val="00AD6478"/>
    <w:rsid w:val="00AE65CB"/>
    <w:rsid w:val="00AE7ABC"/>
    <w:rsid w:val="00B206E7"/>
    <w:rsid w:val="00B2079A"/>
    <w:rsid w:val="00B44B33"/>
    <w:rsid w:val="00B835D2"/>
    <w:rsid w:val="00B945F0"/>
    <w:rsid w:val="00BA4B28"/>
    <w:rsid w:val="00BC6397"/>
    <w:rsid w:val="00BC66C4"/>
    <w:rsid w:val="00BD2C74"/>
    <w:rsid w:val="00BF1AE5"/>
    <w:rsid w:val="00C1643F"/>
    <w:rsid w:val="00C21218"/>
    <w:rsid w:val="00C47C1F"/>
    <w:rsid w:val="00C52266"/>
    <w:rsid w:val="00C55DEB"/>
    <w:rsid w:val="00C6774C"/>
    <w:rsid w:val="00C70B55"/>
    <w:rsid w:val="00C914E1"/>
    <w:rsid w:val="00C9676D"/>
    <w:rsid w:val="00CA700F"/>
    <w:rsid w:val="00CC342E"/>
    <w:rsid w:val="00D229B0"/>
    <w:rsid w:val="00D3068A"/>
    <w:rsid w:val="00D356C8"/>
    <w:rsid w:val="00D4124C"/>
    <w:rsid w:val="00D422DD"/>
    <w:rsid w:val="00D46728"/>
    <w:rsid w:val="00D678D6"/>
    <w:rsid w:val="00D83200"/>
    <w:rsid w:val="00D8365F"/>
    <w:rsid w:val="00D86903"/>
    <w:rsid w:val="00D9021E"/>
    <w:rsid w:val="00DB5544"/>
    <w:rsid w:val="00DB6E92"/>
    <w:rsid w:val="00DC7460"/>
    <w:rsid w:val="00DE4A68"/>
    <w:rsid w:val="00E1114E"/>
    <w:rsid w:val="00E225A5"/>
    <w:rsid w:val="00E27CB5"/>
    <w:rsid w:val="00E31BCF"/>
    <w:rsid w:val="00E333C1"/>
    <w:rsid w:val="00E41B9E"/>
    <w:rsid w:val="00E42DF2"/>
    <w:rsid w:val="00E43E52"/>
    <w:rsid w:val="00E55E64"/>
    <w:rsid w:val="00E573A7"/>
    <w:rsid w:val="00E64335"/>
    <w:rsid w:val="00E903BF"/>
    <w:rsid w:val="00E97CBC"/>
    <w:rsid w:val="00ED1362"/>
    <w:rsid w:val="00F152FE"/>
    <w:rsid w:val="00F167D4"/>
    <w:rsid w:val="00F26790"/>
    <w:rsid w:val="00F3387C"/>
    <w:rsid w:val="00F43A8C"/>
    <w:rsid w:val="00F47D0F"/>
    <w:rsid w:val="00F47DFB"/>
    <w:rsid w:val="00F47E91"/>
    <w:rsid w:val="00F51BDF"/>
    <w:rsid w:val="00F651D5"/>
    <w:rsid w:val="00F7003E"/>
    <w:rsid w:val="00F70B57"/>
    <w:rsid w:val="00F75DF4"/>
    <w:rsid w:val="00F9342D"/>
    <w:rsid w:val="00F97F42"/>
    <w:rsid w:val="00FD4F0C"/>
    <w:rsid w:val="00FE581D"/>
    <w:rsid w:val="00FF1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1"/>
    <w:rPr>
      <w:rFonts w:ascii="Arial" w:hAnsi="Arial"/>
      <w:sz w:val="22"/>
      <w:lang w:val="en-US" w:eastAsia="en-US"/>
    </w:rPr>
  </w:style>
  <w:style w:type="paragraph" w:styleId="Heading1">
    <w:name w:val="heading 1"/>
    <w:basedOn w:val="Normal"/>
    <w:next w:val="Normal"/>
    <w:link w:val="Heading1Char"/>
    <w:uiPriority w:val="9"/>
    <w:qFormat/>
    <w:rsid w:val="00E333C1"/>
    <w:pPr>
      <w:keepNext/>
      <w:jc w:val="center"/>
      <w:outlineLvl w:val="0"/>
    </w:pPr>
    <w:rPr>
      <w:b/>
      <w:bCs/>
      <w:kern w:val="32"/>
      <w:sz w:val="36"/>
      <w:szCs w:val="32"/>
      <w:u w:val="single"/>
    </w:rPr>
  </w:style>
  <w:style w:type="paragraph" w:styleId="Heading2">
    <w:name w:val="heading 2"/>
    <w:basedOn w:val="Normal"/>
    <w:next w:val="Normal"/>
    <w:link w:val="Heading2Char"/>
    <w:qFormat/>
    <w:rsid w:val="00E333C1"/>
    <w:pPr>
      <w:keepNext/>
      <w:ind w:left="1440" w:hanging="1440"/>
      <w:jc w:val="center"/>
      <w:outlineLvl w:val="1"/>
    </w:pPr>
    <w:rPr>
      <w:b/>
      <w:lang w:eastAsia="x-none"/>
    </w:rPr>
  </w:style>
  <w:style w:type="paragraph" w:styleId="Heading6">
    <w:name w:val="heading 6"/>
    <w:basedOn w:val="Normal"/>
    <w:next w:val="Normal"/>
    <w:qFormat/>
    <w:rsid w:val="003D49B1"/>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3FF"/>
    <w:pPr>
      <w:ind w:left="720"/>
    </w:pPr>
    <w:rPr>
      <w:rFonts w:ascii="Times New Roman" w:hAnsi="Times New Roman"/>
      <w:sz w:val="24"/>
    </w:rPr>
  </w:style>
  <w:style w:type="paragraph" w:styleId="BodyText">
    <w:name w:val="Body Text"/>
    <w:basedOn w:val="Normal"/>
    <w:rsid w:val="00D229B0"/>
    <w:pPr>
      <w:jc w:val="both"/>
    </w:pPr>
    <w:rPr>
      <w:rFonts w:ascii="Times New Roman" w:hAnsi="Times New Roman"/>
      <w:sz w:val="24"/>
    </w:rPr>
  </w:style>
  <w:style w:type="paragraph" w:styleId="BodyText2">
    <w:name w:val="Body Text 2"/>
    <w:basedOn w:val="Normal"/>
    <w:rsid w:val="001C41DE"/>
    <w:pPr>
      <w:spacing w:after="120" w:line="480" w:lineRule="auto"/>
    </w:pPr>
    <w:rPr>
      <w:rFonts w:ascii="Times New Roman" w:hAnsi="Times New Roman"/>
      <w:sz w:val="24"/>
    </w:rPr>
  </w:style>
  <w:style w:type="paragraph" w:styleId="TOC1">
    <w:name w:val="toc 1"/>
    <w:basedOn w:val="Normal"/>
    <w:next w:val="Normal"/>
    <w:autoRedefine/>
    <w:uiPriority w:val="39"/>
    <w:rsid w:val="008671CB"/>
    <w:pPr>
      <w:tabs>
        <w:tab w:val="right" w:leader="dot" w:pos="8630"/>
      </w:tabs>
      <w:jc w:val="center"/>
    </w:pPr>
    <w:rPr>
      <w:rFonts w:cs="Arial"/>
      <w:b/>
      <w:sz w:val="24"/>
      <w:szCs w:val="24"/>
    </w:rPr>
  </w:style>
  <w:style w:type="character" w:styleId="Hyperlink">
    <w:name w:val="Hyperlink"/>
    <w:uiPriority w:val="99"/>
    <w:rsid w:val="00E903BF"/>
    <w:rPr>
      <w:color w:val="0000FF"/>
      <w:u w:val="single"/>
    </w:rPr>
  </w:style>
  <w:style w:type="table" w:styleId="TableGrid">
    <w:name w:val="Table Grid"/>
    <w:basedOn w:val="TableNormal"/>
    <w:rsid w:val="0053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362"/>
    <w:pPr>
      <w:tabs>
        <w:tab w:val="center" w:pos="4320"/>
        <w:tab w:val="right" w:pos="8640"/>
      </w:tabs>
    </w:pPr>
  </w:style>
  <w:style w:type="paragraph" w:styleId="Footer">
    <w:name w:val="footer"/>
    <w:basedOn w:val="Normal"/>
    <w:rsid w:val="00ED1362"/>
    <w:pPr>
      <w:tabs>
        <w:tab w:val="center" w:pos="4320"/>
        <w:tab w:val="right" w:pos="8640"/>
      </w:tabs>
    </w:pPr>
  </w:style>
  <w:style w:type="character" w:styleId="PageNumber">
    <w:name w:val="page number"/>
    <w:basedOn w:val="DefaultParagraphFont"/>
    <w:rsid w:val="00ED1362"/>
  </w:style>
  <w:style w:type="character" w:customStyle="1" w:styleId="Heading2Char">
    <w:name w:val="Heading 2 Char"/>
    <w:link w:val="Heading2"/>
    <w:rsid w:val="00E333C1"/>
    <w:rPr>
      <w:rFonts w:ascii="Arial" w:hAnsi="Arial"/>
      <w:b/>
      <w:sz w:val="22"/>
      <w:lang w:eastAsia="x-none"/>
    </w:rPr>
  </w:style>
  <w:style w:type="character" w:styleId="FollowedHyperlink">
    <w:name w:val="FollowedHyperlink"/>
    <w:rsid w:val="00191ED4"/>
    <w:rPr>
      <w:color w:val="800080"/>
      <w:u w:val="single"/>
    </w:rPr>
  </w:style>
  <w:style w:type="paragraph" w:styleId="NormalWeb">
    <w:name w:val="Normal (Web)"/>
    <w:basedOn w:val="Normal"/>
    <w:rsid w:val="000F7B61"/>
    <w:pPr>
      <w:spacing w:before="100" w:after="100"/>
    </w:pPr>
    <w:rPr>
      <w:rFonts w:ascii="Times New Roman" w:eastAsia="Calibri" w:hAnsi="Times New Roman"/>
      <w:sz w:val="24"/>
      <w:szCs w:val="24"/>
    </w:rPr>
  </w:style>
  <w:style w:type="paragraph" w:styleId="TOC2">
    <w:name w:val="toc 2"/>
    <w:basedOn w:val="Normal"/>
    <w:next w:val="Normal"/>
    <w:autoRedefine/>
    <w:uiPriority w:val="39"/>
    <w:rsid w:val="002F4C99"/>
    <w:pPr>
      <w:tabs>
        <w:tab w:val="right" w:leader="dot" w:pos="8630"/>
      </w:tabs>
      <w:ind w:left="216"/>
    </w:pPr>
    <w:rPr>
      <w:rFonts w:cs="Arial"/>
      <w:b/>
      <w:noProof/>
      <w:sz w:val="24"/>
      <w:szCs w:val="24"/>
      <w:lang w:val="en-CA"/>
    </w:rPr>
  </w:style>
  <w:style w:type="paragraph" w:styleId="BalloonText">
    <w:name w:val="Balloon Text"/>
    <w:basedOn w:val="Normal"/>
    <w:link w:val="BalloonTextChar"/>
    <w:uiPriority w:val="99"/>
    <w:semiHidden/>
    <w:unhideWhenUsed/>
    <w:rsid w:val="003C2076"/>
    <w:rPr>
      <w:rFonts w:ascii="Tahoma" w:hAnsi="Tahoma" w:cs="Tahoma"/>
      <w:sz w:val="16"/>
      <w:szCs w:val="16"/>
    </w:rPr>
  </w:style>
  <w:style w:type="character" w:customStyle="1" w:styleId="BalloonTextChar">
    <w:name w:val="Balloon Text Char"/>
    <w:link w:val="BalloonText"/>
    <w:uiPriority w:val="99"/>
    <w:semiHidden/>
    <w:rsid w:val="003C2076"/>
    <w:rPr>
      <w:rFonts w:ascii="Tahoma" w:hAnsi="Tahoma" w:cs="Tahoma"/>
      <w:sz w:val="16"/>
      <w:szCs w:val="16"/>
    </w:rPr>
  </w:style>
  <w:style w:type="character" w:customStyle="1" w:styleId="Heading1Char">
    <w:name w:val="Heading 1 Char"/>
    <w:link w:val="Heading1"/>
    <w:uiPriority w:val="9"/>
    <w:rsid w:val="00E333C1"/>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3968E5"/>
    <w:pPr>
      <w:keepLines/>
      <w:spacing w:before="480" w:line="276" w:lineRule="auto"/>
      <w:jc w:val="left"/>
      <w:outlineLvl w:val="9"/>
    </w:pPr>
    <w:rPr>
      <w:rFonts w:ascii="Cambria" w:hAnsi="Cambria"/>
      <w:color w:val="365F91"/>
      <w:kern w:val="0"/>
      <w:sz w:val="28"/>
      <w:szCs w:val="28"/>
      <w:u w:val="none"/>
      <w:lang w:eastAsia="ja-JP"/>
    </w:rPr>
  </w:style>
  <w:style w:type="paragraph" w:styleId="BodyTextIndent3">
    <w:name w:val="Body Text Indent 3"/>
    <w:basedOn w:val="Normal"/>
    <w:link w:val="BodyTextIndent3Char"/>
    <w:uiPriority w:val="99"/>
    <w:semiHidden/>
    <w:unhideWhenUsed/>
    <w:rsid w:val="009C349E"/>
    <w:pPr>
      <w:spacing w:after="120"/>
      <w:ind w:left="283"/>
    </w:pPr>
    <w:rPr>
      <w:sz w:val="16"/>
      <w:szCs w:val="16"/>
    </w:rPr>
  </w:style>
  <w:style w:type="character" w:customStyle="1" w:styleId="BodyTextIndent3Char">
    <w:name w:val="Body Text Indent 3 Char"/>
    <w:link w:val="BodyTextIndent3"/>
    <w:uiPriority w:val="99"/>
    <w:semiHidden/>
    <w:rsid w:val="009C349E"/>
    <w:rPr>
      <w:rFonts w:ascii="Arial"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C1"/>
    <w:rPr>
      <w:rFonts w:ascii="Arial" w:hAnsi="Arial"/>
      <w:sz w:val="22"/>
      <w:lang w:val="en-US" w:eastAsia="en-US"/>
    </w:rPr>
  </w:style>
  <w:style w:type="paragraph" w:styleId="Heading1">
    <w:name w:val="heading 1"/>
    <w:basedOn w:val="Normal"/>
    <w:next w:val="Normal"/>
    <w:link w:val="Heading1Char"/>
    <w:uiPriority w:val="9"/>
    <w:qFormat/>
    <w:rsid w:val="00E333C1"/>
    <w:pPr>
      <w:keepNext/>
      <w:jc w:val="center"/>
      <w:outlineLvl w:val="0"/>
    </w:pPr>
    <w:rPr>
      <w:b/>
      <w:bCs/>
      <w:kern w:val="32"/>
      <w:sz w:val="36"/>
      <w:szCs w:val="32"/>
      <w:u w:val="single"/>
    </w:rPr>
  </w:style>
  <w:style w:type="paragraph" w:styleId="Heading2">
    <w:name w:val="heading 2"/>
    <w:basedOn w:val="Normal"/>
    <w:next w:val="Normal"/>
    <w:link w:val="Heading2Char"/>
    <w:qFormat/>
    <w:rsid w:val="00E333C1"/>
    <w:pPr>
      <w:keepNext/>
      <w:ind w:left="1440" w:hanging="1440"/>
      <w:jc w:val="center"/>
      <w:outlineLvl w:val="1"/>
    </w:pPr>
    <w:rPr>
      <w:b/>
      <w:lang w:eastAsia="x-none"/>
    </w:rPr>
  </w:style>
  <w:style w:type="paragraph" w:styleId="Heading6">
    <w:name w:val="heading 6"/>
    <w:basedOn w:val="Normal"/>
    <w:next w:val="Normal"/>
    <w:qFormat/>
    <w:rsid w:val="003D49B1"/>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3FF"/>
    <w:pPr>
      <w:ind w:left="720"/>
    </w:pPr>
    <w:rPr>
      <w:rFonts w:ascii="Times New Roman" w:hAnsi="Times New Roman"/>
      <w:sz w:val="24"/>
    </w:rPr>
  </w:style>
  <w:style w:type="paragraph" w:styleId="BodyText">
    <w:name w:val="Body Text"/>
    <w:basedOn w:val="Normal"/>
    <w:rsid w:val="00D229B0"/>
    <w:pPr>
      <w:jc w:val="both"/>
    </w:pPr>
    <w:rPr>
      <w:rFonts w:ascii="Times New Roman" w:hAnsi="Times New Roman"/>
      <w:sz w:val="24"/>
    </w:rPr>
  </w:style>
  <w:style w:type="paragraph" w:styleId="BodyText2">
    <w:name w:val="Body Text 2"/>
    <w:basedOn w:val="Normal"/>
    <w:rsid w:val="001C41DE"/>
    <w:pPr>
      <w:spacing w:after="120" w:line="480" w:lineRule="auto"/>
    </w:pPr>
    <w:rPr>
      <w:rFonts w:ascii="Times New Roman" w:hAnsi="Times New Roman"/>
      <w:sz w:val="24"/>
    </w:rPr>
  </w:style>
  <w:style w:type="paragraph" w:styleId="TOC1">
    <w:name w:val="toc 1"/>
    <w:basedOn w:val="Normal"/>
    <w:next w:val="Normal"/>
    <w:autoRedefine/>
    <w:uiPriority w:val="39"/>
    <w:rsid w:val="008671CB"/>
    <w:pPr>
      <w:tabs>
        <w:tab w:val="right" w:leader="dot" w:pos="8630"/>
      </w:tabs>
      <w:jc w:val="center"/>
    </w:pPr>
    <w:rPr>
      <w:rFonts w:cs="Arial"/>
      <w:b/>
      <w:sz w:val="24"/>
      <w:szCs w:val="24"/>
    </w:rPr>
  </w:style>
  <w:style w:type="character" w:styleId="Hyperlink">
    <w:name w:val="Hyperlink"/>
    <w:uiPriority w:val="99"/>
    <w:rsid w:val="00E903BF"/>
    <w:rPr>
      <w:color w:val="0000FF"/>
      <w:u w:val="single"/>
    </w:rPr>
  </w:style>
  <w:style w:type="table" w:styleId="TableGrid">
    <w:name w:val="Table Grid"/>
    <w:basedOn w:val="TableNormal"/>
    <w:rsid w:val="0053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362"/>
    <w:pPr>
      <w:tabs>
        <w:tab w:val="center" w:pos="4320"/>
        <w:tab w:val="right" w:pos="8640"/>
      </w:tabs>
    </w:pPr>
  </w:style>
  <w:style w:type="paragraph" w:styleId="Footer">
    <w:name w:val="footer"/>
    <w:basedOn w:val="Normal"/>
    <w:rsid w:val="00ED1362"/>
    <w:pPr>
      <w:tabs>
        <w:tab w:val="center" w:pos="4320"/>
        <w:tab w:val="right" w:pos="8640"/>
      </w:tabs>
    </w:pPr>
  </w:style>
  <w:style w:type="character" w:styleId="PageNumber">
    <w:name w:val="page number"/>
    <w:basedOn w:val="DefaultParagraphFont"/>
    <w:rsid w:val="00ED1362"/>
  </w:style>
  <w:style w:type="character" w:customStyle="1" w:styleId="Heading2Char">
    <w:name w:val="Heading 2 Char"/>
    <w:link w:val="Heading2"/>
    <w:rsid w:val="00E333C1"/>
    <w:rPr>
      <w:rFonts w:ascii="Arial" w:hAnsi="Arial"/>
      <w:b/>
      <w:sz w:val="22"/>
      <w:lang w:eastAsia="x-none"/>
    </w:rPr>
  </w:style>
  <w:style w:type="character" w:styleId="FollowedHyperlink">
    <w:name w:val="FollowedHyperlink"/>
    <w:rsid w:val="00191ED4"/>
    <w:rPr>
      <w:color w:val="800080"/>
      <w:u w:val="single"/>
    </w:rPr>
  </w:style>
  <w:style w:type="paragraph" w:styleId="NormalWeb">
    <w:name w:val="Normal (Web)"/>
    <w:basedOn w:val="Normal"/>
    <w:rsid w:val="000F7B61"/>
    <w:pPr>
      <w:spacing w:before="100" w:after="100"/>
    </w:pPr>
    <w:rPr>
      <w:rFonts w:ascii="Times New Roman" w:eastAsia="Calibri" w:hAnsi="Times New Roman"/>
      <w:sz w:val="24"/>
      <w:szCs w:val="24"/>
    </w:rPr>
  </w:style>
  <w:style w:type="paragraph" w:styleId="TOC2">
    <w:name w:val="toc 2"/>
    <w:basedOn w:val="Normal"/>
    <w:next w:val="Normal"/>
    <w:autoRedefine/>
    <w:uiPriority w:val="39"/>
    <w:rsid w:val="002F4C99"/>
    <w:pPr>
      <w:tabs>
        <w:tab w:val="right" w:leader="dot" w:pos="8630"/>
      </w:tabs>
      <w:ind w:left="216"/>
    </w:pPr>
    <w:rPr>
      <w:rFonts w:cs="Arial"/>
      <w:b/>
      <w:noProof/>
      <w:sz w:val="24"/>
      <w:szCs w:val="24"/>
      <w:lang w:val="en-CA"/>
    </w:rPr>
  </w:style>
  <w:style w:type="paragraph" w:styleId="BalloonText">
    <w:name w:val="Balloon Text"/>
    <w:basedOn w:val="Normal"/>
    <w:link w:val="BalloonTextChar"/>
    <w:uiPriority w:val="99"/>
    <w:semiHidden/>
    <w:unhideWhenUsed/>
    <w:rsid w:val="003C2076"/>
    <w:rPr>
      <w:rFonts w:ascii="Tahoma" w:hAnsi="Tahoma" w:cs="Tahoma"/>
      <w:sz w:val="16"/>
      <w:szCs w:val="16"/>
    </w:rPr>
  </w:style>
  <w:style w:type="character" w:customStyle="1" w:styleId="BalloonTextChar">
    <w:name w:val="Balloon Text Char"/>
    <w:link w:val="BalloonText"/>
    <w:uiPriority w:val="99"/>
    <w:semiHidden/>
    <w:rsid w:val="003C2076"/>
    <w:rPr>
      <w:rFonts w:ascii="Tahoma" w:hAnsi="Tahoma" w:cs="Tahoma"/>
      <w:sz w:val="16"/>
      <w:szCs w:val="16"/>
    </w:rPr>
  </w:style>
  <w:style w:type="character" w:customStyle="1" w:styleId="Heading1Char">
    <w:name w:val="Heading 1 Char"/>
    <w:link w:val="Heading1"/>
    <w:uiPriority w:val="9"/>
    <w:rsid w:val="00E333C1"/>
    <w:rPr>
      <w:rFonts w:ascii="Arial" w:eastAsia="Times New Roman" w:hAnsi="Arial" w:cs="Times New Roman"/>
      <w:b/>
      <w:bCs/>
      <w:kern w:val="32"/>
      <w:sz w:val="36"/>
      <w:szCs w:val="32"/>
      <w:u w:val="single"/>
    </w:rPr>
  </w:style>
  <w:style w:type="paragraph" w:styleId="TOCHeading">
    <w:name w:val="TOC Heading"/>
    <w:basedOn w:val="Heading1"/>
    <w:next w:val="Normal"/>
    <w:uiPriority w:val="39"/>
    <w:semiHidden/>
    <w:unhideWhenUsed/>
    <w:qFormat/>
    <w:rsid w:val="003968E5"/>
    <w:pPr>
      <w:keepLines/>
      <w:spacing w:before="480" w:line="276" w:lineRule="auto"/>
      <w:jc w:val="left"/>
      <w:outlineLvl w:val="9"/>
    </w:pPr>
    <w:rPr>
      <w:rFonts w:ascii="Cambria" w:hAnsi="Cambria"/>
      <w:color w:val="365F91"/>
      <w:kern w:val="0"/>
      <w:sz w:val="28"/>
      <w:szCs w:val="28"/>
      <w:u w:val="none"/>
      <w:lang w:eastAsia="ja-JP"/>
    </w:rPr>
  </w:style>
  <w:style w:type="paragraph" w:styleId="BodyTextIndent3">
    <w:name w:val="Body Text Indent 3"/>
    <w:basedOn w:val="Normal"/>
    <w:link w:val="BodyTextIndent3Char"/>
    <w:uiPriority w:val="99"/>
    <w:semiHidden/>
    <w:unhideWhenUsed/>
    <w:rsid w:val="009C349E"/>
    <w:pPr>
      <w:spacing w:after="120"/>
      <w:ind w:left="283"/>
    </w:pPr>
    <w:rPr>
      <w:sz w:val="16"/>
      <w:szCs w:val="16"/>
    </w:rPr>
  </w:style>
  <w:style w:type="character" w:customStyle="1" w:styleId="BodyTextIndent3Char">
    <w:name w:val="Body Text Indent 3 Char"/>
    <w:link w:val="BodyTextIndent3"/>
    <w:uiPriority w:val="99"/>
    <w:semiHidden/>
    <w:rsid w:val="009C349E"/>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7037">
      <w:bodyDiv w:val="1"/>
      <w:marLeft w:val="0"/>
      <w:marRight w:val="0"/>
      <w:marTop w:val="0"/>
      <w:marBottom w:val="0"/>
      <w:divBdr>
        <w:top w:val="none" w:sz="0" w:space="0" w:color="auto"/>
        <w:left w:val="none" w:sz="0" w:space="0" w:color="auto"/>
        <w:bottom w:val="none" w:sz="0" w:space="0" w:color="auto"/>
        <w:right w:val="none" w:sz="0" w:space="0" w:color="auto"/>
      </w:divBdr>
      <w:divsChild>
        <w:div w:id="119269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8063-5A01-4185-901B-ECC554ED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51</Pages>
  <Words>11020</Words>
  <Characters>62816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The Salvation Army</vt:lpstr>
    </vt:vector>
  </TitlesOfParts>
  <Company/>
  <LinksUpToDate>false</LinksUpToDate>
  <CharactersWithSpaces>73689</CharactersWithSpaces>
  <SharedDoc>false</SharedDoc>
  <HLinks>
    <vt:vector size="216" baseType="variant">
      <vt:variant>
        <vt:i4>1638456</vt:i4>
      </vt:variant>
      <vt:variant>
        <vt:i4>212</vt:i4>
      </vt:variant>
      <vt:variant>
        <vt:i4>0</vt:i4>
      </vt:variant>
      <vt:variant>
        <vt:i4>5</vt:i4>
      </vt:variant>
      <vt:variant>
        <vt:lpwstr/>
      </vt:variant>
      <vt:variant>
        <vt:lpwstr>_Toc457390283</vt:lpwstr>
      </vt:variant>
      <vt:variant>
        <vt:i4>1638456</vt:i4>
      </vt:variant>
      <vt:variant>
        <vt:i4>206</vt:i4>
      </vt:variant>
      <vt:variant>
        <vt:i4>0</vt:i4>
      </vt:variant>
      <vt:variant>
        <vt:i4>5</vt:i4>
      </vt:variant>
      <vt:variant>
        <vt:lpwstr/>
      </vt:variant>
      <vt:variant>
        <vt:lpwstr>_Toc457390282</vt:lpwstr>
      </vt:variant>
      <vt:variant>
        <vt:i4>1638456</vt:i4>
      </vt:variant>
      <vt:variant>
        <vt:i4>200</vt:i4>
      </vt:variant>
      <vt:variant>
        <vt:i4>0</vt:i4>
      </vt:variant>
      <vt:variant>
        <vt:i4>5</vt:i4>
      </vt:variant>
      <vt:variant>
        <vt:lpwstr/>
      </vt:variant>
      <vt:variant>
        <vt:lpwstr>_Toc457390281</vt:lpwstr>
      </vt:variant>
      <vt:variant>
        <vt:i4>1638456</vt:i4>
      </vt:variant>
      <vt:variant>
        <vt:i4>194</vt:i4>
      </vt:variant>
      <vt:variant>
        <vt:i4>0</vt:i4>
      </vt:variant>
      <vt:variant>
        <vt:i4>5</vt:i4>
      </vt:variant>
      <vt:variant>
        <vt:lpwstr/>
      </vt:variant>
      <vt:variant>
        <vt:lpwstr>_Toc457390280</vt:lpwstr>
      </vt:variant>
      <vt:variant>
        <vt:i4>1441848</vt:i4>
      </vt:variant>
      <vt:variant>
        <vt:i4>188</vt:i4>
      </vt:variant>
      <vt:variant>
        <vt:i4>0</vt:i4>
      </vt:variant>
      <vt:variant>
        <vt:i4>5</vt:i4>
      </vt:variant>
      <vt:variant>
        <vt:lpwstr/>
      </vt:variant>
      <vt:variant>
        <vt:lpwstr>_Toc457390279</vt:lpwstr>
      </vt:variant>
      <vt:variant>
        <vt:i4>1441848</vt:i4>
      </vt:variant>
      <vt:variant>
        <vt:i4>182</vt:i4>
      </vt:variant>
      <vt:variant>
        <vt:i4>0</vt:i4>
      </vt:variant>
      <vt:variant>
        <vt:i4>5</vt:i4>
      </vt:variant>
      <vt:variant>
        <vt:lpwstr/>
      </vt:variant>
      <vt:variant>
        <vt:lpwstr>_Toc457390278</vt:lpwstr>
      </vt:variant>
      <vt:variant>
        <vt:i4>1441848</vt:i4>
      </vt:variant>
      <vt:variant>
        <vt:i4>176</vt:i4>
      </vt:variant>
      <vt:variant>
        <vt:i4>0</vt:i4>
      </vt:variant>
      <vt:variant>
        <vt:i4>5</vt:i4>
      </vt:variant>
      <vt:variant>
        <vt:lpwstr/>
      </vt:variant>
      <vt:variant>
        <vt:lpwstr>_Toc457390277</vt:lpwstr>
      </vt:variant>
      <vt:variant>
        <vt:i4>1441848</vt:i4>
      </vt:variant>
      <vt:variant>
        <vt:i4>170</vt:i4>
      </vt:variant>
      <vt:variant>
        <vt:i4>0</vt:i4>
      </vt:variant>
      <vt:variant>
        <vt:i4>5</vt:i4>
      </vt:variant>
      <vt:variant>
        <vt:lpwstr/>
      </vt:variant>
      <vt:variant>
        <vt:lpwstr>_Toc457390276</vt:lpwstr>
      </vt:variant>
      <vt:variant>
        <vt:i4>1441848</vt:i4>
      </vt:variant>
      <vt:variant>
        <vt:i4>164</vt:i4>
      </vt:variant>
      <vt:variant>
        <vt:i4>0</vt:i4>
      </vt:variant>
      <vt:variant>
        <vt:i4>5</vt:i4>
      </vt:variant>
      <vt:variant>
        <vt:lpwstr/>
      </vt:variant>
      <vt:variant>
        <vt:lpwstr>_Toc457390275</vt:lpwstr>
      </vt:variant>
      <vt:variant>
        <vt:i4>1441848</vt:i4>
      </vt:variant>
      <vt:variant>
        <vt:i4>158</vt:i4>
      </vt:variant>
      <vt:variant>
        <vt:i4>0</vt:i4>
      </vt:variant>
      <vt:variant>
        <vt:i4>5</vt:i4>
      </vt:variant>
      <vt:variant>
        <vt:lpwstr/>
      </vt:variant>
      <vt:variant>
        <vt:lpwstr>_Toc457390274</vt:lpwstr>
      </vt:variant>
      <vt:variant>
        <vt:i4>1441848</vt:i4>
      </vt:variant>
      <vt:variant>
        <vt:i4>152</vt:i4>
      </vt:variant>
      <vt:variant>
        <vt:i4>0</vt:i4>
      </vt:variant>
      <vt:variant>
        <vt:i4>5</vt:i4>
      </vt:variant>
      <vt:variant>
        <vt:lpwstr/>
      </vt:variant>
      <vt:variant>
        <vt:lpwstr>_Toc457390273</vt:lpwstr>
      </vt:variant>
      <vt:variant>
        <vt:i4>1441848</vt:i4>
      </vt:variant>
      <vt:variant>
        <vt:i4>146</vt:i4>
      </vt:variant>
      <vt:variant>
        <vt:i4>0</vt:i4>
      </vt:variant>
      <vt:variant>
        <vt:i4>5</vt:i4>
      </vt:variant>
      <vt:variant>
        <vt:lpwstr/>
      </vt:variant>
      <vt:variant>
        <vt:lpwstr>_Toc457390272</vt:lpwstr>
      </vt:variant>
      <vt:variant>
        <vt:i4>1441848</vt:i4>
      </vt:variant>
      <vt:variant>
        <vt:i4>140</vt:i4>
      </vt:variant>
      <vt:variant>
        <vt:i4>0</vt:i4>
      </vt:variant>
      <vt:variant>
        <vt:i4>5</vt:i4>
      </vt:variant>
      <vt:variant>
        <vt:lpwstr/>
      </vt:variant>
      <vt:variant>
        <vt:lpwstr>_Toc457390271</vt:lpwstr>
      </vt:variant>
      <vt:variant>
        <vt:i4>1441848</vt:i4>
      </vt:variant>
      <vt:variant>
        <vt:i4>134</vt:i4>
      </vt:variant>
      <vt:variant>
        <vt:i4>0</vt:i4>
      </vt:variant>
      <vt:variant>
        <vt:i4>5</vt:i4>
      </vt:variant>
      <vt:variant>
        <vt:lpwstr/>
      </vt:variant>
      <vt:variant>
        <vt:lpwstr>_Toc457390270</vt:lpwstr>
      </vt:variant>
      <vt:variant>
        <vt:i4>1507384</vt:i4>
      </vt:variant>
      <vt:variant>
        <vt:i4>128</vt:i4>
      </vt:variant>
      <vt:variant>
        <vt:i4>0</vt:i4>
      </vt:variant>
      <vt:variant>
        <vt:i4>5</vt:i4>
      </vt:variant>
      <vt:variant>
        <vt:lpwstr/>
      </vt:variant>
      <vt:variant>
        <vt:lpwstr>_Toc457390269</vt:lpwstr>
      </vt:variant>
      <vt:variant>
        <vt:i4>1507384</vt:i4>
      </vt:variant>
      <vt:variant>
        <vt:i4>122</vt:i4>
      </vt:variant>
      <vt:variant>
        <vt:i4>0</vt:i4>
      </vt:variant>
      <vt:variant>
        <vt:i4>5</vt:i4>
      </vt:variant>
      <vt:variant>
        <vt:lpwstr/>
      </vt:variant>
      <vt:variant>
        <vt:lpwstr>_Toc457390268</vt:lpwstr>
      </vt:variant>
      <vt:variant>
        <vt:i4>1507384</vt:i4>
      </vt:variant>
      <vt:variant>
        <vt:i4>116</vt:i4>
      </vt:variant>
      <vt:variant>
        <vt:i4>0</vt:i4>
      </vt:variant>
      <vt:variant>
        <vt:i4>5</vt:i4>
      </vt:variant>
      <vt:variant>
        <vt:lpwstr/>
      </vt:variant>
      <vt:variant>
        <vt:lpwstr>_Toc457390267</vt:lpwstr>
      </vt:variant>
      <vt:variant>
        <vt:i4>1507384</vt:i4>
      </vt:variant>
      <vt:variant>
        <vt:i4>110</vt:i4>
      </vt:variant>
      <vt:variant>
        <vt:i4>0</vt:i4>
      </vt:variant>
      <vt:variant>
        <vt:i4>5</vt:i4>
      </vt:variant>
      <vt:variant>
        <vt:lpwstr/>
      </vt:variant>
      <vt:variant>
        <vt:lpwstr>_Toc457390266</vt:lpwstr>
      </vt:variant>
      <vt:variant>
        <vt:i4>1507384</vt:i4>
      </vt:variant>
      <vt:variant>
        <vt:i4>104</vt:i4>
      </vt:variant>
      <vt:variant>
        <vt:i4>0</vt:i4>
      </vt:variant>
      <vt:variant>
        <vt:i4>5</vt:i4>
      </vt:variant>
      <vt:variant>
        <vt:lpwstr/>
      </vt:variant>
      <vt:variant>
        <vt:lpwstr>_Toc457390265</vt:lpwstr>
      </vt:variant>
      <vt:variant>
        <vt:i4>1507384</vt:i4>
      </vt:variant>
      <vt:variant>
        <vt:i4>98</vt:i4>
      </vt:variant>
      <vt:variant>
        <vt:i4>0</vt:i4>
      </vt:variant>
      <vt:variant>
        <vt:i4>5</vt:i4>
      </vt:variant>
      <vt:variant>
        <vt:lpwstr/>
      </vt:variant>
      <vt:variant>
        <vt:lpwstr>_Toc457390264</vt:lpwstr>
      </vt:variant>
      <vt:variant>
        <vt:i4>1507384</vt:i4>
      </vt:variant>
      <vt:variant>
        <vt:i4>92</vt:i4>
      </vt:variant>
      <vt:variant>
        <vt:i4>0</vt:i4>
      </vt:variant>
      <vt:variant>
        <vt:i4>5</vt:i4>
      </vt:variant>
      <vt:variant>
        <vt:lpwstr/>
      </vt:variant>
      <vt:variant>
        <vt:lpwstr>_Toc457390263</vt:lpwstr>
      </vt:variant>
      <vt:variant>
        <vt:i4>1507384</vt:i4>
      </vt:variant>
      <vt:variant>
        <vt:i4>86</vt:i4>
      </vt:variant>
      <vt:variant>
        <vt:i4>0</vt:i4>
      </vt:variant>
      <vt:variant>
        <vt:i4>5</vt:i4>
      </vt:variant>
      <vt:variant>
        <vt:lpwstr/>
      </vt:variant>
      <vt:variant>
        <vt:lpwstr>_Toc457390262</vt:lpwstr>
      </vt:variant>
      <vt:variant>
        <vt:i4>1507384</vt:i4>
      </vt:variant>
      <vt:variant>
        <vt:i4>80</vt:i4>
      </vt:variant>
      <vt:variant>
        <vt:i4>0</vt:i4>
      </vt:variant>
      <vt:variant>
        <vt:i4>5</vt:i4>
      </vt:variant>
      <vt:variant>
        <vt:lpwstr/>
      </vt:variant>
      <vt:variant>
        <vt:lpwstr>_Toc457390261</vt:lpwstr>
      </vt:variant>
      <vt:variant>
        <vt:i4>1507384</vt:i4>
      </vt:variant>
      <vt:variant>
        <vt:i4>74</vt:i4>
      </vt:variant>
      <vt:variant>
        <vt:i4>0</vt:i4>
      </vt:variant>
      <vt:variant>
        <vt:i4>5</vt:i4>
      </vt:variant>
      <vt:variant>
        <vt:lpwstr/>
      </vt:variant>
      <vt:variant>
        <vt:lpwstr>_Toc457390260</vt:lpwstr>
      </vt:variant>
      <vt:variant>
        <vt:i4>1310776</vt:i4>
      </vt:variant>
      <vt:variant>
        <vt:i4>68</vt:i4>
      </vt:variant>
      <vt:variant>
        <vt:i4>0</vt:i4>
      </vt:variant>
      <vt:variant>
        <vt:i4>5</vt:i4>
      </vt:variant>
      <vt:variant>
        <vt:lpwstr/>
      </vt:variant>
      <vt:variant>
        <vt:lpwstr>_Toc457390259</vt:lpwstr>
      </vt:variant>
      <vt:variant>
        <vt:i4>1310776</vt:i4>
      </vt:variant>
      <vt:variant>
        <vt:i4>62</vt:i4>
      </vt:variant>
      <vt:variant>
        <vt:i4>0</vt:i4>
      </vt:variant>
      <vt:variant>
        <vt:i4>5</vt:i4>
      </vt:variant>
      <vt:variant>
        <vt:lpwstr/>
      </vt:variant>
      <vt:variant>
        <vt:lpwstr>_Toc457390258</vt:lpwstr>
      </vt:variant>
      <vt:variant>
        <vt:i4>1310776</vt:i4>
      </vt:variant>
      <vt:variant>
        <vt:i4>56</vt:i4>
      </vt:variant>
      <vt:variant>
        <vt:i4>0</vt:i4>
      </vt:variant>
      <vt:variant>
        <vt:i4>5</vt:i4>
      </vt:variant>
      <vt:variant>
        <vt:lpwstr/>
      </vt:variant>
      <vt:variant>
        <vt:lpwstr>_Toc457390257</vt:lpwstr>
      </vt:variant>
      <vt:variant>
        <vt:i4>1310776</vt:i4>
      </vt:variant>
      <vt:variant>
        <vt:i4>50</vt:i4>
      </vt:variant>
      <vt:variant>
        <vt:i4>0</vt:i4>
      </vt:variant>
      <vt:variant>
        <vt:i4>5</vt:i4>
      </vt:variant>
      <vt:variant>
        <vt:lpwstr/>
      </vt:variant>
      <vt:variant>
        <vt:lpwstr>_Toc457390256</vt:lpwstr>
      </vt:variant>
      <vt:variant>
        <vt:i4>1310776</vt:i4>
      </vt:variant>
      <vt:variant>
        <vt:i4>44</vt:i4>
      </vt:variant>
      <vt:variant>
        <vt:i4>0</vt:i4>
      </vt:variant>
      <vt:variant>
        <vt:i4>5</vt:i4>
      </vt:variant>
      <vt:variant>
        <vt:lpwstr/>
      </vt:variant>
      <vt:variant>
        <vt:lpwstr>_Toc457390255</vt:lpwstr>
      </vt:variant>
      <vt:variant>
        <vt:i4>1310776</vt:i4>
      </vt:variant>
      <vt:variant>
        <vt:i4>38</vt:i4>
      </vt:variant>
      <vt:variant>
        <vt:i4>0</vt:i4>
      </vt:variant>
      <vt:variant>
        <vt:i4>5</vt:i4>
      </vt:variant>
      <vt:variant>
        <vt:lpwstr/>
      </vt:variant>
      <vt:variant>
        <vt:lpwstr>_Toc457390254</vt:lpwstr>
      </vt:variant>
      <vt:variant>
        <vt:i4>1310776</vt:i4>
      </vt:variant>
      <vt:variant>
        <vt:i4>32</vt:i4>
      </vt:variant>
      <vt:variant>
        <vt:i4>0</vt:i4>
      </vt:variant>
      <vt:variant>
        <vt:i4>5</vt:i4>
      </vt:variant>
      <vt:variant>
        <vt:lpwstr/>
      </vt:variant>
      <vt:variant>
        <vt:lpwstr>_Toc457390253</vt:lpwstr>
      </vt:variant>
      <vt:variant>
        <vt:i4>1310776</vt:i4>
      </vt:variant>
      <vt:variant>
        <vt:i4>26</vt:i4>
      </vt:variant>
      <vt:variant>
        <vt:i4>0</vt:i4>
      </vt:variant>
      <vt:variant>
        <vt:i4>5</vt:i4>
      </vt:variant>
      <vt:variant>
        <vt:lpwstr/>
      </vt:variant>
      <vt:variant>
        <vt:lpwstr>_Toc457390252</vt:lpwstr>
      </vt:variant>
      <vt:variant>
        <vt:i4>1310776</vt:i4>
      </vt:variant>
      <vt:variant>
        <vt:i4>20</vt:i4>
      </vt:variant>
      <vt:variant>
        <vt:i4>0</vt:i4>
      </vt:variant>
      <vt:variant>
        <vt:i4>5</vt:i4>
      </vt:variant>
      <vt:variant>
        <vt:lpwstr/>
      </vt:variant>
      <vt:variant>
        <vt:lpwstr>_Toc457390251</vt:lpwstr>
      </vt:variant>
      <vt:variant>
        <vt:i4>1310776</vt:i4>
      </vt:variant>
      <vt:variant>
        <vt:i4>14</vt:i4>
      </vt:variant>
      <vt:variant>
        <vt:i4>0</vt:i4>
      </vt:variant>
      <vt:variant>
        <vt:i4>5</vt:i4>
      </vt:variant>
      <vt:variant>
        <vt:lpwstr/>
      </vt:variant>
      <vt:variant>
        <vt:lpwstr>_Toc457390250</vt:lpwstr>
      </vt:variant>
      <vt:variant>
        <vt:i4>1376312</vt:i4>
      </vt:variant>
      <vt:variant>
        <vt:i4>8</vt:i4>
      </vt:variant>
      <vt:variant>
        <vt:i4>0</vt:i4>
      </vt:variant>
      <vt:variant>
        <vt:i4>5</vt:i4>
      </vt:variant>
      <vt:variant>
        <vt:lpwstr/>
      </vt:variant>
      <vt:variant>
        <vt:lpwstr>_Toc457390249</vt:lpwstr>
      </vt:variant>
      <vt:variant>
        <vt:i4>1376312</vt:i4>
      </vt:variant>
      <vt:variant>
        <vt:i4>2</vt:i4>
      </vt:variant>
      <vt:variant>
        <vt:i4>0</vt:i4>
      </vt:variant>
      <vt:variant>
        <vt:i4>5</vt:i4>
      </vt:variant>
      <vt:variant>
        <vt:lpwstr/>
      </vt:variant>
      <vt:variant>
        <vt:lpwstr>_Toc457390248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CS</dc:creator>
  <cp:keywords/>
  <cp:lastModifiedBy>Catherine</cp:lastModifiedBy>
  <cp:revision>12</cp:revision>
  <cp:lastPrinted>2013-12-20T17:04:00Z</cp:lastPrinted>
  <dcterms:created xsi:type="dcterms:W3CDTF">2016-07-28T18:06:00Z</dcterms:created>
  <dcterms:modified xsi:type="dcterms:W3CDTF">2018-04-30T13:59:00Z</dcterms:modified>
</cp:coreProperties>
</file>