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61" w:rsidRPr="0055481E" w:rsidRDefault="005A01E3" w:rsidP="00886CA5">
      <w:pPr>
        <w:pStyle w:val="TOC1"/>
      </w:pPr>
      <w:r w:rsidRPr="0055481E">
        <w:t>Policies And Procedures – Human Resources</w:t>
      </w:r>
    </w:p>
    <w:p w:rsidR="00CC7056" w:rsidRDefault="00CC7056" w:rsidP="004A4857">
      <w:pPr>
        <w:pStyle w:val="TOCHeading"/>
        <w:spacing w:before="0"/>
        <w:rPr>
          <w:rFonts w:ascii="Arial" w:hAnsi="Arial" w:cs="Arial"/>
          <w:color w:val="auto"/>
          <w:sz w:val="24"/>
          <w:szCs w:val="24"/>
          <w:u w:val="none"/>
        </w:rPr>
      </w:pPr>
    </w:p>
    <w:p w:rsidR="005A5F1B" w:rsidRPr="00210A20" w:rsidRDefault="00210A20" w:rsidP="004A4857">
      <w:pPr>
        <w:pStyle w:val="TOCHeading"/>
        <w:spacing w:before="0"/>
        <w:rPr>
          <w:rFonts w:ascii="Arial" w:hAnsi="Arial" w:cs="Arial"/>
          <w:color w:val="auto"/>
          <w:sz w:val="24"/>
          <w:szCs w:val="24"/>
          <w:u w:val="none"/>
        </w:rPr>
      </w:pPr>
      <w:r w:rsidRPr="00210A20">
        <w:rPr>
          <w:rFonts w:ascii="Arial" w:hAnsi="Arial" w:cs="Arial"/>
          <w:color w:val="auto"/>
          <w:sz w:val="24"/>
          <w:szCs w:val="24"/>
          <w:u w:val="none"/>
        </w:rPr>
        <w:t xml:space="preserve">Table </w:t>
      </w:r>
      <w:proofErr w:type="gramStart"/>
      <w:r w:rsidRPr="00210A20">
        <w:rPr>
          <w:rFonts w:ascii="Arial" w:hAnsi="Arial" w:cs="Arial"/>
          <w:color w:val="auto"/>
          <w:sz w:val="24"/>
          <w:szCs w:val="24"/>
          <w:u w:val="none"/>
        </w:rPr>
        <w:t>Of</w:t>
      </w:r>
      <w:proofErr w:type="gramEnd"/>
      <w:r w:rsidRPr="00210A20">
        <w:rPr>
          <w:rFonts w:ascii="Arial" w:hAnsi="Arial" w:cs="Arial"/>
          <w:color w:val="auto"/>
          <w:sz w:val="24"/>
          <w:szCs w:val="24"/>
          <w:u w:val="none"/>
        </w:rPr>
        <w:t xml:space="preserve"> Contents</w:t>
      </w:r>
    </w:p>
    <w:p w:rsidR="000750BD" w:rsidRDefault="005A5F1B">
      <w:pPr>
        <w:pStyle w:val="TOC1"/>
        <w:rPr>
          <w:rFonts w:asciiTheme="minorHAnsi" w:eastAsiaTheme="minorEastAsia" w:hAnsiTheme="minorHAnsi" w:cstheme="minorBidi"/>
          <w:b w:val="0"/>
          <w:bCs w:val="0"/>
          <w:caps w:val="0"/>
          <w:noProof/>
          <w:sz w:val="22"/>
          <w:szCs w:val="22"/>
          <w:lang w:val="en-CA" w:eastAsia="en-CA"/>
        </w:rPr>
      </w:pPr>
      <w:r w:rsidRPr="00210A20">
        <w:fldChar w:fldCharType="begin"/>
      </w:r>
      <w:r w:rsidRPr="00210A20">
        <w:instrText xml:space="preserve"> TOC \o "1-3" \h \z \u </w:instrText>
      </w:r>
      <w:r w:rsidRPr="00210A20">
        <w:fldChar w:fldCharType="separate"/>
      </w:r>
      <w:hyperlink w:anchor="_Toc480809246" w:history="1">
        <w:r w:rsidR="000750BD" w:rsidRPr="00B0797B">
          <w:rPr>
            <w:rStyle w:val="Hyperlink"/>
            <w:caps w:val="0"/>
            <w:noProof/>
            <w:lang w:val="en-CA"/>
          </w:rPr>
          <w:t>Absenteeism</w:t>
        </w:r>
        <w:r w:rsidR="000750BD">
          <w:rPr>
            <w:caps w:val="0"/>
            <w:noProof/>
            <w:webHidden/>
          </w:rPr>
          <w:tab/>
        </w:r>
        <w:r w:rsidR="000750BD">
          <w:rPr>
            <w:noProof/>
            <w:webHidden/>
          </w:rPr>
          <w:fldChar w:fldCharType="begin"/>
        </w:r>
        <w:r w:rsidR="000750BD">
          <w:rPr>
            <w:noProof/>
            <w:webHidden/>
          </w:rPr>
          <w:instrText xml:space="preserve"> PAGEREF _Toc480809246 \h </w:instrText>
        </w:r>
        <w:r w:rsidR="000750BD">
          <w:rPr>
            <w:noProof/>
            <w:webHidden/>
          </w:rPr>
        </w:r>
        <w:r w:rsidR="000750BD">
          <w:rPr>
            <w:noProof/>
            <w:webHidden/>
          </w:rPr>
          <w:fldChar w:fldCharType="separate"/>
        </w:r>
        <w:r w:rsidR="00A86E03">
          <w:rPr>
            <w:noProof/>
            <w:webHidden/>
          </w:rPr>
          <w:t>4</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47" w:history="1">
        <w:r w:rsidR="000750BD" w:rsidRPr="00B0797B">
          <w:rPr>
            <w:rStyle w:val="Hyperlink"/>
            <w:caps w:val="0"/>
            <w:noProof/>
            <w:lang w:val="en-CA"/>
          </w:rPr>
          <w:t>Abuse</w:t>
        </w:r>
        <w:r w:rsidR="000750BD">
          <w:rPr>
            <w:caps w:val="0"/>
            <w:noProof/>
            <w:webHidden/>
          </w:rPr>
          <w:tab/>
        </w:r>
        <w:r w:rsidR="000750BD">
          <w:rPr>
            <w:noProof/>
            <w:webHidden/>
          </w:rPr>
          <w:fldChar w:fldCharType="begin"/>
        </w:r>
        <w:r w:rsidR="000750BD">
          <w:rPr>
            <w:noProof/>
            <w:webHidden/>
          </w:rPr>
          <w:instrText xml:space="preserve"> PAGEREF _Toc480809247 \h </w:instrText>
        </w:r>
        <w:r w:rsidR="000750BD">
          <w:rPr>
            <w:noProof/>
            <w:webHidden/>
          </w:rPr>
        </w:r>
        <w:r w:rsidR="000750BD">
          <w:rPr>
            <w:noProof/>
            <w:webHidden/>
          </w:rPr>
          <w:fldChar w:fldCharType="separate"/>
        </w:r>
        <w:r w:rsidR="00A86E03">
          <w:rPr>
            <w:noProof/>
            <w:webHidden/>
          </w:rPr>
          <w:t>5</w:t>
        </w:r>
        <w:r w:rsidR="000750BD">
          <w:rPr>
            <w:noProof/>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248" w:history="1">
        <w:r w:rsidR="000750BD" w:rsidRPr="00B0797B">
          <w:rPr>
            <w:rStyle w:val="Hyperlink"/>
            <w:lang w:val="en-CA"/>
          </w:rPr>
          <w:t>Territorial Abuse Policy</w:t>
        </w:r>
        <w:r w:rsidR="000750BD">
          <w:rPr>
            <w:webHidden/>
          </w:rPr>
          <w:tab/>
        </w:r>
        <w:r w:rsidR="000750BD">
          <w:rPr>
            <w:webHidden/>
          </w:rPr>
          <w:fldChar w:fldCharType="begin"/>
        </w:r>
        <w:r w:rsidR="000750BD">
          <w:rPr>
            <w:webHidden/>
          </w:rPr>
          <w:instrText xml:space="preserve"> PAGEREF _Toc480809248 \h </w:instrText>
        </w:r>
        <w:r w:rsidR="000750BD">
          <w:rPr>
            <w:webHidden/>
          </w:rPr>
        </w:r>
        <w:r w:rsidR="000750BD">
          <w:rPr>
            <w:webHidden/>
          </w:rPr>
          <w:fldChar w:fldCharType="separate"/>
        </w:r>
        <w:r w:rsidR="00A86E03">
          <w:rPr>
            <w:webHidden/>
          </w:rPr>
          <w:t>6</w:t>
        </w:r>
        <w:r w:rsidR="000750BD">
          <w:rPr>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49" w:history="1">
        <w:r w:rsidR="000750BD" w:rsidRPr="00B0797B">
          <w:rPr>
            <w:rStyle w:val="Hyperlink"/>
            <w:caps w:val="0"/>
            <w:noProof/>
            <w:lang w:val="en-CA"/>
          </w:rPr>
          <w:t>Adverse Weather Closing</w:t>
        </w:r>
        <w:r w:rsidR="000750BD">
          <w:rPr>
            <w:caps w:val="0"/>
            <w:noProof/>
            <w:webHidden/>
          </w:rPr>
          <w:tab/>
        </w:r>
        <w:r w:rsidR="000750BD">
          <w:rPr>
            <w:noProof/>
            <w:webHidden/>
          </w:rPr>
          <w:fldChar w:fldCharType="begin"/>
        </w:r>
        <w:r w:rsidR="000750BD">
          <w:rPr>
            <w:noProof/>
            <w:webHidden/>
          </w:rPr>
          <w:instrText xml:space="preserve"> PAGEREF _Toc480809249 \h </w:instrText>
        </w:r>
        <w:r w:rsidR="000750BD">
          <w:rPr>
            <w:noProof/>
            <w:webHidden/>
          </w:rPr>
        </w:r>
        <w:r w:rsidR="000750BD">
          <w:rPr>
            <w:noProof/>
            <w:webHidden/>
          </w:rPr>
          <w:fldChar w:fldCharType="separate"/>
        </w:r>
        <w:r w:rsidR="00A86E03">
          <w:rPr>
            <w:noProof/>
            <w:webHidden/>
          </w:rPr>
          <w:t>19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50" w:history="1">
        <w:r w:rsidR="000750BD" w:rsidRPr="00B0797B">
          <w:rPr>
            <w:rStyle w:val="Hyperlink"/>
            <w:caps w:val="0"/>
            <w:noProof/>
            <w:lang w:val="en-CA"/>
          </w:rPr>
          <w:t>Alcohol / Drugs In The Workplace</w:t>
        </w:r>
        <w:r w:rsidR="000750BD">
          <w:rPr>
            <w:caps w:val="0"/>
            <w:noProof/>
            <w:webHidden/>
          </w:rPr>
          <w:tab/>
        </w:r>
        <w:r w:rsidR="000750BD">
          <w:rPr>
            <w:noProof/>
            <w:webHidden/>
          </w:rPr>
          <w:fldChar w:fldCharType="begin"/>
        </w:r>
        <w:r w:rsidR="000750BD">
          <w:rPr>
            <w:noProof/>
            <w:webHidden/>
          </w:rPr>
          <w:instrText xml:space="preserve"> PAGEREF _Toc480809250 \h </w:instrText>
        </w:r>
        <w:r w:rsidR="000750BD">
          <w:rPr>
            <w:noProof/>
            <w:webHidden/>
          </w:rPr>
        </w:r>
        <w:r w:rsidR="000750BD">
          <w:rPr>
            <w:noProof/>
            <w:webHidden/>
          </w:rPr>
          <w:fldChar w:fldCharType="separate"/>
        </w:r>
        <w:r w:rsidR="00A86E03">
          <w:rPr>
            <w:noProof/>
            <w:webHidden/>
          </w:rPr>
          <w:t>20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51" w:history="1">
        <w:r w:rsidR="000750BD" w:rsidRPr="00B0797B">
          <w:rPr>
            <w:rStyle w:val="Hyperlink"/>
            <w:caps w:val="0"/>
            <w:noProof/>
            <w:lang w:val="en-CA"/>
          </w:rPr>
          <w:t>Anti-Racism / Anti Oppression</w:t>
        </w:r>
        <w:r w:rsidR="000750BD">
          <w:rPr>
            <w:caps w:val="0"/>
            <w:noProof/>
            <w:webHidden/>
          </w:rPr>
          <w:tab/>
        </w:r>
        <w:r w:rsidR="000750BD">
          <w:rPr>
            <w:noProof/>
            <w:webHidden/>
          </w:rPr>
          <w:fldChar w:fldCharType="begin"/>
        </w:r>
        <w:r w:rsidR="000750BD">
          <w:rPr>
            <w:noProof/>
            <w:webHidden/>
          </w:rPr>
          <w:instrText xml:space="preserve"> PAGEREF _Toc480809251 \h </w:instrText>
        </w:r>
        <w:r w:rsidR="000750BD">
          <w:rPr>
            <w:noProof/>
            <w:webHidden/>
          </w:rPr>
        </w:r>
        <w:r w:rsidR="000750BD">
          <w:rPr>
            <w:noProof/>
            <w:webHidden/>
          </w:rPr>
          <w:fldChar w:fldCharType="separate"/>
        </w:r>
        <w:r w:rsidR="00A86E03">
          <w:rPr>
            <w:noProof/>
            <w:webHidden/>
          </w:rPr>
          <w:t>21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52" w:history="1">
        <w:r w:rsidR="000750BD" w:rsidRPr="00B0797B">
          <w:rPr>
            <w:rStyle w:val="Hyperlink"/>
            <w:caps w:val="0"/>
            <w:noProof/>
            <w:lang w:val="en-CA"/>
          </w:rPr>
          <w:t>Career And Succession Planning</w:t>
        </w:r>
        <w:r w:rsidR="000750BD">
          <w:rPr>
            <w:caps w:val="0"/>
            <w:noProof/>
            <w:webHidden/>
          </w:rPr>
          <w:tab/>
        </w:r>
        <w:r w:rsidR="000750BD">
          <w:rPr>
            <w:noProof/>
            <w:webHidden/>
          </w:rPr>
          <w:fldChar w:fldCharType="begin"/>
        </w:r>
        <w:r w:rsidR="000750BD">
          <w:rPr>
            <w:noProof/>
            <w:webHidden/>
          </w:rPr>
          <w:instrText xml:space="preserve"> PAGEREF _Toc480809252 \h </w:instrText>
        </w:r>
        <w:r w:rsidR="000750BD">
          <w:rPr>
            <w:noProof/>
            <w:webHidden/>
          </w:rPr>
        </w:r>
        <w:r w:rsidR="000750BD">
          <w:rPr>
            <w:noProof/>
            <w:webHidden/>
          </w:rPr>
          <w:fldChar w:fldCharType="separate"/>
        </w:r>
        <w:r w:rsidR="00A86E03">
          <w:rPr>
            <w:noProof/>
            <w:webHidden/>
          </w:rPr>
          <w:t>22</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53" w:history="1">
        <w:r w:rsidR="000750BD" w:rsidRPr="00B0797B">
          <w:rPr>
            <w:rStyle w:val="Hyperlink"/>
            <w:caps w:val="0"/>
            <w:noProof/>
            <w:lang w:val="en-CA"/>
          </w:rPr>
          <w:t>Changeover Of Supervisory / Management Staff</w:t>
        </w:r>
        <w:r w:rsidR="000750BD">
          <w:rPr>
            <w:caps w:val="0"/>
            <w:noProof/>
            <w:webHidden/>
          </w:rPr>
          <w:tab/>
        </w:r>
        <w:r w:rsidR="000750BD">
          <w:rPr>
            <w:noProof/>
            <w:webHidden/>
          </w:rPr>
          <w:fldChar w:fldCharType="begin"/>
        </w:r>
        <w:r w:rsidR="000750BD">
          <w:rPr>
            <w:noProof/>
            <w:webHidden/>
          </w:rPr>
          <w:instrText xml:space="preserve"> PAGEREF _Toc480809253 \h </w:instrText>
        </w:r>
        <w:r w:rsidR="000750BD">
          <w:rPr>
            <w:noProof/>
            <w:webHidden/>
          </w:rPr>
        </w:r>
        <w:r w:rsidR="000750BD">
          <w:rPr>
            <w:noProof/>
            <w:webHidden/>
          </w:rPr>
          <w:fldChar w:fldCharType="separate"/>
        </w:r>
        <w:r w:rsidR="00A86E03">
          <w:rPr>
            <w:noProof/>
            <w:webHidden/>
          </w:rPr>
          <w:t>23</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54" w:history="1">
        <w:r w:rsidR="000750BD" w:rsidRPr="00B0797B">
          <w:rPr>
            <w:rStyle w:val="Hyperlink"/>
            <w:caps w:val="0"/>
            <w:noProof/>
            <w:lang w:val="en-CA"/>
          </w:rPr>
          <w:t>Code Of Ethics / Code Of Conduct</w:t>
        </w:r>
        <w:r w:rsidR="000750BD">
          <w:rPr>
            <w:caps w:val="0"/>
            <w:noProof/>
            <w:webHidden/>
          </w:rPr>
          <w:tab/>
        </w:r>
        <w:r w:rsidR="000750BD">
          <w:rPr>
            <w:noProof/>
            <w:webHidden/>
          </w:rPr>
          <w:fldChar w:fldCharType="begin"/>
        </w:r>
        <w:r w:rsidR="000750BD">
          <w:rPr>
            <w:noProof/>
            <w:webHidden/>
          </w:rPr>
          <w:instrText xml:space="preserve"> PAGEREF _Toc480809254 \h </w:instrText>
        </w:r>
        <w:r w:rsidR="000750BD">
          <w:rPr>
            <w:noProof/>
            <w:webHidden/>
          </w:rPr>
        </w:r>
        <w:r w:rsidR="000750BD">
          <w:rPr>
            <w:noProof/>
            <w:webHidden/>
          </w:rPr>
          <w:fldChar w:fldCharType="separate"/>
        </w:r>
        <w:r w:rsidR="00A86E03">
          <w:rPr>
            <w:noProof/>
            <w:webHidden/>
          </w:rPr>
          <w:t>24</w:t>
        </w:r>
        <w:r w:rsidR="000750BD">
          <w:rPr>
            <w:noProof/>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255" w:history="1">
        <w:r w:rsidR="000750BD" w:rsidRPr="00B0797B">
          <w:rPr>
            <w:rStyle w:val="Hyperlink"/>
          </w:rPr>
          <w:t>Code Of Ethics For Social Service Human Resources</w:t>
        </w:r>
        <w:r w:rsidR="000750BD">
          <w:rPr>
            <w:webHidden/>
          </w:rPr>
          <w:tab/>
        </w:r>
        <w:r w:rsidR="000750BD">
          <w:rPr>
            <w:webHidden/>
          </w:rPr>
          <w:fldChar w:fldCharType="begin"/>
        </w:r>
        <w:r w:rsidR="000750BD">
          <w:rPr>
            <w:webHidden/>
          </w:rPr>
          <w:instrText xml:space="preserve"> PAGEREF _Toc480809255 \h </w:instrText>
        </w:r>
        <w:r w:rsidR="000750BD">
          <w:rPr>
            <w:webHidden/>
          </w:rPr>
        </w:r>
        <w:r w:rsidR="000750BD">
          <w:rPr>
            <w:webHidden/>
          </w:rPr>
          <w:fldChar w:fldCharType="separate"/>
        </w:r>
        <w:r w:rsidR="00A86E03">
          <w:rPr>
            <w:webHidden/>
          </w:rPr>
          <w:t>25</w:t>
        </w:r>
        <w:r w:rsidR="000750BD">
          <w:rPr>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56" w:history="1">
        <w:r w:rsidR="000750BD" w:rsidRPr="00B0797B">
          <w:rPr>
            <w:rStyle w:val="Hyperlink"/>
            <w:caps w:val="0"/>
            <w:noProof/>
          </w:rPr>
          <w:t>Computer Access Policy</w:t>
        </w:r>
        <w:r w:rsidR="000750BD">
          <w:rPr>
            <w:caps w:val="0"/>
            <w:noProof/>
            <w:webHidden/>
          </w:rPr>
          <w:tab/>
        </w:r>
        <w:r w:rsidR="000750BD">
          <w:rPr>
            <w:noProof/>
            <w:webHidden/>
          </w:rPr>
          <w:fldChar w:fldCharType="begin"/>
        </w:r>
        <w:r w:rsidR="000750BD">
          <w:rPr>
            <w:noProof/>
            <w:webHidden/>
          </w:rPr>
          <w:instrText xml:space="preserve"> PAGEREF _Toc480809256 \h </w:instrText>
        </w:r>
        <w:r w:rsidR="000750BD">
          <w:rPr>
            <w:noProof/>
            <w:webHidden/>
          </w:rPr>
        </w:r>
        <w:r w:rsidR="000750BD">
          <w:rPr>
            <w:noProof/>
            <w:webHidden/>
          </w:rPr>
          <w:fldChar w:fldCharType="separate"/>
        </w:r>
        <w:r w:rsidR="00A86E03">
          <w:rPr>
            <w:noProof/>
            <w:webHidden/>
          </w:rPr>
          <w:t>26</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57" w:history="1">
        <w:r w:rsidR="000750BD" w:rsidRPr="00B0797B">
          <w:rPr>
            <w:rStyle w:val="Hyperlink"/>
            <w:caps w:val="0"/>
            <w:noProof/>
            <w:lang w:val="en-CA"/>
          </w:rPr>
          <w:t>Complaints And Concerns - Employees</w:t>
        </w:r>
        <w:r w:rsidR="000750BD">
          <w:rPr>
            <w:caps w:val="0"/>
            <w:noProof/>
            <w:webHidden/>
          </w:rPr>
          <w:tab/>
        </w:r>
        <w:r w:rsidR="000750BD">
          <w:rPr>
            <w:noProof/>
            <w:webHidden/>
          </w:rPr>
          <w:fldChar w:fldCharType="begin"/>
        </w:r>
        <w:r w:rsidR="000750BD">
          <w:rPr>
            <w:noProof/>
            <w:webHidden/>
          </w:rPr>
          <w:instrText xml:space="preserve"> PAGEREF _Toc480809257 \h </w:instrText>
        </w:r>
        <w:r w:rsidR="000750BD">
          <w:rPr>
            <w:noProof/>
            <w:webHidden/>
          </w:rPr>
        </w:r>
        <w:r w:rsidR="000750BD">
          <w:rPr>
            <w:noProof/>
            <w:webHidden/>
          </w:rPr>
          <w:fldChar w:fldCharType="separate"/>
        </w:r>
        <w:r w:rsidR="00A86E03">
          <w:rPr>
            <w:noProof/>
            <w:webHidden/>
          </w:rPr>
          <w:t>27</w:t>
        </w:r>
        <w:r w:rsidR="000750BD">
          <w:rPr>
            <w:noProof/>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258" w:history="1">
        <w:r w:rsidR="000750BD" w:rsidRPr="00B0797B">
          <w:rPr>
            <w:rStyle w:val="Hyperlink"/>
          </w:rPr>
          <w:t>Suggestions And Complaint Form</w:t>
        </w:r>
        <w:r w:rsidR="000750BD">
          <w:rPr>
            <w:webHidden/>
          </w:rPr>
          <w:tab/>
        </w:r>
        <w:r w:rsidR="000750BD">
          <w:rPr>
            <w:webHidden/>
          </w:rPr>
          <w:fldChar w:fldCharType="begin"/>
        </w:r>
        <w:r w:rsidR="000750BD">
          <w:rPr>
            <w:webHidden/>
          </w:rPr>
          <w:instrText xml:space="preserve"> PAGEREF _Toc480809258 \h </w:instrText>
        </w:r>
        <w:r w:rsidR="000750BD">
          <w:rPr>
            <w:webHidden/>
          </w:rPr>
        </w:r>
        <w:r w:rsidR="000750BD">
          <w:rPr>
            <w:webHidden/>
          </w:rPr>
          <w:fldChar w:fldCharType="separate"/>
        </w:r>
        <w:r w:rsidR="00A86E03">
          <w:rPr>
            <w:webHidden/>
          </w:rPr>
          <w:t>28</w:t>
        </w:r>
        <w:r w:rsidR="000750BD">
          <w:rPr>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59" w:history="1">
        <w:r w:rsidR="000750BD" w:rsidRPr="00B0797B">
          <w:rPr>
            <w:rStyle w:val="Hyperlink"/>
            <w:caps w:val="0"/>
            <w:noProof/>
            <w:lang w:val="en-CA"/>
          </w:rPr>
          <w:t>Conditions Of Work</w:t>
        </w:r>
        <w:r w:rsidR="000750BD">
          <w:rPr>
            <w:caps w:val="0"/>
            <w:noProof/>
            <w:webHidden/>
          </w:rPr>
          <w:tab/>
        </w:r>
        <w:r w:rsidR="000750BD">
          <w:rPr>
            <w:noProof/>
            <w:webHidden/>
          </w:rPr>
          <w:fldChar w:fldCharType="begin"/>
        </w:r>
        <w:r w:rsidR="000750BD">
          <w:rPr>
            <w:noProof/>
            <w:webHidden/>
          </w:rPr>
          <w:instrText xml:space="preserve"> PAGEREF _Toc480809259 \h </w:instrText>
        </w:r>
        <w:r w:rsidR="000750BD">
          <w:rPr>
            <w:noProof/>
            <w:webHidden/>
          </w:rPr>
        </w:r>
        <w:r w:rsidR="000750BD">
          <w:rPr>
            <w:noProof/>
            <w:webHidden/>
          </w:rPr>
          <w:fldChar w:fldCharType="separate"/>
        </w:r>
        <w:r w:rsidR="00A86E03">
          <w:rPr>
            <w:noProof/>
            <w:webHidden/>
          </w:rPr>
          <w:t>29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60" w:history="1">
        <w:r w:rsidR="000750BD" w:rsidRPr="00B0797B">
          <w:rPr>
            <w:rStyle w:val="Hyperlink"/>
            <w:caps w:val="0"/>
            <w:noProof/>
            <w:lang w:val="en-CA"/>
          </w:rPr>
          <w:t>Confidentiality</w:t>
        </w:r>
        <w:r w:rsidR="000750BD">
          <w:rPr>
            <w:caps w:val="0"/>
            <w:noProof/>
            <w:webHidden/>
          </w:rPr>
          <w:tab/>
        </w:r>
        <w:r w:rsidR="000750BD">
          <w:rPr>
            <w:noProof/>
            <w:webHidden/>
          </w:rPr>
          <w:fldChar w:fldCharType="begin"/>
        </w:r>
        <w:r w:rsidR="000750BD">
          <w:rPr>
            <w:noProof/>
            <w:webHidden/>
          </w:rPr>
          <w:instrText xml:space="preserve"> PAGEREF _Toc480809260 \h </w:instrText>
        </w:r>
        <w:r w:rsidR="000750BD">
          <w:rPr>
            <w:noProof/>
            <w:webHidden/>
          </w:rPr>
        </w:r>
        <w:r w:rsidR="000750BD">
          <w:rPr>
            <w:noProof/>
            <w:webHidden/>
          </w:rPr>
          <w:fldChar w:fldCharType="separate"/>
        </w:r>
        <w:r w:rsidR="00A86E03">
          <w:rPr>
            <w:noProof/>
            <w:webHidden/>
          </w:rPr>
          <w:t>30</w:t>
        </w:r>
        <w:r w:rsidR="000750BD">
          <w:rPr>
            <w:noProof/>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261" w:history="1">
        <w:r w:rsidR="000750BD" w:rsidRPr="00B0797B">
          <w:rPr>
            <w:rStyle w:val="Hyperlink"/>
          </w:rPr>
          <w:t>Confidentiality Policy</w:t>
        </w:r>
        <w:r w:rsidR="000750BD">
          <w:rPr>
            <w:webHidden/>
          </w:rPr>
          <w:tab/>
        </w:r>
        <w:r w:rsidR="000750BD">
          <w:rPr>
            <w:webHidden/>
          </w:rPr>
          <w:fldChar w:fldCharType="begin"/>
        </w:r>
        <w:r w:rsidR="000750BD">
          <w:rPr>
            <w:webHidden/>
          </w:rPr>
          <w:instrText xml:space="preserve"> PAGEREF _Toc480809261 \h </w:instrText>
        </w:r>
        <w:r w:rsidR="000750BD">
          <w:rPr>
            <w:webHidden/>
          </w:rPr>
        </w:r>
        <w:r w:rsidR="000750BD">
          <w:rPr>
            <w:webHidden/>
          </w:rPr>
          <w:fldChar w:fldCharType="separate"/>
        </w:r>
        <w:r w:rsidR="00A86E03">
          <w:rPr>
            <w:webHidden/>
          </w:rPr>
          <w:t>31</w:t>
        </w:r>
        <w:r w:rsidR="000750BD">
          <w:rPr>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62" w:history="1">
        <w:r w:rsidR="000750BD" w:rsidRPr="00B0797B">
          <w:rPr>
            <w:rStyle w:val="Hyperlink"/>
            <w:caps w:val="0"/>
            <w:noProof/>
            <w:lang w:val="en-CA"/>
          </w:rPr>
          <w:t>Conflict Of Interest</w:t>
        </w:r>
        <w:r w:rsidR="000750BD">
          <w:rPr>
            <w:caps w:val="0"/>
            <w:noProof/>
            <w:webHidden/>
          </w:rPr>
          <w:tab/>
        </w:r>
        <w:r w:rsidR="000750BD">
          <w:rPr>
            <w:noProof/>
            <w:webHidden/>
          </w:rPr>
          <w:fldChar w:fldCharType="begin"/>
        </w:r>
        <w:r w:rsidR="000750BD">
          <w:rPr>
            <w:noProof/>
            <w:webHidden/>
          </w:rPr>
          <w:instrText xml:space="preserve"> PAGEREF _Toc480809262 \h </w:instrText>
        </w:r>
        <w:r w:rsidR="000750BD">
          <w:rPr>
            <w:noProof/>
            <w:webHidden/>
          </w:rPr>
        </w:r>
        <w:r w:rsidR="000750BD">
          <w:rPr>
            <w:noProof/>
            <w:webHidden/>
          </w:rPr>
          <w:fldChar w:fldCharType="separate"/>
        </w:r>
        <w:r w:rsidR="00A86E03">
          <w:rPr>
            <w:noProof/>
            <w:webHidden/>
          </w:rPr>
          <w:t>32</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63" w:history="1">
        <w:r w:rsidR="000750BD" w:rsidRPr="00B0797B">
          <w:rPr>
            <w:rStyle w:val="Hyperlink"/>
            <w:caps w:val="0"/>
            <w:noProof/>
            <w:lang w:val="en-CA"/>
          </w:rPr>
          <w:t>Consultation Between Agencies</w:t>
        </w:r>
        <w:r w:rsidR="000750BD">
          <w:rPr>
            <w:caps w:val="0"/>
            <w:noProof/>
            <w:webHidden/>
          </w:rPr>
          <w:tab/>
        </w:r>
        <w:r w:rsidR="000750BD">
          <w:rPr>
            <w:noProof/>
            <w:webHidden/>
          </w:rPr>
          <w:fldChar w:fldCharType="begin"/>
        </w:r>
        <w:r w:rsidR="000750BD">
          <w:rPr>
            <w:noProof/>
            <w:webHidden/>
          </w:rPr>
          <w:instrText xml:space="preserve"> PAGEREF _Toc480809263 \h </w:instrText>
        </w:r>
        <w:r w:rsidR="000750BD">
          <w:rPr>
            <w:noProof/>
            <w:webHidden/>
          </w:rPr>
        </w:r>
        <w:r w:rsidR="000750BD">
          <w:rPr>
            <w:noProof/>
            <w:webHidden/>
          </w:rPr>
          <w:fldChar w:fldCharType="separate"/>
        </w:r>
        <w:r w:rsidR="00A86E03">
          <w:rPr>
            <w:noProof/>
            <w:webHidden/>
          </w:rPr>
          <w:t>33</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64" w:history="1">
        <w:r w:rsidR="000750BD" w:rsidRPr="00B0797B">
          <w:rPr>
            <w:rStyle w:val="Hyperlink"/>
            <w:caps w:val="0"/>
            <w:noProof/>
            <w:lang w:val="en-CA"/>
          </w:rPr>
          <w:t>Content Of Consent Form</w:t>
        </w:r>
        <w:r w:rsidR="000750BD">
          <w:rPr>
            <w:caps w:val="0"/>
            <w:noProof/>
            <w:webHidden/>
          </w:rPr>
          <w:tab/>
        </w:r>
        <w:r w:rsidR="000750BD">
          <w:rPr>
            <w:noProof/>
            <w:webHidden/>
          </w:rPr>
          <w:fldChar w:fldCharType="begin"/>
        </w:r>
        <w:r w:rsidR="000750BD">
          <w:rPr>
            <w:noProof/>
            <w:webHidden/>
          </w:rPr>
          <w:instrText xml:space="preserve"> PAGEREF _Toc480809264 \h </w:instrText>
        </w:r>
        <w:r w:rsidR="000750BD">
          <w:rPr>
            <w:noProof/>
            <w:webHidden/>
          </w:rPr>
        </w:r>
        <w:r w:rsidR="000750BD">
          <w:rPr>
            <w:noProof/>
            <w:webHidden/>
          </w:rPr>
          <w:fldChar w:fldCharType="separate"/>
        </w:r>
        <w:r w:rsidR="00A86E03">
          <w:rPr>
            <w:noProof/>
            <w:webHidden/>
          </w:rPr>
          <w:t>34</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65" w:history="1">
        <w:r w:rsidR="000750BD" w:rsidRPr="00B0797B">
          <w:rPr>
            <w:rStyle w:val="Hyperlink"/>
            <w:caps w:val="0"/>
            <w:noProof/>
            <w:lang w:val="en-CA"/>
          </w:rPr>
          <w:t>Criminal Record Checks</w:t>
        </w:r>
        <w:r w:rsidR="000750BD">
          <w:rPr>
            <w:caps w:val="0"/>
            <w:noProof/>
            <w:webHidden/>
          </w:rPr>
          <w:tab/>
        </w:r>
        <w:r w:rsidR="000750BD">
          <w:rPr>
            <w:noProof/>
            <w:webHidden/>
          </w:rPr>
          <w:fldChar w:fldCharType="begin"/>
        </w:r>
        <w:r w:rsidR="000750BD">
          <w:rPr>
            <w:noProof/>
            <w:webHidden/>
          </w:rPr>
          <w:instrText xml:space="preserve"> PAGEREF _Toc480809265 \h </w:instrText>
        </w:r>
        <w:r w:rsidR="000750BD">
          <w:rPr>
            <w:noProof/>
            <w:webHidden/>
          </w:rPr>
        </w:r>
        <w:r w:rsidR="000750BD">
          <w:rPr>
            <w:noProof/>
            <w:webHidden/>
          </w:rPr>
          <w:fldChar w:fldCharType="separate"/>
        </w:r>
        <w:r w:rsidR="00A86E03">
          <w:rPr>
            <w:noProof/>
            <w:webHidden/>
          </w:rPr>
          <w:t>35</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66" w:history="1">
        <w:r w:rsidR="000750BD" w:rsidRPr="00B0797B">
          <w:rPr>
            <w:rStyle w:val="Hyperlink"/>
            <w:caps w:val="0"/>
            <w:noProof/>
            <w:lang w:val="en-CA"/>
          </w:rPr>
          <w:t>Dress Code</w:t>
        </w:r>
        <w:r w:rsidR="000750BD">
          <w:rPr>
            <w:caps w:val="0"/>
            <w:noProof/>
            <w:webHidden/>
          </w:rPr>
          <w:tab/>
        </w:r>
        <w:r w:rsidR="000750BD">
          <w:rPr>
            <w:noProof/>
            <w:webHidden/>
          </w:rPr>
          <w:fldChar w:fldCharType="begin"/>
        </w:r>
        <w:r w:rsidR="000750BD">
          <w:rPr>
            <w:noProof/>
            <w:webHidden/>
          </w:rPr>
          <w:instrText xml:space="preserve"> PAGEREF _Toc480809266 \h </w:instrText>
        </w:r>
        <w:r w:rsidR="000750BD">
          <w:rPr>
            <w:noProof/>
            <w:webHidden/>
          </w:rPr>
        </w:r>
        <w:r w:rsidR="000750BD">
          <w:rPr>
            <w:noProof/>
            <w:webHidden/>
          </w:rPr>
          <w:fldChar w:fldCharType="separate"/>
        </w:r>
        <w:r w:rsidR="00A86E03">
          <w:rPr>
            <w:noProof/>
            <w:webHidden/>
          </w:rPr>
          <w:t>37</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67" w:history="1">
        <w:r w:rsidR="000750BD" w:rsidRPr="00B0797B">
          <w:rPr>
            <w:rStyle w:val="Hyperlink"/>
            <w:caps w:val="0"/>
            <w:noProof/>
            <w:lang w:val="en-CA"/>
          </w:rPr>
          <w:t>Duty To Report Child Abuse And Neglect</w:t>
        </w:r>
        <w:r w:rsidR="000750BD">
          <w:rPr>
            <w:caps w:val="0"/>
            <w:noProof/>
            <w:webHidden/>
          </w:rPr>
          <w:tab/>
        </w:r>
        <w:r w:rsidR="000750BD">
          <w:rPr>
            <w:noProof/>
            <w:webHidden/>
          </w:rPr>
          <w:fldChar w:fldCharType="begin"/>
        </w:r>
        <w:r w:rsidR="000750BD">
          <w:rPr>
            <w:noProof/>
            <w:webHidden/>
          </w:rPr>
          <w:instrText xml:space="preserve"> PAGEREF _Toc480809267 \h </w:instrText>
        </w:r>
        <w:r w:rsidR="000750BD">
          <w:rPr>
            <w:noProof/>
            <w:webHidden/>
          </w:rPr>
        </w:r>
        <w:r w:rsidR="000750BD">
          <w:rPr>
            <w:noProof/>
            <w:webHidden/>
          </w:rPr>
          <w:fldChar w:fldCharType="separate"/>
        </w:r>
        <w:r w:rsidR="00A86E03">
          <w:rPr>
            <w:noProof/>
            <w:webHidden/>
          </w:rPr>
          <w:t>38</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68" w:history="1">
        <w:r w:rsidR="000750BD" w:rsidRPr="00B0797B">
          <w:rPr>
            <w:rStyle w:val="Hyperlink"/>
            <w:caps w:val="0"/>
            <w:noProof/>
            <w:lang w:val="en-CA"/>
          </w:rPr>
          <w:t>Emergency Numbers For Staff</w:t>
        </w:r>
        <w:r w:rsidR="000750BD">
          <w:rPr>
            <w:caps w:val="0"/>
            <w:noProof/>
            <w:webHidden/>
          </w:rPr>
          <w:tab/>
        </w:r>
        <w:r w:rsidR="000750BD">
          <w:rPr>
            <w:noProof/>
            <w:webHidden/>
          </w:rPr>
          <w:fldChar w:fldCharType="begin"/>
        </w:r>
        <w:r w:rsidR="000750BD">
          <w:rPr>
            <w:noProof/>
            <w:webHidden/>
          </w:rPr>
          <w:instrText xml:space="preserve"> PAGEREF _Toc480809268 \h </w:instrText>
        </w:r>
        <w:r w:rsidR="000750BD">
          <w:rPr>
            <w:noProof/>
            <w:webHidden/>
          </w:rPr>
        </w:r>
        <w:r w:rsidR="000750BD">
          <w:rPr>
            <w:noProof/>
            <w:webHidden/>
          </w:rPr>
          <w:fldChar w:fldCharType="separate"/>
        </w:r>
        <w:r w:rsidR="00A86E03">
          <w:rPr>
            <w:noProof/>
            <w:webHidden/>
          </w:rPr>
          <w:t>41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69" w:history="1">
        <w:r w:rsidR="000750BD" w:rsidRPr="00B0797B">
          <w:rPr>
            <w:rStyle w:val="Hyperlink"/>
            <w:caps w:val="0"/>
            <w:noProof/>
            <w:lang w:val="en-CA"/>
          </w:rPr>
          <w:t>Employee Assistance Program</w:t>
        </w:r>
        <w:r w:rsidR="000750BD">
          <w:rPr>
            <w:caps w:val="0"/>
            <w:noProof/>
            <w:webHidden/>
          </w:rPr>
          <w:tab/>
        </w:r>
        <w:r w:rsidR="000750BD">
          <w:rPr>
            <w:noProof/>
            <w:webHidden/>
          </w:rPr>
          <w:fldChar w:fldCharType="begin"/>
        </w:r>
        <w:r w:rsidR="000750BD">
          <w:rPr>
            <w:noProof/>
            <w:webHidden/>
          </w:rPr>
          <w:instrText xml:space="preserve"> PAGEREF _Toc480809269 \h </w:instrText>
        </w:r>
        <w:r w:rsidR="000750BD">
          <w:rPr>
            <w:noProof/>
            <w:webHidden/>
          </w:rPr>
        </w:r>
        <w:r w:rsidR="000750BD">
          <w:rPr>
            <w:noProof/>
            <w:webHidden/>
          </w:rPr>
          <w:fldChar w:fldCharType="separate"/>
        </w:r>
        <w:r w:rsidR="00A86E03">
          <w:rPr>
            <w:noProof/>
            <w:webHidden/>
          </w:rPr>
          <w:t>42</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70" w:history="1">
        <w:r w:rsidR="000750BD" w:rsidRPr="00B0797B">
          <w:rPr>
            <w:rStyle w:val="Hyperlink"/>
            <w:caps w:val="0"/>
            <w:noProof/>
            <w:lang w:val="en-CA"/>
          </w:rPr>
          <w:t>Employee Development</w:t>
        </w:r>
        <w:r w:rsidR="000750BD">
          <w:rPr>
            <w:caps w:val="0"/>
            <w:noProof/>
            <w:webHidden/>
          </w:rPr>
          <w:tab/>
        </w:r>
        <w:r w:rsidR="000750BD">
          <w:rPr>
            <w:noProof/>
            <w:webHidden/>
          </w:rPr>
          <w:fldChar w:fldCharType="begin"/>
        </w:r>
        <w:r w:rsidR="000750BD">
          <w:rPr>
            <w:noProof/>
            <w:webHidden/>
          </w:rPr>
          <w:instrText xml:space="preserve"> PAGEREF _Toc480809270 \h </w:instrText>
        </w:r>
        <w:r w:rsidR="000750BD">
          <w:rPr>
            <w:noProof/>
            <w:webHidden/>
          </w:rPr>
        </w:r>
        <w:r w:rsidR="000750BD">
          <w:rPr>
            <w:noProof/>
            <w:webHidden/>
          </w:rPr>
          <w:fldChar w:fldCharType="separate"/>
        </w:r>
        <w:r w:rsidR="00A86E03">
          <w:rPr>
            <w:noProof/>
            <w:webHidden/>
          </w:rPr>
          <w:t>44</w:t>
        </w:r>
        <w:r w:rsidR="000750BD">
          <w:rPr>
            <w:noProof/>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271" w:history="1">
        <w:r w:rsidR="000750BD" w:rsidRPr="00B0797B">
          <w:rPr>
            <w:rStyle w:val="Hyperlink"/>
          </w:rPr>
          <w:t>Application For Educational Assistance</w:t>
        </w:r>
        <w:r w:rsidR="000750BD">
          <w:rPr>
            <w:webHidden/>
          </w:rPr>
          <w:tab/>
        </w:r>
        <w:r w:rsidR="000750BD">
          <w:rPr>
            <w:webHidden/>
          </w:rPr>
          <w:fldChar w:fldCharType="begin"/>
        </w:r>
        <w:r w:rsidR="000750BD">
          <w:rPr>
            <w:webHidden/>
          </w:rPr>
          <w:instrText xml:space="preserve"> PAGEREF _Toc480809271 \h </w:instrText>
        </w:r>
        <w:r w:rsidR="000750BD">
          <w:rPr>
            <w:webHidden/>
          </w:rPr>
        </w:r>
        <w:r w:rsidR="000750BD">
          <w:rPr>
            <w:webHidden/>
          </w:rPr>
          <w:fldChar w:fldCharType="separate"/>
        </w:r>
        <w:r w:rsidR="00A86E03">
          <w:rPr>
            <w:webHidden/>
          </w:rPr>
          <w:t>45</w:t>
        </w:r>
        <w:r w:rsidR="000750BD">
          <w:rPr>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272" w:history="1">
        <w:r w:rsidR="000750BD" w:rsidRPr="00B0797B">
          <w:rPr>
            <w:rStyle w:val="Hyperlink"/>
          </w:rPr>
          <w:t>Educational Assistance Benefits Agreement</w:t>
        </w:r>
        <w:r w:rsidR="000750BD">
          <w:rPr>
            <w:webHidden/>
          </w:rPr>
          <w:tab/>
        </w:r>
        <w:r w:rsidR="000750BD">
          <w:rPr>
            <w:webHidden/>
          </w:rPr>
          <w:fldChar w:fldCharType="begin"/>
        </w:r>
        <w:r w:rsidR="000750BD">
          <w:rPr>
            <w:webHidden/>
          </w:rPr>
          <w:instrText xml:space="preserve"> PAGEREF _Toc480809272 \h </w:instrText>
        </w:r>
        <w:r w:rsidR="000750BD">
          <w:rPr>
            <w:webHidden/>
          </w:rPr>
        </w:r>
        <w:r w:rsidR="000750BD">
          <w:rPr>
            <w:webHidden/>
          </w:rPr>
          <w:fldChar w:fldCharType="separate"/>
        </w:r>
        <w:r w:rsidR="00A86E03">
          <w:rPr>
            <w:webHidden/>
          </w:rPr>
          <w:t>46</w:t>
        </w:r>
        <w:r w:rsidR="000750BD">
          <w:rPr>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73" w:history="1">
        <w:r w:rsidR="000750BD" w:rsidRPr="00B0797B">
          <w:rPr>
            <w:rStyle w:val="Hyperlink"/>
            <w:caps w:val="0"/>
            <w:noProof/>
            <w:lang w:val="en-CA"/>
          </w:rPr>
          <w:t>Employee Handbook</w:t>
        </w:r>
        <w:r w:rsidR="000750BD">
          <w:rPr>
            <w:caps w:val="0"/>
            <w:noProof/>
            <w:webHidden/>
          </w:rPr>
          <w:tab/>
        </w:r>
        <w:r w:rsidR="000750BD">
          <w:rPr>
            <w:noProof/>
            <w:webHidden/>
          </w:rPr>
          <w:fldChar w:fldCharType="begin"/>
        </w:r>
        <w:r w:rsidR="000750BD">
          <w:rPr>
            <w:noProof/>
            <w:webHidden/>
          </w:rPr>
          <w:instrText xml:space="preserve"> PAGEREF _Toc480809273 \h </w:instrText>
        </w:r>
        <w:r w:rsidR="000750BD">
          <w:rPr>
            <w:noProof/>
            <w:webHidden/>
          </w:rPr>
        </w:r>
        <w:r w:rsidR="000750BD">
          <w:rPr>
            <w:noProof/>
            <w:webHidden/>
          </w:rPr>
          <w:fldChar w:fldCharType="separate"/>
        </w:r>
        <w:r w:rsidR="00A86E03">
          <w:rPr>
            <w:noProof/>
            <w:webHidden/>
          </w:rPr>
          <w:t>47</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74" w:history="1">
        <w:r w:rsidR="000750BD" w:rsidRPr="00B0797B">
          <w:rPr>
            <w:rStyle w:val="Hyperlink"/>
            <w:caps w:val="0"/>
            <w:noProof/>
            <w:lang w:val="en-CA"/>
          </w:rPr>
          <w:t>Employee Long Term Disability</w:t>
        </w:r>
        <w:r w:rsidR="000750BD">
          <w:rPr>
            <w:caps w:val="0"/>
            <w:noProof/>
            <w:webHidden/>
          </w:rPr>
          <w:tab/>
        </w:r>
        <w:r w:rsidR="000750BD">
          <w:rPr>
            <w:noProof/>
            <w:webHidden/>
          </w:rPr>
          <w:fldChar w:fldCharType="begin"/>
        </w:r>
        <w:r w:rsidR="000750BD">
          <w:rPr>
            <w:noProof/>
            <w:webHidden/>
          </w:rPr>
          <w:instrText xml:space="preserve"> PAGEREF _Toc480809274 \h </w:instrText>
        </w:r>
        <w:r w:rsidR="000750BD">
          <w:rPr>
            <w:noProof/>
            <w:webHidden/>
          </w:rPr>
        </w:r>
        <w:r w:rsidR="000750BD">
          <w:rPr>
            <w:noProof/>
            <w:webHidden/>
          </w:rPr>
          <w:fldChar w:fldCharType="separate"/>
        </w:r>
        <w:r w:rsidR="00A86E03">
          <w:rPr>
            <w:noProof/>
            <w:webHidden/>
          </w:rPr>
          <w:t>48</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75" w:history="1">
        <w:r w:rsidR="000750BD" w:rsidRPr="00B0797B">
          <w:rPr>
            <w:rStyle w:val="Hyperlink"/>
            <w:caps w:val="0"/>
            <w:noProof/>
            <w:lang w:val="en-CA"/>
          </w:rPr>
          <w:t>Employee Pension Plan - Rrsp</w:t>
        </w:r>
        <w:r w:rsidR="000750BD">
          <w:rPr>
            <w:caps w:val="0"/>
            <w:noProof/>
            <w:webHidden/>
          </w:rPr>
          <w:tab/>
        </w:r>
        <w:r w:rsidR="000750BD">
          <w:rPr>
            <w:noProof/>
            <w:webHidden/>
          </w:rPr>
          <w:fldChar w:fldCharType="begin"/>
        </w:r>
        <w:r w:rsidR="000750BD">
          <w:rPr>
            <w:noProof/>
            <w:webHidden/>
          </w:rPr>
          <w:instrText xml:space="preserve"> PAGEREF _Toc480809275 \h </w:instrText>
        </w:r>
        <w:r w:rsidR="000750BD">
          <w:rPr>
            <w:noProof/>
            <w:webHidden/>
          </w:rPr>
        </w:r>
        <w:r w:rsidR="000750BD">
          <w:rPr>
            <w:noProof/>
            <w:webHidden/>
          </w:rPr>
          <w:fldChar w:fldCharType="separate"/>
        </w:r>
        <w:r w:rsidR="00A86E03">
          <w:rPr>
            <w:noProof/>
            <w:webHidden/>
          </w:rPr>
          <w:t>55</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76" w:history="1">
        <w:r w:rsidR="000750BD" w:rsidRPr="00B0797B">
          <w:rPr>
            <w:rStyle w:val="Hyperlink"/>
            <w:caps w:val="0"/>
            <w:noProof/>
            <w:lang w:val="en-CA"/>
          </w:rPr>
          <w:t>Employee Personal Information</w:t>
        </w:r>
        <w:r w:rsidR="000750BD">
          <w:rPr>
            <w:caps w:val="0"/>
            <w:noProof/>
            <w:webHidden/>
          </w:rPr>
          <w:tab/>
        </w:r>
        <w:r w:rsidR="000750BD">
          <w:rPr>
            <w:noProof/>
            <w:webHidden/>
          </w:rPr>
          <w:fldChar w:fldCharType="begin"/>
        </w:r>
        <w:r w:rsidR="000750BD">
          <w:rPr>
            <w:noProof/>
            <w:webHidden/>
          </w:rPr>
          <w:instrText xml:space="preserve"> PAGEREF _Toc480809276 \h </w:instrText>
        </w:r>
        <w:r w:rsidR="000750BD">
          <w:rPr>
            <w:noProof/>
            <w:webHidden/>
          </w:rPr>
        </w:r>
        <w:r w:rsidR="000750BD">
          <w:rPr>
            <w:noProof/>
            <w:webHidden/>
          </w:rPr>
          <w:fldChar w:fldCharType="separate"/>
        </w:r>
        <w:r w:rsidR="00A86E03">
          <w:rPr>
            <w:noProof/>
            <w:webHidden/>
          </w:rPr>
          <w:t>58</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77" w:history="1">
        <w:r w:rsidR="000750BD" w:rsidRPr="00B0797B">
          <w:rPr>
            <w:rStyle w:val="Hyperlink"/>
            <w:caps w:val="0"/>
            <w:noProof/>
            <w:lang w:val="en-CA"/>
          </w:rPr>
          <w:t>Employee Involvement In Program</w:t>
        </w:r>
        <w:r w:rsidR="000750BD">
          <w:rPr>
            <w:caps w:val="0"/>
            <w:noProof/>
            <w:webHidden/>
          </w:rPr>
          <w:tab/>
        </w:r>
        <w:r w:rsidR="000750BD">
          <w:rPr>
            <w:noProof/>
            <w:webHidden/>
          </w:rPr>
          <w:fldChar w:fldCharType="begin"/>
        </w:r>
        <w:r w:rsidR="000750BD">
          <w:rPr>
            <w:noProof/>
            <w:webHidden/>
          </w:rPr>
          <w:instrText xml:space="preserve"> PAGEREF _Toc480809277 \h </w:instrText>
        </w:r>
        <w:r w:rsidR="000750BD">
          <w:rPr>
            <w:noProof/>
            <w:webHidden/>
          </w:rPr>
        </w:r>
        <w:r w:rsidR="000750BD">
          <w:rPr>
            <w:noProof/>
            <w:webHidden/>
          </w:rPr>
          <w:fldChar w:fldCharType="separate"/>
        </w:r>
        <w:r w:rsidR="00A86E03">
          <w:rPr>
            <w:noProof/>
            <w:webHidden/>
          </w:rPr>
          <w:t>59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78" w:history="1">
        <w:r w:rsidR="000750BD" w:rsidRPr="00B0797B">
          <w:rPr>
            <w:rStyle w:val="Hyperlink"/>
            <w:caps w:val="0"/>
            <w:noProof/>
            <w:lang w:val="en-CA"/>
          </w:rPr>
          <w:t>Employee Provincial Health Insurance</w:t>
        </w:r>
        <w:r w:rsidR="000750BD">
          <w:rPr>
            <w:caps w:val="0"/>
            <w:noProof/>
            <w:webHidden/>
          </w:rPr>
          <w:tab/>
        </w:r>
        <w:r w:rsidR="000750BD">
          <w:rPr>
            <w:noProof/>
            <w:webHidden/>
          </w:rPr>
          <w:fldChar w:fldCharType="begin"/>
        </w:r>
        <w:r w:rsidR="000750BD">
          <w:rPr>
            <w:noProof/>
            <w:webHidden/>
          </w:rPr>
          <w:instrText xml:space="preserve"> PAGEREF _Toc480809278 \h </w:instrText>
        </w:r>
        <w:r w:rsidR="000750BD">
          <w:rPr>
            <w:noProof/>
            <w:webHidden/>
          </w:rPr>
        </w:r>
        <w:r w:rsidR="000750BD">
          <w:rPr>
            <w:noProof/>
            <w:webHidden/>
          </w:rPr>
          <w:fldChar w:fldCharType="separate"/>
        </w:r>
        <w:r w:rsidR="00A86E03">
          <w:rPr>
            <w:noProof/>
            <w:webHidden/>
          </w:rPr>
          <w:t>60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79" w:history="1">
        <w:r w:rsidR="000750BD" w:rsidRPr="00B0797B">
          <w:rPr>
            <w:rStyle w:val="Hyperlink"/>
            <w:caps w:val="0"/>
            <w:noProof/>
            <w:lang w:val="en-CA"/>
          </w:rPr>
          <w:t>Employee Relations</w:t>
        </w:r>
        <w:r w:rsidR="000750BD">
          <w:rPr>
            <w:caps w:val="0"/>
            <w:noProof/>
            <w:webHidden/>
          </w:rPr>
          <w:tab/>
        </w:r>
        <w:r w:rsidR="000750BD">
          <w:rPr>
            <w:noProof/>
            <w:webHidden/>
          </w:rPr>
          <w:fldChar w:fldCharType="begin"/>
        </w:r>
        <w:r w:rsidR="000750BD">
          <w:rPr>
            <w:noProof/>
            <w:webHidden/>
          </w:rPr>
          <w:instrText xml:space="preserve"> PAGEREF _Toc480809279 \h </w:instrText>
        </w:r>
        <w:r w:rsidR="000750BD">
          <w:rPr>
            <w:noProof/>
            <w:webHidden/>
          </w:rPr>
        </w:r>
        <w:r w:rsidR="000750BD">
          <w:rPr>
            <w:noProof/>
            <w:webHidden/>
          </w:rPr>
          <w:fldChar w:fldCharType="separate"/>
        </w:r>
        <w:r w:rsidR="00A86E03">
          <w:rPr>
            <w:noProof/>
            <w:webHidden/>
          </w:rPr>
          <w:t>61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0" w:history="1">
        <w:r w:rsidR="000750BD" w:rsidRPr="00B0797B">
          <w:rPr>
            <w:rStyle w:val="Hyperlink"/>
            <w:caps w:val="0"/>
            <w:noProof/>
            <w:lang w:val="en-CA"/>
          </w:rPr>
          <w:t>Employee Training</w:t>
        </w:r>
        <w:r w:rsidR="000750BD">
          <w:rPr>
            <w:caps w:val="0"/>
            <w:noProof/>
            <w:webHidden/>
          </w:rPr>
          <w:tab/>
        </w:r>
        <w:r w:rsidR="000750BD">
          <w:rPr>
            <w:noProof/>
            <w:webHidden/>
          </w:rPr>
          <w:fldChar w:fldCharType="begin"/>
        </w:r>
        <w:r w:rsidR="000750BD">
          <w:rPr>
            <w:noProof/>
            <w:webHidden/>
          </w:rPr>
          <w:instrText xml:space="preserve"> PAGEREF _Toc480809280 \h </w:instrText>
        </w:r>
        <w:r w:rsidR="000750BD">
          <w:rPr>
            <w:noProof/>
            <w:webHidden/>
          </w:rPr>
        </w:r>
        <w:r w:rsidR="000750BD">
          <w:rPr>
            <w:noProof/>
            <w:webHidden/>
          </w:rPr>
          <w:fldChar w:fldCharType="separate"/>
        </w:r>
        <w:r w:rsidR="00A86E03">
          <w:rPr>
            <w:noProof/>
            <w:webHidden/>
          </w:rPr>
          <w:t>62</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1" w:history="1">
        <w:r w:rsidR="000750BD" w:rsidRPr="00B0797B">
          <w:rPr>
            <w:rStyle w:val="Hyperlink"/>
            <w:caps w:val="0"/>
            <w:noProof/>
            <w:lang w:val="en-CA"/>
          </w:rPr>
          <w:t>Employment Accommodation</w:t>
        </w:r>
        <w:r w:rsidR="000750BD">
          <w:rPr>
            <w:caps w:val="0"/>
            <w:noProof/>
            <w:webHidden/>
          </w:rPr>
          <w:tab/>
        </w:r>
        <w:r w:rsidR="000750BD">
          <w:rPr>
            <w:noProof/>
            <w:webHidden/>
          </w:rPr>
          <w:fldChar w:fldCharType="begin"/>
        </w:r>
        <w:r w:rsidR="000750BD">
          <w:rPr>
            <w:noProof/>
            <w:webHidden/>
          </w:rPr>
          <w:instrText xml:space="preserve"> PAGEREF _Toc480809281 \h </w:instrText>
        </w:r>
        <w:r w:rsidR="000750BD">
          <w:rPr>
            <w:noProof/>
            <w:webHidden/>
          </w:rPr>
        </w:r>
        <w:r w:rsidR="000750BD">
          <w:rPr>
            <w:noProof/>
            <w:webHidden/>
          </w:rPr>
          <w:fldChar w:fldCharType="separate"/>
        </w:r>
        <w:r w:rsidR="00A86E03">
          <w:rPr>
            <w:noProof/>
            <w:webHidden/>
          </w:rPr>
          <w:t>63</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2" w:history="1">
        <w:r w:rsidR="000750BD" w:rsidRPr="00B0797B">
          <w:rPr>
            <w:rStyle w:val="Hyperlink"/>
            <w:caps w:val="0"/>
            <w:noProof/>
            <w:lang w:val="en-CA"/>
          </w:rPr>
          <w:t>Employment Contracts</w:t>
        </w:r>
        <w:r w:rsidR="000750BD">
          <w:rPr>
            <w:caps w:val="0"/>
            <w:noProof/>
            <w:webHidden/>
          </w:rPr>
          <w:tab/>
        </w:r>
        <w:r w:rsidR="000750BD">
          <w:rPr>
            <w:noProof/>
            <w:webHidden/>
          </w:rPr>
          <w:fldChar w:fldCharType="begin"/>
        </w:r>
        <w:r w:rsidR="000750BD">
          <w:rPr>
            <w:noProof/>
            <w:webHidden/>
          </w:rPr>
          <w:instrText xml:space="preserve"> PAGEREF _Toc480809282 \h </w:instrText>
        </w:r>
        <w:r w:rsidR="000750BD">
          <w:rPr>
            <w:noProof/>
            <w:webHidden/>
          </w:rPr>
        </w:r>
        <w:r w:rsidR="000750BD">
          <w:rPr>
            <w:noProof/>
            <w:webHidden/>
          </w:rPr>
          <w:fldChar w:fldCharType="separate"/>
        </w:r>
        <w:r w:rsidR="00A86E03">
          <w:rPr>
            <w:noProof/>
            <w:webHidden/>
          </w:rPr>
          <w:t>67</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3" w:history="1">
        <w:r w:rsidR="000750BD" w:rsidRPr="00B0797B">
          <w:rPr>
            <w:rStyle w:val="Hyperlink"/>
            <w:caps w:val="0"/>
            <w:noProof/>
            <w:lang w:val="en-CA"/>
          </w:rPr>
          <w:t>Employment Of Former Officers</w:t>
        </w:r>
        <w:r w:rsidR="000750BD">
          <w:rPr>
            <w:caps w:val="0"/>
            <w:noProof/>
            <w:webHidden/>
          </w:rPr>
          <w:tab/>
        </w:r>
        <w:r w:rsidR="000750BD">
          <w:rPr>
            <w:noProof/>
            <w:webHidden/>
          </w:rPr>
          <w:fldChar w:fldCharType="begin"/>
        </w:r>
        <w:r w:rsidR="000750BD">
          <w:rPr>
            <w:noProof/>
            <w:webHidden/>
          </w:rPr>
          <w:instrText xml:space="preserve"> PAGEREF _Toc480809283 \h </w:instrText>
        </w:r>
        <w:r w:rsidR="000750BD">
          <w:rPr>
            <w:noProof/>
            <w:webHidden/>
          </w:rPr>
        </w:r>
        <w:r w:rsidR="000750BD">
          <w:rPr>
            <w:noProof/>
            <w:webHidden/>
          </w:rPr>
          <w:fldChar w:fldCharType="separate"/>
        </w:r>
        <w:r w:rsidR="00A86E03">
          <w:rPr>
            <w:noProof/>
            <w:webHidden/>
          </w:rPr>
          <w:t>69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4" w:history="1">
        <w:r w:rsidR="000750BD" w:rsidRPr="00B0797B">
          <w:rPr>
            <w:rStyle w:val="Hyperlink"/>
            <w:caps w:val="0"/>
            <w:noProof/>
            <w:lang w:val="en-CA"/>
          </w:rPr>
          <w:t>Employment Of Officer’s Relatives</w:t>
        </w:r>
        <w:r w:rsidR="000750BD">
          <w:rPr>
            <w:caps w:val="0"/>
            <w:noProof/>
            <w:webHidden/>
          </w:rPr>
          <w:tab/>
        </w:r>
        <w:r w:rsidR="000750BD">
          <w:rPr>
            <w:noProof/>
            <w:webHidden/>
          </w:rPr>
          <w:fldChar w:fldCharType="begin"/>
        </w:r>
        <w:r w:rsidR="000750BD">
          <w:rPr>
            <w:noProof/>
            <w:webHidden/>
          </w:rPr>
          <w:instrText xml:space="preserve"> PAGEREF _Toc480809284 \h </w:instrText>
        </w:r>
        <w:r w:rsidR="000750BD">
          <w:rPr>
            <w:noProof/>
            <w:webHidden/>
          </w:rPr>
        </w:r>
        <w:r w:rsidR="000750BD">
          <w:rPr>
            <w:noProof/>
            <w:webHidden/>
          </w:rPr>
          <w:fldChar w:fldCharType="separate"/>
        </w:r>
        <w:r w:rsidR="00A86E03">
          <w:rPr>
            <w:noProof/>
            <w:webHidden/>
          </w:rPr>
          <w:t>71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5" w:history="1">
        <w:r w:rsidR="000750BD" w:rsidRPr="00B0797B">
          <w:rPr>
            <w:rStyle w:val="Hyperlink"/>
            <w:caps w:val="0"/>
            <w:noProof/>
            <w:lang w:val="en-CA"/>
          </w:rPr>
          <w:t>Employment Of Retired Officers</w:t>
        </w:r>
        <w:r w:rsidR="000750BD">
          <w:rPr>
            <w:caps w:val="0"/>
            <w:noProof/>
            <w:webHidden/>
          </w:rPr>
          <w:tab/>
        </w:r>
        <w:r w:rsidR="000750BD">
          <w:rPr>
            <w:noProof/>
            <w:webHidden/>
          </w:rPr>
          <w:fldChar w:fldCharType="begin"/>
        </w:r>
        <w:r w:rsidR="000750BD">
          <w:rPr>
            <w:noProof/>
            <w:webHidden/>
          </w:rPr>
          <w:instrText xml:space="preserve"> PAGEREF _Toc480809285 \h </w:instrText>
        </w:r>
        <w:r w:rsidR="000750BD">
          <w:rPr>
            <w:noProof/>
            <w:webHidden/>
          </w:rPr>
        </w:r>
        <w:r w:rsidR="000750BD">
          <w:rPr>
            <w:noProof/>
            <w:webHidden/>
          </w:rPr>
          <w:fldChar w:fldCharType="separate"/>
        </w:r>
        <w:r w:rsidR="00A86E03">
          <w:rPr>
            <w:noProof/>
            <w:webHidden/>
          </w:rPr>
          <w:t>73</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6" w:history="1">
        <w:r w:rsidR="000750BD" w:rsidRPr="00B0797B">
          <w:rPr>
            <w:rStyle w:val="Hyperlink"/>
            <w:caps w:val="0"/>
            <w:noProof/>
            <w:lang w:val="en-CA"/>
          </w:rPr>
          <w:t>Ethics / Boundaries</w:t>
        </w:r>
        <w:r w:rsidR="000750BD">
          <w:rPr>
            <w:caps w:val="0"/>
            <w:noProof/>
            <w:webHidden/>
          </w:rPr>
          <w:tab/>
        </w:r>
        <w:r w:rsidR="000750BD">
          <w:rPr>
            <w:noProof/>
            <w:webHidden/>
          </w:rPr>
          <w:fldChar w:fldCharType="begin"/>
        </w:r>
        <w:r w:rsidR="000750BD">
          <w:rPr>
            <w:noProof/>
            <w:webHidden/>
          </w:rPr>
          <w:instrText xml:space="preserve"> PAGEREF _Toc480809286 \h </w:instrText>
        </w:r>
        <w:r w:rsidR="000750BD">
          <w:rPr>
            <w:noProof/>
            <w:webHidden/>
          </w:rPr>
        </w:r>
        <w:r w:rsidR="000750BD">
          <w:rPr>
            <w:noProof/>
            <w:webHidden/>
          </w:rPr>
          <w:fldChar w:fldCharType="separate"/>
        </w:r>
        <w:r w:rsidR="00A86E03">
          <w:rPr>
            <w:noProof/>
            <w:webHidden/>
          </w:rPr>
          <w:t>74</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7" w:history="1">
        <w:r w:rsidR="000750BD" w:rsidRPr="00B0797B">
          <w:rPr>
            <w:rStyle w:val="Hyperlink"/>
            <w:caps w:val="0"/>
            <w:noProof/>
            <w:lang w:val="en-CA"/>
          </w:rPr>
          <w:t>Exit Interviews</w:t>
        </w:r>
        <w:r w:rsidR="000750BD">
          <w:rPr>
            <w:caps w:val="0"/>
            <w:noProof/>
            <w:webHidden/>
          </w:rPr>
          <w:tab/>
        </w:r>
        <w:r w:rsidR="000750BD">
          <w:rPr>
            <w:noProof/>
            <w:webHidden/>
          </w:rPr>
          <w:fldChar w:fldCharType="begin"/>
        </w:r>
        <w:r w:rsidR="000750BD">
          <w:rPr>
            <w:noProof/>
            <w:webHidden/>
          </w:rPr>
          <w:instrText xml:space="preserve"> PAGEREF _Toc480809287 \h </w:instrText>
        </w:r>
        <w:r w:rsidR="000750BD">
          <w:rPr>
            <w:noProof/>
            <w:webHidden/>
          </w:rPr>
        </w:r>
        <w:r w:rsidR="000750BD">
          <w:rPr>
            <w:noProof/>
            <w:webHidden/>
          </w:rPr>
          <w:fldChar w:fldCharType="separate"/>
        </w:r>
        <w:r w:rsidR="00A86E03">
          <w:rPr>
            <w:noProof/>
            <w:webHidden/>
          </w:rPr>
          <w:t>76</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8" w:history="1">
        <w:r w:rsidR="000750BD" w:rsidRPr="00B0797B">
          <w:rPr>
            <w:rStyle w:val="Hyperlink"/>
            <w:caps w:val="0"/>
            <w:noProof/>
          </w:rPr>
          <w:t>Farewell And Retirement Events</w:t>
        </w:r>
        <w:r w:rsidR="000750BD">
          <w:rPr>
            <w:caps w:val="0"/>
            <w:noProof/>
            <w:webHidden/>
          </w:rPr>
          <w:tab/>
        </w:r>
        <w:r w:rsidR="000750BD">
          <w:rPr>
            <w:noProof/>
            <w:webHidden/>
          </w:rPr>
          <w:fldChar w:fldCharType="begin"/>
        </w:r>
        <w:r w:rsidR="000750BD">
          <w:rPr>
            <w:noProof/>
            <w:webHidden/>
          </w:rPr>
          <w:instrText xml:space="preserve"> PAGEREF _Toc480809288 \h </w:instrText>
        </w:r>
        <w:r w:rsidR="000750BD">
          <w:rPr>
            <w:noProof/>
            <w:webHidden/>
          </w:rPr>
        </w:r>
        <w:r w:rsidR="000750BD">
          <w:rPr>
            <w:noProof/>
            <w:webHidden/>
          </w:rPr>
          <w:fldChar w:fldCharType="separate"/>
        </w:r>
        <w:r w:rsidR="00A86E03">
          <w:rPr>
            <w:noProof/>
            <w:webHidden/>
          </w:rPr>
          <w:t>77</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89" w:history="1">
        <w:r w:rsidR="000750BD" w:rsidRPr="00B0797B">
          <w:rPr>
            <w:rStyle w:val="Hyperlink"/>
            <w:caps w:val="0"/>
            <w:noProof/>
            <w:lang w:val="en-CA"/>
          </w:rPr>
          <w:t>Grievance</w:t>
        </w:r>
        <w:r w:rsidR="000750BD">
          <w:rPr>
            <w:caps w:val="0"/>
            <w:noProof/>
            <w:webHidden/>
          </w:rPr>
          <w:tab/>
        </w:r>
        <w:r w:rsidR="000750BD">
          <w:rPr>
            <w:noProof/>
            <w:webHidden/>
          </w:rPr>
          <w:fldChar w:fldCharType="begin"/>
        </w:r>
        <w:r w:rsidR="000750BD">
          <w:rPr>
            <w:noProof/>
            <w:webHidden/>
          </w:rPr>
          <w:instrText xml:space="preserve"> PAGEREF _Toc480809289 \h </w:instrText>
        </w:r>
        <w:r w:rsidR="000750BD">
          <w:rPr>
            <w:noProof/>
            <w:webHidden/>
          </w:rPr>
        </w:r>
        <w:r w:rsidR="000750BD">
          <w:rPr>
            <w:noProof/>
            <w:webHidden/>
          </w:rPr>
          <w:fldChar w:fldCharType="separate"/>
        </w:r>
        <w:r w:rsidR="00A86E03">
          <w:rPr>
            <w:noProof/>
            <w:webHidden/>
          </w:rPr>
          <w:t>78</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0" w:history="1">
        <w:r w:rsidR="000750BD" w:rsidRPr="00B0797B">
          <w:rPr>
            <w:rStyle w:val="Hyperlink"/>
            <w:caps w:val="0"/>
            <w:noProof/>
            <w:lang w:val="en-CA"/>
          </w:rPr>
          <w:t>Health And Safety Code</w:t>
        </w:r>
        <w:r w:rsidR="000750BD">
          <w:rPr>
            <w:caps w:val="0"/>
            <w:noProof/>
            <w:webHidden/>
          </w:rPr>
          <w:tab/>
        </w:r>
        <w:r w:rsidR="000750BD">
          <w:rPr>
            <w:noProof/>
            <w:webHidden/>
          </w:rPr>
          <w:fldChar w:fldCharType="begin"/>
        </w:r>
        <w:r w:rsidR="000750BD">
          <w:rPr>
            <w:noProof/>
            <w:webHidden/>
          </w:rPr>
          <w:instrText xml:space="preserve"> PAGEREF _Toc480809290 \h </w:instrText>
        </w:r>
        <w:r w:rsidR="000750BD">
          <w:rPr>
            <w:noProof/>
            <w:webHidden/>
          </w:rPr>
        </w:r>
        <w:r w:rsidR="000750BD">
          <w:rPr>
            <w:noProof/>
            <w:webHidden/>
          </w:rPr>
          <w:fldChar w:fldCharType="separate"/>
        </w:r>
        <w:r w:rsidR="00A86E03">
          <w:rPr>
            <w:noProof/>
            <w:webHidden/>
          </w:rPr>
          <w:t>79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1" w:history="1">
        <w:r w:rsidR="000750BD" w:rsidRPr="00B0797B">
          <w:rPr>
            <w:rStyle w:val="Hyperlink"/>
            <w:caps w:val="0"/>
            <w:noProof/>
            <w:lang w:val="en-CA"/>
          </w:rPr>
          <w:t>Hepatitis B Vaccinations</w:t>
        </w:r>
        <w:r w:rsidR="000750BD">
          <w:rPr>
            <w:caps w:val="0"/>
            <w:noProof/>
            <w:webHidden/>
          </w:rPr>
          <w:tab/>
        </w:r>
        <w:r w:rsidR="000750BD">
          <w:rPr>
            <w:noProof/>
            <w:webHidden/>
          </w:rPr>
          <w:fldChar w:fldCharType="begin"/>
        </w:r>
        <w:r w:rsidR="000750BD">
          <w:rPr>
            <w:noProof/>
            <w:webHidden/>
          </w:rPr>
          <w:instrText xml:space="preserve"> PAGEREF _Toc480809291 \h </w:instrText>
        </w:r>
        <w:r w:rsidR="000750BD">
          <w:rPr>
            <w:noProof/>
            <w:webHidden/>
          </w:rPr>
        </w:r>
        <w:r w:rsidR="000750BD">
          <w:rPr>
            <w:noProof/>
            <w:webHidden/>
          </w:rPr>
          <w:fldChar w:fldCharType="separate"/>
        </w:r>
        <w:r w:rsidR="00A86E03">
          <w:rPr>
            <w:noProof/>
            <w:webHidden/>
          </w:rPr>
          <w:t>80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2" w:history="1">
        <w:r w:rsidR="000750BD" w:rsidRPr="00B0797B">
          <w:rPr>
            <w:rStyle w:val="Hyperlink"/>
            <w:caps w:val="0"/>
            <w:noProof/>
          </w:rPr>
          <w:t>Hiring And Recruitment</w:t>
        </w:r>
        <w:r w:rsidR="000750BD">
          <w:rPr>
            <w:caps w:val="0"/>
            <w:noProof/>
            <w:webHidden/>
          </w:rPr>
          <w:tab/>
        </w:r>
        <w:r w:rsidR="000750BD">
          <w:rPr>
            <w:noProof/>
            <w:webHidden/>
          </w:rPr>
          <w:fldChar w:fldCharType="begin"/>
        </w:r>
        <w:r w:rsidR="000750BD">
          <w:rPr>
            <w:noProof/>
            <w:webHidden/>
          </w:rPr>
          <w:instrText xml:space="preserve"> PAGEREF _Toc480809292 \h </w:instrText>
        </w:r>
        <w:r w:rsidR="000750BD">
          <w:rPr>
            <w:noProof/>
            <w:webHidden/>
          </w:rPr>
        </w:r>
        <w:r w:rsidR="000750BD">
          <w:rPr>
            <w:noProof/>
            <w:webHidden/>
          </w:rPr>
          <w:fldChar w:fldCharType="separate"/>
        </w:r>
        <w:r w:rsidR="00A86E03">
          <w:rPr>
            <w:noProof/>
            <w:webHidden/>
          </w:rPr>
          <w:t>81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3" w:history="1">
        <w:r w:rsidR="000750BD" w:rsidRPr="00B0797B">
          <w:rPr>
            <w:rStyle w:val="Hyperlink"/>
            <w:caps w:val="0"/>
            <w:noProof/>
            <w:lang w:val="en-CA"/>
          </w:rPr>
          <w:t>Human Resources Planning</w:t>
        </w:r>
        <w:r w:rsidR="000750BD">
          <w:rPr>
            <w:caps w:val="0"/>
            <w:noProof/>
            <w:webHidden/>
          </w:rPr>
          <w:tab/>
        </w:r>
        <w:r w:rsidR="000750BD">
          <w:rPr>
            <w:noProof/>
            <w:webHidden/>
          </w:rPr>
          <w:fldChar w:fldCharType="begin"/>
        </w:r>
        <w:r w:rsidR="000750BD">
          <w:rPr>
            <w:noProof/>
            <w:webHidden/>
          </w:rPr>
          <w:instrText xml:space="preserve"> PAGEREF _Toc480809293 \h </w:instrText>
        </w:r>
        <w:r w:rsidR="000750BD">
          <w:rPr>
            <w:noProof/>
            <w:webHidden/>
          </w:rPr>
        </w:r>
        <w:r w:rsidR="000750BD">
          <w:rPr>
            <w:noProof/>
            <w:webHidden/>
          </w:rPr>
          <w:fldChar w:fldCharType="separate"/>
        </w:r>
        <w:r w:rsidR="00A86E03">
          <w:rPr>
            <w:noProof/>
            <w:webHidden/>
          </w:rPr>
          <w:t>86</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4" w:history="1">
        <w:r w:rsidR="000750BD" w:rsidRPr="00B0797B">
          <w:rPr>
            <w:rStyle w:val="Hyperlink"/>
            <w:caps w:val="0"/>
            <w:noProof/>
            <w:lang w:val="en-CA"/>
          </w:rPr>
          <w:t>Information Disclosure And Documentation Procedures</w:t>
        </w:r>
        <w:r w:rsidR="000750BD">
          <w:rPr>
            <w:caps w:val="0"/>
            <w:noProof/>
            <w:webHidden/>
          </w:rPr>
          <w:tab/>
        </w:r>
        <w:r w:rsidR="000750BD">
          <w:rPr>
            <w:noProof/>
            <w:webHidden/>
          </w:rPr>
          <w:fldChar w:fldCharType="begin"/>
        </w:r>
        <w:r w:rsidR="000750BD">
          <w:rPr>
            <w:noProof/>
            <w:webHidden/>
          </w:rPr>
          <w:instrText xml:space="preserve"> PAGEREF _Toc480809294 \h </w:instrText>
        </w:r>
        <w:r w:rsidR="000750BD">
          <w:rPr>
            <w:noProof/>
            <w:webHidden/>
          </w:rPr>
        </w:r>
        <w:r w:rsidR="000750BD">
          <w:rPr>
            <w:noProof/>
            <w:webHidden/>
          </w:rPr>
          <w:fldChar w:fldCharType="separate"/>
        </w:r>
        <w:r w:rsidR="00A86E03">
          <w:rPr>
            <w:noProof/>
            <w:webHidden/>
          </w:rPr>
          <w:t>87</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5" w:history="1">
        <w:r w:rsidR="000750BD" w:rsidRPr="00B0797B">
          <w:rPr>
            <w:rStyle w:val="Hyperlink"/>
            <w:caps w:val="0"/>
            <w:noProof/>
            <w:lang w:val="en-CA"/>
          </w:rPr>
          <w:t>Job Evaluations / Grading</w:t>
        </w:r>
        <w:r w:rsidR="000750BD">
          <w:rPr>
            <w:caps w:val="0"/>
            <w:noProof/>
            <w:webHidden/>
          </w:rPr>
          <w:tab/>
        </w:r>
        <w:r w:rsidR="000750BD">
          <w:rPr>
            <w:noProof/>
            <w:webHidden/>
          </w:rPr>
          <w:fldChar w:fldCharType="begin"/>
        </w:r>
        <w:r w:rsidR="000750BD">
          <w:rPr>
            <w:noProof/>
            <w:webHidden/>
          </w:rPr>
          <w:instrText xml:space="preserve"> PAGEREF _Toc480809295 \h </w:instrText>
        </w:r>
        <w:r w:rsidR="000750BD">
          <w:rPr>
            <w:noProof/>
            <w:webHidden/>
          </w:rPr>
        </w:r>
        <w:r w:rsidR="000750BD">
          <w:rPr>
            <w:noProof/>
            <w:webHidden/>
          </w:rPr>
          <w:fldChar w:fldCharType="separate"/>
        </w:r>
        <w:r w:rsidR="00A86E03">
          <w:rPr>
            <w:noProof/>
            <w:webHidden/>
          </w:rPr>
          <w:t>89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6" w:history="1">
        <w:r w:rsidR="000750BD" w:rsidRPr="00B0797B">
          <w:rPr>
            <w:rStyle w:val="Hyperlink"/>
            <w:caps w:val="0"/>
            <w:noProof/>
            <w:lang w:val="en-CA"/>
          </w:rPr>
          <w:t>Job Postings</w:t>
        </w:r>
        <w:r w:rsidR="000750BD">
          <w:rPr>
            <w:caps w:val="0"/>
            <w:noProof/>
            <w:webHidden/>
          </w:rPr>
          <w:tab/>
        </w:r>
        <w:r w:rsidR="000750BD">
          <w:rPr>
            <w:noProof/>
            <w:webHidden/>
          </w:rPr>
          <w:fldChar w:fldCharType="begin"/>
        </w:r>
        <w:r w:rsidR="000750BD">
          <w:rPr>
            <w:noProof/>
            <w:webHidden/>
          </w:rPr>
          <w:instrText xml:space="preserve"> PAGEREF _Toc480809296 \h </w:instrText>
        </w:r>
        <w:r w:rsidR="000750BD">
          <w:rPr>
            <w:noProof/>
            <w:webHidden/>
          </w:rPr>
        </w:r>
        <w:r w:rsidR="000750BD">
          <w:rPr>
            <w:noProof/>
            <w:webHidden/>
          </w:rPr>
          <w:fldChar w:fldCharType="separate"/>
        </w:r>
        <w:r w:rsidR="00A86E03">
          <w:rPr>
            <w:noProof/>
            <w:webHidden/>
          </w:rPr>
          <w:t>90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7" w:history="1">
        <w:r w:rsidR="000750BD" w:rsidRPr="00B0797B">
          <w:rPr>
            <w:rStyle w:val="Hyperlink"/>
            <w:caps w:val="0"/>
            <w:noProof/>
            <w:lang w:val="en-CA"/>
          </w:rPr>
          <w:t>Language</w:t>
        </w:r>
        <w:r w:rsidR="000750BD">
          <w:rPr>
            <w:caps w:val="0"/>
            <w:noProof/>
            <w:webHidden/>
          </w:rPr>
          <w:tab/>
        </w:r>
        <w:r w:rsidR="000750BD">
          <w:rPr>
            <w:noProof/>
            <w:webHidden/>
          </w:rPr>
          <w:fldChar w:fldCharType="begin"/>
        </w:r>
        <w:r w:rsidR="000750BD">
          <w:rPr>
            <w:noProof/>
            <w:webHidden/>
          </w:rPr>
          <w:instrText xml:space="preserve"> PAGEREF _Toc480809297 \h </w:instrText>
        </w:r>
        <w:r w:rsidR="000750BD">
          <w:rPr>
            <w:noProof/>
            <w:webHidden/>
          </w:rPr>
        </w:r>
        <w:r w:rsidR="000750BD">
          <w:rPr>
            <w:noProof/>
            <w:webHidden/>
          </w:rPr>
          <w:fldChar w:fldCharType="separate"/>
        </w:r>
        <w:r w:rsidR="00A86E03">
          <w:rPr>
            <w:noProof/>
            <w:webHidden/>
          </w:rPr>
          <w:t>91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8" w:history="1">
        <w:r w:rsidR="000750BD" w:rsidRPr="00B0797B">
          <w:rPr>
            <w:rStyle w:val="Hyperlink"/>
            <w:caps w:val="0"/>
            <w:noProof/>
            <w:lang w:val="en-CA"/>
          </w:rPr>
          <w:t>Leaves Of Absence</w:t>
        </w:r>
        <w:r w:rsidR="000750BD">
          <w:rPr>
            <w:caps w:val="0"/>
            <w:noProof/>
            <w:webHidden/>
          </w:rPr>
          <w:tab/>
        </w:r>
        <w:r w:rsidR="000750BD">
          <w:rPr>
            <w:noProof/>
            <w:webHidden/>
          </w:rPr>
          <w:fldChar w:fldCharType="begin"/>
        </w:r>
        <w:r w:rsidR="000750BD">
          <w:rPr>
            <w:noProof/>
            <w:webHidden/>
          </w:rPr>
          <w:instrText xml:space="preserve"> PAGEREF _Toc480809298 \h </w:instrText>
        </w:r>
        <w:r w:rsidR="000750BD">
          <w:rPr>
            <w:noProof/>
            <w:webHidden/>
          </w:rPr>
        </w:r>
        <w:r w:rsidR="000750BD">
          <w:rPr>
            <w:noProof/>
            <w:webHidden/>
          </w:rPr>
          <w:fldChar w:fldCharType="separate"/>
        </w:r>
        <w:r w:rsidR="00A86E03">
          <w:rPr>
            <w:noProof/>
            <w:webHidden/>
          </w:rPr>
          <w:t>92</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299" w:history="1">
        <w:r w:rsidR="000750BD" w:rsidRPr="00B0797B">
          <w:rPr>
            <w:rStyle w:val="Hyperlink"/>
            <w:caps w:val="0"/>
            <w:noProof/>
            <w:lang w:val="en-CA"/>
          </w:rPr>
          <w:t>Maintenance Of Professional And Educational Currency</w:t>
        </w:r>
        <w:r w:rsidR="000750BD">
          <w:rPr>
            <w:caps w:val="0"/>
            <w:noProof/>
            <w:webHidden/>
          </w:rPr>
          <w:tab/>
        </w:r>
        <w:r w:rsidR="000750BD">
          <w:rPr>
            <w:noProof/>
            <w:webHidden/>
          </w:rPr>
          <w:fldChar w:fldCharType="begin"/>
        </w:r>
        <w:r w:rsidR="000750BD">
          <w:rPr>
            <w:noProof/>
            <w:webHidden/>
          </w:rPr>
          <w:instrText xml:space="preserve"> PAGEREF _Toc480809299 \h </w:instrText>
        </w:r>
        <w:r w:rsidR="000750BD">
          <w:rPr>
            <w:noProof/>
            <w:webHidden/>
          </w:rPr>
        </w:r>
        <w:r w:rsidR="000750BD">
          <w:rPr>
            <w:noProof/>
            <w:webHidden/>
          </w:rPr>
          <w:fldChar w:fldCharType="separate"/>
        </w:r>
        <w:r w:rsidR="00A86E03">
          <w:rPr>
            <w:noProof/>
            <w:webHidden/>
          </w:rPr>
          <w:t>94</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00" w:history="1">
        <w:r w:rsidR="000750BD" w:rsidRPr="00B0797B">
          <w:rPr>
            <w:rStyle w:val="Hyperlink"/>
            <w:caps w:val="0"/>
            <w:noProof/>
            <w:lang w:val="en-CA"/>
          </w:rPr>
          <w:t>Meals And Breaks</w:t>
        </w:r>
        <w:r w:rsidR="000750BD">
          <w:rPr>
            <w:caps w:val="0"/>
            <w:noProof/>
            <w:webHidden/>
          </w:rPr>
          <w:tab/>
        </w:r>
        <w:r w:rsidR="000750BD">
          <w:rPr>
            <w:noProof/>
            <w:webHidden/>
          </w:rPr>
          <w:fldChar w:fldCharType="begin"/>
        </w:r>
        <w:r w:rsidR="000750BD">
          <w:rPr>
            <w:noProof/>
            <w:webHidden/>
          </w:rPr>
          <w:instrText xml:space="preserve"> PAGEREF _Toc480809300 \h </w:instrText>
        </w:r>
        <w:r w:rsidR="000750BD">
          <w:rPr>
            <w:noProof/>
            <w:webHidden/>
          </w:rPr>
        </w:r>
        <w:r w:rsidR="000750BD">
          <w:rPr>
            <w:noProof/>
            <w:webHidden/>
          </w:rPr>
          <w:fldChar w:fldCharType="separate"/>
        </w:r>
        <w:r w:rsidR="00A86E03">
          <w:rPr>
            <w:noProof/>
            <w:webHidden/>
          </w:rPr>
          <w:t>95</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01" w:history="1">
        <w:r w:rsidR="000750BD" w:rsidRPr="00B0797B">
          <w:rPr>
            <w:rStyle w:val="Hyperlink"/>
            <w:caps w:val="0"/>
            <w:noProof/>
            <w:lang w:val="en-CA"/>
          </w:rPr>
          <w:t>Medical Benefits</w:t>
        </w:r>
        <w:r w:rsidR="000750BD">
          <w:rPr>
            <w:caps w:val="0"/>
            <w:noProof/>
            <w:webHidden/>
          </w:rPr>
          <w:tab/>
        </w:r>
        <w:r w:rsidR="000750BD">
          <w:rPr>
            <w:noProof/>
            <w:webHidden/>
          </w:rPr>
          <w:fldChar w:fldCharType="begin"/>
        </w:r>
        <w:r w:rsidR="000750BD">
          <w:rPr>
            <w:noProof/>
            <w:webHidden/>
          </w:rPr>
          <w:instrText xml:space="preserve"> PAGEREF _Toc480809301 \h </w:instrText>
        </w:r>
        <w:r w:rsidR="000750BD">
          <w:rPr>
            <w:noProof/>
            <w:webHidden/>
          </w:rPr>
        </w:r>
        <w:r w:rsidR="000750BD">
          <w:rPr>
            <w:noProof/>
            <w:webHidden/>
          </w:rPr>
          <w:fldChar w:fldCharType="separate"/>
        </w:r>
        <w:r w:rsidR="00A86E03">
          <w:rPr>
            <w:noProof/>
            <w:webHidden/>
          </w:rPr>
          <w:t>96</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02" w:history="1">
        <w:r w:rsidR="000750BD" w:rsidRPr="00B0797B">
          <w:rPr>
            <w:rStyle w:val="Hyperlink"/>
            <w:caps w:val="0"/>
            <w:noProof/>
            <w:lang w:val="en-CA"/>
          </w:rPr>
          <w:t>Non-Fraternization</w:t>
        </w:r>
        <w:r w:rsidR="000750BD">
          <w:rPr>
            <w:caps w:val="0"/>
            <w:noProof/>
            <w:webHidden/>
          </w:rPr>
          <w:tab/>
        </w:r>
        <w:r w:rsidR="000750BD">
          <w:rPr>
            <w:noProof/>
            <w:webHidden/>
          </w:rPr>
          <w:fldChar w:fldCharType="begin"/>
        </w:r>
        <w:r w:rsidR="000750BD">
          <w:rPr>
            <w:noProof/>
            <w:webHidden/>
          </w:rPr>
          <w:instrText xml:space="preserve"> PAGEREF _Toc480809302 \h </w:instrText>
        </w:r>
        <w:r w:rsidR="000750BD">
          <w:rPr>
            <w:noProof/>
            <w:webHidden/>
          </w:rPr>
        </w:r>
        <w:r w:rsidR="000750BD">
          <w:rPr>
            <w:noProof/>
            <w:webHidden/>
          </w:rPr>
          <w:fldChar w:fldCharType="separate"/>
        </w:r>
        <w:r w:rsidR="00A86E03">
          <w:rPr>
            <w:noProof/>
            <w:webHidden/>
          </w:rPr>
          <w:t>98</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03" w:history="1">
        <w:r w:rsidR="000750BD" w:rsidRPr="00B0797B">
          <w:rPr>
            <w:rStyle w:val="Hyperlink"/>
            <w:caps w:val="0"/>
            <w:noProof/>
            <w:lang w:val="en-CA"/>
          </w:rPr>
          <w:t>Non-Violent Crisis Intervention</w:t>
        </w:r>
        <w:r w:rsidR="000750BD">
          <w:rPr>
            <w:caps w:val="0"/>
            <w:noProof/>
            <w:webHidden/>
          </w:rPr>
          <w:tab/>
        </w:r>
        <w:r w:rsidR="000750BD">
          <w:rPr>
            <w:noProof/>
            <w:webHidden/>
          </w:rPr>
          <w:fldChar w:fldCharType="begin"/>
        </w:r>
        <w:r w:rsidR="000750BD">
          <w:rPr>
            <w:noProof/>
            <w:webHidden/>
          </w:rPr>
          <w:instrText xml:space="preserve"> PAGEREF _Toc480809303 \h </w:instrText>
        </w:r>
        <w:r w:rsidR="000750BD">
          <w:rPr>
            <w:noProof/>
            <w:webHidden/>
          </w:rPr>
        </w:r>
        <w:r w:rsidR="000750BD">
          <w:rPr>
            <w:noProof/>
            <w:webHidden/>
          </w:rPr>
          <w:fldChar w:fldCharType="separate"/>
        </w:r>
        <w:r w:rsidR="00A86E03">
          <w:rPr>
            <w:noProof/>
            <w:webHidden/>
          </w:rPr>
          <w:t>99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04" w:history="1">
        <w:r w:rsidR="000750BD" w:rsidRPr="00B0797B">
          <w:rPr>
            <w:rStyle w:val="Hyperlink"/>
            <w:caps w:val="0"/>
            <w:noProof/>
            <w:lang w:val="en-CA"/>
          </w:rPr>
          <w:t>Officers – Conference And Convention Attendance</w:t>
        </w:r>
        <w:r w:rsidR="000750BD">
          <w:rPr>
            <w:caps w:val="0"/>
            <w:noProof/>
            <w:webHidden/>
          </w:rPr>
          <w:tab/>
        </w:r>
        <w:r w:rsidR="000750BD">
          <w:rPr>
            <w:noProof/>
            <w:webHidden/>
          </w:rPr>
          <w:fldChar w:fldCharType="begin"/>
        </w:r>
        <w:r w:rsidR="000750BD">
          <w:rPr>
            <w:noProof/>
            <w:webHidden/>
          </w:rPr>
          <w:instrText xml:space="preserve"> PAGEREF _Toc480809304 \h </w:instrText>
        </w:r>
        <w:r w:rsidR="000750BD">
          <w:rPr>
            <w:noProof/>
            <w:webHidden/>
          </w:rPr>
        </w:r>
        <w:r w:rsidR="000750BD">
          <w:rPr>
            <w:noProof/>
            <w:webHidden/>
          </w:rPr>
          <w:fldChar w:fldCharType="separate"/>
        </w:r>
        <w:r w:rsidR="00A86E03">
          <w:rPr>
            <w:noProof/>
            <w:webHidden/>
          </w:rPr>
          <w:t>100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05" w:history="1">
        <w:r w:rsidR="000750BD" w:rsidRPr="00B0797B">
          <w:rPr>
            <w:rStyle w:val="Hyperlink"/>
            <w:caps w:val="0"/>
            <w:noProof/>
            <w:lang w:val="en-CA"/>
          </w:rPr>
          <w:t>Orientation – New Employees</w:t>
        </w:r>
        <w:r w:rsidR="000750BD">
          <w:rPr>
            <w:caps w:val="0"/>
            <w:noProof/>
            <w:webHidden/>
          </w:rPr>
          <w:tab/>
        </w:r>
        <w:r w:rsidR="000750BD">
          <w:rPr>
            <w:noProof/>
            <w:webHidden/>
          </w:rPr>
          <w:fldChar w:fldCharType="begin"/>
        </w:r>
        <w:r w:rsidR="000750BD">
          <w:rPr>
            <w:noProof/>
            <w:webHidden/>
          </w:rPr>
          <w:instrText xml:space="preserve"> PAGEREF _Toc480809305 \h </w:instrText>
        </w:r>
        <w:r w:rsidR="000750BD">
          <w:rPr>
            <w:noProof/>
            <w:webHidden/>
          </w:rPr>
        </w:r>
        <w:r w:rsidR="000750BD">
          <w:rPr>
            <w:noProof/>
            <w:webHidden/>
          </w:rPr>
          <w:fldChar w:fldCharType="separate"/>
        </w:r>
        <w:r w:rsidR="00A86E03">
          <w:rPr>
            <w:noProof/>
            <w:webHidden/>
          </w:rPr>
          <w:t>102</w:t>
        </w:r>
        <w:r w:rsidR="000750BD">
          <w:rPr>
            <w:noProof/>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306" w:history="1">
        <w:r w:rsidR="000750BD" w:rsidRPr="00B0797B">
          <w:rPr>
            <w:rStyle w:val="Hyperlink"/>
            <w:iCs/>
          </w:rPr>
          <w:t>Orientation Checklist</w:t>
        </w:r>
        <w:r w:rsidR="000750BD">
          <w:rPr>
            <w:webHidden/>
          </w:rPr>
          <w:tab/>
        </w:r>
        <w:r w:rsidR="000750BD">
          <w:rPr>
            <w:webHidden/>
          </w:rPr>
          <w:fldChar w:fldCharType="begin"/>
        </w:r>
        <w:r w:rsidR="000750BD">
          <w:rPr>
            <w:webHidden/>
          </w:rPr>
          <w:instrText xml:space="preserve"> PAGEREF _Toc480809306 \h </w:instrText>
        </w:r>
        <w:r w:rsidR="000750BD">
          <w:rPr>
            <w:webHidden/>
          </w:rPr>
        </w:r>
        <w:r w:rsidR="000750BD">
          <w:rPr>
            <w:webHidden/>
          </w:rPr>
          <w:fldChar w:fldCharType="separate"/>
        </w:r>
        <w:r w:rsidR="00A86E03">
          <w:rPr>
            <w:webHidden/>
          </w:rPr>
          <w:t>104</w:t>
        </w:r>
        <w:r w:rsidR="000750BD">
          <w:rPr>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07" w:history="1">
        <w:r w:rsidR="000750BD" w:rsidRPr="00B0797B">
          <w:rPr>
            <w:rStyle w:val="Hyperlink"/>
            <w:caps w:val="0"/>
            <w:noProof/>
            <w:lang w:val="en-CA"/>
          </w:rPr>
          <w:t>Overtime Hours</w:t>
        </w:r>
        <w:r w:rsidR="000750BD">
          <w:rPr>
            <w:caps w:val="0"/>
            <w:noProof/>
            <w:webHidden/>
          </w:rPr>
          <w:tab/>
        </w:r>
        <w:r w:rsidR="000750BD">
          <w:rPr>
            <w:noProof/>
            <w:webHidden/>
          </w:rPr>
          <w:fldChar w:fldCharType="begin"/>
        </w:r>
        <w:r w:rsidR="000750BD">
          <w:rPr>
            <w:noProof/>
            <w:webHidden/>
          </w:rPr>
          <w:instrText xml:space="preserve"> PAGEREF _Toc480809307 \h </w:instrText>
        </w:r>
        <w:r w:rsidR="000750BD">
          <w:rPr>
            <w:noProof/>
            <w:webHidden/>
          </w:rPr>
        </w:r>
        <w:r w:rsidR="000750BD">
          <w:rPr>
            <w:noProof/>
            <w:webHidden/>
          </w:rPr>
          <w:fldChar w:fldCharType="separate"/>
        </w:r>
        <w:r w:rsidR="00A86E03">
          <w:rPr>
            <w:noProof/>
            <w:webHidden/>
          </w:rPr>
          <w:t>105</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08" w:history="1">
        <w:r w:rsidR="000750BD" w:rsidRPr="00B0797B">
          <w:rPr>
            <w:rStyle w:val="Hyperlink"/>
            <w:caps w:val="0"/>
            <w:noProof/>
            <w:lang w:val="en-CA"/>
          </w:rPr>
          <w:t>Performance Appraisal And Management</w:t>
        </w:r>
        <w:r w:rsidR="000750BD">
          <w:rPr>
            <w:caps w:val="0"/>
            <w:noProof/>
            <w:webHidden/>
          </w:rPr>
          <w:tab/>
        </w:r>
        <w:r w:rsidR="000750BD">
          <w:rPr>
            <w:noProof/>
            <w:webHidden/>
          </w:rPr>
          <w:fldChar w:fldCharType="begin"/>
        </w:r>
        <w:r w:rsidR="000750BD">
          <w:rPr>
            <w:noProof/>
            <w:webHidden/>
          </w:rPr>
          <w:instrText xml:space="preserve"> PAGEREF _Toc480809308 \h </w:instrText>
        </w:r>
        <w:r w:rsidR="000750BD">
          <w:rPr>
            <w:noProof/>
            <w:webHidden/>
          </w:rPr>
        </w:r>
        <w:r w:rsidR="000750BD">
          <w:rPr>
            <w:noProof/>
            <w:webHidden/>
          </w:rPr>
          <w:fldChar w:fldCharType="separate"/>
        </w:r>
        <w:r w:rsidR="00A86E03">
          <w:rPr>
            <w:noProof/>
            <w:webHidden/>
          </w:rPr>
          <w:t>106</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09" w:history="1">
        <w:r w:rsidR="000750BD" w:rsidRPr="00B0797B">
          <w:rPr>
            <w:rStyle w:val="Hyperlink"/>
            <w:caps w:val="0"/>
            <w:noProof/>
            <w:lang w:val="en-CA"/>
          </w:rPr>
          <w:t>Period Of Employment / Hours Of Work</w:t>
        </w:r>
        <w:r w:rsidR="000750BD">
          <w:rPr>
            <w:caps w:val="0"/>
            <w:noProof/>
            <w:webHidden/>
          </w:rPr>
          <w:tab/>
        </w:r>
        <w:r w:rsidR="000750BD">
          <w:rPr>
            <w:noProof/>
            <w:webHidden/>
          </w:rPr>
          <w:fldChar w:fldCharType="begin"/>
        </w:r>
        <w:r w:rsidR="000750BD">
          <w:rPr>
            <w:noProof/>
            <w:webHidden/>
          </w:rPr>
          <w:instrText xml:space="preserve"> PAGEREF _Toc480809309 \h </w:instrText>
        </w:r>
        <w:r w:rsidR="000750BD">
          <w:rPr>
            <w:noProof/>
            <w:webHidden/>
          </w:rPr>
        </w:r>
        <w:r w:rsidR="000750BD">
          <w:rPr>
            <w:noProof/>
            <w:webHidden/>
          </w:rPr>
          <w:fldChar w:fldCharType="separate"/>
        </w:r>
        <w:r w:rsidR="00A86E03">
          <w:rPr>
            <w:noProof/>
            <w:webHidden/>
          </w:rPr>
          <w:t>108</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0" w:history="1">
        <w:r w:rsidR="000750BD" w:rsidRPr="00B0797B">
          <w:rPr>
            <w:rStyle w:val="Hyperlink"/>
            <w:caps w:val="0"/>
            <w:noProof/>
            <w:lang w:val="en-CA"/>
          </w:rPr>
          <w:t>Personal Clean Up</w:t>
        </w:r>
        <w:r w:rsidR="000750BD">
          <w:rPr>
            <w:caps w:val="0"/>
            <w:noProof/>
            <w:webHidden/>
          </w:rPr>
          <w:tab/>
        </w:r>
        <w:r w:rsidR="000750BD">
          <w:rPr>
            <w:noProof/>
            <w:webHidden/>
          </w:rPr>
          <w:fldChar w:fldCharType="begin"/>
        </w:r>
        <w:r w:rsidR="000750BD">
          <w:rPr>
            <w:noProof/>
            <w:webHidden/>
          </w:rPr>
          <w:instrText xml:space="preserve"> PAGEREF _Toc480809310 \h </w:instrText>
        </w:r>
        <w:r w:rsidR="000750BD">
          <w:rPr>
            <w:noProof/>
            <w:webHidden/>
          </w:rPr>
        </w:r>
        <w:r w:rsidR="000750BD">
          <w:rPr>
            <w:noProof/>
            <w:webHidden/>
          </w:rPr>
          <w:fldChar w:fldCharType="separate"/>
        </w:r>
        <w:r w:rsidR="00A86E03">
          <w:rPr>
            <w:noProof/>
            <w:webHidden/>
          </w:rPr>
          <w:t>109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1" w:history="1">
        <w:r w:rsidR="000750BD" w:rsidRPr="00B0797B">
          <w:rPr>
            <w:rStyle w:val="Hyperlink"/>
            <w:caps w:val="0"/>
            <w:noProof/>
            <w:lang w:val="en-CA"/>
          </w:rPr>
          <w:t>Personal Vehicle Mileage</w:t>
        </w:r>
        <w:r w:rsidR="000750BD">
          <w:rPr>
            <w:caps w:val="0"/>
            <w:noProof/>
            <w:webHidden/>
          </w:rPr>
          <w:tab/>
        </w:r>
        <w:r w:rsidR="000750BD">
          <w:rPr>
            <w:noProof/>
            <w:webHidden/>
          </w:rPr>
          <w:fldChar w:fldCharType="begin"/>
        </w:r>
        <w:r w:rsidR="000750BD">
          <w:rPr>
            <w:noProof/>
            <w:webHidden/>
          </w:rPr>
          <w:instrText xml:space="preserve"> PAGEREF _Toc480809311 \h </w:instrText>
        </w:r>
        <w:r w:rsidR="000750BD">
          <w:rPr>
            <w:noProof/>
            <w:webHidden/>
          </w:rPr>
        </w:r>
        <w:r w:rsidR="000750BD">
          <w:rPr>
            <w:noProof/>
            <w:webHidden/>
          </w:rPr>
          <w:fldChar w:fldCharType="separate"/>
        </w:r>
        <w:r w:rsidR="00A86E03">
          <w:rPr>
            <w:noProof/>
            <w:webHidden/>
          </w:rPr>
          <w:t>110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2" w:history="1">
        <w:r w:rsidR="000750BD" w:rsidRPr="00B0797B">
          <w:rPr>
            <w:rStyle w:val="Hyperlink"/>
            <w:caps w:val="0"/>
            <w:noProof/>
            <w:lang w:val="en-CA"/>
          </w:rPr>
          <w:t>Personnel File – Access And Retention</w:t>
        </w:r>
        <w:r w:rsidR="000750BD">
          <w:rPr>
            <w:caps w:val="0"/>
            <w:noProof/>
            <w:webHidden/>
          </w:rPr>
          <w:tab/>
        </w:r>
        <w:r w:rsidR="000750BD">
          <w:rPr>
            <w:noProof/>
            <w:webHidden/>
          </w:rPr>
          <w:fldChar w:fldCharType="begin"/>
        </w:r>
        <w:r w:rsidR="000750BD">
          <w:rPr>
            <w:noProof/>
            <w:webHidden/>
          </w:rPr>
          <w:instrText xml:space="preserve"> PAGEREF _Toc480809312 \h </w:instrText>
        </w:r>
        <w:r w:rsidR="000750BD">
          <w:rPr>
            <w:noProof/>
            <w:webHidden/>
          </w:rPr>
        </w:r>
        <w:r w:rsidR="000750BD">
          <w:rPr>
            <w:noProof/>
            <w:webHidden/>
          </w:rPr>
          <w:fldChar w:fldCharType="separate"/>
        </w:r>
        <w:r w:rsidR="00A86E03">
          <w:rPr>
            <w:noProof/>
            <w:webHidden/>
          </w:rPr>
          <w:t>111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3" w:history="1">
        <w:r w:rsidR="000750BD" w:rsidRPr="00B0797B">
          <w:rPr>
            <w:rStyle w:val="Hyperlink"/>
            <w:caps w:val="0"/>
            <w:noProof/>
            <w:lang w:val="en-CA"/>
          </w:rPr>
          <w:t>Personnel File - Contents</w:t>
        </w:r>
        <w:r w:rsidR="000750BD">
          <w:rPr>
            <w:caps w:val="0"/>
            <w:noProof/>
            <w:webHidden/>
          </w:rPr>
          <w:tab/>
        </w:r>
        <w:r w:rsidR="000750BD">
          <w:rPr>
            <w:noProof/>
            <w:webHidden/>
          </w:rPr>
          <w:fldChar w:fldCharType="begin"/>
        </w:r>
        <w:r w:rsidR="000750BD">
          <w:rPr>
            <w:noProof/>
            <w:webHidden/>
          </w:rPr>
          <w:instrText xml:space="preserve"> PAGEREF _Toc480809313 \h </w:instrText>
        </w:r>
        <w:r w:rsidR="000750BD">
          <w:rPr>
            <w:noProof/>
            <w:webHidden/>
          </w:rPr>
        </w:r>
        <w:r w:rsidR="000750BD">
          <w:rPr>
            <w:noProof/>
            <w:webHidden/>
          </w:rPr>
          <w:fldChar w:fldCharType="separate"/>
        </w:r>
        <w:r w:rsidR="00A86E03">
          <w:rPr>
            <w:noProof/>
            <w:webHidden/>
          </w:rPr>
          <w:t>112</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4" w:history="1">
        <w:r w:rsidR="000750BD" w:rsidRPr="00B0797B">
          <w:rPr>
            <w:rStyle w:val="Hyperlink"/>
            <w:caps w:val="0"/>
            <w:noProof/>
            <w:lang w:val="en-CA"/>
          </w:rPr>
          <w:t>Policy And Procedure Manual</w:t>
        </w:r>
        <w:r w:rsidR="000750BD">
          <w:rPr>
            <w:caps w:val="0"/>
            <w:noProof/>
            <w:webHidden/>
          </w:rPr>
          <w:tab/>
        </w:r>
        <w:r w:rsidR="000750BD">
          <w:rPr>
            <w:noProof/>
            <w:webHidden/>
          </w:rPr>
          <w:fldChar w:fldCharType="begin"/>
        </w:r>
        <w:r w:rsidR="000750BD">
          <w:rPr>
            <w:noProof/>
            <w:webHidden/>
          </w:rPr>
          <w:instrText xml:space="preserve"> PAGEREF _Toc480809314 \h </w:instrText>
        </w:r>
        <w:r w:rsidR="000750BD">
          <w:rPr>
            <w:noProof/>
            <w:webHidden/>
          </w:rPr>
        </w:r>
        <w:r w:rsidR="000750BD">
          <w:rPr>
            <w:noProof/>
            <w:webHidden/>
          </w:rPr>
          <w:fldChar w:fldCharType="separate"/>
        </w:r>
        <w:r w:rsidR="00A86E03">
          <w:rPr>
            <w:noProof/>
            <w:webHidden/>
          </w:rPr>
          <w:t>114</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5" w:history="1">
        <w:r w:rsidR="000750BD" w:rsidRPr="00B0797B">
          <w:rPr>
            <w:rStyle w:val="Hyperlink"/>
            <w:caps w:val="0"/>
            <w:noProof/>
            <w:lang w:val="en-CA"/>
          </w:rPr>
          <w:t>Position Descriptions</w:t>
        </w:r>
        <w:r w:rsidR="000750BD">
          <w:rPr>
            <w:caps w:val="0"/>
            <w:noProof/>
            <w:webHidden/>
          </w:rPr>
          <w:tab/>
        </w:r>
        <w:r w:rsidR="000750BD">
          <w:rPr>
            <w:noProof/>
            <w:webHidden/>
          </w:rPr>
          <w:fldChar w:fldCharType="begin"/>
        </w:r>
        <w:r w:rsidR="000750BD">
          <w:rPr>
            <w:noProof/>
            <w:webHidden/>
          </w:rPr>
          <w:instrText xml:space="preserve"> PAGEREF _Toc480809315 \h </w:instrText>
        </w:r>
        <w:r w:rsidR="000750BD">
          <w:rPr>
            <w:noProof/>
            <w:webHidden/>
          </w:rPr>
        </w:r>
        <w:r w:rsidR="000750BD">
          <w:rPr>
            <w:noProof/>
            <w:webHidden/>
          </w:rPr>
          <w:fldChar w:fldCharType="separate"/>
        </w:r>
        <w:r w:rsidR="00A86E03">
          <w:rPr>
            <w:noProof/>
            <w:webHidden/>
          </w:rPr>
          <w:t>115</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6" w:history="1">
        <w:r w:rsidR="000750BD" w:rsidRPr="00B0797B">
          <w:rPr>
            <w:rStyle w:val="Hyperlink"/>
            <w:caps w:val="0"/>
            <w:noProof/>
            <w:lang w:val="en-CA"/>
          </w:rPr>
          <w:t>Post Accident Return To Work</w:t>
        </w:r>
        <w:r w:rsidR="000750BD">
          <w:rPr>
            <w:caps w:val="0"/>
            <w:noProof/>
            <w:webHidden/>
          </w:rPr>
          <w:tab/>
        </w:r>
        <w:r w:rsidR="000750BD">
          <w:rPr>
            <w:noProof/>
            <w:webHidden/>
          </w:rPr>
          <w:fldChar w:fldCharType="begin"/>
        </w:r>
        <w:r w:rsidR="000750BD">
          <w:rPr>
            <w:noProof/>
            <w:webHidden/>
          </w:rPr>
          <w:instrText xml:space="preserve"> PAGEREF _Toc480809316 \h </w:instrText>
        </w:r>
        <w:r w:rsidR="000750BD">
          <w:rPr>
            <w:noProof/>
            <w:webHidden/>
          </w:rPr>
        </w:r>
        <w:r w:rsidR="000750BD">
          <w:rPr>
            <w:noProof/>
            <w:webHidden/>
          </w:rPr>
          <w:fldChar w:fldCharType="separate"/>
        </w:r>
        <w:r w:rsidR="00A86E03">
          <w:rPr>
            <w:noProof/>
            <w:webHidden/>
          </w:rPr>
          <w:t>116</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7" w:history="1">
        <w:r w:rsidR="000750BD" w:rsidRPr="00B0797B">
          <w:rPr>
            <w:rStyle w:val="Hyperlink"/>
            <w:caps w:val="0"/>
            <w:noProof/>
            <w:lang w:val="en-CA"/>
          </w:rPr>
          <w:t>Probation Period</w:t>
        </w:r>
        <w:r w:rsidR="000750BD">
          <w:rPr>
            <w:caps w:val="0"/>
            <w:noProof/>
            <w:webHidden/>
          </w:rPr>
          <w:tab/>
        </w:r>
        <w:r w:rsidR="000750BD">
          <w:rPr>
            <w:noProof/>
            <w:webHidden/>
          </w:rPr>
          <w:fldChar w:fldCharType="begin"/>
        </w:r>
        <w:r w:rsidR="000750BD">
          <w:rPr>
            <w:noProof/>
            <w:webHidden/>
          </w:rPr>
          <w:instrText xml:space="preserve"> PAGEREF _Toc480809317 \h </w:instrText>
        </w:r>
        <w:r w:rsidR="000750BD">
          <w:rPr>
            <w:noProof/>
            <w:webHidden/>
          </w:rPr>
        </w:r>
        <w:r w:rsidR="000750BD">
          <w:rPr>
            <w:noProof/>
            <w:webHidden/>
          </w:rPr>
          <w:fldChar w:fldCharType="separate"/>
        </w:r>
        <w:r w:rsidR="00A86E03">
          <w:rPr>
            <w:noProof/>
            <w:webHidden/>
          </w:rPr>
          <w:t>117</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8" w:history="1">
        <w:r w:rsidR="000750BD" w:rsidRPr="00B0797B">
          <w:rPr>
            <w:rStyle w:val="Hyperlink"/>
            <w:caps w:val="0"/>
            <w:noProof/>
            <w:lang w:val="en-CA"/>
          </w:rPr>
          <w:t>Process To Assess Employee Satisfaction</w:t>
        </w:r>
        <w:r w:rsidR="000750BD">
          <w:rPr>
            <w:caps w:val="0"/>
            <w:noProof/>
            <w:webHidden/>
          </w:rPr>
          <w:tab/>
        </w:r>
        <w:r w:rsidR="000750BD">
          <w:rPr>
            <w:noProof/>
            <w:webHidden/>
          </w:rPr>
          <w:fldChar w:fldCharType="begin"/>
        </w:r>
        <w:r w:rsidR="000750BD">
          <w:rPr>
            <w:noProof/>
            <w:webHidden/>
          </w:rPr>
          <w:instrText xml:space="preserve"> PAGEREF _Toc480809318 \h </w:instrText>
        </w:r>
        <w:r w:rsidR="000750BD">
          <w:rPr>
            <w:noProof/>
            <w:webHidden/>
          </w:rPr>
        </w:r>
        <w:r w:rsidR="000750BD">
          <w:rPr>
            <w:noProof/>
            <w:webHidden/>
          </w:rPr>
          <w:fldChar w:fldCharType="separate"/>
        </w:r>
        <w:r w:rsidR="00A86E03">
          <w:rPr>
            <w:noProof/>
            <w:webHidden/>
          </w:rPr>
          <w:t>118</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19" w:history="1">
        <w:r w:rsidR="000750BD" w:rsidRPr="00B0797B">
          <w:rPr>
            <w:rStyle w:val="Hyperlink"/>
            <w:caps w:val="0"/>
            <w:noProof/>
            <w:lang w:val="en-CA"/>
          </w:rPr>
          <w:t>Process For Changing / Developing Policies</w:t>
        </w:r>
        <w:r w:rsidR="000750BD">
          <w:rPr>
            <w:caps w:val="0"/>
            <w:noProof/>
            <w:webHidden/>
          </w:rPr>
          <w:tab/>
        </w:r>
        <w:r w:rsidR="000750BD">
          <w:rPr>
            <w:noProof/>
            <w:webHidden/>
          </w:rPr>
          <w:fldChar w:fldCharType="begin"/>
        </w:r>
        <w:r w:rsidR="000750BD">
          <w:rPr>
            <w:noProof/>
            <w:webHidden/>
          </w:rPr>
          <w:instrText xml:space="preserve"> PAGEREF _Toc480809319 \h </w:instrText>
        </w:r>
        <w:r w:rsidR="000750BD">
          <w:rPr>
            <w:noProof/>
            <w:webHidden/>
          </w:rPr>
        </w:r>
        <w:r w:rsidR="000750BD">
          <w:rPr>
            <w:noProof/>
            <w:webHidden/>
          </w:rPr>
          <w:fldChar w:fldCharType="separate"/>
        </w:r>
        <w:r w:rsidR="00A86E03">
          <w:rPr>
            <w:noProof/>
            <w:webHidden/>
          </w:rPr>
          <w:t>119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0" w:history="1">
        <w:r w:rsidR="000750BD" w:rsidRPr="00B0797B">
          <w:rPr>
            <w:rStyle w:val="Hyperlink"/>
            <w:caps w:val="0"/>
            <w:noProof/>
            <w:lang w:val="en-CA"/>
          </w:rPr>
          <w:t>Progressive Discipline</w:t>
        </w:r>
        <w:r w:rsidR="000750BD">
          <w:rPr>
            <w:caps w:val="0"/>
            <w:noProof/>
            <w:webHidden/>
          </w:rPr>
          <w:tab/>
        </w:r>
        <w:r w:rsidR="000750BD">
          <w:rPr>
            <w:noProof/>
            <w:webHidden/>
          </w:rPr>
          <w:fldChar w:fldCharType="begin"/>
        </w:r>
        <w:r w:rsidR="000750BD">
          <w:rPr>
            <w:noProof/>
            <w:webHidden/>
          </w:rPr>
          <w:instrText xml:space="preserve"> PAGEREF _Toc480809320 \h </w:instrText>
        </w:r>
        <w:r w:rsidR="000750BD">
          <w:rPr>
            <w:noProof/>
            <w:webHidden/>
          </w:rPr>
        </w:r>
        <w:r w:rsidR="000750BD">
          <w:rPr>
            <w:noProof/>
            <w:webHidden/>
          </w:rPr>
          <w:fldChar w:fldCharType="separate"/>
        </w:r>
        <w:r w:rsidR="00A86E03">
          <w:rPr>
            <w:noProof/>
            <w:webHidden/>
          </w:rPr>
          <w:t>121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1" w:history="1">
        <w:r w:rsidR="000750BD" w:rsidRPr="00B0797B">
          <w:rPr>
            <w:rStyle w:val="Hyperlink"/>
            <w:caps w:val="0"/>
            <w:noProof/>
            <w:lang w:val="en-CA"/>
          </w:rPr>
          <w:t>Quality Of Work Life</w:t>
        </w:r>
        <w:r w:rsidR="000750BD">
          <w:rPr>
            <w:caps w:val="0"/>
            <w:noProof/>
            <w:webHidden/>
          </w:rPr>
          <w:tab/>
        </w:r>
        <w:r w:rsidR="000750BD">
          <w:rPr>
            <w:noProof/>
            <w:webHidden/>
          </w:rPr>
          <w:fldChar w:fldCharType="begin"/>
        </w:r>
        <w:r w:rsidR="000750BD">
          <w:rPr>
            <w:noProof/>
            <w:webHidden/>
          </w:rPr>
          <w:instrText xml:space="preserve"> PAGEREF _Toc480809321 \h </w:instrText>
        </w:r>
        <w:r w:rsidR="000750BD">
          <w:rPr>
            <w:noProof/>
            <w:webHidden/>
          </w:rPr>
        </w:r>
        <w:r w:rsidR="000750BD">
          <w:rPr>
            <w:noProof/>
            <w:webHidden/>
          </w:rPr>
          <w:fldChar w:fldCharType="separate"/>
        </w:r>
        <w:r w:rsidR="00A86E03">
          <w:rPr>
            <w:noProof/>
            <w:webHidden/>
          </w:rPr>
          <w:t>123</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2" w:history="1">
        <w:r w:rsidR="000750BD" w:rsidRPr="00B0797B">
          <w:rPr>
            <w:rStyle w:val="Hyperlink"/>
            <w:caps w:val="0"/>
            <w:noProof/>
            <w:lang w:val="en-CA"/>
          </w:rPr>
          <w:t>Reference Letters</w:t>
        </w:r>
        <w:r w:rsidR="000750BD">
          <w:rPr>
            <w:caps w:val="0"/>
            <w:noProof/>
            <w:webHidden/>
          </w:rPr>
          <w:tab/>
        </w:r>
        <w:r w:rsidR="000750BD">
          <w:rPr>
            <w:noProof/>
            <w:webHidden/>
          </w:rPr>
          <w:fldChar w:fldCharType="begin"/>
        </w:r>
        <w:r w:rsidR="000750BD">
          <w:rPr>
            <w:noProof/>
            <w:webHidden/>
          </w:rPr>
          <w:instrText xml:space="preserve"> PAGEREF _Toc480809322 \h </w:instrText>
        </w:r>
        <w:r w:rsidR="000750BD">
          <w:rPr>
            <w:noProof/>
            <w:webHidden/>
          </w:rPr>
        </w:r>
        <w:r w:rsidR="000750BD">
          <w:rPr>
            <w:noProof/>
            <w:webHidden/>
          </w:rPr>
          <w:fldChar w:fldCharType="separate"/>
        </w:r>
        <w:r w:rsidR="00A86E03">
          <w:rPr>
            <w:noProof/>
            <w:webHidden/>
          </w:rPr>
          <w:t>124</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3" w:history="1">
        <w:r w:rsidR="000750BD" w:rsidRPr="00B0797B">
          <w:rPr>
            <w:rStyle w:val="Hyperlink"/>
            <w:caps w:val="0"/>
            <w:noProof/>
            <w:lang w:val="en-CA"/>
          </w:rPr>
          <w:t>Relationship With Agencies</w:t>
        </w:r>
        <w:r w:rsidR="000750BD">
          <w:rPr>
            <w:caps w:val="0"/>
            <w:noProof/>
            <w:webHidden/>
          </w:rPr>
          <w:tab/>
        </w:r>
        <w:r w:rsidR="000750BD">
          <w:rPr>
            <w:noProof/>
            <w:webHidden/>
          </w:rPr>
          <w:fldChar w:fldCharType="begin"/>
        </w:r>
        <w:r w:rsidR="000750BD">
          <w:rPr>
            <w:noProof/>
            <w:webHidden/>
          </w:rPr>
          <w:instrText xml:space="preserve"> PAGEREF _Toc480809323 \h </w:instrText>
        </w:r>
        <w:r w:rsidR="000750BD">
          <w:rPr>
            <w:noProof/>
            <w:webHidden/>
          </w:rPr>
        </w:r>
        <w:r w:rsidR="000750BD">
          <w:rPr>
            <w:noProof/>
            <w:webHidden/>
          </w:rPr>
          <w:fldChar w:fldCharType="separate"/>
        </w:r>
        <w:r w:rsidR="00A86E03">
          <w:rPr>
            <w:noProof/>
            <w:webHidden/>
          </w:rPr>
          <w:t>125</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4" w:history="1">
        <w:r w:rsidR="000750BD" w:rsidRPr="00B0797B">
          <w:rPr>
            <w:rStyle w:val="Hyperlink"/>
            <w:caps w:val="0"/>
            <w:noProof/>
            <w:lang w:val="en-CA"/>
          </w:rPr>
          <w:t>Requests For Time Off</w:t>
        </w:r>
        <w:r w:rsidR="000750BD">
          <w:rPr>
            <w:caps w:val="0"/>
            <w:noProof/>
            <w:webHidden/>
          </w:rPr>
          <w:tab/>
        </w:r>
        <w:r w:rsidR="000750BD">
          <w:rPr>
            <w:noProof/>
            <w:webHidden/>
          </w:rPr>
          <w:fldChar w:fldCharType="begin"/>
        </w:r>
        <w:r w:rsidR="000750BD">
          <w:rPr>
            <w:noProof/>
            <w:webHidden/>
          </w:rPr>
          <w:instrText xml:space="preserve"> PAGEREF _Toc480809324 \h </w:instrText>
        </w:r>
        <w:r w:rsidR="000750BD">
          <w:rPr>
            <w:noProof/>
            <w:webHidden/>
          </w:rPr>
        </w:r>
        <w:r w:rsidR="000750BD">
          <w:rPr>
            <w:noProof/>
            <w:webHidden/>
          </w:rPr>
          <w:fldChar w:fldCharType="separate"/>
        </w:r>
        <w:r w:rsidR="00A86E03">
          <w:rPr>
            <w:noProof/>
            <w:webHidden/>
          </w:rPr>
          <w:t>126</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5" w:history="1">
        <w:r w:rsidR="000750BD" w:rsidRPr="00B0797B">
          <w:rPr>
            <w:rStyle w:val="Hyperlink"/>
            <w:caps w:val="0"/>
            <w:noProof/>
            <w:lang w:val="en-CA"/>
          </w:rPr>
          <w:t>Salary / Wage Scale</w:t>
        </w:r>
        <w:r w:rsidR="000750BD">
          <w:rPr>
            <w:caps w:val="0"/>
            <w:noProof/>
            <w:webHidden/>
          </w:rPr>
          <w:tab/>
        </w:r>
        <w:r w:rsidR="000750BD">
          <w:rPr>
            <w:noProof/>
            <w:webHidden/>
          </w:rPr>
          <w:fldChar w:fldCharType="begin"/>
        </w:r>
        <w:r w:rsidR="000750BD">
          <w:rPr>
            <w:noProof/>
            <w:webHidden/>
          </w:rPr>
          <w:instrText xml:space="preserve"> PAGEREF _Toc480809325 \h </w:instrText>
        </w:r>
        <w:r w:rsidR="000750BD">
          <w:rPr>
            <w:noProof/>
            <w:webHidden/>
          </w:rPr>
        </w:r>
        <w:r w:rsidR="000750BD">
          <w:rPr>
            <w:noProof/>
            <w:webHidden/>
          </w:rPr>
          <w:fldChar w:fldCharType="separate"/>
        </w:r>
        <w:r w:rsidR="00A86E03">
          <w:rPr>
            <w:noProof/>
            <w:webHidden/>
          </w:rPr>
          <w:t>127</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6" w:history="1">
        <w:r w:rsidR="000750BD" w:rsidRPr="00B0797B">
          <w:rPr>
            <w:rStyle w:val="Hyperlink"/>
            <w:caps w:val="0"/>
            <w:noProof/>
            <w:lang w:val="en-CA"/>
          </w:rPr>
          <w:t>Scent Free</w:t>
        </w:r>
        <w:r w:rsidR="000750BD">
          <w:rPr>
            <w:caps w:val="0"/>
            <w:noProof/>
            <w:webHidden/>
          </w:rPr>
          <w:tab/>
        </w:r>
        <w:r w:rsidR="000750BD">
          <w:rPr>
            <w:noProof/>
            <w:webHidden/>
          </w:rPr>
          <w:fldChar w:fldCharType="begin"/>
        </w:r>
        <w:r w:rsidR="000750BD">
          <w:rPr>
            <w:noProof/>
            <w:webHidden/>
          </w:rPr>
          <w:instrText xml:space="preserve"> PAGEREF _Toc480809326 \h </w:instrText>
        </w:r>
        <w:r w:rsidR="000750BD">
          <w:rPr>
            <w:noProof/>
            <w:webHidden/>
          </w:rPr>
        </w:r>
        <w:r w:rsidR="000750BD">
          <w:rPr>
            <w:noProof/>
            <w:webHidden/>
          </w:rPr>
          <w:fldChar w:fldCharType="separate"/>
        </w:r>
        <w:r w:rsidR="00A86E03">
          <w:rPr>
            <w:noProof/>
            <w:webHidden/>
          </w:rPr>
          <w:t>129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7" w:history="1">
        <w:r w:rsidR="000750BD" w:rsidRPr="00B0797B">
          <w:rPr>
            <w:rStyle w:val="Hyperlink"/>
            <w:caps w:val="0"/>
            <w:noProof/>
            <w:lang w:val="en-CA"/>
          </w:rPr>
          <w:t>Seniority / Recognition Of Service</w:t>
        </w:r>
        <w:r w:rsidR="000750BD">
          <w:rPr>
            <w:caps w:val="0"/>
            <w:noProof/>
            <w:webHidden/>
          </w:rPr>
          <w:tab/>
        </w:r>
        <w:r w:rsidR="000750BD">
          <w:rPr>
            <w:noProof/>
            <w:webHidden/>
          </w:rPr>
          <w:fldChar w:fldCharType="begin"/>
        </w:r>
        <w:r w:rsidR="000750BD">
          <w:rPr>
            <w:noProof/>
            <w:webHidden/>
          </w:rPr>
          <w:instrText xml:space="preserve"> PAGEREF _Toc480809327 \h </w:instrText>
        </w:r>
        <w:r w:rsidR="000750BD">
          <w:rPr>
            <w:noProof/>
            <w:webHidden/>
          </w:rPr>
        </w:r>
        <w:r w:rsidR="000750BD">
          <w:rPr>
            <w:noProof/>
            <w:webHidden/>
          </w:rPr>
          <w:fldChar w:fldCharType="separate"/>
        </w:r>
        <w:r w:rsidR="00A86E03">
          <w:rPr>
            <w:noProof/>
            <w:webHidden/>
          </w:rPr>
          <w:t>130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8" w:history="1">
        <w:r w:rsidR="000750BD" w:rsidRPr="00B0797B">
          <w:rPr>
            <w:rStyle w:val="Hyperlink"/>
            <w:caps w:val="0"/>
            <w:noProof/>
            <w:lang w:val="en-CA"/>
          </w:rPr>
          <w:t>Sick Leave</w:t>
        </w:r>
        <w:r w:rsidR="000750BD">
          <w:rPr>
            <w:caps w:val="0"/>
            <w:noProof/>
            <w:webHidden/>
          </w:rPr>
          <w:tab/>
        </w:r>
        <w:r w:rsidR="000750BD">
          <w:rPr>
            <w:noProof/>
            <w:webHidden/>
          </w:rPr>
          <w:fldChar w:fldCharType="begin"/>
        </w:r>
        <w:r w:rsidR="000750BD">
          <w:rPr>
            <w:noProof/>
            <w:webHidden/>
          </w:rPr>
          <w:instrText xml:space="preserve"> PAGEREF _Toc480809328 \h </w:instrText>
        </w:r>
        <w:r w:rsidR="000750BD">
          <w:rPr>
            <w:noProof/>
            <w:webHidden/>
          </w:rPr>
        </w:r>
        <w:r w:rsidR="000750BD">
          <w:rPr>
            <w:noProof/>
            <w:webHidden/>
          </w:rPr>
          <w:fldChar w:fldCharType="separate"/>
        </w:r>
        <w:r w:rsidR="00A86E03">
          <w:rPr>
            <w:noProof/>
            <w:webHidden/>
          </w:rPr>
          <w:t>131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29" w:history="1">
        <w:r w:rsidR="000750BD" w:rsidRPr="00B0797B">
          <w:rPr>
            <w:rStyle w:val="Hyperlink"/>
            <w:caps w:val="0"/>
            <w:noProof/>
            <w:lang w:val="en-CA"/>
          </w:rPr>
          <w:t>Smoking</w:t>
        </w:r>
        <w:r w:rsidR="000750BD">
          <w:rPr>
            <w:caps w:val="0"/>
            <w:noProof/>
            <w:webHidden/>
          </w:rPr>
          <w:tab/>
        </w:r>
        <w:r w:rsidR="000750BD">
          <w:rPr>
            <w:noProof/>
            <w:webHidden/>
          </w:rPr>
          <w:fldChar w:fldCharType="begin"/>
        </w:r>
        <w:r w:rsidR="000750BD">
          <w:rPr>
            <w:noProof/>
            <w:webHidden/>
          </w:rPr>
          <w:instrText xml:space="preserve"> PAGEREF _Toc480809329 \h </w:instrText>
        </w:r>
        <w:r w:rsidR="000750BD">
          <w:rPr>
            <w:noProof/>
            <w:webHidden/>
          </w:rPr>
        </w:r>
        <w:r w:rsidR="000750BD">
          <w:rPr>
            <w:noProof/>
            <w:webHidden/>
          </w:rPr>
          <w:fldChar w:fldCharType="separate"/>
        </w:r>
        <w:r w:rsidR="00A86E03">
          <w:rPr>
            <w:noProof/>
            <w:webHidden/>
          </w:rPr>
          <w:t>133</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0" w:history="1">
        <w:r w:rsidR="000750BD" w:rsidRPr="00B0797B">
          <w:rPr>
            <w:rStyle w:val="Hyperlink"/>
            <w:caps w:val="0"/>
            <w:noProof/>
          </w:rPr>
          <w:t>Social Media</w:t>
        </w:r>
        <w:r w:rsidR="000750BD">
          <w:rPr>
            <w:caps w:val="0"/>
            <w:noProof/>
            <w:webHidden/>
          </w:rPr>
          <w:tab/>
        </w:r>
        <w:r w:rsidR="000750BD">
          <w:rPr>
            <w:noProof/>
            <w:webHidden/>
          </w:rPr>
          <w:fldChar w:fldCharType="begin"/>
        </w:r>
        <w:r w:rsidR="000750BD">
          <w:rPr>
            <w:noProof/>
            <w:webHidden/>
          </w:rPr>
          <w:instrText xml:space="preserve"> PAGEREF _Toc480809330 \h </w:instrText>
        </w:r>
        <w:r w:rsidR="000750BD">
          <w:rPr>
            <w:noProof/>
            <w:webHidden/>
          </w:rPr>
        </w:r>
        <w:r w:rsidR="000750BD">
          <w:rPr>
            <w:noProof/>
            <w:webHidden/>
          </w:rPr>
          <w:fldChar w:fldCharType="separate"/>
        </w:r>
        <w:r w:rsidR="00A86E03">
          <w:rPr>
            <w:noProof/>
            <w:webHidden/>
          </w:rPr>
          <w:t>134</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1" w:history="1">
        <w:r w:rsidR="000750BD" w:rsidRPr="00B0797B">
          <w:rPr>
            <w:rStyle w:val="Hyperlink"/>
            <w:caps w:val="0"/>
            <w:noProof/>
            <w:lang w:val="en-CA"/>
          </w:rPr>
          <w:t>Staff Meetings - Communication</w:t>
        </w:r>
        <w:r w:rsidR="000750BD">
          <w:rPr>
            <w:caps w:val="0"/>
            <w:noProof/>
            <w:webHidden/>
          </w:rPr>
          <w:tab/>
        </w:r>
        <w:r w:rsidR="000750BD">
          <w:rPr>
            <w:noProof/>
            <w:webHidden/>
          </w:rPr>
          <w:fldChar w:fldCharType="begin"/>
        </w:r>
        <w:r w:rsidR="000750BD">
          <w:rPr>
            <w:noProof/>
            <w:webHidden/>
          </w:rPr>
          <w:instrText xml:space="preserve"> PAGEREF _Toc480809331 \h </w:instrText>
        </w:r>
        <w:r w:rsidR="000750BD">
          <w:rPr>
            <w:noProof/>
            <w:webHidden/>
          </w:rPr>
        </w:r>
        <w:r w:rsidR="000750BD">
          <w:rPr>
            <w:noProof/>
            <w:webHidden/>
          </w:rPr>
          <w:fldChar w:fldCharType="separate"/>
        </w:r>
        <w:r w:rsidR="00A86E03">
          <w:rPr>
            <w:noProof/>
            <w:webHidden/>
          </w:rPr>
          <w:t>137</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2" w:history="1">
        <w:r w:rsidR="000750BD" w:rsidRPr="00B0797B">
          <w:rPr>
            <w:rStyle w:val="Hyperlink"/>
            <w:caps w:val="0"/>
            <w:noProof/>
            <w:lang w:val="en-CA"/>
          </w:rPr>
          <w:t>Staff Visitors</w:t>
        </w:r>
        <w:r w:rsidR="000750BD">
          <w:rPr>
            <w:caps w:val="0"/>
            <w:noProof/>
            <w:webHidden/>
          </w:rPr>
          <w:tab/>
        </w:r>
        <w:r w:rsidR="000750BD">
          <w:rPr>
            <w:noProof/>
            <w:webHidden/>
          </w:rPr>
          <w:fldChar w:fldCharType="begin"/>
        </w:r>
        <w:r w:rsidR="000750BD">
          <w:rPr>
            <w:noProof/>
            <w:webHidden/>
          </w:rPr>
          <w:instrText xml:space="preserve"> PAGEREF _Toc480809332 \h </w:instrText>
        </w:r>
        <w:r w:rsidR="000750BD">
          <w:rPr>
            <w:noProof/>
            <w:webHidden/>
          </w:rPr>
        </w:r>
        <w:r w:rsidR="000750BD">
          <w:rPr>
            <w:noProof/>
            <w:webHidden/>
          </w:rPr>
          <w:fldChar w:fldCharType="separate"/>
        </w:r>
        <w:r w:rsidR="00A86E03">
          <w:rPr>
            <w:noProof/>
            <w:webHidden/>
          </w:rPr>
          <w:t>138</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3" w:history="1">
        <w:r w:rsidR="000750BD" w:rsidRPr="00B0797B">
          <w:rPr>
            <w:rStyle w:val="Hyperlink"/>
            <w:caps w:val="0"/>
            <w:noProof/>
            <w:lang w:val="en-CA"/>
          </w:rPr>
          <w:t>Statutory Holidays</w:t>
        </w:r>
        <w:r w:rsidR="000750BD">
          <w:rPr>
            <w:caps w:val="0"/>
            <w:noProof/>
            <w:webHidden/>
          </w:rPr>
          <w:tab/>
        </w:r>
        <w:r w:rsidR="000750BD">
          <w:rPr>
            <w:noProof/>
            <w:webHidden/>
          </w:rPr>
          <w:fldChar w:fldCharType="begin"/>
        </w:r>
        <w:r w:rsidR="000750BD">
          <w:rPr>
            <w:noProof/>
            <w:webHidden/>
          </w:rPr>
          <w:instrText xml:space="preserve"> PAGEREF _Toc480809333 \h </w:instrText>
        </w:r>
        <w:r w:rsidR="000750BD">
          <w:rPr>
            <w:noProof/>
            <w:webHidden/>
          </w:rPr>
        </w:r>
        <w:r w:rsidR="000750BD">
          <w:rPr>
            <w:noProof/>
            <w:webHidden/>
          </w:rPr>
          <w:fldChar w:fldCharType="separate"/>
        </w:r>
        <w:r w:rsidR="00A86E03">
          <w:rPr>
            <w:noProof/>
            <w:webHidden/>
          </w:rPr>
          <w:t>139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4" w:history="1">
        <w:r w:rsidR="000750BD" w:rsidRPr="00B0797B">
          <w:rPr>
            <w:rStyle w:val="Hyperlink"/>
            <w:caps w:val="0"/>
            <w:noProof/>
            <w:lang w:val="en-CA"/>
          </w:rPr>
          <w:t>Student Placement</w:t>
        </w:r>
        <w:r w:rsidR="000750BD">
          <w:rPr>
            <w:caps w:val="0"/>
            <w:noProof/>
            <w:webHidden/>
          </w:rPr>
          <w:tab/>
        </w:r>
        <w:r w:rsidR="000750BD">
          <w:rPr>
            <w:noProof/>
            <w:webHidden/>
          </w:rPr>
          <w:fldChar w:fldCharType="begin"/>
        </w:r>
        <w:r w:rsidR="000750BD">
          <w:rPr>
            <w:noProof/>
            <w:webHidden/>
          </w:rPr>
          <w:instrText xml:space="preserve"> PAGEREF _Toc480809334 \h </w:instrText>
        </w:r>
        <w:r w:rsidR="000750BD">
          <w:rPr>
            <w:noProof/>
            <w:webHidden/>
          </w:rPr>
        </w:r>
        <w:r w:rsidR="000750BD">
          <w:rPr>
            <w:noProof/>
            <w:webHidden/>
          </w:rPr>
          <w:fldChar w:fldCharType="separate"/>
        </w:r>
        <w:r w:rsidR="00A86E03">
          <w:rPr>
            <w:noProof/>
            <w:webHidden/>
          </w:rPr>
          <w:t>140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5" w:history="1">
        <w:r w:rsidR="000750BD" w:rsidRPr="00B0797B">
          <w:rPr>
            <w:rStyle w:val="Hyperlink"/>
            <w:caps w:val="0"/>
            <w:noProof/>
            <w:lang w:val="en-CA"/>
          </w:rPr>
          <w:t>Supervision</w:t>
        </w:r>
        <w:r w:rsidR="000750BD">
          <w:rPr>
            <w:caps w:val="0"/>
            <w:noProof/>
            <w:webHidden/>
          </w:rPr>
          <w:tab/>
        </w:r>
        <w:r w:rsidR="000750BD">
          <w:rPr>
            <w:noProof/>
            <w:webHidden/>
          </w:rPr>
          <w:fldChar w:fldCharType="begin"/>
        </w:r>
        <w:r w:rsidR="000750BD">
          <w:rPr>
            <w:noProof/>
            <w:webHidden/>
          </w:rPr>
          <w:instrText xml:space="preserve"> PAGEREF _Toc480809335 \h </w:instrText>
        </w:r>
        <w:r w:rsidR="000750BD">
          <w:rPr>
            <w:noProof/>
            <w:webHidden/>
          </w:rPr>
        </w:r>
        <w:r w:rsidR="000750BD">
          <w:rPr>
            <w:noProof/>
            <w:webHidden/>
          </w:rPr>
          <w:fldChar w:fldCharType="separate"/>
        </w:r>
        <w:r w:rsidR="00A86E03">
          <w:rPr>
            <w:noProof/>
            <w:webHidden/>
          </w:rPr>
          <w:t>141</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6" w:history="1">
        <w:r w:rsidR="000750BD" w:rsidRPr="00B0797B">
          <w:rPr>
            <w:rStyle w:val="Hyperlink"/>
            <w:caps w:val="0"/>
            <w:noProof/>
            <w:lang w:val="en-CA"/>
          </w:rPr>
          <w:t>Termination, Voluntary And Involuntary</w:t>
        </w:r>
        <w:r w:rsidR="000750BD">
          <w:rPr>
            <w:caps w:val="0"/>
            <w:noProof/>
            <w:webHidden/>
          </w:rPr>
          <w:tab/>
        </w:r>
        <w:r w:rsidR="000750BD">
          <w:rPr>
            <w:noProof/>
            <w:webHidden/>
          </w:rPr>
          <w:fldChar w:fldCharType="begin"/>
        </w:r>
        <w:r w:rsidR="000750BD">
          <w:rPr>
            <w:noProof/>
            <w:webHidden/>
          </w:rPr>
          <w:instrText xml:space="preserve"> PAGEREF _Toc480809336 \h </w:instrText>
        </w:r>
        <w:r w:rsidR="000750BD">
          <w:rPr>
            <w:noProof/>
            <w:webHidden/>
          </w:rPr>
        </w:r>
        <w:r w:rsidR="000750BD">
          <w:rPr>
            <w:noProof/>
            <w:webHidden/>
          </w:rPr>
          <w:fldChar w:fldCharType="separate"/>
        </w:r>
        <w:r w:rsidR="00A86E03">
          <w:rPr>
            <w:noProof/>
            <w:webHidden/>
          </w:rPr>
          <w:t>142</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7" w:history="1">
        <w:r w:rsidR="000750BD" w:rsidRPr="00B0797B">
          <w:rPr>
            <w:rStyle w:val="Hyperlink"/>
            <w:caps w:val="0"/>
            <w:noProof/>
            <w:lang w:val="en-CA"/>
          </w:rPr>
          <w:t>Vacation</w:t>
        </w:r>
        <w:r w:rsidR="000750BD">
          <w:rPr>
            <w:caps w:val="0"/>
            <w:noProof/>
            <w:webHidden/>
          </w:rPr>
          <w:tab/>
        </w:r>
        <w:r w:rsidR="000750BD">
          <w:rPr>
            <w:noProof/>
            <w:webHidden/>
          </w:rPr>
          <w:fldChar w:fldCharType="begin"/>
        </w:r>
        <w:r w:rsidR="000750BD">
          <w:rPr>
            <w:noProof/>
            <w:webHidden/>
          </w:rPr>
          <w:instrText xml:space="preserve"> PAGEREF _Toc480809337 \h </w:instrText>
        </w:r>
        <w:r w:rsidR="000750BD">
          <w:rPr>
            <w:noProof/>
            <w:webHidden/>
          </w:rPr>
        </w:r>
        <w:r w:rsidR="000750BD">
          <w:rPr>
            <w:noProof/>
            <w:webHidden/>
          </w:rPr>
          <w:fldChar w:fldCharType="separate"/>
        </w:r>
        <w:r w:rsidR="00A86E03">
          <w:rPr>
            <w:noProof/>
            <w:webHidden/>
          </w:rPr>
          <w:t>150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8" w:history="1">
        <w:r w:rsidR="000750BD" w:rsidRPr="00B0797B">
          <w:rPr>
            <w:rStyle w:val="Hyperlink"/>
            <w:caps w:val="0"/>
            <w:noProof/>
            <w:lang w:val="en-CA"/>
          </w:rPr>
          <w:t>Volunteers</w:t>
        </w:r>
        <w:r w:rsidR="000750BD">
          <w:rPr>
            <w:caps w:val="0"/>
            <w:noProof/>
            <w:webHidden/>
          </w:rPr>
          <w:tab/>
        </w:r>
        <w:r w:rsidR="000750BD">
          <w:rPr>
            <w:noProof/>
            <w:webHidden/>
          </w:rPr>
          <w:fldChar w:fldCharType="begin"/>
        </w:r>
        <w:r w:rsidR="000750BD">
          <w:rPr>
            <w:noProof/>
            <w:webHidden/>
          </w:rPr>
          <w:instrText xml:space="preserve"> PAGEREF _Toc480809338 \h </w:instrText>
        </w:r>
        <w:r w:rsidR="000750BD">
          <w:rPr>
            <w:noProof/>
            <w:webHidden/>
          </w:rPr>
        </w:r>
        <w:r w:rsidR="000750BD">
          <w:rPr>
            <w:noProof/>
            <w:webHidden/>
          </w:rPr>
          <w:fldChar w:fldCharType="separate"/>
        </w:r>
        <w:r w:rsidR="00A86E03">
          <w:rPr>
            <w:noProof/>
            <w:webHidden/>
          </w:rPr>
          <w:t>154</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39" w:history="1">
        <w:r w:rsidR="000750BD" w:rsidRPr="00B0797B">
          <w:rPr>
            <w:rStyle w:val="Hyperlink"/>
            <w:caps w:val="0"/>
            <w:noProof/>
            <w:lang w:val="en-CA"/>
          </w:rPr>
          <w:t>Weapons</w:t>
        </w:r>
        <w:r w:rsidR="000750BD">
          <w:rPr>
            <w:caps w:val="0"/>
            <w:noProof/>
            <w:webHidden/>
          </w:rPr>
          <w:tab/>
        </w:r>
        <w:r w:rsidR="000750BD">
          <w:rPr>
            <w:noProof/>
            <w:webHidden/>
          </w:rPr>
          <w:fldChar w:fldCharType="begin"/>
        </w:r>
        <w:r w:rsidR="000750BD">
          <w:rPr>
            <w:noProof/>
            <w:webHidden/>
          </w:rPr>
          <w:instrText xml:space="preserve"> PAGEREF _Toc480809339 \h </w:instrText>
        </w:r>
        <w:r w:rsidR="000750BD">
          <w:rPr>
            <w:noProof/>
            <w:webHidden/>
          </w:rPr>
        </w:r>
        <w:r w:rsidR="000750BD">
          <w:rPr>
            <w:noProof/>
            <w:webHidden/>
          </w:rPr>
          <w:fldChar w:fldCharType="separate"/>
        </w:r>
        <w:r w:rsidR="00A86E03">
          <w:rPr>
            <w:noProof/>
            <w:webHidden/>
          </w:rPr>
          <w:t>155</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40" w:history="1">
        <w:r w:rsidR="000750BD" w:rsidRPr="00B0797B">
          <w:rPr>
            <w:rStyle w:val="Hyperlink"/>
            <w:caps w:val="0"/>
            <w:noProof/>
            <w:lang w:val="en-CA"/>
          </w:rPr>
          <w:t>Whistleblower Policy</w:t>
        </w:r>
        <w:r w:rsidR="000750BD">
          <w:rPr>
            <w:caps w:val="0"/>
            <w:noProof/>
            <w:webHidden/>
          </w:rPr>
          <w:tab/>
        </w:r>
        <w:r w:rsidR="000750BD">
          <w:rPr>
            <w:noProof/>
            <w:webHidden/>
          </w:rPr>
          <w:fldChar w:fldCharType="begin"/>
        </w:r>
        <w:r w:rsidR="000750BD">
          <w:rPr>
            <w:noProof/>
            <w:webHidden/>
          </w:rPr>
          <w:instrText xml:space="preserve"> PAGEREF _Toc480809340 \h </w:instrText>
        </w:r>
        <w:r w:rsidR="000750BD">
          <w:rPr>
            <w:noProof/>
            <w:webHidden/>
          </w:rPr>
        </w:r>
        <w:r w:rsidR="000750BD">
          <w:rPr>
            <w:noProof/>
            <w:webHidden/>
          </w:rPr>
          <w:fldChar w:fldCharType="separate"/>
        </w:r>
        <w:r w:rsidR="00A86E03">
          <w:rPr>
            <w:noProof/>
            <w:webHidden/>
          </w:rPr>
          <w:t>156</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41" w:history="1">
        <w:r w:rsidR="000750BD" w:rsidRPr="00B0797B">
          <w:rPr>
            <w:rStyle w:val="Hyperlink"/>
            <w:caps w:val="0"/>
            <w:noProof/>
            <w:lang w:val="en-CA"/>
          </w:rPr>
          <w:t>Work Area</w:t>
        </w:r>
        <w:r w:rsidR="000750BD">
          <w:rPr>
            <w:caps w:val="0"/>
            <w:noProof/>
            <w:webHidden/>
          </w:rPr>
          <w:tab/>
        </w:r>
        <w:r w:rsidR="000750BD">
          <w:rPr>
            <w:noProof/>
            <w:webHidden/>
          </w:rPr>
          <w:fldChar w:fldCharType="begin"/>
        </w:r>
        <w:r w:rsidR="000750BD">
          <w:rPr>
            <w:noProof/>
            <w:webHidden/>
          </w:rPr>
          <w:instrText xml:space="preserve"> PAGEREF _Toc480809341 \h </w:instrText>
        </w:r>
        <w:r w:rsidR="000750BD">
          <w:rPr>
            <w:noProof/>
            <w:webHidden/>
          </w:rPr>
        </w:r>
        <w:r w:rsidR="000750BD">
          <w:rPr>
            <w:noProof/>
            <w:webHidden/>
          </w:rPr>
          <w:fldChar w:fldCharType="separate"/>
        </w:r>
        <w:r w:rsidR="00A86E03">
          <w:rPr>
            <w:noProof/>
            <w:webHidden/>
          </w:rPr>
          <w:t>158</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42" w:history="1">
        <w:r w:rsidR="000750BD" w:rsidRPr="00B0797B">
          <w:rPr>
            <w:rStyle w:val="Hyperlink"/>
            <w:caps w:val="0"/>
            <w:noProof/>
            <w:lang w:val="en-CA"/>
          </w:rPr>
          <w:t>Work Attendance / Non Attendance</w:t>
        </w:r>
        <w:r w:rsidR="000750BD">
          <w:rPr>
            <w:caps w:val="0"/>
            <w:noProof/>
            <w:webHidden/>
          </w:rPr>
          <w:tab/>
        </w:r>
        <w:r w:rsidR="000750BD">
          <w:rPr>
            <w:noProof/>
            <w:webHidden/>
          </w:rPr>
          <w:fldChar w:fldCharType="begin"/>
        </w:r>
        <w:r w:rsidR="000750BD">
          <w:rPr>
            <w:noProof/>
            <w:webHidden/>
          </w:rPr>
          <w:instrText xml:space="preserve"> PAGEREF _Toc480809342 \h </w:instrText>
        </w:r>
        <w:r w:rsidR="000750BD">
          <w:rPr>
            <w:noProof/>
            <w:webHidden/>
          </w:rPr>
        </w:r>
        <w:r w:rsidR="000750BD">
          <w:rPr>
            <w:noProof/>
            <w:webHidden/>
          </w:rPr>
          <w:fldChar w:fldCharType="separate"/>
        </w:r>
        <w:r w:rsidR="00A86E03">
          <w:rPr>
            <w:noProof/>
            <w:webHidden/>
          </w:rPr>
          <w:t>159</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43" w:history="1">
        <w:r w:rsidR="000750BD" w:rsidRPr="00B0797B">
          <w:rPr>
            <w:rStyle w:val="Hyperlink"/>
            <w:caps w:val="0"/>
            <w:noProof/>
            <w:lang w:val="en-CA"/>
          </w:rPr>
          <w:t>Worker Safety</w:t>
        </w:r>
        <w:r w:rsidR="000750BD">
          <w:rPr>
            <w:caps w:val="0"/>
            <w:noProof/>
            <w:webHidden/>
          </w:rPr>
          <w:tab/>
        </w:r>
        <w:r w:rsidR="000750BD">
          <w:rPr>
            <w:noProof/>
            <w:webHidden/>
          </w:rPr>
          <w:fldChar w:fldCharType="begin"/>
        </w:r>
        <w:r w:rsidR="000750BD">
          <w:rPr>
            <w:noProof/>
            <w:webHidden/>
          </w:rPr>
          <w:instrText xml:space="preserve"> PAGEREF _Toc480809343 \h </w:instrText>
        </w:r>
        <w:r w:rsidR="000750BD">
          <w:rPr>
            <w:noProof/>
            <w:webHidden/>
          </w:rPr>
        </w:r>
        <w:r w:rsidR="000750BD">
          <w:rPr>
            <w:noProof/>
            <w:webHidden/>
          </w:rPr>
          <w:fldChar w:fldCharType="separate"/>
        </w:r>
        <w:r w:rsidR="00A86E03">
          <w:rPr>
            <w:noProof/>
            <w:webHidden/>
          </w:rPr>
          <w:t>160</w:t>
        </w:r>
        <w:r w:rsidR="000750BD">
          <w:rPr>
            <w:noProof/>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44" w:history="1">
        <w:r w:rsidR="000750BD" w:rsidRPr="00B0797B">
          <w:rPr>
            <w:rStyle w:val="Hyperlink"/>
            <w:caps w:val="0"/>
            <w:noProof/>
            <w:lang w:val="en-CA"/>
          </w:rPr>
          <w:t>Workplace Harassment Discrimination And Violence Prevention</w:t>
        </w:r>
        <w:r w:rsidR="000750BD">
          <w:rPr>
            <w:caps w:val="0"/>
            <w:noProof/>
            <w:webHidden/>
          </w:rPr>
          <w:tab/>
        </w:r>
        <w:r w:rsidR="000750BD">
          <w:rPr>
            <w:noProof/>
            <w:webHidden/>
          </w:rPr>
          <w:fldChar w:fldCharType="begin"/>
        </w:r>
        <w:r w:rsidR="000750BD">
          <w:rPr>
            <w:noProof/>
            <w:webHidden/>
          </w:rPr>
          <w:instrText xml:space="preserve"> PAGEREF _Toc480809344 \h </w:instrText>
        </w:r>
        <w:r w:rsidR="000750BD">
          <w:rPr>
            <w:noProof/>
            <w:webHidden/>
          </w:rPr>
        </w:r>
        <w:r w:rsidR="000750BD">
          <w:rPr>
            <w:noProof/>
            <w:webHidden/>
          </w:rPr>
          <w:fldChar w:fldCharType="separate"/>
        </w:r>
        <w:r w:rsidR="00A86E03">
          <w:rPr>
            <w:noProof/>
            <w:webHidden/>
          </w:rPr>
          <w:t>161</w:t>
        </w:r>
        <w:r w:rsidR="000750BD">
          <w:rPr>
            <w:noProof/>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345" w:history="1">
        <w:r w:rsidR="000750BD" w:rsidRPr="00B0797B">
          <w:rPr>
            <w:rStyle w:val="Hyperlink"/>
          </w:rPr>
          <w:t>Workplace Harassment And Discrimination Formal Complaint Form</w:t>
        </w:r>
        <w:r w:rsidR="000750BD">
          <w:rPr>
            <w:webHidden/>
          </w:rPr>
          <w:tab/>
        </w:r>
        <w:r w:rsidR="000750BD">
          <w:rPr>
            <w:webHidden/>
          </w:rPr>
          <w:fldChar w:fldCharType="begin"/>
        </w:r>
        <w:r w:rsidR="000750BD">
          <w:rPr>
            <w:webHidden/>
          </w:rPr>
          <w:instrText xml:space="preserve"> PAGEREF _Toc480809345 \h </w:instrText>
        </w:r>
        <w:r w:rsidR="000750BD">
          <w:rPr>
            <w:webHidden/>
          </w:rPr>
        </w:r>
        <w:r w:rsidR="000750BD">
          <w:rPr>
            <w:webHidden/>
          </w:rPr>
          <w:fldChar w:fldCharType="separate"/>
        </w:r>
        <w:r w:rsidR="00A86E03">
          <w:rPr>
            <w:webHidden/>
          </w:rPr>
          <w:t>168</w:t>
        </w:r>
        <w:r w:rsidR="000750BD">
          <w:rPr>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346" w:history="1">
        <w:r w:rsidR="000750BD" w:rsidRPr="00B0797B">
          <w:rPr>
            <w:rStyle w:val="Hyperlink"/>
          </w:rPr>
          <w:t>Formal Violence Incident Report Form</w:t>
        </w:r>
        <w:r w:rsidR="000750BD">
          <w:rPr>
            <w:webHidden/>
          </w:rPr>
          <w:tab/>
        </w:r>
        <w:r w:rsidR="000750BD">
          <w:rPr>
            <w:webHidden/>
          </w:rPr>
          <w:fldChar w:fldCharType="begin"/>
        </w:r>
        <w:r w:rsidR="000750BD">
          <w:rPr>
            <w:webHidden/>
          </w:rPr>
          <w:instrText xml:space="preserve"> PAGEREF _Toc480809346 \h </w:instrText>
        </w:r>
        <w:r w:rsidR="000750BD">
          <w:rPr>
            <w:webHidden/>
          </w:rPr>
        </w:r>
        <w:r w:rsidR="000750BD">
          <w:rPr>
            <w:webHidden/>
          </w:rPr>
          <w:fldChar w:fldCharType="separate"/>
        </w:r>
        <w:r w:rsidR="00A86E03">
          <w:rPr>
            <w:webHidden/>
          </w:rPr>
          <w:t>169</w:t>
        </w:r>
        <w:r w:rsidR="000750BD">
          <w:rPr>
            <w:webHidden/>
          </w:rPr>
          <w:fldChar w:fldCharType="end"/>
        </w:r>
      </w:hyperlink>
    </w:p>
    <w:p w:rsidR="000750BD" w:rsidRDefault="00D86A27">
      <w:pPr>
        <w:pStyle w:val="TOC2"/>
        <w:rPr>
          <w:rFonts w:asciiTheme="minorHAnsi" w:eastAsiaTheme="minorEastAsia" w:hAnsiTheme="minorHAnsi" w:cstheme="minorBidi"/>
          <w:b w:val="0"/>
          <w:bCs w:val="0"/>
          <w:sz w:val="22"/>
          <w:szCs w:val="22"/>
          <w:lang w:val="en-CA" w:eastAsia="en-CA"/>
        </w:rPr>
      </w:pPr>
      <w:hyperlink w:anchor="_Toc480809347" w:history="1">
        <w:r w:rsidR="000750BD" w:rsidRPr="00B0797B">
          <w:rPr>
            <w:rStyle w:val="Hyperlink"/>
          </w:rPr>
          <w:t>Formal Violence Incident Witness Report Form</w:t>
        </w:r>
        <w:r w:rsidR="000750BD">
          <w:rPr>
            <w:webHidden/>
          </w:rPr>
          <w:tab/>
        </w:r>
        <w:r w:rsidR="000750BD">
          <w:rPr>
            <w:webHidden/>
          </w:rPr>
          <w:fldChar w:fldCharType="begin"/>
        </w:r>
        <w:r w:rsidR="000750BD">
          <w:rPr>
            <w:webHidden/>
          </w:rPr>
          <w:instrText xml:space="preserve"> PAGEREF _Toc480809347 \h </w:instrText>
        </w:r>
        <w:r w:rsidR="000750BD">
          <w:rPr>
            <w:webHidden/>
          </w:rPr>
        </w:r>
        <w:r w:rsidR="000750BD">
          <w:rPr>
            <w:webHidden/>
          </w:rPr>
          <w:fldChar w:fldCharType="separate"/>
        </w:r>
        <w:r w:rsidR="00A86E03">
          <w:rPr>
            <w:webHidden/>
          </w:rPr>
          <w:t>171</w:t>
        </w:r>
        <w:r w:rsidR="000750BD">
          <w:rPr>
            <w:webHidden/>
          </w:rPr>
          <w:fldChar w:fldCharType="end"/>
        </w:r>
      </w:hyperlink>
    </w:p>
    <w:p w:rsidR="000750BD" w:rsidRDefault="00D86A27">
      <w:pPr>
        <w:pStyle w:val="TOC1"/>
        <w:rPr>
          <w:rFonts w:asciiTheme="minorHAnsi" w:eastAsiaTheme="minorEastAsia" w:hAnsiTheme="minorHAnsi" w:cstheme="minorBidi"/>
          <w:b w:val="0"/>
          <w:bCs w:val="0"/>
          <w:caps w:val="0"/>
          <w:noProof/>
          <w:sz w:val="22"/>
          <w:szCs w:val="22"/>
          <w:lang w:val="en-CA" w:eastAsia="en-CA"/>
        </w:rPr>
      </w:pPr>
      <w:hyperlink w:anchor="_Toc480809348" w:history="1">
        <w:r w:rsidR="000750BD" w:rsidRPr="00B0797B">
          <w:rPr>
            <w:rStyle w:val="Hyperlink"/>
            <w:caps w:val="0"/>
            <w:noProof/>
            <w:lang w:val="en-CA"/>
          </w:rPr>
          <w:t>W</w:t>
        </w:r>
        <w:r w:rsidR="00C070D2" w:rsidRPr="00B0797B">
          <w:rPr>
            <w:rStyle w:val="Hyperlink"/>
            <w:caps w:val="0"/>
            <w:noProof/>
            <w:lang w:val="en-CA"/>
          </w:rPr>
          <w:t>SIB</w:t>
        </w:r>
        <w:r w:rsidR="000750BD">
          <w:rPr>
            <w:caps w:val="0"/>
            <w:noProof/>
            <w:webHidden/>
          </w:rPr>
          <w:tab/>
        </w:r>
        <w:r w:rsidR="000750BD">
          <w:rPr>
            <w:noProof/>
            <w:webHidden/>
          </w:rPr>
          <w:fldChar w:fldCharType="begin"/>
        </w:r>
        <w:r w:rsidR="000750BD">
          <w:rPr>
            <w:noProof/>
            <w:webHidden/>
          </w:rPr>
          <w:instrText xml:space="preserve"> PAGEREF _Toc480809348 \h </w:instrText>
        </w:r>
        <w:r w:rsidR="000750BD">
          <w:rPr>
            <w:noProof/>
            <w:webHidden/>
          </w:rPr>
        </w:r>
        <w:r w:rsidR="000750BD">
          <w:rPr>
            <w:noProof/>
            <w:webHidden/>
          </w:rPr>
          <w:fldChar w:fldCharType="separate"/>
        </w:r>
        <w:r w:rsidR="00A86E03">
          <w:rPr>
            <w:noProof/>
            <w:webHidden/>
          </w:rPr>
          <w:t>172</w:t>
        </w:r>
        <w:r w:rsidR="000750BD">
          <w:rPr>
            <w:noProof/>
            <w:webHidden/>
          </w:rPr>
          <w:fldChar w:fldCharType="end"/>
        </w:r>
      </w:hyperlink>
    </w:p>
    <w:p w:rsidR="005A5F1B" w:rsidRPr="00210A20" w:rsidRDefault="005A5F1B" w:rsidP="0055481E">
      <w:pPr>
        <w:rPr>
          <w:rFonts w:cs="Arial"/>
          <w:sz w:val="24"/>
          <w:szCs w:val="24"/>
        </w:rPr>
      </w:pPr>
      <w:r w:rsidRPr="00210A20">
        <w:rPr>
          <w:rFonts w:cs="Arial"/>
          <w:b/>
          <w:bCs/>
          <w:noProof/>
          <w:sz w:val="24"/>
          <w:szCs w:val="24"/>
        </w:rPr>
        <w:fldChar w:fldCharType="end"/>
      </w:r>
    </w:p>
    <w:p w:rsidR="00943CB7" w:rsidRPr="005713F7" w:rsidRDefault="00302CBB" w:rsidP="00886CA5">
      <w:pPr>
        <w:pStyle w:val="TOC1"/>
      </w:pPr>
      <w:r w:rsidRPr="00210A20">
        <w:fldChar w:fldCharType="begin"/>
      </w:r>
      <w:r w:rsidRPr="00210A20">
        <w:instrText xml:space="preserve"> TOC \f \h \z </w:instrText>
      </w:r>
      <w:r w:rsidRPr="00210A20">
        <w:fldChar w:fldCharType="end"/>
      </w:r>
      <w:r w:rsidR="00210A20" w:rsidRPr="00210A20">
        <w:br w:type="page"/>
      </w:r>
      <w:r w:rsidR="005713F7" w:rsidRPr="005713F7">
        <w:lastRenderedPageBreak/>
        <w:t>The Salvation Army</w:t>
      </w:r>
    </w:p>
    <w:p w:rsidR="00943CB7" w:rsidRPr="00B12B31" w:rsidRDefault="00943CB7" w:rsidP="00943CB7">
      <w:pPr>
        <w:jc w:val="center"/>
        <w:rPr>
          <w:rFonts w:cs="Arial"/>
          <w:b/>
          <w:sz w:val="24"/>
          <w:szCs w:val="24"/>
        </w:rPr>
      </w:pPr>
      <w:r w:rsidRPr="00B12B31">
        <w:rPr>
          <w:rFonts w:cs="Arial"/>
          <w:b/>
          <w:sz w:val="24"/>
          <w:szCs w:val="24"/>
        </w:rPr>
        <w:t>Women’s Counselling Centre</w:t>
      </w:r>
    </w:p>
    <w:p w:rsidR="00943CB7" w:rsidRPr="00B12B31" w:rsidRDefault="00943CB7" w:rsidP="00943CB7">
      <w:pPr>
        <w:jc w:val="center"/>
        <w:rPr>
          <w:rFonts w:cs="Arial"/>
          <w:b/>
          <w:sz w:val="24"/>
          <w:szCs w:val="24"/>
        </w:rPr>
      </w:pPr>
      <w:r w:rsidRPr="00B12B31">
        <w:rPr>
          <w:rFonts w:cs="Arial"/>
          <w:b/>
          <w:sz w:val="24"/>
          <w:szCs w:val="24"/>
        </w:rPr>
        <w:t>POLICIES &amp; PROCEDURES MANUAL</w:t>
      </w:r>
    </w:p>
    <w:p w:rsidR="00943CB7" w:rsidRPr="00B12B31" w:rsidRDefault="00943CB7" w:rsidP="00943CB7">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Section:</w:t>
            </w:r>
          </w:p>
        </w:tc>
        <w:tc>
          <w:tcPr>
            <w:tcW w:w="2340" w:type="dxa"/>
          </w:tcPr>
          <w:p w:rsidR="00943CB7" w:rsidRPr="00B12B31" w:rsidRDefault="00CF719B" w:rsidP="00207D71">
            <w:pPr>
              <w:rPr>
                <w:rFonts w:cs="Arial"/>
                <w:sz w:val="24"/>
                <w:szCs w:val="24"/>
              </w:rPr>
            </w:pPr>
            <w:r>
              <w:rPr>
                <w:rFonts w:cs="Arial"/>
                <w:sz w:val="24"/>
                <w:szCs w:val="24"/>
              </w:rPr>
              <w:t>Human Resources</w:t>
            </w:r>
          </w:p>
        </w:tc>
      </w:tr>
      <w:tr w:rsidR="00943CB7" w:rsidRPr="00B12B31">
        <w:tc>
          <w:tcPr>
            <w:tcW w:w="1980" w:type="dxa"/>
          </w:tcPr>
          <w:p w:rsidR="00943CB7" w:rsidRPr="00B12B31" w:rsidRDefault="00943CB7" w:rsidP="00207D71">
            <w:pPr>
              <w:rPr>
                <w:rFonts w:cs="Arial"/>
                <w:sz w:val="24"/>
                <w:szCs w:val="24"/>
              </w:rPr>
            </w:pPr>
          </w:p>
        </w:tc>
        <w:tc>
          <w:tcPr>
            <w:tcW w:w="2340" w:type="dxa"/>
          </w:tcPr>
          <w:p w:rsidR="00943CB7" w:rsidRPr="00B12B31" w:rsidRDefault="00943CB7" w:rsidP="00207D71">
            <w:pPr>
              <w:rPr>
                <w:rFonts w:cs="Arial"/>
                <w:sz w:val="24"/>
                <w:szCs w:val="24"/>
              </w:rPr>
            </w:pP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Created:</w:t>
            </w:r>
          </w:p>
        </w:tc>
        <w:tc>
          <w:tcPr>
            <w:tcW w:w="2340" w:type="dxa"/>
          </w:tcPr>
          <w:p w:rsidR="00943CB7" w:rsidRPr="00B12B31" w:rsidRDefault="00943CB7" w:rsidP="00207D71">
            <w:pPr>
              <w:rPr>
                <w:rFonts w:cs="Arial"/>
                <w:sz w:val="24"/>
                <w:szCs w:val="24"/>
              </w:rPr>
            </w:pPr>
            <w:r w:rsidRPr="00B12B31">
              <w:rPr>
                <w:rFonts w:cs="Arial"/>
                <w:sz w:val="24"/>
                <w:szCs w:val="24"/>
              </w:rPr>
              <w:t>November 2008</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Reviewed:</w:t>
            </w:r>
          </w:p>
        </w:tc>
        <w:tc>
          <w:tcPr>
            <w:tcW w:w="2340" w:type="dxa"/>
          </w:tcPr>
          <w:p w:rsidR="00943CB7" w:rsidRPr="00B12B31" w:rsidRDefault="00C070D2" w:rsidP="00316997">
            <w:pPr>
              <w:rPr>
                <w:rFonts w:cs="Arial"/>
                <w:sz w:val="24"/>
                <w:szCs w:val="24"/>
              </w:rPr>
            </w:pPr>
            <w:r>
              <w:rPr>
                <w:rFonts w:cs="Arial"/>
                <w:sz w:val="24"/>
                <w:szCs w:val="24"/>
              </w:rPr>
              <w:t>July 2017</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Authority:</w:t>
            </w:r>
          </w:p>
        </w:tc>
        <w:tc>
          <w:tcPr>
            <w:tcW w:w="2340" w:type="dxa"/>
          </w:tcPr>
          <w:p w:rsidR="00943CB7" w:rsidRPr="00B12B31" w:rsidRDefault="00943CB7" w:rsidP="00207D71">
            <w:pPr>
              <w:rPr>
                <w:rFonts w:cs="Arial"/>
                <w:sz w:val="24"/>
                <w:szCs w:val="24"/>
              </w:rPr>
            </w:pPr>
            <w:r w:rsidRPr="00B12B31">
              <w:rPr>
                <w:rFonts w:cs="Arial"/>
                <w:sz w:val="24"/>
                <w:szCs w:val="24"/>
              </w:rPr>
              <w:t>Director</w:t>
            </w:r>
          </w:p>
        </w:tc>
      </w:tr>
    </w:tbl>
    <w:p w:rsidR="00943CB7" w:rsidRPr="00B12B31" w:rsidRDefault="00943CB7" w:rsidP="00943CB7">
      <w:pPr>
        <w:rPr>
          <w:rFonts w:cs="Arial"/>
          <w:lang w:val="en-CA"/>
        </w:rPr>
      </w:pPr>
    </w:p>
    <w:p w:rsidR="00943CB7" w:rsidRPr="00B12B31" w:rsidRDefault="00943CB7" w:rsidP="00C00F83">
      <w:pPr>
        <w:pStyle w:val="Heading1"/>
        <w:rPr>
          <w:lang w:val="en-CA"/>
        </w:rPr>
      </w:pPr>
      <w:bookmarkStart w:id="0" w:name="_Toc480809246"/>
      <w:r>
        <w:rPr>
          <w:lang w:val="en-CA"/>
        </w:rPr>
        <w:t>Absenteeism</w:t>
      </w:r>
      <w:bookmarkEnd w:id="0"/>
    </w:p>
    <w:p w:rsidR="00943CB7" w:rsidRDefault="00943CB7" w:rsidP="00943CB7">
      <w:pPr>
        <w:rPr>
          <w:rFonts w:cs="Arial"/>
          <w:lang w:val="en-CA"/>
        </w:rPr>
      </w:pPr>
    </w:p>
    <w:p w:rsidR="00943CB7" w:rsidRPr="00900F57" w:rsidRDefault="00943CB7" w:rsidP="00943CB7">
      <w:pPr>
        <w:rPr>
          <w:rFonts w:cs="Arial"/>
          <w:b/>
          <w:szCs w:val="22"/>
          <w:lang w:val="en-CA"/>
        </w:rPr>
      </w:pPr>
      <w:r w:rsidRPr="00900F57">
        <w:rPr>
          <w:rFonts w:cs="Arial"/>
          <w:b/>
          <w:szCs w:val="22"/>
          <w:lang w:val="en-CA"/>
        </w:rPr>
        <w:t>Policy:</w:t>
      </w:r>
    </w:p>
    <w:p w:rsidR="00943CB7" w:rsidRPr="00900F57" w:rsidRDefault="00943CB7" w:rsidP="00943CB7">
      <w:pPr>
        <w:rPr>
          <w:rFonts w:cs="Arial"/>
          <w:b/>
          <w:szCs w:val="22"/>
          <w:lang w:val="en-CA"/>
        </w:rPr>
      </w:pPr>
    </w:p>
    <w:p w:rsidR="00943CB7" w:rsidRPr="00900F57" w:rsidRDefault="00943CB7" w:rsidP="00943CB7">
      <w:pPr>
        <w:rPr>
          <w:rFonts w:cs="Arial"/>
          <w:szCs w:val="22"/>
          <w:lang w:val="en-CA"/>
        </w:rPr>
      </w:pPr>
      <w:r w:rsidRPr="00900F57">
        <w:rPr>
          <w:rFonts w:cs="Arial"/>
          <w:szCs w:val="22"/>
          <w:lang w:val="en-CA"/>
        </w:rPr>
        <w:t xml:space="preserve">In order for our team to function effectively, it is important that every team member be present and </w:t>
      </w:r>
      <w:r w:rsidR="00FB7E17" w:rsidRPr="00900F57">
        <w:rPr>
          <w:rFonts w:cs="Arial"/>
          <w:szCs w:val="22"/>
          <w:lang w:val="en-CA"/>
        </w:rPr>
        <w:t>fulfil</w:t>
      </w:r>
      <w:r w:rsidR="00C070D2">
        <w:rPr>
          <w:rFonts w:cs="Arial"/>
          <w:szCs w:val="22"/>
          <w:lang w:val="en-CA"/>
        </w:rPr>
        <w:t>ling</w:t>
      </w:r>
      <w:r w:rsidRPr="00900F57">
        <w:rPr>
          <w:rFonts w:cs="Arial"/>
          <w:szCs w:val="22"/>
          <w:lang w:val="en-CA"/>
        </w:rPr>
        <w:t xml:space="preserve"> the duties of their position description</w:t>
      </w:r>
      <w:r w:rsidR="00C070D2">
        <w:rPr>
          <w:rFonts w:cs="Arial"/>
          <w:szCs w:val="22"/>
          <w:lang w:val="en-CA"/>
        </w:rPr>
        <w:t xml:space="preserve"> </w:t>
      </w:r>
      <w:r w:rsidR="00C070D2" w:rsidRPr="00900F57">
        <w:rPr>
          <w:rFonts w:cs="Arial"/>
          <w:szCs w:val="22"/>
          <w:lang w:val="en-CA"/>
        </w:rPr>
        <w:t>as much as possible</w:t>
      </w:r>
      <w:r w:rsidRPr="00900F57">
        <w:rPr>
          <w:rFonts w:cs="Arial"/>
          <w:szCs w:val="22"/>
          <w:lang w:val="en-CA"/>
        </w:rPr>
        <w:t>. It is the policy of this agency to keep track of absenteeism and address any problems that arise regarding attendance.</w:t>
      </w:r>
    </w:p>
    <w:p w:rsidR="00943CB7" w:rsidRPr="00900F57" w:rsidRDefault="00943CB7" w:rsidP="00943CB7">
      <w:pPr>
        <w:rPr>
          <w:rFonts w:cs="Arial"/>
          <w:szCs w:val="22"/>
          <w:lang w:val="en-CA"/>
        </w:rPr>
      </w:pPr>
    </w:p>
    <w:p w:rsidR="00905C71" w:rsidRDefault="00905C71" w:rsidP="00943CB7">
      <w:pPr>
        <w:rPr>
          <w:rFonts w:cs="Arial"/>
          <w:b/>
          <w:szCs w:val="22"/>
          <w:lang w:val="en-CA"/>
        </w:rPr>
      </w:pPr>
    </w:p>
    <w:p w:rsidR="00943CB7" w:rsidRPr="00900F57" w:rsidRDefault="00943CB7" w:rsidP="00943CB7">
      <w:pPr>
        <w:rPr>
          <w:rFonts w:cs="Arial"/>
          <w:b/>
          <w:szCs w:val="22"/>
          <w:lang w:val="en-CA"/>
        </w:rPr>
      </w:pPr>
      <w:r w:rsidRPr="00900F57">
        <w:rPr>
          <w:rFonts w:cs="Arial"/>
          <w:b/>
          <w:szCs w:val="22"/>
          <w:lang w:val="en-CA"/>
        </w:rPr>
        <w:t>Procedure:</w:t>
      </w:r>
    </w:p>
    <w:p w:rsidR="00943CB7" w:rsidRPr="00900F57" w:rsidRDefault="00943CB7" w:rsidP="00943CB7">
      <w:pPr>
        <w:rPr>
          <w:rFonts w:cs="Arial"/>
          <w:szCs w:val="22"/>
          <w:lang w:val="en-CA"/>
        </w:rPr>
      </w:pPr>
    </w:p>
    <w:p w:rsidR="00943CB7" w:rsidRPr="00900F57" w:rsidRDefault="008F675E" w:rsidP="005713F7">
      <w:pPr>
        <w:pStyle w:val="BodyText"/>
        <w:jc w:val="left"/>
        <w:rPr>
          <w:rFonts w:cs="Arial"/>
          <w:szCs w:val="22"/>
        </w:rPr>
      </w:pPr>
      <w:r>
        <w:rPr>
          <w:rFonts w:cs="Arial"/>
          <w:szCs w:val="22"/>
        </w:rPr>
        <w:t>Justifiable a</w:t>
      </w:r>
      <w:r w:rsidR="00943CB7" w:rsidRPr="00900F57">
        <w:rPr>
          <w:rFonts w:cs="Arial"/>
          <w:szCs w:val="22"/>
        </w:rPr>
        <w:t xml:space="preserve">bsences must be reported to </w:t>
      </w:r>
      <w:r w:rsidR="008C58AF">
        <w:rPr>
          <w:rFonts w:cs="Arial"/>
          <w:szCs w:val="22"/>
        </w:rPr>
        <w:t>the</w:t>
      </w:r>
      <w:r w:rsidR="00943CB7" w:rsidRPr="00900F57">
        <w:rPr>
          <w:rFonts w:cs="Arial"/>
          <w:szCs w:val="22"/>
        </w:rPr>
        <w:t xml:space="preserve"> immediate supervisor </w:t>
      </w:r>
      <w:r>
        <w:rPr>
          <w:rFonts w:cs="Arial"/>
          <w:szCs w:val="22"/>
        </w:rPr>
        <w:t xml:space="preserve">prior to </w:t>
      </w:r>
      <w:r w:rsidR="008C58AF">
        <w:rPr>
          <w:rFonts w:cs="Arial"/>
          <w:szCs w:val="22"/>
        </w:rPr>
        <w:t>the</w:t>
      </w:r>
      <w:r>
        <w:rPr>
          <w:rFonts w:cs="Arial"/>
          <w:szCs w:val="22"/>
        </w:rPr>
        <w:t xml:space="preserve"> normal start time.</w:t>
      </w:r>
      <w:r w:rsidR="00943CB7" w:rsidRPr="00900F57">
        <w:rPr>
          <w:rFonts w:cs="Arial"/>
          <w:szCs w:val="22"/>
        </w:rPr>
        <w:t xml:space="preserve"> This notification may be done via voicemail</w:t>
      </w:r>
      <w:r w:rsidR="00FB7E17">
        <w:rPr>
          <w:rFonts w:cs="Arial"/>
          <w:szCs w:val="22"/>
        </w:rPr>
        <w:t xml:space="preserve"> or text message</w:t>
      </w:r>
      <w:r w:rsidR="00943CB7" w:rsidRPr="00900F57">
        <w:rPr>
          <w:rFonts w:cs="Arial"/>
          <w:szCs w:val="22"/>
        </w:rPr>
        <w:t xml:space="preserve"> if necessary. </w:t>
      </w:r>
    </w:p>
    <w:p w:rsidR="00943CB7" w:rsidRPr="00900F57" w:rsidRDefault="00943CB7" w:rsidP="005713F7">
      <w:pPr>
        <w:pStyle w:val="BodyText"/>
        <w:jc w:val="left"/>
        <w:rPr>
          <w:rFonts w:cs="Arial"/>
          <w:szCs w:val="22"/>
        </w:rPr>
      </w:pPr>
    </w:p>
    <w:p w:rsidR="00943CB7" w:rsidRPr="00900F57" w:rsidRDefault="00943CB7" w:rsidP="005713F7">
      <w:pPr>
        <w:pStyle w:val="BodyText"/>
        <w:jc w:val="left"/>
        <w:rPr>
          <w:rFonts w:cs="Arial"/>
          <w:szCs w:val="22"/>
        </w:rPr>
      </w:pPr>
      <w:r w:rsidRPr="00900F57">
        <w:rPr>
          <w:rFonts w:cs="Arial"/>
          <w:szCs w:val="22"/>
        </w:rPr>
        <w:t>The employee is responsible to cancel any client appointments, meetings or groups that will occur during their absence. If for some reason, it is impossible to do so, the employee must contact eit</w:t>
      </w:r>
      <w:r w:rsidR="006B3201">
        <w:rPr>
          <w:rFonts w:cs="Arial"/>
          <w:szCs w:val="22"/>
        </w:rPr>
        <w:t>her the Director or another staff member</w:t>
      </w:r>
      <w:r w:rsidRPr="00900F57">
        <w:rPr>
          <w:rFonts w:cs="Arial"/>
          <w:szCs w:val="22"/>
        </w:rPr>
        <w:t xml:space="preserve"> and ask them to attempt to notify the appropriate people.</w:t>
      </w:r>
    </w:p>
    <w:p w:rsidR="00943CB7" w:rsidRPr="00900F57" w:rsidRDefault="00943CB7" w:rsidP="00943CB7">
      <w:pPr>
        <w:pStyle w:val="BodyText"/>
        <w:rPr>
          <w:rFonts w:cs="Arial"/>
          <w:szCs w:val="22"/>
        </w:rPr>
      </w:pPr>
    </w:p>
    <w:p w:rsidR="00943CB7" w:rsidRPr="00900F57" w:rsidRDefault="00943CB7" w:rsidP="00943CB7">
      <w:pPr>
        <w:pStyle w:val="BodyText"/>
        <w:rPr>
          <w:rFonts w:cs="Arial"/>
          <w:szCs w:val="22"/>
        </w:rPr>
      </w:pPr>
      <w:r w:rsidRPr="00900F57">
        <w:rPr>
          <w:rFonts w:cs="Arial"/>
          <w:szCs w:val="22"/>
        </w:rPr>
        <w:t xml:space="preserve">The Director has the right to request a doctor’s certificate for any absences. </w:t>
      </w:r>
    </w:p>
    <w:p w:rsidR="00943CB7" w:rsidRPr="00900F57" w:rsidRDefault="00943CB7" w:rsidP="00943CB7">
      <w:pPr>
        <w:rPr>
          <w:rFonts w:cs="Arial"/>
          <w:szCs w:val="22"/>
        </w:rPr>
      </w:pPr>
    </w:p>
    <w:p w:rsidR="00943CB7" w:rsidRDefault="00943CB7" w:rsidP="00943CB7">
      <w:pPr>
        <w:rPr>
          <w:rFonts w:cs="Arial"/>
          <w:sz w:val="24"/>
          <w:szCs w:val="24"/>
        </w:rPr>
      </w:pPr>
      <w:r w:rsidRPr="00900F57">
        <w:rPr>
          <w:rFonts w:cs="Arial"/>
          <w:szCs w:val="22"/>
        </w:rPr>
        <w:t>Excessive absenteeism will be addressed at supervision and may be reflected in the employee’s performance review.</w:t>
      </w:r>
    </w:p>
    <w:p w:rsidR="00943CB7" w:rsidRDefault="00943CB7" w:rsidP="00943CB7">
      <w:pPr>
        <w:rPr>
          <w:rFonts w:cs="Arial"/>
          <w:sz w:val="24"/>
          <w:szCs w:val="24"/>
        </w:rPr>
      </w:pPr>
    </w:p>
    <w:p w:rsidR="00943CB7" w:rsidRPr="00857464" w:rsidRDefault="00943CB7" w:rsidP="00943CB7">
      <w:pPr>
        <w:rPr>
          <w:rFonts w:cs="Arial"/>
          <w:sz w:val="24"/>
          <w:szCs w:val="24"/>
        </w:rPr>
      </w:pPr>
    </w:p>
    <w:p w:rsidR="004D478D" w:rsidRPr="00B12B31" w:rsidRDefault="00943CB7" w:rsidP="004D478D">
      <w:pPr>
        <w:jc w:val="center"/>
        <w:rPr>
          <w:rFonts w:cs="Arial"/>
          <w:b/>
          <w:sz w:val="24"/>
          <w:szCs w:val="24"/>
        </w:rPr>
      </w:pPr>
      <w:r>
        <w:rPr>
          <w:rFonts w:cs="Arial"/>
          <w:b/>
          <w:sz w:val="24"/>
          <w:szCs w:val="24"/>
        </w:rPr>
        <w:br w:type="page"/>
      </w:r>
      <w:r w:rsidR="004D478D" w:rsidRPr="00B12B31">
        <w:rPr>
          <w:rFonts w:cs="Arial"/>
          <w:b/>
          <w:sz w:val="24"/>
          <w:szCs w:val="24"/>
        </w:rPr>
        <w:lastRenderedPageBreak/>
        <w:t>The Salvation Army</w:t>
      </w:r>
    </w:p>
    <w:p w:rsidR="004D478D" w:rsidRPr="00B12B31" w:rsidRDefault="004D478D" w:rsidP="004D478D">
      <w:pPr>
        <w:jc w:val="center"/>
        <w:rPr>
          <w:rFonts w:cs="Arial"/>
          <w:b/>
          <w:sz w:val="24"/>
          <w:szCs w:val="24"/>
        </w:rPr>
      </w:pPr>
      <w:r w:rsidRPr="00B12B31">
        <w:rPr>
          <w:rFonts w:cs="Arial"/>
          <w:b/>
          <w:sz w:val="24"/>
          <w:szCs w:val="24"/>
        </w:rPr>
        <w:t>Women’s Counselling Centre</w:t>
      </w:r>
    </w:p>
    <w:p w:rsidR="004D478D" w:rsidRPr="00B12B31" w:rsidRDefault="004D478D" w:rsidP="004D478D">
      <w:pPr>
        <w:jc w:val="center"/>
        <w:rPr>
          <w:rFonts w:cs="Arial"/>
          <w:b/>
          <w:sz w:val="24"/>
          <w:szCs w:val="24"/>
        </w:rPr>
      </w:pPr>
      <w:r w:rsidRPr="00B12B31">
        <w:rPr>
          <w:rFonts w:cs="Arial"/>
          <w:b/>
          <w:sz w:val="24"/>
          <w:szCs w:val="24"/>
        </w:rPr>
        <w:t>POLICIES &amp; PROCEDURES MANUAL</w:t>
      </w:r>
    </w:p>
    <w:p w:rsidR="004D478D" w:rsidRPr="00B12B31" w:rsidRDefault="004D478D" w:rsidP="004D478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Section:</w:t>
            </w:r>
          </w:p>
        </w:tc>
        <w:tc>
          <w:tcPr>
            <w:tcW w:w="2340" w:type="dxa"/>
          </w:tcPr>
          <w:p w:rsidR="004D478D" w:rsidRPr="00B12B31" w:rsidRDefault="00CF719B" w:rsidP="004B651E">
            <w:pPr>
              <w:rPr>
                <w:rFonts w:cs="Arial"/>
                <w:sz w:val="24"/>
                <w:szCs w:val="24"/>
              </w:rPr>
            </w:pPr>
            <w:r>
              <w:rPr>
                <w:rFonts w:cs="Arial"/>
                <w:sz w:val="24"/>
                <w:szCs w:val="24"/>
              </w:rPr>
              <w:t>Human Resources</w:t>
            </w:r>
          </w:p>
        </w:tc>
      </w:tr>
      <w:tr w:rsidR="004D478D" w:rsidRPr="00B12B31">
        <w:tc>
          <w:tcPr>
            <w:tcW w:w="1980" w:type="dxa"/>
          </w:tcPr>
          <w:p w:rsidR="004D478D" w:rsidRPr="00B12B31" w:rsidRDefault="004D478D" w:rsidP="004B651E">
            <w:pPr>
              <w:rPr>
                <w:rFonts w:cs="Arial"/>
                <w:sz w:val="24"/>
                <w:szCs w:val="24"/>
              </w:rPr>
            </w:pPr>
          </w:p>
        </w:tc>
        <w:tc>
          <w:tcPr>
            <w:tcW w:w="2340" w:type="dxa"/>
          </w:tcPr>
          <w:p w:rsidR="004D478D" w:rsidRPr="00B12B31" w:rsidRDefault="00657511" w:rsidP="004B651E">
            <w:pPr>
              <w:rPr>
                <w:rFonts w:cs="Arial"/>
                <w:sz w:val="24"/>
                <w:szCs w:val="24"/>
              </w:rPr>
            </w:pPr>
            <w:r>
              <w:rPr>
                <w:rFonts w:cs="Arial"/>
                <w:sz w:val="24"/>
                <w:szCs w:val="24"/>
              </w:rPr>
              <w:t>Also in Volunteers</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Created:</w:t>
            </w:r>
          </w:p>
        </w:tc>
        <w:tc>
          <w:tcPr>
            <w:tcW w:w="2340" w:type="dxa"/>
          </w:tcPr>
          <w:p w:rsidR="004D478D" w:rsidRPr="00B12B31" w:rsidRDefault="004D478D" w:rsidP="004B651E">
            <w:pPr>
              <w:rPr>
                <w:rFonts w:cs="Arial"/>
                <w:sz w:val="24"/>
                <w:szCs w:val="24"/>
              </w:rPr>
            </w:pPr>
            <w:r>
              <w:rPr>
                <w:rFonts w:cs="Arial"/>
                <w:sz w:val="24"/>
                <w:szCs w:val="24"/>
              </w:rPr>
              <w:t>May 2009</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Reviewed:</w:t>
            </w:r>
          </w:p>
        </w:tc>
        <w:tc>
          <w:tcPr>
            <w:tcW w:w="2340" w:type="dxa"/>
          </w:tcPr>
          <w:p w:rsidR="004D478D" w:rsidRPr="00B12B31" w:rsidRDefault="00C070D2" w:rsidP="00905C71">
            <w:pPr>
              <w:rPr>
                <w:rFonts w:cs="Arial"/>
                <w:sz w:val="24"/>
                <w:szCs w:val="24"/>
              </w:rPr>
            </w:pPr>
            <w:r>
              <w:rPr>
                <w:rFonts w:cs="Arial"/>
                <w:sz w:val="24"/>
                <w:szCs w:val="24"/>
              </w:rPr>
              <w:t>July 2017</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Authority:</w:t>
            </w:r>
          </w:p>
        </w:tc>
        <w:tc>
          <w:tcPr>
            <w:tcW w:w="2340" w:type="dxa"/>
          </w:tcPr>
          <w:p w:rsidR="004D478D" w:rsidRPr="00B12B31" w:rsidRDefault="004D478D" w:rsidP="004B651E">
            <w:pPr>
              <w:rPr>
                <w:rFonts w:cs="Arial"/>
                <w:sz w:val="24"/>
                <w:szCs w:val="24"/>
              </w:rPr>
            </w:pPr>
            <w:r w:rsidRPr="00B12B31">
              <w:rPr>
                <w:rFonts w:cs="Arial"/>
                <w:sz w:val="24"/>
                <w:szCs w:val="24"/>
              </w:rPr>
              <w:t>Director</w:t>
            </w:r>
          </w:p>
        </w:tc>
      </w:tr>
    </w:tbl>
    <w:p w:rsidR="004D478D" w:rsidRPr="00B12B31" w:rsidRDefault="004D478D" w:rsidP="004D478D">
      <w:pPr>
        <w:rPr>
          <w:rFonts w:cs="Arial"/>
          <w:lang w:val="en-CA"/>
        </w:rPr>
      </w:pPr>
    </w:p>
    <w:p w:rsidR="004D478D" w:rsidRPr="00B12B31" w:rsidRDefault="004D478D" w:rsidP="00C00F83">
      <w:pPr>
        <w:pStyle w:val="Heading1"/>
        <w:rPr>
          <w:lang w:val="en-CA"/>
        </w:rPr>
      </w:pPr>
      <w:bookmarkStart w:id="1" w:name="_Toc480809247"/>
      <w:r>
        <w:rPr>
          <w:lang w:val="en-CA"/>
        </w:rPr>
        <w:t>Abuse</w:t>
      </w:r>
      <w:bookmarkEnd w:id="1"/>
    </w:p>
    <w:p w:rsidR="004D478D" w:rsidRDefault="004D478D" w:rsidP="004D478D">
      <w:pPr>
        <w:rPr>
          <w:lang w:val="en-CA"/>
        </w:rPr>
      </w:pPr>
    </w:p>
    <w:p w:rsidR="004D478D" w:rsidRDefault="004D478D" w:rsidP="004D478D">
      <w:pPr>
        <w:rPr>
          <w:lang w:val="en-CA"/>
        </w:rPr>
      </w:pPr>
    </w:p>
    <w:p w:rsidR="00FB7E17" w:rsidRPr="00FB7E17" w:rsidRDefault="00FB7E17" w:rsidP="00FB7E17">
      <w:pPr>
        <w:rPr>
          <w:rFonts w:cs="Arial"/>
          <w:b/>
          <w:szCs w:val="22"/>
          <w:lang w:val="en-CA"/>
        </w:rPr>
      </w:pPr>
      <w:r w:rsidRPr="00FB7E17">
        <w:rPr>
          <w:rFonts w:cs="Arial"/>
          <w:b/>
          <w:szCs w:val="22"/>
          <w:lang w:val="en-CA"/>
        </w:rPr>
        <w:t>Policy:</w:t>
      </w:r>
    </w:p>
    <w:p w:rsidR="00FB7E17" w:rsidRPr="00FB7E17" w:rsidRDefault="00FB7E17" w:rsidP="00FB7E17">
      <w:pPr>
        <w:rPr>
          <w:rFonts w:cs="Arial"/>
          <w:szCs w:val="22"/>
        </w:rPr>
      </w:pPr>
    </w:p>
    <w:p w:rsidR="00FB7E17" w:rsidRPr="00FB7E17" w:rsidRDefault="00FB7E17" w:rsidP="00FB7E17">
      <w:pPr>
        <w:rPr>
          <w:rFonts w:cs="Arial"/>
          <w:szCs w:val="22"/>
        </w:rPr>
      </w:pPr>
      <w:r w:rsidRPr="00FB7E17">
        <w:rPr>
          <w:rFonts w:cs="Arial"/>
          <w:szCs w:val="22"/>
        </w:rPr>
        <w:t xml:space="preserve">The Women’s Counselling Centre is committed to providing a working environment in which all individuals are treated with respect and dignity, and where equal opportunity is promoted and discriminatory practices are prohibited. The Salvation Army has an official policy of zero tolerance for abuse. </w:t>
      </w:r>
    </w:p>
    <w:p w:rsidR="00FB7E17" w:rsidRPr="00FB7E17" w:rsidRDefault="00FB7E17" w:rsidP="00FB7E17">
      <w:pPr>
        <w:rPr>
          <w:rFonts w:cs="Arial"/>
          <w:szCs w:val="22"/>
        </w:rPr>
      </w:pPr>
    </w:p>
    <w:p w:rsidR="00FB7E17" w:rsidRPr="00FB7E17" w:rsidRDefault="00FB7E17" w:rsidP="00FB7E17">
      <w:pPr>
        <w:rPr>
          <w:rFonts w:cs="Arial"/>
          <w:b/>
          <w:szCs w:val="22"/>
          <w:lang w:val="en-CA"/>
        </w:rPr>
      </w:pPr>
    </w:p>
    <w:p w:rsidR="00FB7E17" w:rsidRPr="00FB7E17" w:rsidRDefault="00FB7E17" w:rsidP="00FB7E17">
      <w:pPr>
        <w:rPr>
          <w:rFonts w:cs="Arial"/>
          <w:b/>
          <w:szCs w:val="22"/>
          <w:lang w:val="en-CA"/>
        </w:rPr>
      </w:pPr>
      <w:r w:rsidRPr="00FB7E17">
        <w:rPr>
          <w:rFonts w:cs="Arial"/>
          <w:b/>
          <w:szCs w:val="22"/>
          <w:lang w:val="en-CA"/>
        </w:rPr>
        <w:t>Procedure:</w:t>
      </w:r>
    </w:p>
    <w:p w:rsidR="00FB7E17" w:rsidRPr="00FB7E17" w:rsidRDefault="00FB7E17" w:rsidP="00FB7E17">
      <w:pPr>
        <w:rPr>
          <w:rFonts w:cs="Arial"/>
          <w:szCs w:val="22"/>
        </w:rPr>
      </w:pPr>
    </w:p>
    <w:p w:rsidR="00FB7E17" w:rsidRPr="00FB7E17" w:rsidRDefault="00FB7E17" w:rsidP="00FB7E17">
      <w:pPr>
        <w:rPr>
          <w:rFonts w:cs="Arial"/>
          <w:szCs w:val="22"/>
        </w:rPr>
      </w:pPr>
      <w:r w:rsidRPr="00FB7E17">
        <w:rPr>
          <w:rFonts w:cs="Arial"/>
          <w:szCs w:val="22"/>
        </w:rPr>
        <w:t xml:space="preserve">During their orientation, all </w:t>
      </w:r>
      <w:r>
        <w:rPr>
          <w:rFonts w:cs="Arial"/>
          <w:szCs w:val="22"/>
        </w:rPr>
        <w:t>employees, students and interns</w:t>
      </w:r>
      <w:r w:rsidRPr="00FB7E17">
        <w:rPr>
          <w:rFonts w:cs="Arial"/>
          <w:szCs w:val="22"/>
        </w:rPr>
        <w:t xml:space="preserve"> are required to read the Territorial Abuse Policy. </w:t>
      </w:r>
      <w:r>
        <w:rPr>
          <w:rFonts w:cs="Arial"/>
          <w:szCs w:val="22"/>
        </w:rPr>
        <w:t>Employees are also required to read the Territorial Abuse Prevention Manual and to complete Online Abuse Prevention training early in their employment.</w:t>
      </w:r>
    </w:p>
    <w:p w:rsidR="00FB7E17" w:rsidRPr="00FB7E17" w:rsidRDefault="00FB7E17" w:rsidP="00FB7E17">
      <w:pPr>
        <w:rPr>
          <w:rFonts w:cs="Arial"/>
          <w:szCs w:val="22"/>
        </w:rPr>
      </w:pPr>
    </w:p>
    <w:p w:rsidR="00FB7E17" w:rsidRPr="00FB7E17" w:rsidRDefault="00FB7E17" w:rsidP="00FB7E17">
      <w:pPr>
        <w:rPr>
          <w:rFonts w:cs="Arial"/>
          <w:szCs w:val="22"/>
        </w:rPr>
      </w:pPr>
      <w:r w:rsidRPr="00FB7E17">
        <w:rPr>
          <w:rFonts w:cs="Arial"/>
          <w:szCs w:val="22"/>
        </w:rPr>
        <w:t>Once the above document</w:t>
      </w:r>
      <w:r>
        <w:rPr>
          <w:rFonts w:cs="Arial"/>
          <w:szCs w:val="22"/>
        </w:rPr>
        <w:t>s</w:t>
      </w:r>
      <w:r w:rsidRPr="00FB7E17">
        <w:rPr>
          <w:rFonts w:cs="Arial"/>
          <w:szCs w:val="22"/>
        </w:rPr>
        <w:t xml:space="preserve"> ha</w:t>
      </w:r>
      <w:r>
        <w:rPr>
          <w:rFonts w:cs="Arial"/>
          <w:szCs w:val="22"/>
        </w:rPr>
        <w:t>ve</w:t>
      </w:r>
      <w:r w:rsidRPr="00FB7E17">
        <w:rPr>
          <w:rFonts w:cs="Arial"/>
          <w:szCs w:val="22"/>
        </w:rPr>
        <w:t xml:space="preserve"> been read, the </w:t>
      </w:r>
      <w:r>
        <w:rPr>
          <w:rFonts w:cs="Arial"/>
          <w:szCs w:val="22"/>
        </w:rPr>
        <w:t xml:space="preserve">person </w:t>
      </w:r>
      <w:r w:rsidRPr="00FB7E17">
        <w:rPr>
          <w:rFonts w:cs="Arial"/>
          <w:szCs w:val="22"/>
        </w:rPr>
        <w:t>will be required to sign a statement indicating that they have read the applicable documents. This acknowledgement sheet will be kept in the person’s personnel file.</w:t>
      </w:r>
      <w:r>
        <w:rPr>
          <w:rFonts w:cs="Arial"/>
          <w:szCs w:val="22"/>
        </w:rPr>
        <w:t xml:space="preserve"> Once the above training has been completed, a copy of the certificate of completion will be kept in the person’s HR file.</w:t>
      </w:r>
    </w:p>
    <w:p w:rsidR="00FB7E17" w:rsidRPr="00FB7E17" w:rsidRDefault="00FB7E17" w:rsidP="00FB7E17">
      <w:pPr>
        <w:rPr>
          <w:rFonts w:cs="Arial"/>
          <w:szCs w:val="22"/>
        </w:rPr>
      </w:pPr>
    </w:p>
    <w:p w:rsidR="00FB7E17" w:rsidRPr="00FB7E17" w:rsidRDefault="00FB7E17" w:rsidP="00FB7E17">
      <w:pPr>
        <w:rPr>
          <w:rFonts w:cs="Arial"/>
          <w:bCs/>
          <w:szCs w:val="22"/>
        </w:rPr>
      </w:pPr>
      <w:r w:rsidRPr="00FB7E17">
        <w:rPr>
          <w:rFonts w:cs="Arial"/>
          <w:bCs/>
          <w:szCs w:val="22"/>
        </w:rPr>
        <w:t>If a</w:t>
      </w:r>
      <w:r>
        <w:rPr>
          <w:rFonts w:cs="Arial"/>
          <w:bCs/>
          <w:szCs w:val="22"/>
        </w:rPr>
        <w:t>n employee, student, or intern</w:t>
      </w:r>
      <w:r w:rsidRPr="00FB7E17">
        <w:rPr>
          <w:rFonts w:cs="Arial"/>
          <w:bCs/>
          <w:szCs w:val="22"/>
        </w:rPr>
        <w:t xml:space="preserve"> has a complaint of Abuse, they are to follow the guidelines outlined in the Territorial Policy.</w:t>
      </w:r>
    </w:p>
    <w:p w:rsidR="00FB7E17" w:rsidRPr="00FB7E17" w:rsidRDefault="00FB7E17" w:rsidP="00FB7E17">
      <w:pPr>
        <w:rPr>
          <w:rFonts w:cs="Arial"/>
          <w:bCs/>
          <w:szCs w:val="22"/>
        </w:rPr>
      </w:pPr>
    </w:p>
    <w:p w:rsidR="00FB7E17" w:rsidRPr="00FB7E17" w:rsidRDefault="00FB7E17" w:rsidP="00FB7E17">
      <w:pPr>
        <w:rPr>
          <w:rFonts w:cs="Arial"/>
          <w:bCs/>
          <w:szCs w:val="22"/>
        </w:rPr>
      </w:pPr>
      <w:r w:rsidRPr="00FB7E17">
        <w:rPr>
          <w:rFonts w:cs="Arial"/>
          <w:bCs/>
          <w:szCs w:val="22"/>
        </w:rPr>
        <w:t>Confidentiality will be maintained throughout the investigation process. All records of complaints, including contents of meetings, interviews, results of investigations and other relevant material will be kept confidential.</w:t>
      </w:r>
    </w:p>
    <w:p w:rsidR="00FB7E17" w:rsidRPr="00FB7E17" w:rsidRDefault="00FB7E17" w:rsidP="00FB7E17">
      <w:pPr>
        <w:rPr>
          <w:rFonts w:cs="Arial"/>
          <w:bCs/>
          <w:szCs w:val="22"/>
        </w:rPr>
      </w:pPr>
    </w:p>
    <w:p w:rsidR="004D478D" w:rsidRPr="00C85631" w:rsidRDefault="00FB7E17" w:rsidP="00FB7E17">
      <w:pPr>
        <w:rPr>
          <w:rFonts w:cs="Arial"/>
          <w:bCs/>
          <w:szCs w:val="22"/>
        </w:rPr>
      </w:pPr>
      <w:r w:rsidRPr="00FB7E17">
        <w:rPr>
          <w:rFonts w:cs="Arial"/>
        </w:rPr>
        <w:t xml:space="preserve">A copy of the Territorial Abuse Policy </w:t>
      </w:r>
      <w:r>
        <w:rPr>
          <w:rFonts w:cs="Arial"/>
        </w:rPr>
        <w:t xml:space="preserve">follows this document. </w:t>
      </w:r>
      <w:r w:rsidRPr="00FB7E17">
        <w:rPr>
          <w:rFonts w:cs="Arial"/>
        </w:rPr>
        <w:t>A copy of the Territorial Abuse Prevention Manual is on the WCC server.</w:t>
      </w:r>
    </w:p>
    <w:p w:rsidR="004D478D" w:rsidRPr="00C85631" w:rsidRDefault="004D478D" w:rsidP="004D478D">
      <w:pPr>
        <w:rPr>
          <w:rFonts w:cs="Arial"/>
        </w:rPr>
      </w:pPr>
      <w:r w:rsidRPr="00C85631">
        <w:rPr>
          <w:rFonts w:cs="Arial"/>
        </w:rPr>
        <w:br w:type="page"/>
      </w:r>
    </w:p>
    <w:tbl>
      <w:tblPr>
        <w:tblW w:w="5000" w:type="pct"/>
        <w:tblCellSpacing w:w="0"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000" w:firstRow="0" w:lastRow="0" w:firstColumn="0" w:lastColumn="0" w:noHBand="0" w:noVBand="0"/>
      </w:tblPr>
      <w:tblGrid>
        <w:gridCol w:w="8670"/>
      </w:tblGrid>
      <w:tr w:rsidR="004D478D" w:rsidRPr="00217EAB">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1440"/>
              <w:gridCol w:w="7188"/>
              <w:gridCol w:w="12"/>
            </w:tblGrid>
            <w:tr w:rsidR="004D478D" w:rsidRPr="00217EAB">
              <w:trPr>
                <w:tblCellSpacing w:w="0" w:type="dxa"/>
              </w:trPr>
              <w:tc>
                <w:tcPr>
                  <w:tcW w:w="50" w:type="pct"/>
                  <w:shd w:val="clear" w:color="auto" w:fill="auto"/>
                </w:tcPr>
                <w:p w:rsidR="004D478D" w:rsidRPr="00217EAB" w:rsidRDefault="00B221CB" w:rsidP="004B651E">
                  <w:pPr>
                    <w:rPr>
                      <w:color w:val="000000"/>
                      <w:lang w:val="en-CA"/>
                    </w:rPr>
                  </w:pPr>
                  <w:r>
                    <w:rPr>
                      <w:noProof/>
                      <w:color w:val="000000"/>
                      <w:lang w:val="en-CA" w:eastAsia="en-CA"/>
                    </w:rPr>
                    <w:lastRenderedPageBreak/>
                    <w:drawing>
                      <wp:inline distT="0" distB="0" distL="0" distR="0" wp14:anchorId="69E6178F" wp14:editId="3B22C0C3">
                        <wp:extent cx="914400" cy="7620"/>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620"/>
                                </a:xfrm>
                                <a:prstGeom prst="rect">
                                  <a:avLst/>
                                </a:prstGeom>
                                <a:noFill/>
                                <a:ln>
                                  <a:noFill/>
                                </a:ln>
                              </pic:spPr>
                            </pic:pic>
                          </a:graphicData>
                        </a:graphic>
                      </wp:inline>
                    </w:drawing>
                  </w:r>
                </w:p>
                <w:p w:rsidR="004D478D" w:rsidRPr="00217EAB" w:rsidRDefault="00B221CB" w:rsidP="004B651E">
                  <w:pPr>
                    <w:jc w:val="center"/>
                    <w:rPr>
                      <w:color w:val="000000"/>
                      <w:lang w:val="en-CA"/>
                    </w:rPr>
                  </w:pPr>
                  <w:r>
                    <w:rPr>
                      <w:noProof/>
                      <w:color w:val="000000"/>
                      <w:lang w:val="en-CA" w:eastAsia="en-CA"/>
                    </w:rPr>
                    <w:drawing>
                      <wp:inline distT="0" distB="0" distL="0" distR="0" wp14:anchorId="3F49BD53" wp14:editId="0AF0F3BF">
                        <wp:extent cx="716280" cy="830580"/>
                        <wp:effectExtent l="0" t="0" r="0" b="0"/>
                        <wp:docPr id="2" name="Picture 2" descr="Shie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830580"/>
                                </a:xfrm>
                                <a:prstGeom prst="rect">
                                  <a:avLst/>
                                </a:prstGeom>
                                <a:noFill/>
                                <a:ln>
                                  <a:noFill/>
                                </a:ln>
                              </pic:spPr>
                            </pic:pic>
                          </a:graphicData>
                        </a:graphic>
                      </wp:inline>
                    </w:drawing>
                  </w:r>
                </w:p>
              </w:tc>
              <w:tc>
                <w:tcPr>
                  <w:tcW w:w="5000" w:type="pct"/>
                  <w:shd w:val="clear" w:color="auto" w:fill="auto"/>
                </w:tcPr>
                <w:p w:rsidR="004D478D" w:rsidRPr="00217EAB" w:rsidRDefault="00B221CB" w:rsidP="004B651E">
                  <w:pPr>
                    <w:rPr>
                      <w:color w:val="000000"/>
                      <w:lang w:val="en-CA"/>
                    </w:rPr>
                  </w:pPr>
                  <w:r>
                    <w:rPr>
                      <w:noProof/>
                      <w:color w:val="000000"/>
                      <w:lang w:val="en-CA" w:eastAsia="en-CA"/>
                    </w:rPr>
                    <w:drawing>
                      <wp:inline distT="0" distB="0" distL="0" distR="0" wp14:anchorId="58C38AA7" wp14:editId="60AAFF35">
                        <wp:extent cx="152400" cy="7620"/>
                        <wp:effectExtent l="0" t="0" r="0" b="0"/>
                        <wp:docPr id="3" name="Picture 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7620"/>
                                </a:xfrm>
                                <a:prstGeom prst="rect">
                                  <a:avLst/>
                                </a:prstGeom>
                                <a:noFill/>
                                <a:ln>
                                  <a:noFill/>
                                </a:ln>
                              </pic:spPr>
                            </pic:pic>
                          </a:graphicData>
                        </a:graphic>
                      </wp:inline>
                    </w:drawing>
                  </w:r>
                </w:p>
                <w:tbl>
                  <w:tblPr>
                    <w:tblW w:w="5000" w:type="pct"/>
                    <w:tblCellSpacing w:w="0" w:type="dxa"/>
                    <w:tblCellMar>
                      <w:left w:w="0" w:type="dxa"/>
                      <w:right w:w="0" w:type="dxa"/>
                    </w:tblCellMar>
                    <w:tblLook w:val="0000" w:firstRow="0" w:lastRow="0" w:firstColumn="0" w:lastColumn="0" w:noHBand="0" w:noVBand="0"/>
                  </w:tblPr>
                  <w:tblGrid>
                    <w:gridCol w:w="3594"/>
                    <w:gridCol w:w="3594"/>
                  </w:tblGrid>
                  <w:tr w:rsidR="004D478D" w:rsidRPr="00217EAB">
                    <w:trPr>
                      <w:tblCellSpacing w:w="0" w:type="dxa"/>
                    </w:trPr>
                    <w:tc>
                      <w:tcPr>
                        <w:tcW w:w="5000" w:type="pct"/>
                        <w:gridSpan w:val="2"/>
                        <w:shd w:val="clear" w:color="auto" w:fill="auto"/>
                      </w:tcPr>
                      <w:p w:rsidR="004D478D" w:rsidRPr="00C00F83" w:rsidRDefault="004D478D" w:rsidP="00C00F83">
                        <w:pPr>
                          <w:pStyle w:val="Heading2"/>
                          <w:rPr>
                            <w:sz w:val="36"/>
                            <w:szCs w:val="36"/>
                            <w:lang w:val="en-CA"/>
                          </w:rPr>
                        </w:pPr>
                        <w:bookmarkStart w:id="2" w:name="_Toc480809248"/>
                        <w:r w:rsidRPr="00C00F83">
                          <w:rPr>
                            <w:sz w:val="36"/>
                            <w:szCs w:val="36"/>
                            <w:lang w:val="en-CA"/>
                          </w:rPr>
                          <w:t>Territorial Abuse Policy</w:t>
                        </w:r>
                        <w:bookmarkEnd w:id="2"/>
                      </w:p>
                    </w:tc>
                  </w:tr>
                  <w:tr w:rsidR="004D478D" w:rsidRPr="00217EAB">
                    <w:trPr>
                      <w:tblCellSpacing w:w="0" w:type="dxa"/>
                    </w:trPr>
                    <w:tc>
                      <w:tcPr>
                        <w:tcW w:w="2500" w:type="pct"/>
                        <w:shd w:val="clear" w:color="auto" w:fill="auto"/>
                      </w:tcPr>
                      <w:p w:rsidR="004D478D" w:rsidRPr="00217EAB" w:rsidRDefault="004D478D" w:rsidP="004B651E">
                        <w:pPr>
                          <w:spacing w:after="240"/>
                          <w:rPr>
                            <w:color w:val="000000"/>
                            <w:lang w:val="en-CA"/>
                          </w:rPr>
                        </w:pPr>
                        <w:r w:rsidRPr="00217EAB">
                          <w:rPr>
                            <w:rFonts w:cs="Arial"/>
                            <w:b/>
                            <w:bCs/>
                            <w:color w:val="008080"/>
                            <w:lang w:val="en-CA"/>
                          </w:rPr>
                          <w:t>INTRODUCTION</w:t>
                        </w:r>
                        <w:r w:rsidRPr="00217EAB">
                          <w:rPr>
                            <w:color w:val="000000"/>
                            <w:lang w:val="en-CA"/>
                          </w:rPr>
                          <w:br/>
                        </w:r>
                        <w:r w:rsidRPr="00217EAB">
                          <w:rPr>
                            <w:rFonts w:cs="Arial"/>
                            <w:b/>
                            <w:bCs/>
                            <w:color w:val="800000"/>
                            <w:sz w:val="20"/>
                            <w:lang w:val="en-CA"/>
                          </w:rPr>
                          <w:t>COVER PAGE</w:t>
                        </w:r>
                      </w:p>
                    </w:tc>
                    <w:tc>
                      <w:tcPr>
                        <w:tcW w:w="2500" w:type="pct"/>
                        <w:shd w:val="clear" w:color="auto" w:fill="auto"/>
                      </w:tcPr>
                      <w:p w:rsidR="004D478D" w:rsidRPr="00217EAB" w:rsidRDefault="004D478D" w:rsidP="004B651E">
                        <w:pPr>
                          <w:jc w:val="right"/>
                          <w:rPr>
                            <w:color w:val="000000"/>
                            <w:lang w:val="en-CA"/>
                          </w:rPr>
                        </w:pPr>
                        <w:r w:rsidRPr="00217EAB">
                          <w:rPr>
                            <w:b/>
                            <w:bCs/>
                            <w:color w:val="000080"/>
                            <w:sz w:val="20"/>
                            <w:lang w:val="en-CA"/>
                          </w:rPr>
                          <w:t>Effective: April 13, 2005</w:t>
                        </w:r>
                        <w:r w:rsidRPr="00217EAB">
                          <w:rPr>
                            <w:color w:val="000000"/>
                            <w:lang w:val="en-CA"/>
                          </w:rPr>
                          <w:br/>
                        </w:r>
                        <w:r w:rsidRPr="00217EAB">
                          <w:rPr>
                            <w:b/>
                            <w:bCs/>
                            <w:color w:val="000080"/>
                            <w:sz w:val="20"/>
                            <w:lang w:val="en-CA"/>
                          </w:rPr>
                          <w:t>Revised: May 03, 2006</w:t>
                        </w:r>
                      </w:p>
                    </w:tc>
                  </w:tr>
                </w:tbl>
                <w:p w:rsidR="004D478D" w:rsidRPr="00217EAB" w:rsidRDefault="004D478D" w:rsidP="004B651E">
                  <w:pPr>
                    <w:rPr>
                      <w:color w:val="000000"/>
                      <w:lang w:val="en-CA"/>
                    </w:rPr>
                  </w:pPr>
                </w:p>
              </w:tc>
              <w:tc>
                <w:tcPr>
                  <w:tcW w:w="0" w:type="pct"/>
                  <w:shd w:val="clear" w:color="auto" w:fill="auto"/>
                </w:tcPr>
                <w:p w:rsidR="004D478D" w:rsidRPr="00217EAB" w:rsidRDefault="00B221CB" w:rsidP="004B651E">
                  <w:pPr>
                    <w:rPr>
                      <w:color w:val="000000"/>
                      <w:lang w:val="en-CA"/>
                    </w:rPr>
                  </w:pPr>
                  <w:r>
                    <w:rPr>
                      <w:noProof/>
                      <w:color w:val="000000"/>
                      <w:lang w:val="en-CA" w:eastAsia="en-CA"/>
                    </w:rPr>
                    <w:drawing>
                      <wp:inline distT="0" distB="0" distL="0" distR="0" wp14:anchorId="1B0D8C97" wp14:editId="71D74BC1">
                        <wp:extent cx="7620" cy="7620"/>
                        <wp:effectExtent l="0" t="0" r="0" b="0"/>
                        <wp:docPr id="4" name="Picture 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4D478D" w:rsidRPr="00217EAB" w:rsidRDefault="004D478D" w:rsidP="004B651E">
            <w:pPr>
              <w:rPr>
                <w:color w:val="000000"/>
                <w:lang w:val="en-CA"/>
              </w:rPr>
            </w:pPr>
          </w:p>
        </w:tc>
      </w:tr>
    </w:tbl>
    <w:p w:rsidR="004D478D" w:rsidRPr="00217EAB" w:rsidRDefault="004D478D" w:rsidP="004D478D">
      <w:pPr>
        <w:rPr>
          <w:color w:val="000000"/>
          <w:lang w:val="en-CA"/>
        </w:rPr>
      </w:pPr>
    </w:p>
    <w:p w:rsidR="004D478D" w:rsidRPr="00217EAB" w:rsidRDefault="00B221CB" w:rsidP="004D478D">
      <w:pPr>
        <w:jc w:val="center"/>
        <w:rPr>
          <w:color w:val="000000"/>
          <w:lang w:val="en-CA"/>
        </w:rPr>
      </w:pPr>
      <w:r>
        <w:rPr>
          <w:noProof/>
          <w:color w:val="000000"/>
          <w:lang w:val="en-CA" w:eastAsia="en-CA"/>
        </w:rPr>
        <w:drawing>
          <wp:inline distT="0" distB="0" distL="0" distR="0" wp14:anchorId="6B820F37" wp14:editId="778EA497">
            <wp:extent cx="1409700" cy="1554480"/>
            <wp:effectExtent l="0" t="0" r="0" b="0"/>
            <wp:docPr id="5" name="Picture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554480"/>
                    </a:xfrm>
                    <a:prstGeom prst="rect">
                      <a:avLst/>
                    </a:prstGeom>
                    <a:noFill/>
                    <a:ln>
                      <a:noFill/>
                    </a:ln>
                  </pic:spPr>
                </pic:pic>
              </a:graphicData>
            </a:graphic>
          </wp:inline>
        </w:drawing>
      </w:r>
    </w:p>
    <w:p w:rsidR="004D478D" w:rsidRPr="00217EAB" w:rsidRDefault="004D478D" w:rsidP="004D478D">
      <w:pPr>
        <w:spacing w:after="240"/>
        <w:rPr>
          <w:color w:val="000000"/>
          <w:lang w:val="en-CA"/>
        </w:rPr>
      </w:pPr>
    </w:p>
    <w:p w:rsidR="004D478D" w:rsidRPr="00217EAB" w:rsidRDefault="004D478D" w:rsidP="004D478D">
      <w:pPr>
        <w:jc w:val="center"/>
        <w:rPr>
          <w:color w:val="000000"/>
          <w:lang w:val="en-CA"/>
        </w:rPr>
      </w:pPr>
      <w:r w:rsidRPr="00217EAB">
        <w:rPr>
          <w:rFonts w:cs="Arial"/>
          <w:b/>
          <w:bCs/>
          <w:color w:val="000000"/>
          <w:sz w:val="27"/>
          <w:szCs w:val="27"/>
          <w:lang w:val="en-CA"/>
        </w:rPr>
        <w:t>THE SALVATION ARMY</w:t>
      </w:r>
      <w:r w:rsidRPr="00217EAB">
        <w:rPr>
          <w:color w:val="000000"/>
          <w:lang w:val="en-CA"/>
        </w:rPr>
        <w:br/>
      </w:r>
      <w:r w:rsidRPr="00217EAB">
        <w:rPr>
          <w:rFonts w:cs="Arial"/>
          <w:b/>
          <w:bCs/>
          <w:color w:val="000000"/>
          <w:sz w:val="27"/>
          <w:szCs w:val="27"/>
          <w:lang w:val="en-CA"/>
        </w:rPr>
        <w:t>CANADA AND BERMUDA TERRITORY</w:t>
      </w:r>
      <w:r w:rsidRPr="00217EAB">
        <w:rPr>
          <w:color w:val="000000"/>
          <w:lang w:val="en-CA"/>
        </w:rPr>
        <w:br/>
      </w:r>
      <w:r w:rsidRPr="00217EAB">
        <w:rPr>
          <w:color w:val="000000"/>
          <w:lang w:val="en-CA"/>
        </w:rPr>
        <w:br/>
      </w:r>
      <w:r w:rsidRPr="00217EAB">
        <w:rPr>
          <w:color w:val="000000"/>
          <w:lang w:val="en-CA"/>
        </w:rPr>
        <w:br/>
      </w:r>
      <w:r w:rsidRPr="00217EAB">
        <w:rPr>
          <w:rFonts w:cs="Arial"/>
          <w:b/>
          <w:bCs/>
          <w:color w:val="000000"/>
          <w:sz w:val="27"/>
          <w:szCs w:val="27"/>
          <w:lang w:val="en-CA"/>
        </w:rPr>
        <w:t>POLICY AND PROCEDURES ON ABUSE</w:t>
      </w:r>
      <w:r w:rsidRPr="00217EAB">
        <w:rPr>
          <w:color w:val="000000"/>
          <w:lang w:val="en-CA"/>
        </w:rPr>
        <w:br/>
      </w:r>
      <w:r w:rsidRPr="00217EAB">
        <w:rPr>
          <w:color w:val="000000"/>
          <w:lang w:val="en-CA"/>
        </w:rPr>
        <w:br/>
      </w:r>
      <w:r w:rsidRPr="00217EAB">
        <w:rPr>
          <w:color w:val="000000"/>
          <w:lang w:val="en-CA"/>
        </w:rPr>
        <w:br/>
      </w:r>
      <w:r w:rsidRPr="00217EAB">
        <w:rPr>
          <w:rFonts w:cs="Arial"/>
          <w:b/>
          <w:bCs/>
          <w:color w:val="000000"/>
          <w:sz w:val="27"/>
          <w:szCs w:val="27"/>
          <w:lang w:val="en-CA"/>
        </w:rPr>
        <w:t>January 1997</w:t>
      </w:r>
      <w:r w:rsidRPr="00217EAB">
        <w:rPr>
          <w:color w:val="000000"/>
          <w:lang w:val="en-CA"/>
        </w:rPr>
        <w:br/>
      </w:r>
      <w:r w:rsidRPr="00217EAB">
        <w:rPr>
          <w:color w:val="000000"/>
          <w:lang w:val="en-CA"/>
        </w:rPr>
        <w:br/>
      </w:r>
      <w:r w:rsidRPr="00217EAB">
        <w:rPr>
          <w:rFonts w:cs="Arial"/>
          <w:b/>
          <w:bCs/>
          <w:color w:val="000000"/>
          <w:sz w:val="27"/>
          <w:szCs w:val="27"/>
          <w:lang w:val="en-CA"/>
        </w:rPr>
        <w:t>(Revised May 2006)</w:t>
      </w:r>
    </w:p>
    <w:p w:rsidR="004D478D" w:rsidRDefault="004D478D" w:rsidP="004D478D">
      <w:pPr>
        <w:spacing w:after="240"/>
        <w:rPr>
          <w:rFonts w:cs="Arial"/>
          <w:i/>
          <w:iCs/>
          <w:color w:val="000000"/>
          <w:lang w:val="en-CA"/>
        </w:rPr>
      </w:pPr>
      <w:r w:rsidRPr="00217EAB">
        <w:rPr>
          <w:color w:val="000000"/>
          <w:lang w:val="en-CA"/>
        </w:rPr>
        <w:br/>
      </w:r>
      <w:r w:rsidRPr="00217EAB">
        <w:rPr>
          <w:color w:val="000000"/>
          <w:lang w:val="en-CA"/>
        </w:rPr>
        <w:br/>
      </w:r>
      <w:r w:rsidRPr="00217EAB">
        <w:rPr>
          <w:rFonts w:cs="Arial"/>
          <w:i/>
          <w:iCs/>
          <w:color w:val="000000"/>
          <w:lang w:val="en-CA"/>
        </w:rPr>
        <w:t>"As a Christian organization, The Salvation Army is committed to upholding the standards of Christ, of love, care, protection and respect for the whole person in all relationships. Recognizing that the Christian church is no stranger to abuse, and understanding the profound emotional and spiritual damage resulting from abuse, The Salvation Army Canada and Bermuda Territory will not tolerate or condone abuse within its operations."</w:t>
      </w:r>
    </w:p>
    <w:p w:rsidR="004D478D" w:rsidRPr="006B3201" w:rsidRDefault="004D478D" w:rsidP="004D478D">
      <w:pPr>
        <w:spacing w:after="240"/>
        <w:rPr>
          <w:color w:val="000000"/>
          <w:sz w:val="24"/>
          <w:szCs w:val="24"/>
          <w:lang w:val="en-CA"/>
        </w:rPr>
      </w:pPr>
      <w:r w:rsidRPr="006B3201">
        <w:rPr>
          <w:rFonts w:cs="Arial"/>
          <w:b/>
          <w:bCs/>
          <w:color w:val="000000"/>
          <w:sz w:val="24"/>
          <w:szCs w:val="24"/>
          <w:lang w:val="en-CA"/>
        </w:rPr>
        <w:t>FOREWORD</w:t>
      </w:r>
    </w:p>
    <w:p w:rsidR="004D478D" w:rsidRPr="00C85631" w:rsidRDefault="004D478D" w:rsidP="004D478D">
      <w:pPr>
        <w:spacing w:after="240"/>
        <w:rPr>
          <w:rFonts w:cs="Arial"/>
          <w:color w:val="000000"/>
          <w:szCs w:val="22"/>
          <w:lang w:val="en-CA"/>
        </w:rPr>
      </w:pPr>
      <w:r w:rsidRPr="00C85631">
        <w:rPr>
          <w:rFonts w:cs="Arial"/>
          <w:color w:val="000000"/>
          <w:szCs w:val="22"/>
          <w:lang w:val="en-CA"/>
        </w:rPr>
        <w:t xml:space="preserve">The Policies and Procedures of The Salvation Army Canada and Bermuda Territory on abuse are contained within this document. It is written in response to increased concern expressed by Officer and lay </w:t>
      </w:r>
      <w:r w:rsidR="001144DE">
        <w:rPr>
          <w:rFonts w:cs="Arial"/>
          <w:color w:val="000000"/>
          <w:szCs w:val="22"/>
          <w:lang w:val="en-CA"/>
        </w:rPr>
        <w:t>Human Resources</w:t>
      </w:r>
      <w:r w:rsidRPr="00C85631">
        <w:rPr>
          <w:rFonts w:cs="Arial"/>
          <w:color w:val="000000"/>
          <w:szCs w:val="22"/>
          <w:lang w:val="en-CA"/>
        </w:rPr>
        <w:t xml:space="preserve"> about the potential for abuse within our ministries and the need for a mechanism for response by The Salvation Army.</w:t>
      </w:r>
      <w:r w:rsidRPr="00C85631">
        <w:rPr>
          <w:rFonts w:cs="Arial"/>
          <w:color w:val="000000"/>
          <w:szCs w:val="22"/>
          <w:lang w:val="en-CA"/>
        </w:rPr>
        <w:br/>
      </w:r>
      <w:r w:rsidRPr="00C85631">
        <w:rPr>
          <w:rFonts w:cs="Arial"/>
          <w:color w:val="000000"/>
          <w:szCs w:val="22"/>
          <w:lang w:val="en-CA"/>
        </w:rPr>
        <w:br/>
        <w:t>The policy focuses significantly on the spiritual ministry that must be provided by the evangelical community to the complainant, the accused, congregations and ministries affected by abuse. An integral part of this document is a training program which will be the responsibility of the Territorial Abuse Advisor.</w:t>
      </w:r>
      <w:r w:rsidRPr="00C85631">
        <w:rPr>
          <w:rFonts w:cs="Arial"/>
          <w:color w:val="000000"/>
          <w:szCs w:val="22"/>
          <w:lang w:val="en-CA"/>
        </w:rPr>
        <w:br/>
      </w:r>
      <w:r w:rsidRPr="00C85631">
        <w:rPr>
          <w:rFonts w:cs="Arial"/>
          <w:color w:val="000000"/>
          <w:szCs w:val="22"/>
          <w:lang w:val="en-CA"/>
        </w:rPr>
        <w:br/>
        <w:t>Extensive legal counsel was provided throughout the development of the policy.</w:t>
      </w:r>
      <w:r w:rsidRPr="00C85631">
        <w:rPr>
          <w:rFonts w:cs="Arial"/>
          <w:color w:val="000000"/>
          <w:szCs w:val="22"/>
          <w:lang w:val="en-CA"/>
        </w:rPr>
        <w:br/>
      </w:r>
      <w:r w:rsidRPr="00C85631">
        <w:rPr>
          <w:rFonts w:cs="Arial"/>
          <w:color w:val="000000"/>
          <w:szCs w:val="22"/>
          <w:lang w:val="en-CA"/>
        </w:rPr>
        <w:br/>
        <w:t xml:space="preserve">I commend this policy to you, believing that its development was directed by God, who provided the discernment and sensitivity needed in writing the policy and procedures. </w:t>
      </w:r>
      <w:r w:rsidRPr="00C85631">
        <w:rPr>
          <w:rFonts w:cs="Arial"/>
          <w:color w:val="000000"/>
          <w:szCs w:val="22"/>
          <w:lang w:val="en-CA"/>
        </w:rPr>
        <w:lastRenderedPageBreak/>
        <w:t xml:space="preserve">Any comments or concerns about the document should be addressed to the Secretary for </w:t>
      </w:r>
      <w:r w:rsidR="001144DE">
        <w:rPr>
          <w:rFonts w:cs="Arial"/>
          <w:color w:val="000000"/>
          <w:szCs w:val="22"/>
          <w:lang w:val="en-CA"/>
        </w:rPr>
        <w:t>Human Resources</w:t>
      </w:r>
      <w:r w:rsidRPr="00C85631">
        <w:rPr>
          <w:rFonts w:cs="Arial"/>
          <w:color w:val="000000"/>
          <w:szCs w:val="22"/>
          <w:lang w:val="en-CA"/>
        </w:rPr>
        <w:t xml:space="preserve"> at Territorial Headquarters.</w:t>
      </w:r>
    </w:p>
    <w:p w:rsidR="004D478D" w:rsidRPr="00C85631" w:rsidRDefault="004D478D" w:rsidP="004D478D">
      <w:pPr>
        <w:jc w:val="right"/>
        <w:rPr>
          <w:rFonts w:cs="Arial"/>
          <w:color w:val="000000"/>
          <w:szCs w:val="22"/>
          <w:lang w:val="en-CA"/>
        </w:rPr>
      </w:pPr>
      <w:r w:rsidRPr="00C85631">
        <w:rPr>
          <w:rFonts w:cs="Arial"/>
          <w:color w:val="000000"/>
          <w:szCs w:val="22"/>
          <w:lang w:val="en-CA"/>
        </w:rPr>
        <w:t>Issued by the Territorial Commander</w:t>
      </w:r>
      <w:r w:rsidRPr="00C85631">
        <w:rPr>
          <w:rFonts w:cs="Arial"/>
          <w:color w:val="000000"/>
          <w:szCs w:val="22"/>
          <w:lang w:val="en-CA"/>
        </w:rPr>
        <w:br/>
        <w:t>Commissioner M. Christine MacMillan</w:t>
      </w:r>
      <w:r w:rsidRPr="00C85631">
        <w:rPr>
          <w:rFonts w:cs="Arial"/>
          <w:color w:val="000000"/>
          <w:szCs w:val="22"/>
          <w:lang w:val="en-CA"/>
        </w:rPr>
        <w:br/>
        <w:t>Territorial Headquarters, Canada &amp; Bermuda Territory</w:t>
      </w:r>
      <w:r w:rsidRPr="00C85631">
        <w:rPr>
          <w:rFonts w:cs="Arial"/>
          <w:color w:val="000000"/>
          <w:szCs w:val="22"/>
          <w:lang w:val="en-CA"/>
        </w:rPr>
        <w:br/>
        <w:t>May 2006</w:t>
      </w:r>
    </w:p>
    <w:p w:rsidR="004D478D" w:rsidRPr="00C85631" w:rsidRDefault="004D478D" w:rsidP="004D478D">
      <w:pPr>
        <w:rPr>
          <w:rFonts w:cs="Arial"/>
          <w:szCs w:val="22"/>
        </w:rPr>
      </w:pPr>
      <w:r w:rsidRPr="006B3201">
        <w:rPr>
          <w:rFonts w:cs="Arial"/>
          <w:b/>
          <w:bCs/>
          <w:sz w:val="24"/>
          <w:szCs w:val="24"/>
        </w:rPr>
        <w:t>Policy under Collective Agreement</w:t>
      </w:r>
      <w:r>
        <w:br/>
      </w:r>
      <w:r>
        <w:br/>
      </w:r>
      <w:proofErr w:type="gramStart"/>
      <w:r w:rsidRPr="00C85631">
        <w:rPr>
          <w:rFonts w:cs="Arial"/>
          <w:szCs w:val="22"/>
        </w:rPr>
        <w:t>Where</w:t>
      </w:r>
      <w:proofErr w:type="gramEnd"/>
      <w:r w:rsidRPr="00C85631">
        <w:rPr>
          <w:rFonts w:cs="Arial"/>
          <w:szCs w:val="22"/>
        </w:rPr>
        <w:t xml:space="preserve"> a local Abuse policy (required under the terms of a collective agreement) is in place, it will be necessary to ensure it meets the standards of this policy. If changes are desired, these will need to be negotiated upon renewal of the collective agreement.</w:t>
      </w:r>
      <w:r w:rsidRPr="00C85631">
        <w:rPr>
          <w:szCs w:val="22"/>
        </w:rPr>
        <w:br/>
      </w:r>
      <w:r>
        <w:br/>
      </w:r>
      <w:r w:rsidRPr="006B3201">
        <w:rPr>
          <w:rFonts w:cs="Arial"/>
          <w:b/>
          <w:bCs/>
          <w:sz w:val="24"/>
          <w:szCs w:val="24"/>
        </w:rPr>
        <w:t>Harassment Policy</w:t>
      </w:r>
      <w:r>
        <w:br/>
      </w:r>
      <w:r>
        <w:br/>
      </w:r>
      <w:r w:rsidRPr="00C85631">
        <w:rPr>
          <w:rFonts w:cs="Arial"/>
          <w:szCs w:val="22"/>
        </w:rPr>
        <w:t xml:space="preserve">It must be noted that The Salvation Army's </w:t>
      </w:r>
      <w:r w:rsidR="001144DE">
        <w:rPr>
          <w:rFonts w:cs="Arial"/>
          <w:szCs w:val="22"/>
        </w:rPr>
        <w:t>Human Resources</w:t>
      </w:r>
      <w:r w:rsidRPr="00C85631">
        <w:rPr>
          <w:rFonts w:cs="Arial"/>
          <w:szCs w:val="22"/>
        </w:rPr>
        <w:t xml:space="preserve"> Policy on Employment-Related Harassment is distinctly different from the Territorial Policy and Procedures on Abuse.</w:t>
      </w:r>
      <w:r w:rsidRPr="00C85631">
        <w:rPr>
          <w:szCs w:val="22"/>
        </w:rPr>
        <w:br/>
      </w:r>
      <w:r w:rsidRPr="00C85631">
        <w:rPr>
          <w:szCs w:val="22"/>
        </w:rPr>
        <w:br/>
      </w:r>
      <w:r w:rsidRPr="00C85631">
        <w:rPr>
          <w:rFonts w:cs="Arial"/>
          <w:szCs w:val="22"/>
        </w:rPr>
        <w:t xml:space="preserve">The Harassment Policy is meant to cover ongoing discriminatory attacks or behaviour in </w:t>
      </w:r>
      <w:r w:rsidRPr="00C85631">
        <w:rPr>
          <w:rFonts w:cs="Arial"/>
          <w:szCs w:val="22"/>
          <w:u w:val="single"/>
        </w:rPr>
        <w:t>the workplace</w:t>
      </w:r>
      <w:r w:rsidRPr="00C85631">
        <w:rPr>
          <w:rFonts w:cs="Arial"/>
          <w:szCs w:val="22"/>
        </w:rPr>
        <w:t xml:space="preserve"> against staff (officers, employees, and volunteers).</w:t>
      </w:r>
      <w:r w:rsidRPr="00C85631">
        <w:rPr>
          <w:szCs w:val="22"/>
        </w:rPr>
        <w:br/>
      </w:r>
      <w:r w:rsidRPr="00C85631">
        <w:rPr>
          <w:szCs w:val="22"/>
        </w:rPr>
        <w:br/>
      </w:r>
      <w:r w:rsidRPr="00C85631">
        <w:rPr>
          <w:rFonts w:cs="Arial"/>
          <w:szCs w:val="22"/>
        </w:rPr>
        <w:t xml:space="preserve">The Abuse Policy covers situations in Salvation Army facilities and Corps which </w:t>
      </w:r>
      <w:proofErr w:type="gramStart"/>
      <w:r w:rsidRPr="00C85631">
        <w:rPr>
          <w:rFonts w:cs="Arial"/>
          <w:szCs w:val="22"/>
        </w:rPr>
        <w:t>are</w:t>
      </w:r>
      <w:proofErr w:type="gramEnd"/>
      <w:r w:rsidRPr="00C85631">
        <w:rPr>
          <w:rFonts w:cs="Arial"/>
          <w:szCs w:val="22"/>
        </w:rPr>
        <w:t xml:space="preserve"> extreme, and if taken outside of this policy to the legal realm could result in criminal charges. The Abuse Policy covers abusive behaviour against officers, soldiers, staff, clients, customers, and congregants, as defined in the Glossary of Terms.</w:t>
      </w:r>
      <w:r w:rsidRPr="00C85631">
        <w:rPr>
          <w:szCs w:val="22"/>
        </w:rPr>
        <w:br/>
      </w:r>
      <w:r w:rsidRPr="00C85631">
        <w:rPr>
          <w:szCs w:val="22"/>
        </w:rPr>
        <w:br/>
      </w:r>
      <w:r w:rsidRPr="00C85631">
        <w:rPr>
          <w:rFonts w:cs="Arial"/>
          <w:szCs w:val="22"/>
        </w:rPr>
        <w:t>If there is doubt as to which policy applies to the situation, clarification should be sought from the Director of Employee Relations or from the Territorial Abuse Advisor.</w:t>
      </w:r>
    </w:p>
    <w:p w:rsidR="004D478D" w:rsidRDefault="004D478D" w:rsidP="004D478D">
      <w:pPr>
        <w:rPr>
          <w:rFonts w:cs="Arial"/>
          <w:sz w:val="27"/>
          <w:szCs w:val="27"/>
        </w:rPr>
      </w:pPr>
    </w:p>
    <w:p w:rsidR="004D478D" w:rsidRPr="006B3201" w:rsidRDefault="004D478D" w:rsidP="004D478D">
      <w:pPr>
        <w:rPr>
          <w:rFonts w:cs="Arial"/>
          <w:b/>
          <w:bCs/>
          <w:szCs w:val="22"/>
        </w:rPr>
      </w:pPr>
      <w:r w:rsidRPr="006B3201">
        <w:rPr>
          <w:rFonts w:cs="Arial"/>
          <w:b/>
          <w:bCs/>
          <w:szCs w:val="22"/>
        </w:rPr>
        <w:t>SECTION 1</w:t>
      </w:r>
      <w:r w:rsidRPr="006B3201">
        <w:rPr>
          <w:szCs w:val="22"/>
        </w:rPr>
        <w:br/>
      </w:r>
      <w:r w:rsidRPr="006B3201">
        <w:rPr>
          <w:rFonts w:cs="Arial"/>
          <w:b/>
          <w:bCs/>
          <w:szCs w:val="22"/>
        </w:rPr>
        <w:t>THEOLOGICAL BASIS</w:t>
      </w:r>
    </w:p>
    <w:p w:rsidR="004D478D" w:rsidRPr="000374B1" w:rsidRDefault="004D478D" w:rsidP="004D478D">
      <w:pPr>
        <w:rPr>
          <w:rFonts w:cs="Arial"/>
          <w:color w:val="000000"/>
          <w:szCs w:val="22"/>
          <w:lang w:val="en-CA"/>
        </w:rPr>
      </w:pPr>
      <w:r w:rsidRPr="00C85631">
        <w:rPr>
          <w:rFonts w:cs="Arial"/>
          <w:color w:val="000000"/>
          <w:szCs w:val="22"/>
          <w:lang w:val="en-CA"/>
        </w:rPr>
        <w:t>The policy of The Salvation Army in the Canada and Bermuda Territory on</w:t>
      </w:r>
      <w:r w:rsidRPr="00217EAB">
        <w:rPr>
          <w:rFonts w:cs="Arial"/>
          <w:color w:val="000000"/>
          <w:sz w:val="27"/>
          <w:szCs w:val="27"/>
          <w:lang w:val="en-CA"/>
        </w:rPr>
        <w:t xml:space="preserve"> </w:t>
      </w:r>
      <w:r w:rsidRPr="006B3201">
        <w:rPr>
          <w:rFonts w:cs="Arial"/>
          <w:b/>
          <w:bCs/>
          <w:color w:val="000000"/>
          <w:szCs w:val="22"/>
          <w:lang w:val="en-CA"/>
        </w:rPr>
        <w:t>ABUSE</w:t>
      </w:r>
      <w:r w:rsidRPr="00217EAB">
        <w:rPr>
          <w:rFonts w:cs="Arial"/>
          <w:color w:val="000000"/>
          <w:sz w:val="27"/>
          <w:szCs w:val="27"/>
          <w:lang w:val="en-CA"/>
        </w:rPr>
        <w:t xml:space="preserve"> </w:t>
      </w:r>
      <w:r w:rsidRPr="000374B1">
        <w:rPr>
          <w:rFonts w:cs="Arial"/>
          <w:color w:val="000000"/>
          <w:szCs w:val="22"/>
          <w:lang w:val="en-CA"/>
        </w:rPr>
        <w:t>is set in the context of its</w:t>
      </w:r>
      <w:r w:rsidRPr="00217EAB">
        <w:rPr>
          <w:rFonts w:cs="Arial"/>
          <w:color w:val="000000"/>
          <w:sz w:val="27"/>
          <w:szCs w:val="27"/>
          <w:lang w:val="en-CA"/>
        </w:rPr>
        <w:t xml:space="preserve"> </w:t>
      </w:r>
      <w:r w:rsidRPr="006B3201">
        <w:rPr>
          <w:rFonts w:cs="Arial"/>
          <w:b/>
          <w:bCs/>
          <w:color w:val="000000"/>
          <w:szCs w:val="22"/>
          <w:lang w:val="en-CA"/>
        </w:rPr>
        <w:t>MISSION STATEMENT</w:t>
      </w:r>
      <w:r w:rsidRPr="006B3201">
        <w:rPr>
          <w:rFonts w:cs="Arial"/>
          <w:color w:val="000000"/>
          <w:szCs w:val="22"/>
          <w:lang w:val="en-CA"/>
        </w:rPr>
        <w:t xml:space="preserve"> </w:t>
      </w:r>
      <w:r w:rsidRPr="000374B1">
        <w:rPr>
          <w:rFonts w:cs="Arial"/>
          <w:color w:val="000000"/>
          <w:szCs w:val="22"/>
          <w:lang w:val="en-CA"/>
        </w:rPr>
        <w:t xml:space="preserve">which states </w:t>
      </w:r>
      <w:r w:rsidRPr="000374B1">
        <w:rPr>
          <w:rFonts w:cs="Arial"/>
          <w:i/>
          <w:iCs/>
          <w:color w:val="000000"/>
          <w:szCs w:val="22"/>
          <w:lang w:val="en-CA"/>
        </w:rPr>
        <w:t>The Salvation Army exists to share the love of Jesus Christ, meet human needs and be a transforming influence in the communities of our world</w:t>
      </w:r>
      <w:r w:rsidRPr="000374B1">
        <w:rPr>
          <w:rFonts w:cs="Arial"/>
          <w:color w:val="000000"/>
          <w:szCs w:val="22"/>
          <w:lang w:val="en-CA"/>
        </w:rPr>
        <w:t>.</w:t>
      </w:r>
      <w:r w:rsidRPr="000374B1">
        <w:rPr>
          <w:color w:val="000000"/>
          <w:szCs w:val="22"/>
          <w:lang w:val="en-CA"/>
        </w:rPr>
        <w:br/>
      </w:r>
      <w:r w:rsidRPr="000374B1">
        <w:rPr>
          <w:color w:val="000000"/>
          <w:szCs w:val="22"/>
          <w:lang w:val="en-CA"/>
        </w:rPr>
        <w:br/>
      </w:r>
      <w:r w:rsidRPr="000374B1">
        <w:rPr>
          <w:rFonts w:cs="Arial"/>
          <w:color w:val="000000"/>
          <w:szCs w:val="22"/>
          <w:lang w:val="en-CA"/>
        </w:rPr>
        <w:t>Despite its mission to be part of the body of Christ in the world, The Salvation Army is painfully aware that there is potential for abuse within its ministry. It is a human organization comprised of individuals with strengths and weaknesses and who are vulnerable to sin.</w:t>
      </w:r>
      <w:r w:rsidRPr="000374B1">
        <w:rPr>
          <w:color w:val="000000"/>
          <w:szCs w:val="22"/>
          <w:lang w:val="en-CA"/>
        </w:rPr>
        <w:br/>
      </w:r>
      <w:r w:rsidRPr="000374B1">
        <w:rPr>
          <w:color w:val="000000"/>
          <w:szCs w:val="22"/>
          <w:lang w:val="en-CA"/>
        </w:rPr>
        <w:br/>
      </w:r>
      <w:r w:rsidRPr="000374B1">
        <w:rPr>
          <w:rFonts w:cs="Arial"/>
          <w:color w:val="000000"/>
          <w:szCs w:val="22"/>
          <w:lang w:val="en-CA"/>
        </w:rPr>
        <w:t>Based on the belief that every relationship is a sacred trust, our commitment is to embrace the teachings of Christ in all our dealings with people. We are called to be responsible and to respect each other as individuals created in the image of God. Should abuse occur within its ministries, The Salvation Army will make a clear and just response.</w:t>
      </w:r>
      <w:r w:rsidRPr="000374B1">
        <w:rPr>
          <w:color w:val="000000"/>
          <w:szCs w:val="22"/>
          <w:lang w:val="en-CA"/>
        </w:rPr>
        <w:br/>
      </w:r>
      <w:r w:rsidRPr="000374B1">
        <w:rPr>
          <w:color w:val="000000"/>
          <w:szCs w:val="22"/>
          <w:lang w:val="en-CA"/>
        </w:rPr>
        <w:br/>
      </w:r>
      <w:r w:rsidRPr="000374B1">
        <w:rPr>
          <w:rFonts w:cs="Arial"/>
          <w:b/>
          <w:bCs/>
          <w:color w:val="000000"/>
          <w:szCs w:val="22"/>
          <w:lang w:val="en-CA"/>
        </w:rPr>
        <w:t>The Salvation Army believes, as stated in our first doctrine</w:t>
      </w:r>
      <w:r w:rsidRPr="000374B1">
        <w:rPr>
          <w:rFonts w:cs="Arial"/>
          <w:b/>
          <w:bCs/>
          <w:color w:val="000000"/>
          <w:szCs w:val="22"/>
          <w:vertAlign w:val="superscript"/>
          <w:lang w:val="en-CA"/>
        </w:rPr>
        <w:t>1</w:t>
      </w:r>
      <w:r w:rsidRPr="000374B1">
        <w:rPr>
          <w:rFonts w:cs="Arial"/>
          <w:b/>
          <w:bCs/>
          <w:color w:val="000000"/>
          <w:szCs w:val="22"/>
          <w:lang w:val="en-CA"/>
        </w:rPr>
        <w:t>, in the biblical principles of repentance, forgiveness and redemption. It also recognizes that scripture commands that Christian brothers and sisters seek to resolve conflicts within the body of Christ, rather than appealing to an outside court or judge. It is in light of these biblical truths that this ecclesiastical process of conflict resolution is being made available to those who are affiliated with or served by The Salvation Army.</w:t>
      </w:r>
      <w:r w:rsidRPr="000374B1">
        <w:rPr>
          <w:color w:val="000000"/>
          <w:szCs w:val="22"/>
          <w:lang w:val="en-CA"/>
        </w:rPr>
        <w:br/>
      </w:r>
      <w:r w:rsidRPr="000374B1">
        <w:rPr>
          <w:color w:val="000000"/>
          <w:szCs w:val="22"/>
          <w:lang w:val="en-CA"/>
        </w:rPr>
        <w:br/>
      </w:r>
      <w:r w:rsidRPr="000374B1">
        <w:rPr>
          <w:rFonts w:cs="Arial"/>
          <w:color w:val="000000"/>
          <w:szCs w:val="22"/>
          <w:lang w:val="en-CA"/>
        </w:rPr>
        <w:lastRenderedPageBreak/>
        <w:t xml:space="preserve">The process outlined in this document is not a legal proceeding. It is an internal ecclesiastical resolution process. Where the law </w:t>
      </w:r>
      <w:r w:rsidRPr="000374B1">
        <w:rPr>
          <w:rFonts w:cs="Arial"/>
          <w:color w:val="000000"/>
          <w:szCs w:val="22"/>
          <w:u w:val="single"/>
          <w:lang w:val="en-CA"/>
        </w:rPr>
        <w:t>requires</w:t>
      </w:r>
      <w:r w:rsidRPr="000374B1">
        <w:rPr>
          <w:rFonts w:cs="Arial"/>
          <w:color w:val="000000"/>
          <w:szCs w:val="22"/>
          <w:lang w:val="en-CA"/>
        </w:rPr>
        <w:t xml:space="preserve"> that a criminal investigation be conducted, as in child abuse cases, this policy ensures that the legal process is carried out.</w:t>
      </w:r>
    </w:p>
    <w:p w:rsidR="004D478D" w:rsidRDefault="004D478D" w:rsidP="004D478D">
      <w:pPr>
        <w:rPr>
          <w:rFonts w:cs="Arial"/>
          <w:color w:val="000000"/>
          <w:sz w:val="27"/>
          <w:szCs w:val="27"/>
          <w:lang w:val="en-CA"/>
        </w:rPr>
      </w:pPr>
    </w:p>
    <w:p w:rsidR="004D478D" w:rsidRDefault="004D478D" w:rsidP="004D478D">
      <w:pPr>
        <w:rPr>
          <w:rFonts w:cs="Arial"/>
          <w:color w:val="000000"/>
          <w:lang w:val="en-CA"/>
        </w:rPr>
      </w:pPr>
      <w:r w:rsidRPr="00217EAB">
        <w:rPr>
          <w:rFonts w:cs="Arial"/>
          <w:color w:val="000000"/>
          <w:vertAlign w:val="superscript"/>
          <w:lang w:val="en-CA"/>
        </w:rPr>
        <w:t>1</w:t>
      </w:r>
      <w:r w:rsidRPr="00217EAB">
        <w:rPr>
          <w:rFonts w:cs="Arial"/>
          <w:color w:val="000000"/>
          <w:lang w:val="en-CA"/>
        </w:rPr>
        <w:t>"We believe that the Scriptures of the Old and New Testaments were given by inspiration of God, and that they only constitute the Divine rule of Christian faith and practice." Some supporting scripture references: 2 Chronicles 19:9-12, Luke 18:6-8, Galatians 6:1-10.</w:t>
      </w:r>
    </w:p>
    <w:p w:rsidR="004D478D" w:rsidRDefault="004D478D" w:rsidP="004D478D">
      <w:pPr>
        <w:rPr>
          <w:rFonts w:cs="Arial"/>
          <w:color w:val="000000"/>
          <w:lang w:val="en-CA"/>
        </w:rPr>
      </w:pPr>
    </w:p>
    <w:p w:rsidR="004D478D" w:rsidRPr="006B3201" w:rsidRDefault="004D478D" w:rsidP="004D478D">
      <w:pPr>
        <w:rPr>
          <w:rFonts w:cs="Arial"/>
          <w:b/>
          <w:bCs/>
          <w:sz w:val="20"/>
        </w:rPr>
      </w:pPr>
      <w:r w:rsidRPr="006B3201">
        <w:rPr>
          <w:rFonts w:cs="Arial"/>
          <w:b/>
          <w:bCs/>
        </w:rPr>
        <w:t xml:space="preserve">SECTION </w:t>
      </w:r>
      <w:proofErr w:type="gramStart"/>
      <w:r w:rsidRPr="006B3201">
        <w:rPr>
          <w:rFonts w:cs="Arial"/>
          <w:b/>
          <w:bCs/>
        </w:rPr>
        <w:t>2</w:t>
      </w:r>
      <w:r w:rsidRPr="006B3201">
        <w:br/>
      </w:r>
      <w:r w:rsidRPr="006B3201">
        <w:rPr>
          <w:rFonts w:cs="Arial"/>
          <w:b/>
          <w:bCs/>
          <w:sz w:val="20"/>
        </w:rPr>
        <w:t>GLOSSARY</w:t>
      </w:r>
      <w:proofErr w:type="gramEnd"/>
      <w:r w:rsidRPr="006B3201">
        <w:rPr>
          <w:rFonts w:cs="Arial"/>
          <w:b/>
          <w:bCs/>
          <w:sz w:val="20"/>
        </w:rPr>
        <w:t xml:space="preserve"> OF TERMS</w:t>
      </w:r>
    </w:p>
    <w:p w:rsidR="004D478D" w:rsidRDefault="004D478D" w:rsidP="004D478D">
      <w:pPr>
        <w:rPr>
          <w:rFonts w:cs="Arial"/>
          <w:b/>
          <w:bCs/>
          <w:color w:val="800000"/>
          <w:sz w:val="20"/>
        </w:rPr>
      </w:pPr>
    </w:p>
    <w:p w:rsidR="004D478D" w:rsidRDefault="004D478D" w:rsidP="004D478D">
      <w:pPr>
        <w:rPr>
          <w:rFonts w:cs="Arial"/>
          <w:b/>
          <w:bCs/>
          <w:color w:val="000000"/>
          <w:lang w:val="en-CA"/>
        </w:rPr>
      </w:pPr>
      <w:r w:rsidRPr="00217EAB">
        <w:rPr>
          <w:rFonts w:cs="Arial"/>
          <w:b/>
          <w:bCs/>
          <w:color w:val="000000"/>
          <w:lang w:val="en-CA"/>
        </w:rPr>
        <w:t>Abuse:</w:t>
      </w:r>
    </w:p>
    <w:p w:rsidR="004D478D" w:rsidRDefault="004D478D" w:rsidP="004D478D">
      <w:pPr>
        <w:ind w:left="1440"/>
        <w:rPr>
          <w:rFonts w:cs="Arial"/>
          <w:color w:val="000000"/>
          <w:lang w:val="en-CA"/>
        </w:rPr>
      </w:pPr>
      <w:proofErr w:type="gramStart"/>
      <w:r w:rsidRPr="00217EAB">
        <w:rPr>
          <w:rFonts w:cs="Arial"/>
          <w:color w:val="000000"/>
          <w:lang w:val="en-CA"/>
        </w:rPr>
        <w:t>The misuse of power (e.g. positional, physical, strength of personality or will) in interpersonal relationships.</w:t>
      </w:r>
      <w:proofErr w:type="gramEnd"/>
      <w:r w:rsidRPr="00217EAB">
        <w:rPr>
          <w:rFonts w:cs="Arial"/>
          <w:color w:val="000000"/>
          <w:lang w:val="en-CA"/>
        </w:rPr>
        <w:t xml:space="preserve"> It includes, but is not limited to the following:</w:t>
      </w:r>
    </w:p>
    <w:p w:rsidR="004D478D" w:rsidRDefault="004D478D" w:rsidP="004D478D">
      <w:pPr>
        <w:rPr>
          <w:rFonts w:cs="Arial"/>
          <w:b/>
          <w:bCs/>
          <w:color w:val="000000"/>
          <w:lang w:val="en-CA"/>
        </w:rPr>
      </w:pPr>
      <w:r w:rsidRPr="00217EAB">
        <w:rPr>
          <w:color w:val="000000"/>
          <w:lang w:val="en-CA"/>
        </w:rPr>
        <w:br/>
      </w:r>
      <w:r w:rsidRPr="00217EAB">
        <w:rPr>
          <w:rFonts w:cs="Arial"/>
          <w:b/>
          <w:bCs/>
          <w:color w:val="000000"/>
          <w:lang w:val="en-CA"/>
        </w:rPr>
        <w:t>Sexual Abuse:</w:t>
      </w:r>
    </w:p>
    <w:p w:rsidR="004D478D" w:rsidRPr="00217EAB" w:rsidRDefault="004D478D" w:rsidP="004D478D">
      <w:pPr>
        <w:ind w:left="1440"/>
        <w:rPr>
          <w:color w:val="000000"/>
          <w:lang w:val="en-CA"/>
        </w:rPr>
      </w:pPr>
    </w:p>
    <w:p w:rsidR="004D478D" w:rsidRPr="00217EAB" w:rsidRDefault="004D478D" w:rsidP="004D478D">
      <w:pPr>
        <w:ind w:left="1440"/>
        <w:rPr>
          <w:color w:val="000000"/>
          <w:lang w:val="en-CA"/>
        </w:rPr>
      </w:pPr>
      <w:r w:rsidRPr="00217EAB">
        <w:rPr>
          <w:rFonts w:cs="Arial"/>
          <w:color w:val="000000"/>
          <w:lang w:val="en-CA"/>
        </w:rPr>
        <w:t>Sexual abuse occurs when someone engages in repeated incidents (or a single incident of an extreme nature) of unwanted behaviour with sexual overtones with any individual. This may include, but is not limited to:</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Sexual touch - "accidental" touch of sexual areas of the body</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Tickling and playful aggression</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A prolonged hug when a brief hug is customary</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Kissing on the lips when a kiss on the cheek would be appropriate</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Pressing up against the body when hugging</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Giving an inappropriate gift</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Innuendo or sexual/suggestive comments</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Tales of sexual exploits</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Inappropriate questions about an individual's intimate personal relationships</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Leering</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Disrespecting the individual's right to privacy</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Exhibitionism</w:t>
      </w:r>
      <w:r w:rsidRPr="00217EAB">
        <w:rPr>
          <w:color w:val="000000"/>
          <w:lang w:val="en-CA"/>
        </w:rPr>
        <w:t xml:space="preserve"> </w:t>
      </w:r>
    </w:p>
    <w:p w:rsidR="004D478D" w:rsidRPr="00217EAB" w:rsidRDefault="004D478D" w:rsidP="00D5645E">
      <w:pPr>
        <w:numPr>
          <w:ilvl w:val="2"/>
          <w:numId w:val="11"/>
        </w:numPr>
        <w:spacing w:before="100" w:beforeAutospacing="1" w:after="100" w:afterAutospacing="1"/>
        <w:rPr>
          <w:color w:val="000000"/>
          <w:lang w:val="en-CA"/>
        </w:rPr>
      </w:pPr>
      <w:r w:rsidRPr="00217EAB">
        <w:rPr>
          <w:rFonts w:cs="Arial"/>
          <w:color w:val="000000"/>
          <w:lang w:val="en-CA"/>
        </w:rPr>
        <w:t>Sexual intercourse</w:t>
      </w:r>
    </w:p>
    <w:p w:rsidR="004D478D" w:rsidRDefault="004D478D" w:rsidP="004D478D">
      <w:pPr>
        <w:rPr>
          <w:rFonts w:cs="Arial"/>
          <w:color w:val="000000"/>
          <w:lang w:val="en-CA"/>
        </w:rPr>
      </w:pPr>
      <w:r w:rsidRPr="00217EAB">
        <w:rPr>
          <w:rFonts w:cs="Arial"/>
          <w:b/>
          <w:bCs/>
          <w:color w:val="000000"/>
          <w:lang w:val="en-CA"/>
        </w:rPr>
        <w:t>Consent</w:t>
      </w:r>
      <w:r>
        <w:rPr>
          <w:rFonts w:cs="Arial"/>
          <w:color w:val="000000"/>
          <w:lang w:val="en-CA"/>
        </w:rPr>
        <w:t>:</w:t>
      </w:r>
    </w:p>
    <w:p w:rsidR="004D478D" w:rsidRPr="00217EAB" w:rsidRDefault="004D478D" w:rsidP="004D478D">
      <w:pPr>
        <w:ind w:left="1440"/>
        <w:rPr>
          <w:color w:val="000000"/>
          <w:lang w:val="en-CA"/>
        </w:rPr>
      </w:pPr>
      <w:r w:rsidRPr="00217EAB">
        <w:rPr>
          <w:rFonts w:cs="Arial"/>
          <w:color w:val="000000"/>
          <w:lang w:val="en-CA"/>
        </w:rPr>
        <w:t xml:space="preserve">Many people believe that sexual relationships between consenting adults do not constitute abuse. However, mutual consent presumes that the parties are on an equal footing with each other, so that one person is not pressured by any consideration of the position of the other person. Officers and all other lay leaders/workers are in a position of trust over those to whom we provide ministry or service. </w:t>
      </w:r>
      <w:r w:rsidRPr="00217EAB">
        <w:rPr>
          <w:rFonts w:cs="Arial"/>
          <w:b/>
          <w:bCs/>
          <w:color w:val="000000"/>
          <w:lang w:val="en-CA"/>
        </w:rPr>
        <w:t>WHERE UNEQUAL POWER EXISTS, CONSENT DOES NOT EXIST.</w:t>
      </w:r>
    </w:p>
    <w:p w:rsidR="004D478D" w:rsidRPr="00217EAB" w:rsidRDefault="004D478D" w:rsidP="004D478D">
      <w:pPr>
        <w:rPr>
          <w:color w:val="000000"/>
          <w:lang w:val="en-CA"/>
        </w:rPr>
      </w:pPr>
      <w:r w:rsidRPr="00217EAB">
        <w:rPr>
          <w:color w:val="000000"/>
          <w:lang w:val="en-CA"/>
        </w:rPr>
        <w:br/>
      </w:r>
      <w:r w:rsidRPr="00217EAB">
        <w:rPr>
          <w:rFonts w:cs="Arial"/>
          <w:b/>
          <w:bCs/>
          <w:color w:val="000000"/>
          <w:lang w:val="en-CA"/>
        </w:rPr>
        <w:t>Physical Abuse:</w:t>
      </w:r>
    </w:p>
    <w:p w:rsidR="004D478D" w:rsidRPr="00217EAB" w:rsidRDefault="004D478D" w:rsidP="004D478D">
      <w:pPr>
        <w:ind w:left="1440"/>
        <w:rPr>
          <w:color w:val="000000"/>
          <w:lang w:val="en-CA"/>
        </w:rPr>
      </w:pPr>
      <w:proofErr w:type="gramStart"/>
      <w:r w:rsidRPr="00217EAB">
        <w:rPr>
          <w:rFonts w:cs="Arial"/>
          <w:color w:val="000000"/>
          <w:lang w:val="en-CA"/>
        </w:rPr>
        <w:t>Any deliberate or careless action or inaction that causes bodily harm or pain to an individual.</w:t>
      </w:r>
      <w:proofErr w:type="gramEnd"/>
      <w:r w:rsidRPr="00217EAB">
        <w:rPr>
          <w:rFonts w:cs="Arial"/>
          <w:color w:val="000000"/>
          <w:lang w:val="en-CA"/>
        </w:rPr>
        <w:t xml:space="preserve"> This may include, but is not limited to:</w:t>
      </w:r>
    </w:p>
    <w:p w:rsidR="004D478D" w:rsidRPr="00217EAB" w:rsidRDefault="004D478D" w:rsidP="00D5645E">
      <w:pPr>
        <w:numPr>
          <w:ilvl w:val="2"/>
          <w:numId w:val="12"/>
        </w:numPr>
        <w:spacing w:before="100" w:beforeAutospacing="1" w:after="100" w:afterAutospacing="1"/>
        <w:rPr>
          <w:color w:val="000000"/>
          <w:lang w:val="en-CA"/>
        </w:rPr>
      </w:pPr>
      <w:r w:rsidRPr="00217EAB">
        <w:rPr>
          <w:rFonts w:cs="Arial"/>
          <w:color w:val="000000"/>
          <w:lang w:val="en-CA"/>
        </w:rPr>
        <w:t>Neglect - withholding basic physical needs or reasonable care expected based on the nature of the facility</w:t>
      </w:r>
      <w:r w:rsidRPr="00217EAB">
        <w:rPr>
          <w:color w:val="000000"/>
          <w:lang w:val="en-CA"/>
        </w:rPr>
        <w:t xml:space="preserve"> </w:t>
      </w:r>
    </w:p>
    <w:p w:rsidR="004D478D" w:rsidRPr="00217EAB" w:rsidRDefault="004D478D" w:rsidP="00D5645E">
      <w:pPr>
        <w:numPr>
          <w:ilvl w:val="2"/>
          <w:numId w:val="12"/>
        </w:numPr>
        <w:spacing w:before="100" w:beforeAutospacing="1" w:after="100" w:afterAutospacing="1"/>
        <w:rPr>
          <w:color w:val="000000"/>
          <w:lang w:val="en-CA"/>
        </w:rPr>
      </w:pPr>
      <w:r w:rsidRPr="00217EAB">
        <w:rPr>
          <w:rFonts w:cs="Arial"/>
          <w:color w:val="000000"/>
          <w:lang w:val="en-CA"/>
        </w:rPr>
        <w:t>Assault</w:t>
      </w:r>
      <w:r w:rsidRPr="00217EAB">
        <w:rPr>
          <w:color w:val="000000"/>
          <w:lang w:val="en-CA"/>
        </w:rPr>
        <w:t xml:space="preserve"> </w:t>
      </w:r>
    </w:p>
    <w:p w:rsidR="004D478D" w:rsidRPr="00217EAB" w:rsidRDefault="004D478D" w:rsidP="00D5645E">
      <w:pPr>
        <w:numPr>
          <w:ilvl w:val="2"/>
          <w:numId w:val="12"/>
        </w:numPr>
        <w:spacing w:before="100" w:beforeAutospacing="1" w:after="100" w:afterAutospacing="1"/>
        <w:rPr>
          <w:color w:val="000000"/>
          <w:lang w:val="en-CA"/>
        </w:rPr>
      </w:pPr>
      <w:r w:rsidRPr="00217EAB">
        <w:rPr>
          <w:rFonts w:cs="Arial"/>
          <w:color w:val="000000"/>
          <w:lang w:val="en-CA"/>
        </w:rPr>
        <w:t>Rough handling</w:t>
      </w:r>
      <w:r w:rsidRPr="00217EAB">
        <w:rPr>
          <w:color w:val="000000"/>
          <w:lang w:val="en-CA"/>
        </w:rPr>
        <w:t xml:space="preserve"> </w:t>
      </w:r>
    </w:p>
    <w:p w:rsidR="004D478D" w:rsidRPr="00217EAB" w:rsidRDefault="004D478D" w:rsidP="00D5645E">
      <w:pPr>
        <w:numPr>
          <w:ilvl w:val="2"/>
          <w:numId w:val="12"/>
        </w:numPr>
        <w:spacing w:before="100" w:beforeAutospacing="1" w:after="100" w:afterAutospacing="1"/>
        <w:rPr>
          <w:color w:val="000000"/>
          <w:lang w:val="en-CA"/>
        </w:rPr>
      </w:pPr>
      <w:r w:rsidRPr="00217EAB">
        <w:rPr>
          <w:rFonts w:cs="Arial"/>
          <w:color w:val="000000"/>
          <w:lang w:val="en-CA"/>
        </w:rPr>
        <w:lastRenderedPageBreak/>
        <w:t>Forcible, unauthorized or unnecessary confinement</w:t>
      </w:r>
      <w:r w:rsidRPr="00217EAB">
        <w:rPr>
          <w:color w:val="000000"/>
          <w:lang w:val="en-CA"/>
        </w:rPr>
        <w:t xml:space="preserve"> </w:t>
      </w:r>
    </w:p>
    <w:p w:rsidR="004D478D" w:rsidRPr="00217EAB" w:rsidRDefault="004D478D" w:rsidP="00D5645E">
      <w:pPr>
        <w:numPr>
          <w:ilvl w:val="2"/>
          <w:numId w:val="12"/>
        </w:numPr>
        <w:spacing w:before="100" w:beforeAutospacing="1" w:after="100" w:afterAutospacing="1"/>
        <w:rPr>
          <w:color w:val="000000"/>
          <w:lang w:val="en-CA"/>
        </w:rPr>
      </w:pPr>
      <w:r w:rsidRPr="00217EAB">
        <w:rPr>
          <w:rFonts w:cs="Arial"/>
          <w:color w:val="000000"/>
          <w:lang w:val="en-CA"/>
        </w:rPr>
        <w:t>Inappropriate use of restraint</w:t>
      </w:r>
    </w:p>
    <w:p w:rsidR="004D478D" w:rsidRPr="00217EAB" w:rsidRDefault="004D478D" w:rsidP="004D478D">
      <w:pPr>
        <w:rPr>
          <w:color w:val="000000"/>
          <w:lang w:val="en-CA"/>
        </w:rPr>
      </w:pPr>
      <w:r w:rsidRPr="00217EAB">
        <w:rPr>
          <w:rFonts w:cs="Arial"/>
          <w:b/>
          <w:bCs/>
          <w:color w:val="000000"/>
          <w:lang w:val="en-CA"/>
        </w:rPr>
        <w:t>Emotional Abuse:</w:t>
      </w:r>
    </w:p>
    <w:p w:rsidR="004D478D" w:rsidRPr="00217EAB" w:rsidRDefault="004D478D" w:rsidP="004D478D">
      <w:pPr>
        <w:ind w:left="1440"/>
        <w:rPr>
          <w:color w:val="000000"/>
          <w:lang w:val="en-CA"/>
        </w:rPr>
      </w:pPr>
      <w:r w:rsidRPr="00217EAB">
        <w:rPr>
          <w:rFonts w:cs="Arial"/>
          <w:color w:val="000000"/>
          <w:lang w:val="en-CA"/>
        </w:rPr>
        <w:t>Deliberate or careless actions or inaction that cause or result in repeated humiliation</w:t>
      </w:r>
      <w:proofErr w:type="gramStart"/>
      <w:r w:rsidRPr="00217EAB">
        <w:rPr>
          <w:rFonts w:cs="Arial"/>
          <w:color w:val="000000"/>
          <w:lang w:val="en-CA"/>
        </w:rPr>
        <w:t>;,</w:t>
      </w:r>
      <w:proofErr w:type="gramEnd"/>
      <w:r w:rsidRPr="00217EAB">
        <w:rPr>
          <w:rFonts w:cs="Arial"/>
          <w:color w:val="000000"/>
          <w:lang w:val="en-CA"/>
        </w:rPr>
        <w:t xml:space="preserve"> emotional trauma, fear, intimidation of an individual, including discouragement of an individual's spiritual journey. This may include, but is not limited to:</w:t>
      </w:r>
    </w:p>
    <w:p w:rsidR="004D478D" w:rsidRPr="00217EAB" w:rsidRDefault="004D478D" w:rsidP="00D5645E">
      <w:pPr>
        <w:numPr>
          <w:ilvl w:val="2"/>
          <w:numId w:val="13"/>
        </w:numPr>
        <w:spacing w:before="100" w:beforeAutospacing="1" w:after="100" w:afterAutospacing="1"/>
        <w:rPr>
          <w:color w:val="000000"/>
          <w:lang w:val="en-CA"/>
        </w:rPr>
      </w:pPr>
      <w:r w:rsidRPr="00217EAB">
        <w:rPr>
          <w:rFonts w:cs="Arial"/>
          <w:color w:val="000000"/>
          <w:lang w:val="en-CA"/>
        </w:rPr>
        <w:t>Use of derogatory, threatening, derisive, or demeaning language</w:t>
      </w:r>
      <w:r w:rsidRPr="00217EAB">
        <w:rPr>
          <w:color w:val="000000"/>
          <w:lang w:val="en-CA"/>
        </w:rPr>
        <w:t xml:space="preserve"> </w:t>
      </w:r>
    </w:p>
    <w:p w:rsidR="004D478D" w:rsidRPr="00217EAB" w:rsidRDefault="004D478D" w:rsidP="00D5645E">
      <w:pPr>
        <w:numPr>
          <w:ilvl w:val="2"/>
          <w:numId w:val="13"/>
        </w:numPr>
        <w:spacing w:before="100" w:beforeAutospacing="1" w:after="100" w:afterAutospacing="1"/>
        <w:rPr>
          <w:color w:val="000000"/>
          <w:lang w:val="en-CA"/>
        </w:rPr>
      </w:pPr>
      <w:r w:rsidRPr="00217EAB">
        <w:rPr>
          <w:rFonts w:cs="Arial"/>
          <w:color w:val="000000"/>
          <w:lang w:val="en-CA"/>
        </w:rPr>
        <w:t>The denial of appropriate privacy</w:t>
      </w:r>
      <w:r w:rsidRPr="00217EAB">
        <w:rPr>
          <w:color w:val="000000"/>
          <w:lang w:val="en-CA"/>
        </w:rPr>
        <w:t xml:space="preserve"> </w:t>
      </w:r>
    </w:p>
    <w:p w:rsidR="004D478D" w:rsidRPr="00217EAB" w:rsidRDefault="004D478D" w:rsidP="00D5645E">
      <w:pPr>
        <w:numPr>
          <w:ilvl w:val="2"/>
          <w:numId w:val="13"/>
        </w:numPr>
        <w:spacing w:before="100" w:beforeAutospacing="1" w:after="100" w:afterAutospacing="1"/>
        <w:rPr>
          <w:color w:val="000000"/>
          <w:lang w:val="en-CA"/>
        </w:rPr>
      </w:pPr>
      <w:r w:rsidRPr="00217EAB">
        <w:rPr>
          <w:rFonts w:cs="Arial"/>
          <w:color w:val="000000"/>
          <w:lang w:val="en-CA"/>
        </w:rPr>
        <w:t>Constant inappropriate and/or unwarranted criticism that is not constructive</w:t>
      </w:r>
      <w:r w:rsidRPr="00217EAB">
        <w:rPr>
          <w:color w:val="000000"/>
          <w:lang w:val="en-CA"/>
        </w:rPr>
        <w:t xml:space="preserve"> </w:t>
      </w:r>
    </w:p>
    <w:p w:rsidR="004D478D" w:rsidRPr="00217EAB" w:rsidRDefault="004D478D" w:rsidP="00D5645E">
      <w:pPr>
        <w:numPr>
          <w:ilvl w:val="2"/>
          <w:numId w:val="13"/>
        </w:numPr>
        <w:spacing w:before="100" w:beforeAutospacing="1" w:after="100" w:afterAutospacing="1"/>
        <w:rPr>
          <w:color w:val="000000"/>
          <w:lang w:val="en-CA"/>
        </w:rPr>
      </w:pPr>
      <w:r w:rsidRPr="00217EAB">
        <w:rPr>
          <w:rFonts w:cs="Arial"/>
          <w:color w:val="000000"/>
          <w:lang w:val="en-CA"/>
        </w:rPr>
        <w:t>Misuse of spiritual authority</w:t>
      </w:r>
    </w:p>
    <w:p w:rsidR="004D478D" w:rsidRPr="00217EAB" w:rsidRDefault="004D478D" w:rsidP="004D478D">
      <w:pPr>
        <w:rPr>
          <w:color w:val="000000"/>
          <w:lang w:val="en-CA"/>
        </w:rPr>
      </w:pPr>
      <w:r w:rsidRPr="00217EAB">
        <w:rPr>
          <w:rFonts w:cs="Arial"/>
          <w:b/>
          <w:bCs/>
          <w:color w:val="000000"/>
          <w:lang w:val="en-CA"/>
        </w:rPr>
        <w:t>Discipline:</w:t>
      </w:r>
    </w:p>
    <w:p w:rsidR="004D478D" w:rsidRDefault="004D478D" w:rsidP="004D478D">
      <w:pPr>
        <w:ind w:left="1440"/>
        <w:rPr>
          <w:rFonts w:cs="Arial"/>
          <w:color w:val="000000"/>
          <w:lang w:val="en-CA"/>
        </w:rPr>
      </w:pPr>
      <w:r w:rsidRPr="00217EAB">
        <w:rPr>
          <w:rFonts w:cs="Arial"/>
          <w:color w:val="000000"/>
          <w:lang w:val="en-CA"/>
        </w:rPr>
        <w:t xml:space="preserve">Where a complaint is substantiated in whole or in part, appropriate disciplinary action will be taken. The level of discipline will be in keeping with all relevant factors, including the nature of the abuse which has been substantiated. Disciplinary action could include, but is not limited to, a verbal or written warning, removal from rolls, continued suspension without pay/allowances, return to probationary status, transfer, </w:t>
      </w:r>
      <w:proofErr w:type="gramStart"/>
      <w:r w:rsidRPr="00217EAB">
        <w:rPr>
          <w:rFonts w:cs="Arial"/>
          <w:color w:val="000000"/>
          <w:lang w:val="en-CA"/>
        </w:rPr>
        <w:t>termination</w:t>
      </w:r>
      <w:proofErr w:type="gramEnd"/>
      <w:r w:rsidRPr="00217EAB">
        <w:rPr>
          <w:rFonts w:cs="Arial"/>
          <w:color w:val="000000"/>
          <w:lang w:val="en-CA"/>
        </w:rPr>
        <w:t>/discharge for cause.</w:t>
      </w:r>
    </w:p>
    <w:p w:rsidR="004D478D" w:rsidRDefault="004D478D" w:rsidP="004D478D">
      <w:pPr>
        <w:rPr>
          <w:color w:val="000000"/>
          <w:lang w:val="en-CA"/>
        </w:rPr>
      </w:pPr>
    </w:p>
    <w:p w:rsidR="004D478D" w:rsidRDefault="004D478D" w:rsidP="004D478D">
      <w:pPr>
        <w:rPr>
          <w:rFonts w:cs="Arial"/>
          <w:b/>
          <w:bCs/>
          <w:color w:val="000000"/>
          <w:lang w:val="en-CA"/>
        </w:rPr>
      </w:pPr>
      <w:r w:rsidRPr="00217EAB">
        <w:rPr>
          <w:rFonts w:cs="Arial"/>
          <w:b/>
          <w:bCs/>
          <w:color w:val="000000"/>
          <w:lang w:val="en-CA"/>
        </w:rPr>
        <w:t>Supervisory Responsibilities:</w:t>
      </w:r>
    </w:p>
    <w:p w:rsidR="004D478D" w:rsidRDefault="004D478D" w:rsidP="004D478D">
      <w:pPr>
        <w:ind w:left="1440"/>
        <w:rPr>
          <w:rFonts w:cs="Arial"/>
          <w:color w:val="000000"/>
          <w:lang w:val="en-CA"/>
        </w:rPr>
      </w:pPr>
      <w:r w:rsidRPr="00217EAB">
        <w:rPr>
          <w:color w:val="000000"/>
          <w:lang w:val="en-CA"/>
        </w:rPr>
        <w:br/>
      </w:r>
      <w:r w:rsidRPr="00217EAB">
        <w:rPr>
          <w:rFonts w:cs="Arial"/>
          <w:color w:val="000000"/>
          <w:lang w:val="en-CA"/>
        </w:rPr>
        <w:t>The normal exercise of supervisory responsibilities according to established policies and procedures, including training, counselling and progressive discipline does not constitute abuse, unless there is strong evidence to the contrary.</w:t>
      </w:r>
    </w:p>
    <w:p w:rsidR="004D478D" w:rsidRDefault="004D478D" w:rsidP="004D478D">
      <w:pPr>
        <w:rPr>
          <w:rFonts w:cs="Arial"/>
          <w:b/>
          <w:bCs/>
          <w:color w:val="000000"/>
          <w:lang w:val="en-CA"/>
        </w:rPr>
      </w:pPr>
      <w:r w:rsidRPr="00217EAB">
        <w:rPr>
          <w:color w:val="000000"/>
          <w:lang w:val="en-CA"/>
        </w:rPr>
        <w:br/>
      </w:r>
      <w:r w:rsidRPr="00217EAB">
        <w:rPr>
          <w:rFonts w:cs="Arial"/>
          <w:b/>
          <w:bCs/>
          <w:color w:val="000000"/>
          <w:lang w:val="en-CA"/>
        </w:rPr>
        <w:t>External Investigation:</w:t>
      </w:r>
    </w:p>
    <w:p w:rsidR="004D478D" w:rsidRDefault="004D478D" w:rsidP="004D478D">
      <w:pPr>
        <w:ind w:left="1440"/>
        <w:rPr>
          <w:rFonts w:cs="Arial"/>
          <w:color w:val="000000"/>
          <w:lang w:val="en-CA"/>
        </w:rPr>
      </w:pPr>
      <w:r w:rsidRPr="00217EAB">
        <w:rPr>
          <w:color w:val="000000"/>
          <w:lang w:val="en-CA"/>
        </w:rPr>
        <w:br/>
      </w:r>
      <w:r w:rsidRPr="00217EAB">
        <w:rPr>
          <w:rFonts w:cs="Arial"/>
          <w:color w:val="000000"/>
          <w:lang w:val="en-CA"/>
        </w:rPr>
        <w:t xml:space="preserve">An external investigation may be conducted by police, professional regulatory, </w:t>
      </w:r>
      <w:proofErr w:type="gramStart"/>
      <w:r w:rsidRPr="00217EAB">
        <w:rPr>
          <w:rFonts w:cs="Arial"/>
          <w:color w:val="000000"/>
          <w:lang w:val="en-CA"/>
        </w:rPr>
        <w:t>government</w:t>
      </w:r>
      <w:proofErr w:type="gramEnd"/>
      <w:r w:rsidRPr="00217EAB">
        <w:rPr>
          <w:rFonts w:cs="Arial"/>
          <w:color w:val="000000"/>
          <w:lang w:val="en-CA"/>
        </w:rPr>
        <w:t xml:space="preserve"> and/or funding body. Where an external investigation is initiated in which an Officer is accused the Officer under investigation, or any other Officer who has knowledge of the investigation, is required to report this immediately to the Secretary for </w:t>
      </w:r>
      <w:r w:rsidR="001144DE">
        <w:rPr>
          <w:rFonts w:cs="Arial"/>
          <w:color w:val="000000"/>
          <w:lang w:val="en-CA"/>
        </w:rPr>
        <w:t>Human Resources</w:t>
      </w:r>
      <w:r w:rsidRPr="00217EAB">
        <w:rPr>
          <w:rFonts w:cs="Arial"/>
          <w:color w:val="000000"/>
          <w:lang w:val="en-CA"/>
        </w:rPr>
        <w:t>.</w:t>
      </w:r>
    </w:p>
    <w:p w:rsidR="004D478D" w:rsidRDefault="004D478D" w:rsidP="004D478D">
      <w:pPr>
        <w:rPr>
          <w:rFonts w:cs="Arial"/>
          <w:b/>
          <w:bCs/>
          <w:color w:val="000000"/>
          <w:lang w:val="en-CA"/>
        </w:rPr>
      </w:pPr>
      <w:r w:rsidRPr="00217EAB">
        <w:rPr>
          <w:color w:val="000000"/>
          <w:lang w:val="en-CA"/>
        </w:rPr>
        <w:br/>
      </w:r>
      <w:r w:rsidRPr="00217EAB">
        <w:rPr>
          <w:rFonts w:cs="Arial"/>
          <w:b/>
          <w:bCs/>
          <w:color w:val="000000"/>
          <w:lang w:val="en-CA"/>
        </w:rPr>
        <w:t>Hurting Community:</w:t>
      </w:r>
    </w:p>
    <w:p w:rsidR="004D478D" w:rsidRDefault="004D478D" w:rsidP="004D478D">
      <w:pPr>
        <w:ind w:left="1440"/>
        <w:rPr>
          <w:color w:val="000000"/>
          <w:lang w:val="en-CA"/>
        </w:rPr>
      </w:pPr>
      <w:r w:rsidRPr="00217EAB">
        <w:rPr>
          <w:color w:val="000000"/>
          <w:lang w:val="en-CA"/>
        </w:rPr>
        <w:br/>
      </w:r>
      <w:r w:rsidRPr="00217EAB">
        <w:rPr>
          <w:rFonts w:cs="Arial"/>
          <w:color w:val="000000"/>
          <w:lang w:val="en-CA"/>
        </w:rPr>
        <w:t>The hurting community consists of those individuals who may be affected as members of the congregation or agency staff of the complainant/abuser or those who are accused of violating positional power by perpetrating abuse. Continuing support of the hurting community through pastoral care would be beneficial.</w:t>
      </w:r>
      <w:r w:rsidRPr="00217EAB">
        <w:rPr>
          <w:color w:val="000000"/>
          <w:lang w:val="en-CA"/>
        </w:rPr>
        <w:br/>
      </w:r>
    </w:p>
    <w:p w:rsidR="004D478D" w:rsidRDefault="004D478D" w:rsidP="004D478D">
      <w:pPr>
        <w:rPr>
          <w:rFonts w:cs="Arial"/>
          <w:b/>
          <w:bCs/>
          <w:color w:val="000000"/>
          <w:lang w:val="en-CA"/>
        </w:rPr>
      </w:pPr>
      <w:r w:rsidRPr="00217EAB">
        <w:rPr>
          <w:rFonts w:cs="Arial"/>
          <w:b/>
          <w:bCs/>
          <w:color w:val="000000"/>
          <w:lang w:val="en-CA"/>
        </w:rPr>
        <w:t>Investigations:</w:t>
      </w:r>
    </w:p>
    <w:p w:rsidR="004D478D" w:rsidRDefault="004D478D" w:rsidP="004D478D">
      <w:pPr>
        <w:ind w:left="1440"/>
        <w:rPr>
          <w:rFonts w:cs="Arial"/>
          <w:color w:val="000000"/>
          <w:lang w:val="en-CA"/>
        </w:rPr>
      </w:pPr>
      <w:r w:rsidRPr="00217EAB">
        <w:rPr>
          <w:color w:val="000000"/>
          <w:lang w:val="en-CA"/>
        </w:rPr>
        <w:br/>
      </w:r>
      <w:r w:rsidRPr="00217EAB">
        <w:rPr>
          <w:rFonts w:cs="Arial"/>
          <w:color w:val="000000"/>
          <w:lang w:val="en-CA"/>
        </w:rPr>
        <w:t xml:space="preserve">For each Abuse Policy case where an internal investigation is necessary, two investigators will be appointed. The investigators are chosen by the Territorial Abuse Advisor with the approval of the Secretary for </w:t>
      </w:r>
      <w:r w:rsidR="001144DE">
        <w:rPr>
          <w:rFonts w:cs="Arial"/>
          <w:color w:val="000000"/>
          <w:lang w:val="en-CA"/>
        </w:rPr>
        <w:t>Human Resources</w:t>
      </w:r>
      <w:r w:rsidRPr="00217EAB">
        <w:rPr>
          <w:rFonts w:cs="Arial"/>
          <w:color w:val="000000"/>
          <w:lang w:val="en-CA"/>
        </w:rPr>
        <w:t xml:space="preserve">. An investigator can be a Salvation Army Officer or a lay professional affiliated with The Salvation Army. All investigators sign a pledge of confidentiality prior to assuming this role. It is the job of an </w:t>
      </w:r>
      <w:r w:rsidRPr="00217EAB">
        <w:rPr>
          <w:rFonts w:cs="Arial"/>
          <w:color w:val="000000"/>
          <w:lang w:val="en-CA"/>
        </w:rPr>
        <w:lastRenderedPageBreak/>
        <w:t>investigator to interview, document, and analyze all investigative work within the parameters of his/her task as assigned by the Territorial Abuse Advisor. The investigator will also be a member of the Review Committee.</w:t>
      </w:r>
    </w:p>
    <w:p w:rsidR="004D478D" w:rsidRPr="00217EAB" w:rsidRDefault="004D478D" w:rsidP="004D478D">
      <w:pPr>
        <w:ind w:left="1440"/>
        <w:rPr>
          <w:color w:val="000000"/>
          <w:lang w:val="en-CA"/>
        </w:rPr>
      </w:pPr>
    </w:p>
    <w:p w:rsidR="004D478D" w:rsidRDefault="004D478D" w:rsidP="004D478D">
      <w:pPr>
        <w:rPr>
          <w:rFonts w:cs="Arial"/>
          <w:b/>
          <w:bCs/>
          <w:color w:val="000000"/>
          <w:lang w:val="en-CA"/>
        </w:rPr>
      </w:pPr>
      <w:r w:rsidRPr="00217EAB">
        <w:rPr>
          <w:rFonts w:cs="Arial"/>
          <w:b/>
          <w:bCs/>
          <w:color w:val="000000"/>
          <w:lang w:val="en-CA"/>
        </w:rPr>
        <w:t>Involved Parties:</w:t>
      </w:r>
    </w:p>
    <w:p w:rsidR="004D478D" w:rsidRDefault="004D478D" w:rsidP="004D478D">
      <w:pPr>
        <w:ind w:left="1440"/>
        <w:rPr>
          <w:rFonts w:cs="Arial"/>
          <w:color w:val="000000"/>
          <w:lang w:val="en-CA"/>
        </w:rPr>
      </w:pPr>
      <w:r w:rsidRPr="00217EAB">
        <w:rPr>
          <w:color w:val="000000"/>
          <w:lang w:val="en-CA"/>
        </w:rPr>
        <w:br/>
      </w:r>
      <w:r w:rsidRPr="00217EAB">
        <w:rPr>
          <w:rFonts w:cs="Arial"/>
          <w:color w:val="000000"/>
          <w:lang w:val="en-CA"/>
        </w:rPr>
        <w:t>The involved parties are the recipient/s of the initial disclosure/s, complainant/s and alleged abuser/s.</w:t>
      </w:r>
    </w:p>
    <w:p w:rsidR="004D478D" w:rsidRDefault="004D478D" w:rsidP="004D478D">
      <w:pPr>
        <w:rPr>
          <w:rFonts w:cs="Arial"/>
          <w:b/>
          <w:bCs/>
          <w:color w:val="000000"/>
          <w:lang w:val="en-CA"/>
        </w:rPr>
      </w:pPr>
      <w:r w:rsidRPr="00217EAB">
        <w:rPr>
          <w:color w:val="000000"/>
          <w:lang w:val="en-CA"/>
        </w:rPr>
        <w:br/>
      </w:r>
      <w:r w:rsidRPr="00217EAB">
        <w:rPr>
          <w:rFonts w:cs="Arial"/>
          <w:b/>
          <w:bCs/>
          <w:color w:val="000000"/>
          <w:lang w:val="en-CA"/>
        </w:rPr>
        <w:t>Officer Review Board:</w:t>
      </w:r>
    </w:p>
    <w:p w:rsidR="004D478D" w:rsidRDefault="004D478D" w:rsidP="004D478D">
      <w:pPr>
        <w:ind w:left="1440"/>
        <w:rPr>
          <w:rFonts w:cs="Arial"/>
          <w:color w:val="000000"/>
          <w:lang w:val="en-CA"/>
        </w:rPr>
      </w:pPr>
      <w:r w:rsidRPr="00217EAB">
        <w:rPr>
          <w:color w:val="000000"/>
          <w:lang w:val="en-CA"/>
        </w:rPr>
        <w:br/>
      </w:r>
      <w:r w:rsidRPr="00217EAB">
        <w:rPr>
          <w:rFonts w:cs="Arial"/>
          <w:color w:val="000000"/>
          <w:lang w:val="en-CA"/>
        </w:rPr>
        <w:t>The purpose of the Officer Review Board is to consider and make recommendations to the Territorial Commander on officer-related matters, including abuse investigations as provided by the Territorial Abuse Advisor. The goal of the board is to fairly consider each situation on its own merit while, at the same time, being consistent with similar situations.</w:t>
      </w:r>
    </w:p>
    <w:p w:rsidR="004D478D" w:rsidRDefault="004D478D" w:rsidP="004D478D">
      <w:pPr>
        <w:rPr>
          <w:rFonts w:cs="Arial"/>
          <w:b/>
          <w:bCs/>
          <w:color w:val="000000"/>
          <w:lang w:val="en-CA"/>
        </w:rPr>
      </w:pPr>
      <w:r w:rsidRPr="00217EAB">
        <w:rPr>
          <w:color w:val="000000"/>
          <w:lang w:val="en-CA"/>
        </w:rPr>
        <w:br/>
      </w:r>
      <w:r w:rsidRPr="00217EAB">
        <w:rPr>
          <w:rFonts w:cs="Arial"/>
          <w:b/>
          <w:bCs/>
          <w:color w:val="000000"/>
          <w:lang w:val="en-CA"/>
        </w:rPr>
        <w:t>Pastoral Care:</w:t>
      </w:r>
    </w:p>
    <w:p w:rsidR="004D478D" w:rsidRDefault="004D478D" w:rsidP="004D478D">
      <w:pPr>
        <w:ind w:left="1440"/>
        <w:rPr>
          <w:rFonts w:cs="Arial"/>
          <w:color w:val="000000"/>
          <w:lang w:val="en-CA"/>
        </w:rPr>
      </w:pPr>
      <w:r w:rsidRPr="00217EAB">
        <w:rPr>
          <w:color w:val="000000"/>
          <w:lang w:val="en-CA"/>
        </w:rPr>
        <w:br/>
      </w:r>
      <w:r w:rsidRPr="00217EAB">
        <w:rPr>
          <w:rFonts w:cs="Arial"/>
          <w:color w:val="000000"/>
          <w:lang w:val="en-CA"/>
        </w:rPr>
        <w:t xml:space="preserve">The Secretary for </w:t>
      </w:r>
      <w:r w:rsidR="001144DE">
        <w:rPr>
          <w:rFonts w:cs="Arial"/>
          <w:color w:val="000000"/>
          <w:lang w:val="en-CA"/>
        </w:rPr>
        <w:t>Human Resources</w:t>
      </w:r>
      <w:r w:rsidRPr="00217EAB">
        <w:rPr>
          <w:rFonts w:cs="Arial"/>
          <w:color w:val="000000"/>
          <w:lang w:val="en-CA"/>
        </w:rPr>
        <w:t xml:space="preserve"> or Territorial Abuse </w:t>
      </w:r>
      <w:proofErr w:type="gramStart"/>
      <w:r w:rsidRPr="00217EAB">
        <w:rPr>
          <w:rFonts w:cs="Arial"/>
          <w:color w:val="000000"/>
          <w:lang w:val="en-CA"/>
        </w:rPr>
        <w:t>Advisor,</w:t>
      </w:r>
      <w:proofErr w:type="gramEnd"/>
      <w:r w:rsidRPr="00217EAB">
        <w:rPr>
          <w:rFonts w:cs="Arial"/>
          <w:color w:val="000000"/>
          <w:lang w:val="en-CA"/>
        </w:rPr>
        <w:t xml:space="preserve"> will arrange for pastoral care and counselling to the complainant/abuser and their immediate family members. Pastoral care will include coming along-side the complainant/abuser in a spirit of love, acceptance and caring. Pastoral care may involve professional counselling where required.</w:t>
      </w:r>
    </w:p>
    <w:p w:rsidR="004D478D" w:rsidRDefault="004D478D" w:rsidP="004D478D">
      <w:pPr>
        <w:rPr>
          <w:rFonts w:cs="Arial"/>
          <w:b/>
          <w:bCs/>
          <w:color w:val="000000"/>
          <w:lang w:val="en-CA"/>
        </w:rPr>
      </w:pPr>
      <w:r w:rsidRPr="00217EAB">
        <w:rPr>
          <w:color w:val="000000"/>
          <w:lang w:val="en-CA"/>
        </w:rPr>
        <w:br/>
      </w:r>
      <w:r w:rsidRPr="00217EAB">
        <w:rPr>
          <w:rFonts w:cs="Arial"/>
          <w:b/>
          <w:bCs/>
          <w:color w:val="000000"/>
          <w:lang w:val="en-CA"/>
        </w:rPr>
        <w:t>Recipient of Disclosure:</w:t>
      </w:r>
    </w:p>
    <w:p w:rsidR="004D478D" w:rsidRDefault="004D478D" w:rsidP="004D478D">
      <w:pPr>
        <w:ind w:left="1440"/>
        <w:rPr>
          <w:rFonts w:cs="Arial"/>
          <w:color w:val="000000"/>
          <w:lang w:val="en-CA"/>
        </w:rPr>
      </w:pPr>
      <w:r w:rsidRPr="00217EAB">
        <w:rPr>
          <w:color w:val="000000"/>
          <w:lang w:val="en-CA"/>
        </w:rPr>
        <w:br/>
      </w:r>
      <w:r w:rsidRPr="00217EAB">
        <w:rPr>
          <w:rFonts w:cs="Arial"/>
          <w:color w:val="000000"/>
          <w:lang w:val="en-CA"/>
        </w:rPr>
        <w:t>Any person in a position of trust within the organization may be the recipient of a disclosure. This would include Officers, Local Officers, and those responsible for Corps, recreational, educational, or social service programs. All disclosures must be forwarded to the Territorial Abuse Advisor for further instruction.</w:t>
      </w:r>
    </w:p>
    <w:p w:rsidR="004D478D" w:rsidRDefault="004D478D" w:rsidP="004D478D">
      <w:pPr>
        <w:rPr>
          <w:rFonts w:cs="Arial"/>
          <w:b/>
          <w:bCs/>
          <w:color w:val="000000"/>
          <w:lang w:val="en-CA"/>
        </w:rPr>
      </w:pPr>
      <w:r w:rsidRPr="00217EAB">
        <w:rPr>
          <w:color w:val="000000"/>
          <w:lang w:val="en-CA"/>
        </w:rPr>
        <w:br/>
      </w:r>
      <w:r w:rsidRPr="00217EAB">
        <w:rPr>
          <w:rFonts w:cs="Arial"/>
          <w:b/>
          <w:bCs/>
          <w:color w:val="000000"/>
          <w:lang w:val="en-CA"/>
        </w:rPr>
        <w:t>Skilled Designate:</w:t>
      </w:r>
    </w:p>
    <w:p w:rsidR="004D478D" w:rsidRDefault="004D478D" w:rsidP="004D478D">
      <w:pPr>
        <w:ind w:left="1440"/>
        <w:rPr>
          <w:rFonts w:cs="Arial"/>
          <w:color w:val="000000"/>
          <w:lang w:val="en-CA"/>
        </w:rPr>
      </w:pPr>
      <w:r w:rsidRPr="00217EAB">
        <w:rPr>
          <w:color w:val="000000"/>
          <w:lang w:val="en-CA"/>
        </w:rPr>
        <w:br/>
      </w:r>
      <w:proofErr w:type="gramStart"/>
      <w:r w:rsidRPr="00217EAB">
        <w:rPr>
          <w:rFonts w:cs="Arial"/>
          <w:color w:val="000000"/>
          <w:lang w:val="en-CA"/>
        </w:rPr>
        <w:t>A person skilled in interpersonal relationships and knowledgeable of local culture.</w:t>
      </w:r>
      <w:proofErr w:type="gramEnd"/>
    </w:p>
    <w:p w:rsidR="004D478D" w:rsidRDefault="004D478D" w:rsidP="004D478D">
      <w:pPr>
        <w:rPr>
          <w:rFonts w:cs="Arial"/>
          <w:b/>
          <w:bCs/>
          <w:color w:val="000000"/>
          <w:lang w:val="en-CA"/>
        </w:rPr>
      </w:pPr>
    </w:p>
    <w:p w:rsidR="004D478D" w:rsidRDefault="004D478D" w:rsidP="004D478D">
      <w:pPr>
        <w:rPr>
          <w:rFonts w:cs="Arial"/>
          <w:b/>
          <w:bCs/>
          <w:color w:val="000000"/>
          <w:lang w:val="en-CA"/>
        </w:rPr>
      </w:pPr>
      <w:r w:rsidRPr="00217EAB">
        <w:rPr>
          <w:rFonts w:cs="Arial"/>
          <w:b/>
          <w:bCs/>
          <w:color w:val="000000"/>
          <w:lang w:val="en-CA"/>
        </w:rPr>
        <w:t>Suspension:</w:t>
      </w:r>
    </w:p>
    <w:p w:rsidR="004D478D" w:rsidRDefault="004D478D" w:rsidP="004D478D">
      <w:pPr>
        <w:ind w:left="720"/>
        <w:rPr>
          <w:rFonts w:cs="Arial"/>
          <w:color w:val="000000"/>
          <w:lang w:val="en-CA"/>
        </w:rPr>
      </w:pPr>
      <w:r w:rsidRPr="00217EAB">
        <w:rPr>
          <w:color w:val="000000"/>
          <w:lang w:val="en-CA"/>
        </w:rPr>
        <w:br/>
      </w:r>
      <w:r w:rsidRPr="00217EAB">
        <w:rPr>
          <w:rFonts w:cs="Arial"/>
          <w:color w:val="000000"/>
          <w:lang w:val="en-CA"/>
        </w:rPr>
        <w:t>When suspension is authorized for the period of the investigation, it is done for the protection of all parties involved, and does not assume guilt. It may involve the relinquishing of appointments/employment responsibilities, leadership activities and/or public participation. Officers/employees on suspension may continue to receive full allowances/salary benefits, pending the outcome of the investigation.</w:t>
      </w:r>
    </w:p>
    <w:p w:rsidR="004D478D" w:rsidRDefault="004D478D" w:rsidP="004D478D">
      <w:pPr>
        <w:rPr>
          <w:rFonts w:cs="Arial"/>
          <w:b/>
          <w:bCs/>
          <w:color w:val="000000"/>
          <w:lang w:val="en-CA"/>
        </w:rPr>
      </w:pPr>
      <w:r w:rsidRPr="00217EAB">
        <w:rPr>
          <w:color w:val="000000"/>
          <w:lang w:val="en-CA"/>
        </w:rPr>
        <w:br/>
      </w:r>
      <w:r w:rsidRPr="00217EAB">
        <w:rPr>
          <w:rFonts w:cs="Arial"/>
          <w:b/>
          <w:bCs/>
          <w:color w:val="000000"/>
          <w:lang w:val="en-CA"/>
        </w:rPr>
        <w:t>Territorial Abuse Advisor:</w:t>
      </w:r>
    </w:p>
    <w:p w:rsidR="004D478D" w:rsidRDefault="004D478D" w:rsidP="004D478D">
      <w:pPr>
        <w:ind w:left="720"/>
        <w:rPr>
          <w:rFonts w:cs="Arial"/>
          <w:color w:val="000000"/>
          <w:lang w:val="en-CA"/>
        </w:rPr>
      </w:pPr>
      <w:r w:rsidRPr="00217EAB">
        <w:rPr>
          <w:color w:val="000000"/>
          <w:lang w:val="en-CA"/>
        </w:rPr>
        <w:br/>
      </w:r>
      <w:r w:rsidRPr="00217EAB">
        <w:rPr>
          <w:rFonts w:cs="Arial"/>
          <w:color w:val="000000"/>
          <w:lang w:val="en-CA"/>
        </w:rPr>
        <w:t xml:space="preserve">The Territorial Abuse Advisor is responsible to the Secretary for </w:t>
      </w:r>
      <w:r w:rsidR="001144DE">
        <w:rPr>
          <w:rFonts w:cs="Arial"/>
          <w:color w:val="000000"/>
          <w:lang w:val="en-CA"/>
        </w:rPr>
        <w:t>Human Resources</w:t>
      </w:r>
      <w:r w:rsidRPr="00217EAB">
        <w:rPr>
          <w:rFonts w:cs="Arial"/>
          <w:color w:val="000000"/>
          <w:lang w:val="en-CA"/>
        </w:rPr>
        <w:t xml:space="preserve"> at Territorial Headquarters to administrate the Abuse Policy. This individual is academically and professionally qualified to serve as an advisor on abuse issues. The Abuse Advisor will be available to help and guide leaders throughout the investigative process of interviewing, reporting and documenting abuse; to conduct interviews and request/review relevant information from Salvation Army files; to coordinate the communication between all parties in the </w:t>
      </w:r>
      <w:r w:rsidRPr="00217EAB">
        <w:rPr>
          <w:rFonts w:cs="Arial"/>
          <w:color w:val="000000"/>
          <w:lang w:val="en-CA"/>
        </w:rPr>
        <w:lastRenderedPageBreak/>
        <w:t xml:space="preserve">case; to relay information between the Secretary for </w:t>
      </w:r>
      <w:r w:rsidR="001144DE">
        <w:rPr>
          <w:rFonts w:cs="Arial"/>
          <w:color w:val="000000"/>
          <w:lang w:val="en-CA"/>
        </w:rPr>
        <w:t>Human Resources</w:t>
      </w:r>
      <w:r w:rsidRPr="00217EAB">
        <w:rPr>
          <w:rFonts w:cs="Arial"/>
          <w:color w:val="000000"/>
          <w:lang w:val="en-CA"/>
        </w:rPr>
        <w:t xml:space="preserve"> and internal or external investigations; to provide update on actions taken to the Secretary for </w:t>
      </w:r>
      <w:r w:rsidR="001144DE">
        <w:rPr>
          <w:rFonts w:cs="Arial"/>
          <w:color w:val="000000"/>
          <w:lang w:val="en-CA"/>
        </w:rPr>
        <w:t>Human Resources</w:t>
      </w:r>
      <w:r w:rsidRPr="00217EAB">
        <w:rPr>
          <w:rFonts w:cs="Arial"/>
          <w:color w:val="000000"/>
          <w:lang w:val="en-CA"/>
        </w:rPr>
        <w:t xml:space="preserve"> and officials who have reported cases; to act on behalf of administration with department heads and divisional commanders where officers (or lay persons) are involved; and to ensure that an official Review Meeting is convened to review investigative findings and formulate recommendations to facilitate the resolution of the case (in the case of employees, volunteers, members - where an Officer is the alleged abuser, a complete report will be provided to the Secretary for </w:t>
      </w:r>
      <w:r w:rsidR="001144DE">
        <w:rPr>
          <w:rFonts w:cs="Arial"/>
          <w:color w:val="000000"/>
          <w:lang w:val="en-CA"/>
        </w:rPr>
        <w:t>Human Resources</w:t>
      </w:r>
      <w:r w:rsidRPr="00217EAB">
        <w:rPr>
          <w:rFonts w:cs="Arial"/>
          <w:color w:val="000000"/>
          <w:lang w:val="en-CA"/>
        </w:rPr>
        <w:t>).</w:t>
      </w:r>
    </w:p>
    <w:p w:rsidR="004D478D" w:rsidRDefault="004D478D" w:rsidP="004D478D">
      <w:pPr>
        <w:rPr>
          <w:rFonts w:cs="Arial"/>
          <w:b/>
          <w:bCs/>
          <w:color w:val="000000"/>
          <w:lang w:val="en-CA"/>
        </w:rPr>
      </w:pPr>
      <w:r w:rsidRPr="00217EAB">
        <w:rPr>
          <w:color w:val="000000"/>
          <w:lang w:val="en-CA"/>
        </w:rPr>
        <w:br/>
      </w:r>
      <w:r w:rsidRPr="00217EAB">
        <w:rPr>
          <w:rFonts w:cs="Arial"/>
          <w:b/>
          <w:bCs/>
          <w:color w:val="000000"/>
          <w:lang w:val="en-CA"/>
        </w:rPr>
        <w:t>Vulnerable Adult:</w:t>
      </w:r>
    </w:p>
    <w:p w:rsidR="004D478D" w:rsidRDefault="004D478D" w:rsidP="004D478D">
      <w:pPr>
        <w:ind w:left="720"/>
        <w:rPr>
          <w:rFonts w:cs="Arial"/>
          <w:color w:val="000000"/>
          <w:lang w:val="en-CA"/>
        </w:rPr>
      </w:pPr>
      <w:r w:rsidRPr="00217EAB">
        <w:rPr>
          <w:color w:val="000000"/>
          <w:lang w:val="en-CA"/>
        </w:rPr>
        <w:br/>
      </w:r>
      <w:r w:rsidRPr="00217EAB">
        <w:rPr>
          <w:rFonts w:cs="Arial"/>
          <w:color w:val="000000"/>
          <w:lang w:val="en-CA"/>
        </w:rPr>
        <w:t>Persons who, because of their age, a disability or other circumstances, whether temporary or permanent,</w:t>
      </w:r>
      <w:r>
        <w:rPr>
          <w:rFonts w:cs="Arial"/>
          <w:color w:val="000000"/>
          <w:lang w:val="en-CA"/>
        </w:rPr>
        <w:t xml:space="preserve"> </w:t>
      </w:r>
      <w:r w:rsidRPr="00217EAB">
        <w:rPr>
          <w:rFonts w:cs="Arial"/>
          <w:color w:val="000000"/>
          <w:lang w:val="en-CA"/>
        </w:rPr>
        <w:t>are in a position of dependence on others; or are otherwise at a greater risk than the general population of being harmed by persons in a position of authority or trust relative to them or may have difficulty ensuring their own safety and protection. This includes but is not limited to children, the elderly, those who are ill, mentally and physically disabled, or those who are vulnerable because of life circumstances.</w:t>
      </w:r>
    </w:p>
    <w:p w:rsidR="004D478D" w:rsidRDefault="004D478D" w:rsidP="004D478D">
      <w:pPr>
        <w:ind w:left="720"/>
        <w:rPr>
          <w:rFonts w:cs="Arial"/>
          <w:color w:val="000000"/>
          <w:lang w:val="en-CA"/>
        </w:rPr>
      </w:pPr>
    </w:p>
    <w:p w:rsidR="004D478D" w:rsidRPr="006B3201" w:rsidRDefault="004D478D" w:rsidP="004D478D">
      <w:pPr>
        <w:rPr>
          <w:rFonts w:cs="Arial"/>
          <w:b/>
          <w:bCs/>
          <w:sz w:val="20"/>
        </w:rPr>
      </w:pPr>
      <w:r w:rsidRPr="006B3201">
        <w:rPr>
          <w:rFonts w:cs="Arial"/>
          <w:b/>
          <w:bCs/>
        </w:rPr>
        <w:t>SECTION 3</w:t>
      </w:r>
      <w:r w:rsidRPr="006B3201">
        <w:br/>
      </w:r>
      <w:r w:rsidRPr="006B3201">
        <w:rPr>
          <w:rFonts w:cs="Arial"/>
          <w:b/>
          <w:bCs/>
          <w:sz w:val="20"/>
        </w:rPr>
        <w:t xml:space="preserve">1.0 Policy </w:t>
      </w:r>
      <w:proofErr w:type="gramStart"/>
      <w:r w:rsidRPr="006B3201">
        <w:rPr>
          <w:rFonts w:cs="Arial"/>
          <w:b/>
          <w:bCs/>
          <w:sz w:val="20"/>
        </w:rPr>
        <w:t>Statement</w:t>
      </w:r>
      <w:proofErr w:type="gramEnd"/>
    </w:p>
    <w:p w:rsidR="004D478D" w:rsidRDefault="004D478D" w:rsidP="004D478D">
      <w:pPr>
        <w:rPr>
          <w:rFonts w:cs="Arial"/>
          <w:b/>
          <w:bCs/>
          <w:color w:val="800000"/>
          <w:sz w:val="20"/>
        </w:rPr>
      </w:pPr>
    </w:p>
    <w:p w:rsidR="004D478D" w:rsidRPr="000374B1" w:rsidRDefault="004D478D" w:rsidP="004D478D">
      <w:pPr>
        <w:rPr>
          <w:rFonts w:cs="Arial"/>
          <w:b/>
          <w:bCs/>
          <w:color w:val="800000"/>
          <w:szCs w:val="22"/>
        </w:rPr>
      </w:pPr>
      <w:r w:rsidRPr="000374B1">
        <w:rPr>
          <w:rFonts w:cs="Arial"/>
          <w:szCs w:val="22"/>
        </w:rPr>
        <w:t>As a Christian organization, The Salvation Army is committed to upholding the standards of Christ, of love, care, protection and respect for the whole person in all relationships. Recognizing that the Christian church is no stranger to abuse, and understanding the profound emotional and spiritual damage resulting from abuse, The Salvation Army Canada and Bermuda Territory will not tolerate or condone abuse within its operations.</w:t>
      </w:r>
    </w:p>
    <w:p w:rsidR="004D478D" w:rsidRDefault="004D478D" w:rsidP="004D478D">
      <w:pPr>
        <w:rPr>
          <w:rFonts w:cs="Arial"/>
          <w:b/>
          <w:bCs/>
          <w:color w:val="008080"/>
        </w:rPr>
      </w:pPr>
    </w:p>
    <w:p w:rsidR="004D478D" w:rsidRPr="006B3201" w:rsidRDefault="004D478D" w:rsidP="004D478D">
      <w:pPr>
        <w:rPr>
          <w:rFonts w:cs="Arial"/>
          <w:b/>
          <w:bCs/>
          <w:sz w:val="20"/>
        </w:rPr>
      </w:pPr>
      <w:r w:rsidRPr="006B3201">
        <w:rPr>
          <w:rFonts w:cs="Arial"/>
          <w:b/>
          <w:bCs/>
        </w:rPr>
        <w:t>SECTION 3</w:t>
      </w:r>
      <w:r w:rsidRPr="006B3201">
        <w:br/>
      </w:r>
      <w:r w:rsidRPr="006B3201">
        <w:rPr>
          <w:rFonts w:cs="Arial"/>
          <w:b/>
          <w:bCs/>
          <w:sz w:val="20"/>
        </w:rPr>
        <w:t>1.1 Underlying Principles</w:t>
      </w:r>
    </w:p>
    <w:p w:rsidR="004D478D" w:rsidRDefault="004D478D" w:rsidP="004D478D">
      <w:pPr>
        <w:rPr>
          <w:rFonts w:cs="Arial"/>
          <w:b/>
          <w:bCs/>
          <w:color w:val="800000"/>
          <w:sz w:val="20"/>
        </w:rPr>
      </w:pPr>
    </w:p>
    <w:p w:rsidR="004D478D" w:rsidRDefault="004D478D" w:rsidP="004D478D">
      <w:pPr>
        <w:rPr>
          <w:color w:val="000000"/>
          <w:szCs w:val="22"/>
          <w:lang w:val="en-CA"/>
        </w:rPr>
      </w:pPr>
      <w:r w:rsidRPr="00CB1116">
        <w:rPr>
          <w:rFonts w:cs="Arial"/>
          <w:color w:val="000000"/>
          <w:szCs w:val="22"/>
          <w:lang w:val="en-CA"/>
        </w:rPr>
        <w:t>A. Any allegation of abuse will be taken seriously.</w:t>
      </w:r>
      <w:r w:rsidRPr="00CB1116">
        <w:rPr>
          <w:color w:val="000000"/>
          <w:szCs w:val="22"/>
          <w:lang w:val="en-CA"/>
        </w:rPr>
        <w:br/>
      </w:r>
    </w:p>
    <w:p w:rsidR="004D478D" w:rsidRDefault="004D478D" w:rsidP="004D478D">
      <w:pPr>
        <w:rPr>
          <w:rFonts w:cs="Arial"/>
          <w:color w:val="000000"/>
          <w:sz w:val="27"/>
          <w:szCs w:val="27"/>
          <w:vertAlign w:val="superscript"/>
          <w:lang w:val="en-CA"/>
        </w:rPr>
      </w:pPr>
      <w:r w:rsidRPr="00CB1116">
        <w:rPr>
          <w:rFonts w:cs="Arial"/>
          <w:color w:val="000000"/>
          <w:szCs w:val="22"/>
          <w:lang w:val="en-CA"/>
        </w:rPr>
        <w:t xml:space="preserve">B. </w:t>
      </w:r>
      <w:proofErr w:type="gramStart"/>
      <w:r w:rsidRPr="00CB1116">
        <w:rPr>
          <w:rFonts w:cs="Arial"/>
          <w:color w:val="000000"/>
          <w:szCs w:val="22"/>
          <w:lang w:val="en-CA"/>
        </w:rPr>
        <w:t>The</w:t>
      </w:r>
      <w:proofErr w:type="gramEnd"/>
      <w:r w:rsidRPr="00CB1116">
        <w:rPr>
          <w:rFonts w:cs="Arial"/>
          <w:color w:val="000000"/>
          <w:szCs w:val="22"/>
          <w:lang w:val="en-CA"/>
        </w:rPr>
        <w:t xml:space="preserve"> Salvation Army recognizes that the act of disclosure results in anxiety and vulnerability.</w:t>
      </w:r>
      <w:r w:rsidRPr="00CB1116">
        <w:rPr>
          <w:color w:val="000000"/>
          <w:szCs w:val="22"/>
          <w:lang w:val="en-CA"/>
        </w:rPr>
        <w:br/>
      </w:r>
      <w:r w:rsidRPr="00CB1116">
        <w:rPr>
          <w:color w:val="000000"/>
          <w:szCs w:val="22"/>
          <w:lang w:val="en-CA"/>
        </w:rPr>
        <w:br/>
      </w:r>
      <w:r w:rsidRPr="00CB1116">
        <w:rPr>
          <w:rFonts w:cs="Arial"/>
          <w:color w:val="000000"/>
          <w:szCs w:val="22"/>
          <w:lang w:val="en-CA"/>
        </w:rPr>
        <w:t xml:space="preserve">C. </w:t>
      </w:r>
      <w:proofErr w:type="gramStart"/>
      <w:r w:rsidRPr="00CB1116">
        <w:rPr>
          <w:rFonts w:cs="Arial"/>
          <w:color w:val="000000"/>
          <w:szCs w:val="22"/>
          <w:lang w:val="en-CA"/>
        </w:rPr>
        <w:t>The</w:t>
      </w:r>
      <w:proofErr w:type="gramEnd"/>
      <w:r w:rsidRPr="00CB1116">
        <w:rPr>
          <w:rFonts w:cs="Arial"/>
          <w:color w:val="000000"/>
          <w:szCs w:val="22"/>
          <w:lang w:val="en-CA"/>
        </w:rPr>
        <w:t xml:space="preserve"> Salvation Army will be governed by legislation related to abuse.</w:t>
      </w:r>
      <w:r w:rsidRPr="00CB1116">
        <w:rPr>
          <w:color w:val="000000"/>
          <w:szCs w:val="22"/>
          <w:lang w:val="en-CA"/>
        </w:rPr>
        <w:br/>
      </w:r>
      <w:r w:rsidRPr="00CB1116">
        <w:rPr>
          <w:color w:val="000000"/>
          <w:szCs w:val="22"/>
          <w:lang w:val="en-CA"/>
        </w:rPr>
        <w:br/>
      </w:r>
      <w:r w:rsidRPr="00CB1116">
        <w:rPr>
          <w:rFonts w:cs="Arial"/>
          <w:color w:val="000000"/>
          <w:szCs w:val="22"/>
          <w:lang w:val="en-CA"/>
        </w:rPr>
        <w:t>D. The protection of children is a moral, ethical and legal responsibility.</w:t>
      </w:r>
      <w:r w:rsidRPr="00CB1116">
        <w:rPr>
          <w:color w:val="000000"/>
          <w:szCs w:val="22"/>
          <w:lang w:val="en-CA"/>
        </w:rPr>
        <w:br/>
      </w:r>
      <w:r w:rsidRPr="00CB1116">
        <w:rPr>
          <w:color w:val="000000"/>
          <w:szCs w:val="22"/>
          <w:lang w:val="en-CA"/>
        </w:rPr>
        <w:br/>
      </w:r>
      <w:r w:rsidRPr="00CB1116">
        <w:rPr>
          <w:rFonts w:cs="Arial"/>
          <w:color w:val="000000"/>
          <w:szCs w:val="22"/>
          <w:lang w:val="en-CA"/>
        </w:rPr>
        <w:t xml:space="preserve">E. </w:t>
      </w:r>
      <w:proofErr w:type="gramStart"/>
      <w:r w:rsidRPr="00CB1116">
        <w:rPr>
          <w:rFonts w:cs="Arial"/>
          <w:color w:val="000000"/>
          <w:szCs w:val="22"/>
          <w:lang w:val="en-CA"/>
        </w:rPr>
        <w:t>The</w:t>
      </w:r>
      <w:proofErr w:type="gramEnd"/>
      <w:r w:rsidRPr="00CB1116">
        <w:rPr>
          <w:rFonts w:cs="Arial"/>
          <w:color w:val="000000"/>
          <w:szCs w:val="22"/>
          <w:lang w:val="en-CA"/>
        </w:rPr>
        <w:t xml:space="preserve"> Salvation Army is obligated to fully consider and, where appropriate, investigate all allegations. The Salvation Army reserves the right to conduct an internal investigation not withstanding and regardless of the outcome of any other investigation.</w:t>
      </w:r>
      <w:r w:rsidRPr="00CB1116">
        <w:rPr>
          <w:color w:val="000000"/>
          <w:szCs w:val="22"/>
          <w:lang w:val="en-CA"/>
        </w:rPr>
        <w:br/>
      </w:r>
      <w:r w:rsidRPr="00CB1116">
        <w:rPr>
          <w:color w:val="000000"/>
          <w:szCs w:val="22"/>
          <w:lang w:val="en-CA"/>
        </w:rPr>
        <w:br/>
      </w:r>
      <w:r w:rsidRPr="00CB1116">
        <w:rPr>
          <w:rFonts w:cs="Arial"/>
          <w:color w:val="000000"/>
          <w:szCs w:val="22"/>
          <w:lang w:val="en-CA"/>
        </w:rPr>
        <w:t>F. When a person discloses abuse, immediate and short-term support will be provided by The Salvation Army.</w:t>
      </w:r>
      <w:r w:rsidRPr="00CB1116">
        <w:rPr>
          <w:color w:val="000000"/>
          <w:szCs w:val="22"/>
          <w:lang w:val="en-CA"/>
        </w:rPr>
        <w:br/>
      </w:r>
      <w:r w:rsidRPr="00CB1116">
        <w:rPr>
          <w:color w:val="000000"/>
          <w:szCs w:val="22"/>
          <w:lang w:val="en-CA"/>
        </w:rPr>
        <w:br/>
      </w:r>
      <w:r w:rsidRPr="00CB1116">
        <w:rPr>
          <w:rFonts w:cs="Arial"/>
          <w:color w:val="000000"/>
          <w:szCs w:val="22"/>
          <w:lang w:val="en-CA"/>
        </w:rPr>
        <w:t xml:space="preserve">G. </w:t>
      </w:r>
      <w:proofErr w:type="gramStart"/>
      <w:r w:rsidRPr="00CB1116">
        <w:rPr>
          <w:rFonts w:cs="Arial"/>
          <w:color w:val="000000"/>
          <w:szCs w:val="22"/>
          <w:lang w:val="en-CA"/>
        </w:rPr>
        <w:t>The</w:t>
      </w:r>
      <w:proofErr w:type="gramEnd"/>
      <w:r w:rsidRPr="00CB1116">
        <w:rPr>
          <w:rFonts w:cs="Arial"/>
          <w:color w:val="000000"/>
          <w:szCs w:val="22"/>
          <w:lang w:val="en-CA"/>
        </w:rPr>
        <w:t xml:space="preserve"> Salvation Army will not impede any investigation, criminal, professional, regulatory or otherwise authorized.</w:t>
      </w:r>
      <w:r w:rsidRPr="00217EAB">
        <w:rPr>
          <w:rFonts w:cs="Arial"/>
          <w:color w:val="000000"/>
          <w:sz w:val="27"/>
          <w:szCs w:val="27"/>
          <w:vertAlign w:val="superscript"/>
          <w:lang w:val="en-CA"/>
        </w:rPr>
        <w:t>2</w:t>
      </w:r>
    </w:p>
    <w:p w:rsidR="004D478D" w:rsidRDefault="004D478D" w:rsidP="004D478D">
      <w:pPr>
        <w:rPr>
          <w:rFonts w:cs="Arial"/>
          <w:color w:val="000000"/>
          <w:sz w:val="27"/>
          <w:szCs w:val="27"/>
          <w:vertAlign w:val="superscript"/>
          <w:lang w:val="en-CA"/>
        </w:rPr>
      </w:pPr>
    </w:p>
    <w:p w:rsidR="004D478D" w:rsidRPr="00CB1116" w:rsidRDefault="004D478D" w:rsidP="004D478D">
      <w:pPr>
        <w:rPr>
          <w:rFonts w:cs="Arial"/>
          <w:color w:val="000000"/>
          <w:szCs w:val="22"/>
          <w:lang w:val="en-CA"/>
        </w:rPr>
      </w:pPr>
      <w:r w:rsidRPr="00217EAB">
        <w:rPr>
          <w:rFonts w:cs="Arial"/>
          <w:color w:val="000000"/>
          <w:sz w:val="27"/>
          <w:szCs w:val="27"/>
          <w:vertAlign w:val="superscript"/>
          <w:lang w:val="en-CA"/>
        </w:rPr>
        <w:t>2</w:t>
      </w:r>
      <w:r w:rsidRPr="00CB1116">
        <w:rPr>
          <w:rFonts w:cs="Arial"/>
          <w:color w:val="000000"/>
          <w:szCs w:val="22"/>
          <w:lang w:val="en-CA"/>
        </w:rPr>
        <w:t>In the case of a criminal investigation, confidential files will only be released upon receipt of a search warrant. A request to seal files removed under warrant or requested under subpoena will be made, with request for review by a judge who would assess whether to permit the file to be opened. A request to photocopy all materials given to any investigating body will be made.</w:t>
      </w:r>
    </w:p>
    <w:p w:rsidR="004D478D" w:rsidRDefault="004D478D" w:rsidP="004D478D">
      <w:pPr>
        <w:rPr>
          <w:rFonts w:cs="Arial"/>
          <w:color w:val="000000"/>
          <w:sz w:val="27"/>
          <w:szCs w:val="27"/>
          <w:lang w:val="en-CA"/>
        </w:rPr>
      </w:pPr>
    </w:p>
    <w:p w:rsidR="004D478D" w:rsidRPr="006B3201" w:rsidRDefault="004D478D" w:rsidP="004D478D">
      <w:pPr>
        <w:rPr>
          <w:rFonts w:cs="Arial"/>
          <w:b/>
          <w:bCs/>
          <w:sz w:val="20"/>
        </w:rPr>
      </w:pPr>
      <w:r w:rsidRPr="006B3201">
        <w:rPr>
          <w:rFonts w:cs="Arial"/>
          <w:b/>
          <w:bCs/>
        </w:rPr>
        <w:t xml:space="preserve">SECTION </w:t>
      </w:r>
      <w:proofErr w:type="gramStart"/>
      <w:r w:rsidRPr="006B3201">
        <w:rPr>
          <w:rFonts w:cs="Arial"/>
          <w:b/>
          <w:bCs/>
        </w:rPr>
        <w:t>3</w:t>
      </w:r>
      <w:r w:rsidRPr="006B3201">
        <w:br/>
      </w:r>
      <w:r w:rsidRPr="006B3201">
        <w:rPr>
          <w:rFonts w:cs="Arial"/>
          <w:b/>
          <w:bCs/>
          <w:sz w:val="20"/>
        </w:rPr>
        <w:t>1.2 Confidentiality</w:t>
      </w:r>
      <w:proofErr w:type="gramEnd"/>
    </w:p>
    <w:p w:rsidR="004D478D" w:rsidRPr="006B3201" w:rsidRDefault="004D478D" w:rsidP="004D478D">
      <w:pPr>
        <w:rPr>
          <w:rFonts w:cs="Arial"/>
          <w:b/>
          <w:bCs/>
          <w:szCs w:val="22"/>
        </w:rPr>
      </w:pPr>
      <w:r w:rsidRPr="006B3201">
        <w:br/>
      </w:r>
      <w:r w:rsidRPr="006B3201">
        <w:rPr>
          <w:rFonts w:cs="Arial"/>
          <w:szCs w:val="22"/>
        </w:rPr>
        <w:t>It should be noted that some provincial laws will override the privilege of confidentiality (including that of clergy and doctors). Such laws indicate that the requirements of the obligation to report supersede the confessional seal. Information received under this policy will be kept in confidence, except to the extent the process of law requires disclosure.</w:t>
      </w:r>
    </w:p>
    <w:p w:rsidR="004D478D" w:rsidRPr="006B3201" w:rsidRDefault="004D478D" w:rsidP="004D478D">
      <w:pPr>
        <w:rPr>
          <w:rFonts w:cs="Arial"/>
          <w:b/>
          <w:bCs/>
        </w:rPr>
      </w:pPr>
    </w:p>
    <w:p w:rsidR="004D478D" w:rsidRPr="006B3201" w:rsidRDefault="004D478D" w:rsidP="004D478D">
      <w:pPr>
        <w:rPr>
          <w:rFonts w:cs="Arial"/>
          <w:b/>
          <w:bCs/>
          <w:sz w:val="20"/>
        </w:rPr>
      </w:pPr>
      <w:r w:rsidRPr="006B3201">
        <w:rPr>
          <w:rFonts w:cs="Arial"/>
          <w:b/>
          <w:bCs/>
        </w:rPr>
        <w:t>SECTION 3</w:t>
      </w:r>
      <w:r w:rsidRPr="006B3201">
        <w:br/>
      </w:r>
      <w:r w:rsidRPr="006B3201">
        <w:rPr>
          <w:rFonts w:cs="Arial"/>
          <w:b/>
          <w:bCs/>
          <w:sz w:val="20"/>
        </w:rPr>
        <w:t>1.3 Mechanisms for Response</w:t>
      </w:r>
    </w:p>
    <w:p w:rsidR="004D478D" w:rsidRDefault="004D478D" w:rsidP="004D478D">
      <w:pPr>
        <w:rPr>
          <w:rFonts w:cs="Arial"/>
          <w:b/>
          <w:bCs/>
          <w:color w:val="800000"/>
          <w:sz w:val="20"/>
        </w:rPr>
      </w:pPr>
    </w:p>
    <w:p w:rsidR="004D478D" w:rsidRPr="00CB1116" w:rsidRDefault="004D478D" w:rsidP="004D478D">
      <w:pPr>
        <w:rPr>
          <w:color w:val="000000"/>
          <w:szCs w:val="22"/>
          <w:lang w:val="en-CA"/>
        </w:rPr>
      </w:pPr>
      <w:r w:rsidRPr="00CB1116">
        <w:rPr>
          <w:rFonts w:cs="Arial"/>
          <w:color w:val="000000"/>
          <w:szCs w:val="22"/>
          <w:lang w:val="en-CA"/>
        </w:rPr>
        <w:t xml:space="preserve">A. </w:t>
      </w:r>
      <w:proofErr w:type="gramStart"/>
      <w:r w:rsidRPr="00CB1116">
        <w:rPr>
          <w:rFonts w:cs="Arial"/>
          <w:color w:val="000000"/>
          <w:szCs w:val="22"/>
          <w:lang w:val="en-CA"/>
        </w:rPr>
        <w:t>The</w:t>
      </w:r>
      <w:proofErr w:type="gramEnd"/>
      <w:r w:rsidRPr="00CB1116">
        <w:rPr>
          <w:rFonts w:cs="Arial"/>
          <w:color w:val="000000"/>
          <w:szCs w:val="22"/>
          <w:lang w:val="en-CA"/>
        </w:rPr>
        <w:t xml:space="preserve"> Abuse Advisor will be available through Territorial Headquarters to provide advice and serve as a consultant to Divisional Commanders/Department Heads around such matters of abuse as disclosures, investigation, resolution and information.</w:t>
      </w:r>
      <w:r w:rsidRPr="00CB1116">
        <w:rPr>
          <w:color w:val="000000"/>
          <w:szCs w:val="22"/>
          <w:lang w:val="en-CA"/>
        </w:rPr>
        <w:br/>
      </w:r>
      <w:r w:rsidRPr="00CB1116">
        <w:rPr>
          <w:color w:val="000000"/>
          <w:szCs w:val="22"/>
          <w:lang w:val="en-CA"/>
        </w:rPr>
        <w:br/>
      </w:r>
      <w:r w:rsidRPr="00CB1116">
        <w:rPr>
          <w:rFonts w:cs="Arial"/>
          <w:color w:val="000000"/>
          <w:szCs w:val="22"/>
          <w:lang w:val="en-CA"/>
        </w:rPr>
        <w:t xml:space="preserve">B. An integral part of the implementation of the Policy &amp; Procedures document is the educational component. This will take the form of ongoing structured seminars for all Officers and lay </w:t>
      </w:r>
      <w:r w:rsidR="001144DE">
        <w:rPr>
          <w:rFonts w:cs="Arial"/>
          <w:color w:val="000000"/>
          <w:szCs w:val="22"/>
          <w:lang w:val="en-CA"/>
        </w:rPr>
        <w:t>Human Resources</w:t>
      </w:r>
      <w:r w:rsidRPr="00CB1116">
        <w:rPr>
          <w:rFonts w:cs="Arial"/>
          <w:color w:val="000000"/>
          <w:szCs w:val="22"/>
          <w:lang w:val="en-CA"/>
        </w:rPr>
        <w:t xml:space="preserve"> throughout the Territory.</w:t>
      </w:r>
      <w:r w:rsidRPr="00CB1116">
        <w:rPr>
          <w:color w:val="000000"/>
          <w:szCs w:val="22"/>
          <w:lang w:val="en-CA"/>
        </w:rPr>
        <w:br/>
      </w:r>
      <w:r w:rsidRPr="00CB1116">
        <w:rPr>
          <w:color w:val="000000"/>
          <w:szCs w:val="22"/>
          <w:lang w:val="en-CA"/>
        </w:rPr>
        <w:br/>
      </w:r>
      <w:r w:rsidRPr="00CB1116">
        <w:rPr>
          <w:rFonts w:cs="Arial"/>
          <w:color w:val="000000"/>
          <w:szCs w:val="22"/>
          <w:lang w:val="en-CA"/>
        </w:rPr>
        <w:t>C. Senior Corps Census Locals/Senior Management Staff will be confidentially apprised of the fact that an allegation has been made and the action being taken. When necessary, the soldiers/staff will also be advised of the allegation.</w:t>
      </w:r>
      <w:r w:rsidRPr="00CB1116">
        <w:rPr>
          <w:color w:val="000000"/>
          <w:szCs w:val="22"/>
          <w:lang w:val="en-CA"/>
        </w:rPr>
        <w:t xml:space="preserve"> </w:t>
      </w:r>
    </w:p>
    <w:p w:rsidR="004D478D" w:rsidRPr="00217EAB" w:rsidRDefault="004D478D" w:rsidP="004D478D">
      <w:pPr>
        <w:rPr>
          <w:color w:val="000000"/>
          <w:lang w:val="en-CA"/>
        </w:rPr>
      </w:pPr>
    </w:p>
    <w:p w:rsidR="004D478D" w:rsidRPr="00CB1116" w:rsidRDefault="004D478D" w:rsidP="004D478D">
      <w:pPr>
        <w:rPr>
          <w:color w:val="000000"/>
          <w:szCs w:val="22"/>
          <w:lang w:val="en-CA"/>
        </w:rPr>
      </w:pPr>
      <w:r w:rsidRPr="00CB1116">
        <w:rPr>
          <w:rFonts w:cs="Arial"/>
          <w:color w:val="000000"/>
          <w:szCs w:val="22"/>
          <w:lang w:val="en-CA"/>
        </w:rPr>
        <w:t xml:space="preserve">D. Recognizing that loss of respect may occur, the Secretary for </w:t>
      </w:r>
      <w:r w:rsidR="001144DE">
        <w:rPr>
          <w:rFonts w:cs="Arial"/>
          <w:color w:val="000000"/>
          <w:szCs w:val="22"/>
          <w:lang w:val="en-CA"/>
        </w:rPr>
        <w:t>Human Resources</w:t>
      </w:r>
      <w:r w:rsidRPr="00CB1116">
        <w:rPr>
          <w:rFonts w:cs="Arial"/>
          <w:color w:val="000000"/>
          <w:szCs w:val="22"/>
          <w:lang w:val="en-CA"/>
        </w:rPr>
        <w:t xml:space="preserve">, in consultation with the Abuse Advisor, will delegate </w:t>
      </w:r>
      <w:r w:rsidR="001144DE">
        <w:rPr>
          <w:rFonts w:cs="Arial"/>
          <w:color w:val="000000"/>
          <w:szCs w:val="22"/>
          <w:lang w:val="en-CA"/>
        </w:rPr>
        <w:t>Human Resources</w:t>
      </w:r>
      <w:r w:rsidRPr="00CB1116">
        <w:rPr>
          <w:rFonts w:cs="Arial"/>
          <w:color w:val="000000"/>
          <w:szCs w:val="22"/>
          <w:lang w:val="en-CA"/>
        </w:rPr>
        <w:t>, skilled in facilitation and conflict mediation, to go into the ministry/service to initiate the healing process. The work of the delegated person/s will be short-term.</w:t>
      </w:r>
      <w:r w:rsidRPr="00CB1116">
        <w:rPr>
          <w:color w:val="000000"/>
          <w:szCs w:val="22"/>
          <w:lang w:val="en-CA"/>
        </w:rPr>
        <w:t xml:space="preserve"> </w:t>
      </w:r>
    </w:p>
    <w:p w:rsidR="004D478D" w:rsidRPr="00CB1116" w:rsidRDefault="004D478D" w:rsidP="004D478D">
      <w:pPr>
        <w:rPr>
          <w:color w:val="000000"/>
          <w:szCs w:val="22"/>
          <w:lang w:val="en-CA"/>
        </w:rPr>
      </w:pPr>
    </w:p>
    <w:p w:rsidR="004D478D" w:rsidRPr="00CB1116" w:rsidRDefault="004D478D" w:rsidP="004D478D">
      <w:pPr>
        <w:rPr>
          <w:color w:val="000000"/>
          <w:szCs w:val="22"/>
          <w:lang w:val="en-CA"/>
        </w:rPr>
      </w:pPr>
      <w:r w:rsidRPr="00CB1116">
        <w:rPr>
          <w:rFonts w:cs="Arial"/>
          <w:color w:val="000000"/>
          <w:szCs w:val="22"/>
          <w:lang w:val="en-CA"/>
        </w:rPr>
        <w:t>E. In the assessment of complaints (as outlined in Section 2) a process will be followed ensuring that:</w:t>
      </w:r>
    </w:p>
    <w:p w:rsidR="004D478D" w:rsidRPr="00CB1116" w:rsidRDefault="004D478D" w:rsidP="00D5645E">
      <w:pPr>
        <w:numPr>
          <w:ilvl w:val="2"/>
          <w:numId w:val="14"/>
        </w:numPr>
        <w:spacing w:before="100" w:beforeAutospacing="1" w:after="100" w:afterAutospacing="1"/>
        <w:rPr>
          <w:color w:val="000000"/>
          <w:szCs w:val="22"/>
          <w:lang w:val="en-CA"/>
        </w:rPr>
      </w:pPr>
      <w:r w:rsidRPr="00CB1116">
        <w:rPr>
          <w:rFonts w:cs="Arial"/>
          <w:color w:val="000000"/>
          <w:szCs w:val="22"/>
          <w:lang w:val="en-CA"/>
        </w:rPr>
        <w:t>If the complaint is found to be invalid or unsubstantiated, effort will be made to assist the restoration of the credibility of the accused and the relationship between the affected persons within the Organization.</w:t>
      </w:r>
    </w:p>
    <w:p w:rsidR="004D478D" w:rsidRPr="00CB1116" w:rsidRDefault="004D478D" w:rsidP="00D5645E">
      <w:pPr>
        <w:numPr>
          <w:ilvl w:val="2"/>
          <w:numId w:val="14"/>
        </w:numPr>
        <w:spacing w:before="100" w:beforeAutospacing="1" w:after="100" w:afterAutospacing="1"/>
        <w:rPr>
          <w:color w:val="000000"/>
          <w:szCs w:val="22"/>
          <w:lang w:val="en-CA"/>
        </w:rPr>
      </w:pPr>
      <w:r w:rsidRPr="00CB1116">
        <w:rPr>
          <w:rFonts w:cs="Arial"/>
          <w:color w:val="000000"/>
          <w:szCs w:val="22"/>
          <w:lang w:val="en-CA"/>
        </w:rPr>
        <w:t>If the complaint is found to be valid, discipline of the accused will be undertaken. Other appropriate steps will be taken in order to initiate the following:</w:t>
      </w:r>
    </w:p>
    <w:p w:rsidR="004D478D" w:rsidRPr="00CB1116" w:rsidRDefault="004D478D" w:rsidP="00D5645E">
      <w:pPr>
        <w:numPr>
          <w:ilvl w:val="4"/>
          <w:numId w:val="15"/>
        </w:numPr>
        <w:spacing w:before="100" w:beforeAutospacing="1" w:after="100" w:afterAutospacing="1"/>
        <w:rPr>
          <w:color w:val="000000"/>
          <w:szCs w:val="22"/>
          <w:lang w:val="en-CA"/>
        </w:rPr>
      </w:pPr>
      <w:r w:rsidRPr="00CB1116">
        <w:rPr>
          <w:rFonts w:cs="Arial"/>
          <w:color w:val="000000"/>
          <w:szCs w:val="22"/>
          <w:lang w:val="en-CA"/>
        </w:rPr>
        <w:t>Protection and healing of the complainant/s</w:t>
      </w:r>
      <w:r w:rsidRPr="00CB1116">
        <w:rPr>
          <w:color w:val="000000"/>
          <w:szCs w:val="22"/>
          <w:lang w:val="en-CA"/>
        </w:rPr>
        <w:t xml:space="preserve"> </w:t>
      </w:r>
    </w:p>
    <w:p w:rsidR="004D478D" w:rsidRPr="00CB1116" w:rsidRDefault="004D478D" w:rsidP="00D5645E">
      <w:pPr>
        <w:numPr>
          <w:ilvl w:val="4"/>
          <w:numId w:val="15"/>
        </w:numPr>
        <w:spacing w:before="100" w:beforeAutospacing="1" w:after="100" w:afterAutospacing="1"/>
        <w:rPr>
          <w:color w:val="000000"/>
          <w:szCs w:val="22"/>
          <w:lang w:val="en-CA"/>
        </w:rPr>
      </w:pPr>
      <w:r w:rsidRPr="00CB1116">
        <w:rPr>
          <w:rFonts w:cs="Arial"/>
          <w:color w:val="000000"/>
          <w:szCs w:val="22"/>
          <w:lang w:val="en-CA"/>
        </w:rPr>
        <w:t>Rebuilding of the affected congregation/ministry</w:t>
      </w:r>
      <w:r w:rsidRPr="00CB1116">
        <w:rPr>
          <w:color w:val="000000"/>
          <w:szCs w:val="22"/>
          <w:lang w:val="en-CA"/>
        </w:rPr>
        <w:t xml:space="preserve"> </w:t>
      </w:r>
    </w:p>
    <w:p w:rsidR="004D478D" w:rsidRPr="00CB1116" w:rsidRDefault="004D478D" w:rsidP="00D5645E">
      <w:pPr>
        <w:numPr>
          <w:ilvl w:val="4"/>
          <w:numId w:val="15"/>
        </w:numPr>
        <w:spacing w:before="100" w:beforeAutospacing="1" w:after="100" w:afterAutospacing="1"/>
        <w:rPr>
          <w:color w:val="000000"/>
          <w:szCs w:val="22"/>
          <w:lang w:val="en-CA"/>
        </w:rPr>
      </w:pPr>
      <w:r w:rsidRPr="00CB1116">
        <w:rPr>
          <w:rFonts w:cs="Arial"/>
          <w:color w:val="000000"/>
          <w:szCs w:val="22"/>
          <w:lang w:val="en-CA"/>
        </w:rPr>
        <w:t>Restoration of the offending person toward wholeness of life</w:t>
      </w:r>
      <w:r w:rsidRPr="00CB1116">
        <w:rPr>
          <w:color w:val="000000"/>
          <w:szCs w:val="22"/>
          <w:lang w:val="en-CA"/>
        </w:rPr>
        <w:t xml:space="preserve"> </w:t>
      </w:r>
    </w:p>
    <w:p w:rsidR="004D478D" w:rsidRPr="00CB1116" w:rsidRDefault="0089099F" w:rsidP="00D5645E">
      <w:pPr>
        <w:numPr>
          <w:ilvl w:val="4"/>
          <w:numId w:val="15"/>
        </w:numPr>
        <w:spacing w:before="100" w:beforeAutospacing="1" w:after="100" w:afterAutospacing="1"/>
        <w:rPr>
          <w:color w:val="000000"/>
          <w:szCs w:val="22"/>
          <w:lang w:val="en-CA"/>
        </w:rPr>
      </w:pPr>
      <w:r w:rsidRPr="00CB1116">
        <w:rPr>
          <w:rFonts w:cs="Arial"/>
          <w:color w:val="000000"/>
          <w:szCs w:val="22"/>
          <w:lang w:val="en-CA"/>
        </w:rPr>
        <w:t>Reclamation</w:t>
      </w:r>
      <w:r w:rsidR="004D478D" w:rsidRPr="00CB1116">
        <w:rPr>
          <w:rFonts w:cs="Arial"/>
          <w:color w:val="000000"/>
          <w:szCs w:val="22"/>
          <w:lang w:val="en-CA"/>
        </w:rPr>
        <w:t xml:space="preserve"> of the integrity of The Salvation Army</w:t>
      </w:r>
    </w:p>
    <w:p w:rsidR="004D478D" w:rsidRPr="006B3201" w:rsidRDefault="004D478D" w:rsidP="004D478D">
      <w:pPr>
        <w:rPr>
          <w:rFonts w:cs="Arial"/>
          <w:b/>
          <w:bCs/>
          <w:sz w:val="20"/>
        </w:rPr>
      </w:pPr>
      <w:r w:rsidRPr="006B3201">
        <w:rPr>
          <w:rFonts w:cs="Arial"/>
          <w:b/>
          <w:bCs/>
        </w:rPr>
        <w:t>SECTION 3</w:t>
      </w:r>
      <w:r w:rsidRPr="006B3201">
        <w:br/>
      </w:r>
      <w:r w:rsidRPr="006B3201">
        <w:rPr>
          <w:rFonts w:cs="Arial"/>
          <w:b/>
          <w:bCs/>
          <w:sz w:val="20"/>
        </w:rPr>
        <w:t xml:space="preserve">2.1 Adult </w:t>
      </w:r>
      <w:proofErr w:type="gramStart"/>
      <w:r w:rsidRPr="006B3201">
        <w:rPr>
          <w:rFonts w:cs="Arial"/>
          <w:b/>
          <w:bCs/>
          <w:sz w:val="20"/>
        </w:rPr>
        <w:t>Abuse</w:t>
      </w:r>
      <w:proofErr w:type="gramEnd"/>
      <w:r w:rsidRPr="006B3201">
        <w:rPr>
          <w:rFonts w:cs="Arial"/>
          <w:b/>
          <w:bCs/>
          <w:sz w:val="20"/>
        </w:rPr>
        <w:t xml:space="preserve"> by an Adult</w:t>
      </w:r>
    </w:p>
    <w:p w:rsidR="004D478D" w:rsidRDefault="004D478D" w:rsidP="004D478D">
      <w:pPr>
        <w:rPr>
          <w:rFonts w:cs="Arial"/>
          <w:b/>
          <w:bCs/>
          <w:color w:val="800000"/>
          <w:sz w:val="20"/>
        </w:rPr>
      </w:pPr>
    </w:p>
    <w:p w:rsidR="004D478D" w:rsidRPr="00CB1116" w:rsidRDefault="004D478D" w:rsidP="004D478D">
      <w:pPr>
        <w:rPr>
          <w:color w:val="000000"/>
          <w:szCs w:val="22"/>
          <w:lang w:val="en-CA"/>
        </w:rPr>
      </w:pPr>
      <w:r w:rsidRPr="00CB1116">
        <w:rPr>
          <w:rFonts w:cs="Arial"/>
          <w:b/>
          <w:bCs/>
          <w:color w:val="000000"/>
          <w:szCs w:val="22"/>
          <w:u w:val="single"/>
          <w:lang w:val="en-CA"/>
        </w:rPr>
        <w:t>Policy Statement</w:t>
      </w:r>
      <w:proofErr w:type="gramStart"/>
      <w:r w:rsidRPr="00CB1116">
        <w:rPr>
          <w:rFonts w:cs="Arial"/>
          <w:b/>
          <w:bCs/>
          <w:color w:val="000000"/>
          <w:szCs w:val="22"/>
          <w:u w:val="single"/>
          <w:lang w:val="en-CA"/>
        </w:rPr>
        <w:t>:</w:t>
      </w:r>
      <w:proofErr w:type="gramEnd"/>
      <w:r w:rsidRPr="00CB1116">
        <w:rPr>
          <w:color w:val="000000"/>
          <w:szCs w:val="22"/>
          <w:lang w:val="en-CA"/>
        </w:rPr>
        <w:br/>
      </w:r>
      <w:r w:rsidRPr="00CB1116">
        <w:rPr>
          <w:color w:val="000000"/>
          <w:szCs w:val="22"/>
          <w:lang w:val="en-CA"/>
        </w:rPr>
        <w:br/>
      </w:r>
      <w:r w:rsidRPr="00CB1116">
        <w:rPr>
          <w:rFonts w:cs="Arial"/>
          <w:color w:val="000000"/>
          <w:szCs w:val="22"/>
          <w:lang w:val="en-CA"/>
        </w:rPr>
        <w:t xml:space="preserve">As a Christian Organization, The Salvation Army is committed to upholding the standards of Christ, of love, care, protection and respect for the whole person in all relationships. Recognizing that the Christian church is no stranger to abuse and understanding the profound emotional and spiritual damage resulting from abuse. The </w:t>
      </w:r>
      <w:r w:rsidRPr="00CB1116">
        <w:rPr>
          <w:rFonts w:cs="Arial"/>
          <w:color w:val="000000"/>
          <w:szCs w:val="22"/>
          <w:lang w:val="en-CA"/>
        </w:rPr>
        <w:lastRenderedPageBreak/>
        <w:t>Salvation Army Canada and Bermuda Territory will not tolerate or condone abuse within its operations.</w:t>
      </w:r>
      <w:r w:rsidRPr="00CB1116">
        <w:rPr>
          <w:color w:val="000000"/>
          <w:szCs w:val="22"/>
          <w:lang w:val="en-CA"/>
        </w:rPr>
        <w:br/>
      </w:r>
      <w:r w:rsidRPr="00217EAB">
        <w:rPr>
          <w:color w:val="000000"/>
          <w:lang w:val="en-CA"/>
        </w:rPr>
        <w:br/>
      </w:r>
      <w:r w:rsidRPr="00CB1116">
        <w:rPr>
          <w:rFonts w:cs="Arial"/>
          <w:b/>
          <w:bCs/>
          <w:color w:val="000000"/>
          <w:szCs w:val="22"/>
          <w:u w:val="single"/>
          <w:lang w:val="en-CA"/>
        </w:rPr>
        <w:t>Procedures</w:t>
      </w:r>
      <w:proofErr w:type="gramStart"/>
      <w:r w:rsidRPr="00CB1116">
        <w:rPr>
          <w:rFonts w:cs="Arial"/>
          <w:b/>
          <w:bCs/>
          <w:color w:val="000000"/>
          <w:szCs w:val="22"/>
          <w:u w:val="single"/>
          <w:lang w:val="en-CA"/>
        </w:rPr>
        <w:t>:</w:t>
      </w:r>
      <w:proofErr w:type="gramEnd"/>
      <w:r w:rsidRPr="00CB1116">
        <w:rPr>
          <w:color w:val="000000"/>
          <w:szCs w:val="22"/>
          <w:lang w:val="en-CA"/>
        </w:rPr>
        <w:br/>
      </w:r>
      <w:r w:rsidRPr="00CB1116">
        <w:rPr>
          <w:color w:val="000000"/>
          <w:szCs w:val="22"/>
          <w:lang w:val="en-CA"/>
        </w:rPr>
        <w:br/>
      </w:r>
      <w:r w:rsidRPr="00CB1116">
        <w:rPr>
          <w:rFonts w:cs="Arial"/>
          <w:b/>
          <w:bCs/>
          <w:color w:val="000000"/>
          <w:szCs w:val="22"/>
          <w:lang w:val="en-CA"/>
        </w:rPr>
        <w:t>Consent</w:t>
      </w:r>
      <w:r w:rsidRPr="00CB1116">
        <w:rPr>
          <w:rFonts w:cs="Arial"/>
          <w:color w:val="000000"/>
          <w:szCs w:val="22"/>
          <w:lang w:val="en-CA"/>
        </w:rPr>
        <w:t xml:space="preserve">: Many people mistakenly believe that sexual relationships between consenting adults do not constitute abuse. However, mutual consent presumes that the parties are on an equal footing with each other, so that one person is not pressured by any consideration of the position of the other person. Officers and all other lay leaders/workers are in a position of trust over those to whom we provide ministry or service. </w:t>
      </w:r>
      <w:r w:rsidRPr="00CB1116">
        <w:rPr>
          <w:rFonts w:cs="Arial"/>
          <w:b/>
          <w:bCs/>
          <w:color w:val="000000"/>
          <w:szCs w:val="22"/>
          <w:lang w:val="en-CA"/>
        </w:rPr>
        <w:t>WHERE UNEQUAL POWER EXISTS, CONSENT DOES NOT EXIST</w:t>
      </w:r>
      <w:r w:rsidRPr="00CB1116">
        <w:rPr>
          <w:rFonts w:cs="Arial"/>
          <w:color w:val="000000"/>
          <w:szCs w:val="22"/>
          <w:lang w:val="en-CA"/>
        </w:rPr>
        <w:t>.</w:t>
      </w:r>
      <w:r w:rsidRPr="00CB1116">
        <w:rPr>
          <w:color w:val="000000"/>
          <w:szCs w:val="22"/>
          <w:lang w:val="en-CA"/>
        </w:rPr>
        <w:br/>
      </w:r>
      <w:r w:rsidRPr="00217EAB">
        <w:rPr>
          <w:color w:val="000000"/>
          <w:lang w:val="en-CA"/>
        </w:rPr>
        <w:br/>
      </w:r>
      <w:r w:rsidRPr="00CB1116">
        <w:rPr>
          <w:rFonts w:cs="Arial"/>
          <w:color w:val="000000"/>
          <w:szCs w:val="22"/>
          <w:lang w:val="en-CA"/>
        </w:rPr>
        <w:t>A person who considers that he/she has been subjected to abuse is encouraged to bring the matter to the attention of the person responsible for the conduct either individually or with a third party. Where this is not a possibility because of a concern for personal safety, or where such action does not produce a satisfactory result, the complainant should continue with the following steps.</w:t>
      </w:r>
      <w:r w:rsidRPr="00CB1116">
        <w:rPr>
          <w:color w:val="000000"/>
          <w:szCs w:val="22"/>
          <w:lang w:val="en-CA"/>
        </w:rPr>
        <w:br/>
      </w:r>
      <w:r w:rsidRPr="00CB1116">
        <w:rPr>
          <w:color w:val="000000"/>
          <w:szCs w:val="22"/>
          <w:lang w:val="en-CA"/>
        </w:rPr>
        <w:br/>
      </w:r>
      <w:r w:rsidRPr="00CB1116">
        <w:rPr>
          <w:rFonts w:cs="Arial"/>
          <w:color w:val="000000"/>
          <w:szCs w:val="22"/>
          <w:lang w:val="en-CA"/>
        </w:rPr>
        <w:t xml:space="preserve">Recipient of disclosure asks complainant to fill out the Disclosure/Allegations Form. The completed form is forwarded to the Secretary for </w:t>
      </w:r>
      <w:r w:rsidR="001144DE">
        <w:rPr>
          <w:rFonts w:cs="Arial"/>
          <w:color w:val="000000"/>
          <w:szCs w:val="22"/>
          <w:lang w:val="en-CA"/>
        </w:rPr>
        <w:t>Human Resources</w:t>
      </w:r>
      <w:r w:rsidRPr="00CB1116">
        <w:rPr>
          <w:rFonts w:cs="Arial"/>
          <w:color w:val="000000"/>
          <w:szCs w:val="22"/>
          <w:lang w:val="en-CA"/>
        </w:rPr>
        <w:t xml:space="preserve"> (SP) or Territorial Abuse Advisor (TAA). The TAA will inform the Divisional Commander/Department Head (DC/DH) of the complainant(s) and alleged abuser(s).</w:t>
      </w:r>
      <w:r w:rsidRPr="00CB1116">
        <w:rPr>
          <w:color w:val="000000"/>
          <w:szCs w:val="22"/>
          <w:lang w:val="en-CA"/>
        </w:rPr>
        <w:br/>
      </w:r>
      <w:r w:rsidRPr="00217EAB">
        <w:rPr>
          <w:color w:val="000000"/>
          <w:lang w:val="en-CA"/>
        </w:rPr>
        <w:br/>
      </w:r>
      <w:r w:rsidRPr="00CB1116">
        <w:rPr>
          <w:rFonts w:cs="Arial"/>
          <w:color w:val="000000"/>
          <w:szCs w:val="22"/>
          <w:lang w:val="en-CA"/>
        </w:rPr>
        <w:t>SP and TAA conduct a preliminary analysis of the allegations to decide on required action in one of the following:</w:t>
      </w:r>
      <w:r w:rsidRPr="00CB1116">
        <w:rPr>
          <w:color w:val="000000"/>
          <w:szCs w:val="22"/>
          <w:lang w:val="en-CA"/>
        </w:rPr>
        <w:t xml:space="preserve"> </w:t>
      </w:r>
    </w:p>
    <w:p w:rsidR="004D478D" w:rsidRPr="00CB1116" w:rsidRDefault="004D478D" w:rsidP="004D478D">
      <w:pPr>
        <w:rPr>
          <w:color w:val="000000"/>
          <w:szCs w:val="22"/>
          <w:lang w:val="en-CA"/>
        </w:rPr>
      </w:pPr>
      <w:r w:rsidRPr="00CB1116">
        <w:rPr>
          <w:rFonts w:cs="Arial"/>
          <w:color w:val="000000"/>
          <w:szCs w:val="22"/>
          <w:lang w:val="en-CA"/>
        </w:rPr>
        <w:t>The Territorial Abuse Advisor will review every allegation to determine whether an investigation under the Territorial Policy and Procedure on Abuse is the appropriate response to the situation. If an investigation is deemed warranted the procedure will be as follows</w:t>
      </w:r>
      <w:proofErr w:type="gramStart"/>
      <w:r w:rsidRPr="00CB1116">
        <w:rPr>
          <w:rFonts w:cs="Arial"/>
          <w:color w:val="000000"/>
          <w:szCs w:val="22"/>
          <w:lang w:val="en-CA"/>
        </w:rPr>
        <w:t>:</w:t>
      </w:r>
      <w:proofErr w:type="gramEnd"/>
      <w:r w:rsidRPr="00CB1116">
        <w:rPr>
          <w:color w:val="000000"/>
          <w:szCs w:val="22"/>
          <w:lang w:val="en-CA"/>
        </w:rPr>
        <w:br/>
      </w:r>
      <w:r w:rsidRPr="00CB1116">
        <w:rPr>
          <w:color w:val="000000"/>
          <w:szCs w:val="22"/>
          <w:lang w:val="en-CA"/>
        </w:rPr>
        <w:br/>
      </w:r>
      <w:r w:rsidRPr="00CB1116">
        <w:rPr>
          <w:rFonts w:cs="Arial"/>
          <w:b/>
          <w:bCs/>
          <w:color w:val="000000"/>
          <w:szCs w:val="22"/>
          <w:lang w:val="en-CA"/>
        </w:rPr>
        <w:t xml:space="preserve">I. </w:t>
      </w:r>
      <w:r w:rsidRPr="00CB1116">
        <w:rPr>
          <w:rFonts w:cs="Arial"/>
          <w:b/>
          <w:bCs/>
          <w:color w:val="000000"/>
          <w:szCs w:val="22"/>
          <w:u w:val="single"/>
          <w:lang w:val="en-CA"/>
        </w:rPr>
        <w:t>Internal Investigation</w:t>
      </w:r>
    </w:p>
    <w:p w:rsidR="004D478D" w:rsidRPr="00CB1116" w:rsidRDefault="004D478D" w:rsidP="00D5645E">
      <w:pPr>
        <w:numPr>
          <w:ilvl w:val="0"/>
          <w:numId w:val="16"/>
        </w:numPr>
        <w:spacing w:before="100" w:beforeAutospacing="1" w:after="100" w:afterAutospacing="1"/>
        <w:rPr>
          <w:color w:val="000000"/>
          <w:szCs w:val="22"/>
          <w:lang w:val="en-CA"/>
        </w:rPr>
      </w:pPr>
      <w:r w:rsidRPr="00CB1116">
        <w:rPr>
          <w:rFonts w:cs="Arial"/>
          <w:color w:val="000000"/>
          <w:szCs w:val="22"/>
          <w:lang w:val="en-CA"/>
        </w:rPr>
        <w:t xml:space="preserve">TAA or DC/DH will notify alleged abuser of allegations on behalf of the Secretary for </w:t>
      </w:r>
      <w:r w:rsidR="001144DE">
        <w:rPr>
          <w:rFonts w:cs="Arial"/>
          <w:color w:val="000000"/>
          <w:szCs w:val="22"/>
          <w:lang w:val="en-CA"/>
        </w:rPr>
        <w:t>Human Resources</w:t>
      </w:r>
      <w:r w:rsidRPr="00CB1116">
        <w:rPr>
          <w:rFonts w:cs="Arial"/>
          <w:color w:val="000000"/>
          <w:szCs w:val="22"/>
          <w:lang w:val="en-CA"/>
        </w:rPr>
        <w:t>.</w:t>
      </w:r>
    </w:p>
    <w:p w:rsidR="004D478D" w:rsidRPr="00CB1116" w:rsidRDefault="004D478D" w:rsidP="00D5645E">
      <w:pPr>
        <w:numPr>
          <w:ilvl w:val="0"/>
          <w:numId w:val="17"/>
        </w:numPr>
        <w:spacing w:before="100" w:beforeAutospacing="1" w:after="100" w:afterAutospacing="1"/>
        <w:rPr>
          <w:color w:val="000000"/>
          <w:szCs w:val="22"/>
          <w:lang w:val="en-CA"/>
        </w:rPr>
      </w:pPr>
      <w:r w:rsidRPr="00CB1116">
        <w:rPr>
          <w:rFonts w:cs="Arial"/>
          <w:color w:val="000000"/>
          <w:szCs w:val="22"/>
          <w:lang w:val="en-CA"/>
        </w:rPr>
        <w:t>Pastoral care will be arranged for the complainant/abuser and their families by Pastoral Services at THQ, as appropriate.</w:t>
      </w:r>
    </w:p>
    <w:p w:rsidR="004D478D" w:rsidRPr="00CB1116" w:rsidRDefault="004D478D" w:rsidP="00D5645E">
      <w:pPr>
        <w:numPr>
          <w:ilvl w:val="0"/>
          <w:numId w:val="18"/>
        </w:numPr>
        <w:spacing w:before="100" w:beforeAutospacing="1" w:after="100" w:afterAutospacing="1"/>
        <w:rPr>
          <w:color w:val="000000"/>
          <w:szCs w:val="22"/>
          <w:lang w:val="en-CA"/>
        </w:rPr>
      </w:pPr>
      <w:r w:rsidRPr="00CB1116">
        <w:rPr>
          <w:rFonts w:cs="Arial"/>
          <w:color w:val="000000"/>
          <w:szCs w:val="22"/>
          <w:lang w:val="en-CA"/>
        </w:rPr>
        <w:t>When and where appropriate, the DC/DH and/or designate will meet with the involved parties to outline investigative process.</w:t>
      </w:r>
    </w:p>
    <w:p w:rsidR="004D478D" w:rsidRPr="00CB1116" w:rsidRDefault="004D478D" w:rsidP="00D5645E">
      <w:pPr>
        <w:numPr>
          <w:ilvl w:val="0"/>
          <w:numId w:val="19"/>
        </w:numPr>
        <w:spacing w:before="100" w:beforeAutospacing="1" w:after="100" w:afterAutospacing="1"/>
        <w:rPr>
          <w:color w:val="000000"/>
          <w:szCs w:val="22"/>
          <w:lang w:val="en-CA"/>
        </w:rPr>
      </w:pPr>
      <w:r w:rsidRPr="00CB1116">
        <w:rPr>
          <w:rFonts w:cs="Arial"/>
          <w:color w:val="000000"/>
          <w:szCs w:val="22"/>
          <w:lang w:val="en-CA"/>
        </w:rPr>
        <w:t>Where an investigation is deemed necessary, the TAA will launch a full-scale investigation including a Review Committee Meeting. Investigator(s) will be appointed.</w:t>
      </w:r>
    </w:p>
    <w:p w:rsidR="004D478D" w:rsidRPr="00CB1116" w:rsidRDefault="004D478D" w:rsidP="00D5645E">
      <w:pPr>
        <w:numPr>
          <w:ilvl w:val="0"/>
          <w:numId w:val="20"/>
        </w:numPr>
        <w:spacing w:before="100" w:beforeAutospacing="1" w:after="100" w:afterAutospacing="1"/>
        <w:rPr>
          <w:color w:val="000000"/>
          <w:szCs w:val="22"/>
          <w:lang w:val="en-CA"/>
        </w:rPr>
      </w:pPr>
      <w:r w:rsidRPr="00CB1116">
        <w:rPr>
          <w:rFonts w:cs="Arial"/>
          <w:color w:val="000000"/>
          <w:szCs w:val="22"/>
          <w:lang w:val="en-CA"/>
        </w:rPr>
        <w:t xml:space="preserve">The SP (for Officer </w:t>
      </w:r>
      <w:r w:rsidR="001144DE">
        <w:rPr>
          <w:rFonts w:cs="Arial"/>
          <w:color w:val="000000"/>
          <w:szCs w:val="22"/>
          <w:lang w:val="en-CA"/>
        </w:rPr>
        <w:t>Human Resources</w:t>
      </w:r>
      <w:r w:rsidRPr="00CB1116">
        <w:rPr>
          <w:rFonts w:cs="Arial"/>
          <w:color w:val="000000"/>
          <w:szCs w:val="22"/>
          <w:lang w:val="en-CA"/>
        </w:rPr>
        <w:t xml:space="preserve">) or DC/DH or designate (for </w:t>
      </w:r>
      <w:proofErr w:type="gramStart"/>
      <w:r w:rsidRPr="00CB1116">
        <w:rPr>
          <w:rFonts w:cs="Arial"/>
          <w:color w:val="000000"/>
          <w:szCs w:val="22"/>
          <w:lang w:val="en-CA"/>
        </w:rPr>
        <w:t>non-Officer</w:t>
      </w:r>
      <w:proofErr w:type="gramEnd"/>
      <w:r w:rsidRPr="00CB1116">
        <w:rPr>
          <w:rFonts w:cs="Arial"/>
          <w:color w:val="000000"/>
          <w:szCs w:val="22"/>
          <w:lang w:val="en-CA"/>
        </w:rPr>
        <w:t xml:space="preserve"> </w:t>
      </w:r>
      <w:r w:rsidR="001144DE">
        <w:rPr>
          <w:rFonts w:cs="Arial"/>
          <w:color w:val="000000"/>
          <w:szCs w:val="22"/>
          <w:lang w:val="en-CA"/>
        </w:rPr>
        <w:t>Human Resources</w:t>
      </w:r>
      <w:r w:rsidRPr="00CB1116">
        <w:rPr>
          <w:rFonts w:cs="Arial"/>
          <w:color w:val="000000"/>
          <w:szCs w:val="22"/>
          <w:lang w:val="en-CA"/>
        </w:rPr>
        <w:t>) will be responsible to authorize the suspension of the alleged abuser, where appropriate, on the basis of the allegations during the investigation. The spouse may be requested to absent him/herself from the workplace/appointment, if necessary.</w:t>
      </w:r>
    </w:p>
    <w:p w:rsidR="004D478D" w:rsidRPr="00CB1116" w:rsidRDefault="004D478D" w:rsidP="00D5645E">
      <w:pPr>
        <w:numPr>
          <w:ilvl w:val="0"/>
          <w:numId w:val="21"/>
        </w:numPr>
        <w:spacing w:before="100" w:beforeAutospacing="1" w:after="100" w:afterAutospacing="1"/>
        <w:rPr>
          <w:color w:val="000000"/>
          <w:szCs w:val="22"/>
          <w:lang w:val="en-CA"/>
        </w:rPr>
      </w:pPr>
      <w:r w:rsidRPr="00CB1116">
        <w:rPr>
          <w:rFonts w:cs="Arial"/>
          <w:color w:val="000000"/>
          <w:szCs w:val="22"/>
          <w:lang w:val="en-CA"/>
        </w:rPr>
        <w:t xml:space="preserve">TAA will ensure that a Serious Occurrence Report has been completed by the facility/ministry unit and submitted, where required, to the appropriate licensing/funding body; and an Occurrence Report has been completed and </w:t>
      </w:r>
      <w:r w:rsidRPr="00CB1116">
        <w:rPr>
          <w:rFonts w:cs="Arial"/>
          <w:color w:val="000000"/>
          <w:szCs w:val="22"/>
          <w:lang w:val="en-CA"/>
        </w:rPr>
        <w:lastRenderedPageBreak/>
        <w:t>submitted under confidential cover to the Director of Risk Management at Territorial Headquarters.</w:t>
      </w:r>
    </w:p>
    <w:p w:rsidR="004D478D" w:rsidRPr="00CB1116" w:rsidRDefault="004D478D" w:rsidP="00D5645E">
      <w:pPr>
        <w:numPr>
          <w:ilvl w:val="0"/>
          <w:numId w:val="22"/>
        </w:numPr>
        <w:spacing w:before="100" w:beforeAutospacing="1" w:after="100" w:afterAutospacing="1"/>
        <w:rPr>
          <w:color w:val="000000"/>
          <w:szCs w:val="22"/>
          <w:lang w:val="en-CA"/>
        </w:rPr>
      </w:pPr>
      <w:r w:rsidRPr="00CB1116">
        <w:rPr>
          <w:rFonts w:cs="Arial"/>
          <w:color w:val="000000"/>
          <w:szCs w:val="22"/>
          <w:lang w:val="en-CA"/>
        </w:rPr>
        <w:t>An extended investigation following established guidelines, conducted by the TAA will be completed within 120 calendar days of the initial disclosure.</w:t>
      </w:r>
    </w:p>
    <w:p w:rsidR="004D478D" w:rsidRPr="00CB1116" w:rsidRDefault="004D478D" w:rsidP="00D5645E">
      <w:pPr>
        <w:numPr>
          <w:ilvl w:val="0"/>
          <w:numId w:val="23"/>
        </w:numPr>
        <w:spacing w:before="100" w:beforeAutospacing="1" w:after="100" w:afterAutospacing="1"/>
        <w:rPr>
          <w:color w:val="000000"/>
          <w:szCs w:val="22"/>
          <w:lang w:val="en-CA"/>
        </w:rPr>
      </w:pPr>
      <w:r w:rsidRPr="00CB1116">
        <w:rPr>
          <w:rFonts w:cs="Arial"/>
          <w:color w:val="000000"/>
          <w:szCs w:val="22"/>
          <w:lang w:val="en-CA"/>
        </w:rPr>
        <w:t xml:space="preserve">Following completion of the investigation, a Review Committee Meeting will take place. An investigation report will be prepared by the TAA, in collaboration with Review Committee members, for presentation to the Officer Review Board (ORB) for Officer </w:t>
      </w:r>
      <w:r w:rsidR="001144DE">
        <w:rPr>
          <w:rFonts w:cs="Arial"/>
          <w:color w:val="000000"/>
          <w:szCs w:val="22"/>
          <w:lang w:val="en-CA"/>
        </w:rPr>
        <w:t>Human Resources</w:t>
      </w:r>
      <w:r w:rsidRPr="00CB1116">
        <w:rPr>
          <w:rFonts w:cs="Arial"/>
          <w:color w:val="000000"/>
          <w:szCs w:val="22"/>
          <w:lang w:val="en-CA"/>
        </w:rPr>
        <w:t xml:space="preserve">, or to the appropriate decision-makers or decision-making body for non-Officer </w:t>
      </w:r>
      <w:r w:rsidR="001144DE">
        <w:rPr>
          <w:rFonts w:cs="Arial"/>
          <w:color w:val="000000"/>
          <w:szCs w:val="22"/>
          <w:lang w:val="en-CA"/>
        </w:rPr>
        <w:t>Human Resources</w:t>
      </w:r>
      <w:r w:rsidRPr="00CB1116">
        <w:rPr>
          <w:rFonts w:cs="Arial"/>
          <w:color w:val="000000"/>
          <w:szCs w:val="22"/>
          <w:lang w:val="en-CA"/>
        </w:rPr>
        <w:t xml:space="preserve"> within 30 calendar days (or as soon thereafter as possible). </w:t>
      </w:r>
    </w:p>
    <w:p w:rsidR="004D478D" w:rsidRPr="00CB1116" w:rsidRDefault="004D478D" w:rsidP="00D5645E">
      <w:pPr>
        <w:numPr>
          <w:ilvl w:val="0"/>
          <w:numId w:val="24"/>
        </w:numPr>
        <w:spacing w:before="100" w:beforeAutospacing="1" w:after="100" w:afterAutospacing="1"/>
        <w:rPr>
          <w:color w:val="000000"/>
          <w:szCs w:val="22"/>
          <w:lang w:val="en-CA"/>
        </w:rPr>
      </w:pPr>
      <w:r w:rsidRPr="00CB1116">
        <w:rPr>
          <w:rFonts w:cs="Arial"/>
          <w:color w:val="000000"/>
          <w:szCs w:val="22"/>
          <w:lang w:val="en-CA"/>
        </w:rPr>
        <w:t>The civil standard of "proof on the balance of probabilities" will be used in making a decision with respect to the allegation/s of abuse and appropriate action, if any, to be taken.</w:t>
      </w:r>
    </w:p>
    <w:p w:rsidR="004D478D" w:rsidRPr="00CB1116" w:rsidRDefault="004D478D" w:rsidP="00D5645E">
      <w:pPr>
        <w:numPr>
          <w:ilvl w:val="0"/>
          <w:numId w:val="25"/>
        </w:numPr>
        <w:spacing w:before="100" w:beforeAutospacing="1" w:after="100" w:afterAutospacing="1"/>
        <w:rPr>
          <w:color w:val="000000"/>
          <w:szCs w:val="22"/>
          <w:lang w:val="en-CA"/>
        </w:rPr>
      </w:pPr>
      <w:r w:rsidRPr="00CB1116">
        <w:rPr>
          <w:rFonts w:cs="Arial"/>
          <w:color w:val="000000"/>
          <w:szCs w:val="22"/>
          <w:lang w:val="en-CA"/>
        </w:rPr>
        <w:t xml:space="preserve">The alleged abuser will be advised of the decision of the TC or DC/DH, by the SP/designate (for Officer </w:t>
      </w:r>
      <w:r w:rsidR="001144DE">
        <w:rPr>
          <w:rFonts w:cs="Arial"/>
          <w:color w:val="000000"/>
          <w:szCs w:val="22"/>
          <w:lang w:val="en-CA"/>
        </w:rPr>
        <w:t>Human Resources</w:t>
      </w:r>
      <w:r w:rsidRPr="00CB1116">
        <w:rPr>
          <w:rFonts w:cs="Arial"/>
          <w:color w:val="000000"/>
          <w:szCs w:val="22"/>
          <w:lang w:val="en-CA"/>
        </w:rPr>
        <w:t xml:space="preserve">) or DC/DH/designate (for non-Officer </w:t>
      </w:r>
      <w:r w:rsidR="001144DE">
        <w:rPr>
          <w:rFonts w:cs="Arial"/>
          <w:color w:val="000000"/>
          <w:szCs w:val="22"/>
          <w:lang w:val="en-CA"/>
        </w:rPr>
        <w:t>Human Resources</w:t>
      </w:r>
      <w:r w:rsidRPr="00CB1116">
        <w:rPr>
          <w:rFonts w:cs="Arial"/>
          <w:color w:val="000000"/>
          <w:szCs w:val="22"/>
          <w:lang w:val="en-CA"/>
        </w:rPr>
        <w:t>).</w:t>
      </w:r>
    </w:p>
    <w:p w:rsidR="004D478D" w:rsidRPr="00CB1116" w:rsidRDefault="004D478D" w:rsidP="00D5645E">
      <w:pPr>
        <w:numPr>
          <w:ilvl w:val="0"/>
          <w:numId w:val="26"/>
        </w:numPr>
        <w:spacing w:before="100" w:beforeAutospacing="1" w:after="100" w:afterAutospacing="1"/>
        <w:rPr>
          <w:color w:val="000000"/>
          <w:szCs w:val="22"/>
          <w:lang w:val="en-CA"/>
        </w:rPr>
      </w:pPr>
      <w:r w:rsidRPr="00CB1116">
        <w:rPr>
          <w:rFonts w:cs="Arial"/>
          <w:color w:val="000000"/>
          <w:szCs w:val="22"/>
          <w:lang w:val="en-CA"/>
        </w:rPr>
        <w:t xml:space="preserve">A letter will be sent to the complainant and may be sent to all involved parties by the SP/designate (for Officer </w:t>
      </w:r>
      <w:r w:rsidR="001144DE">
        <w:rPr>
          <w:rFonts w:cs="Arial"/>
          <w:color w:val="000000"/>
          <w:szCs w:val="22"/>
          <w:lang w:val="en-CA"/>
        </w:rPr>
        <w:t>Human Resources</w:t>
      </w:r>
      <w:r w:rsidRPr="00CB1116">
        <w:rPr>
          <w:rFonts w:cs="Arial"/>
          <w:color w:val="000000"/>
          <w:szCs w:val="22"/>
          <w:lang w:val="en-CA"/>
        </w:rPr>
        <w:t xml:space="preserve">) or DC/DH/designate (for non-Officer </w:t>
      </w:r>
      <w:r w:rsidR="001144DE">
        <w:rPr>
          <w:rFonts w:cs="Arial"/>
          <w:color w:val="000000"/>
          <w:szCs w:val="22"/>
          <w:lang w:val="en-CA"/>
        </w:rPr>
        <w:t>Human Resources</w:t>
      </w:r>
      <w:r w:rsidRPr="00CB1116">
        <w:rPr>
          <w:rFonts w:cs="Arial"/>
          <w:color w:val="000000"/>
          <w:szCs w:val="22"/>
          <w:lang w:val="en-CA"/>
        </w:rPr>
        <w:t>).</w:t>
      </w:r>
    </w:p>
    <w:p w:rsidR="004D478D" w:rsidRPr="00CB1116" w:rsidRDefault="004D478D" w:rsidP="00D5645E">
      <w:pPr>
        <w:numPr>
          <w:ilvl w:val="0"/>
          <w:numId w:val="27"/>
        </w:numPr>
        <w:spacing w:before="100" w:beforeAutospacing="1" w:after="100" w:afterAutospacing="1"/>
        <w:rPr>
          <w:color w:val="000000"/>
          <w:szCs w:val="22"/>
          <w:lang w:val="en-CA"/>
        </w:rPr>
      </w:pPr>
      <w:r w:rsidRPr="00CB1116">
        <w:rPr>
          <w:rFonts w:cs="Arial"/>
          <w:color w:val="000000"/>
          <w:szCs w:val="22"/>
          <w:lang w:val="en-CA"/>
        </w:rPr>
        <w:t xml:space="preserve">As soon as possible, when deemed appropriate, the DC/DH and/or designate will meet with the hurting community to promote reconciliation and healing. Release of information related to the investigation will be in accordance with the privacy legislation and maintaining confidentiality. The statement will be reviewed by legal counsel and prepared by the Secretary for </w:t>
      </w:r>
      <w:r w:rsidR="001144DE">
        <w:rPr>
          <w:rFonts w:cs="Arial"/>
          <w:color w:val="000000"/>
          <w:szCs w:val="22"/>
          <w:lang w:val="en-CA"/>
        </w:rPr>
        <w:t>Human Resources</w:t>
      </w:r>
      <w:r w:rsidRPr="00CB1116">
        <w:rPr>
          <w:rFonts w:cs="Arial"/>
          <w:color w:val="000000"/>
          <w:szCs w:val="22"/>
          <w:lang w:val="en-CA"/>
        </w:rPr>
        <w:t xml:space="preserve"> or designate.</w:t>
      </w:r>
    </w:p>
    <w:p w:rsidR="004D478D" w:rsidRPr="00CB1116" w:rsidRDefault="004D478D" w:rsidP="00D5645E">
      <w:pPr>
        <w:numPr>
          <w:ilvl w:val="0"/>
          <w:numId w:val="28"/>
        </w:numPr>
        <w:spacing w:before="100" w:beforeAutospacing="1" w:after="100" w:afterAutospacing="1"/>
        <w:rPr>
          <w:color w:val="000000"/>
          <w:szCs w:val="22"/>
          <w:lang w:val="en-CA"/>
        </w:rPr>
      </w:pPr>
      <w:r w:rsidRPr="00CB1116">
        <w:rPr>
          <w:rFonts w:cs="Arial"/>
          <w:color w:val="000000"/>
          <w:szCs w:val="22"/>
          <w:lang w:val="en-CA"/>
        </w:rPr>
        <w:t xml:space="preserve">File retention will be in compliance with standard Salvation Army guidelines for </w:t>
      </w:r>
      <w:r w:rsidR="001144DE">
        <w:rPr>
          <w:rFonts w:cs="Arial"/>
          <w:color w:val="000000"/>
          <w:szCs w:val="22"/>
          <w:lang w:val="en-CA"/>
        </w:rPr>
        <w:t>Human Resources</w:t>
      </w:r>
      <w:r w:rsidRPr="00CB1116">
        <w:rPr>
          <w:rFonts w:cs="Arial"/>
          <w:color w:val="000000"/>
          <w:szCs w:val="22"/>
          <w:lang w:val="en-CA"/>
        </w:rPr>
        <w:t xml:space="preserve"> records or as may be otherwise required by law.</w:t>
      </w:r>
    </w:p>
    <w:p w:rsidR="004D478D" w:rsidRPr="00CB1116" w:rsidRDefault="004D478D" w:rsidP="004D478D">
      <w:pPr>
        <w:rPr>
          <w:color w:val="000000"/>
          <w:szCs w:val="22"/>
          <w:lang w:val="en-CA"/>
        </w:rPr>
      </w:pPr>
      <w:r w:rsidRPr="00CB1116">
        <w:rPr>
          <w:rFonts w:cs="Arial"/>
          <w:b/>
          <w:bCs/>
          <w:color w:val="000000"/>
          <w:szCs w:val="22"/>
          <w:lang w:val="en-CA"/>
        </w:rPr>
        <w:t xml:space="preserve">II. </w:t>
      </w:r>
      <w:r w:rsidRPr="00CB1116">
        <w:rPr>
          <w:rFonts w:cs="Arial"/>
          <w:b/>
          <w:bCs/>
          <w:color w:val="000000"/>
          <w:szCs w:val="22"/>
          <w:u w:val="single"/>
          <w:lang w:val="en-CA"/>
        </w:rPr>
        <w:t>External Investigation</w:t>
      </w:r>
    </w:p>
    <w:p w:rsidR="004D478D" w:rsidRPr="00CB1116" w:rsidRDefault="004D478D" w:rsidP="00D5645E">
      <w:pPr>
        <w:numPr>
          <w:ilvl w:val="0"/>
          <w:numId w:val="29"/>
        </w:numPr>
        <w:spacing w:before="100" w:beforeAutospacing="1" w:after="100" w:afterAutospacing="1"/>
        <w:rPr>
          <w:color w:val="000000"/>
          <w:szCs w:val="22"/>
          <w:lang w:val="en-CA"/>
        </w:rPr>
      </w:pPr>
      <w:r w:rsidRPr="00CB1116">
        <w:rPr>
          <w:rFonts w:cs="Arial"/>
          <w:color w:val="000000"/>
          <w:szCs w:val="22"/>
          <w:lang w:val="en-CA"/>
        </w:rPr>
        <w:t>Where complaint involves criminal activity, an investigation by police is warranted.</w:t>
      </w:r>
    </w:p>
    <w:p w:rsidR="004D478D" w:rsidRPr="00CB1116" w:rsidRDefault="004D478D" w:rsidP="00D5645E">
      <w:pPr>
        <w:numPr>
          <w:ilvl w:val="0"/>
          <w:numId w:val="30"/>
        </w:numPr>
        <w:spacing w:before="100" w:beforeAutospacing="1" w:after="100" w:afterAutospacing="1"/>
        <w:rPr>
          <w:color w:val="000000"/>
          <w:szCs w:val="22"/>
          <w:lang w:val="en-CA"/>
        </w:rPr>
      </w:pPr>
      <w:r w:rsidRPr="00CB1116">
        <w:rPr>
          <w:rFonts w:cs="Arial"/>
          <w:color w:val="000000"/>
          <w:szCs w:val="22"/>
          <w:lang w:val="en-CA"/>
        </w:rPr>
        <w:t>Where a complaint is not necessarily of criminal nature, an investigation may be warranted by an authorized body (professional regulatory, government and/or funding body).</w:t>
      </w:r>
    </w:p>
    <w:p w:rsidR="004D478D" w:rsidRPr="00CB1116" w:rsidRDefault="004D478D" w:rsidP="00D5645E">
      <w:pPr>
        <w:numPr>
          <w:ilvl w:val="0"/>
          <w:numId w:val="31"/>
        </w:numPr>
        <w:spacing w:before="100" w:beforeAutospacing="1" w:after="100" w:afterAutospacing="1"/>
        <w:rPr>
          <w:color w:val="000000"/>
          <w:szCs w:val="22"/>
          <w:lang w:val="en-CA"/>
        </w:rPr>
      </w:pPr>
      <w:r w:rsidRPr="00CB1116">
        <w:rPr>
          <w:rFonts w:cs="Arial"/>
          <w:color w:val="000000"/>
          <w:szCs w:val="22"/>
          <w:lang w:val="en-CA"/>
        </w:rPr>
        <w:t>Where complaint may involve criminal activity, but the complainant is unwilling to go to the police, the TAA will instruct the DC/DH on the legal requirements in reporting the alleged abuse to police.</w:t>
      </w:r>
    </w:p>
    <w:p w:rsidR="004D478D" w:rsidRPr="00CB1116" w:rsidRDefault="004D478D" w:rsidP="00D5645E">
      <w:pPr>
        <w:numPr>
          <w:ilvl w:val="0"/>
          <w:numId w:val="32"/>
        </w:numPr>
        <w:spacing w:before="100" w:beforeAutospacing="1" w:after="100" w:afterAutospacing="1"/>
        <w:rPr>
          <w:color w:val="000000"/>
          <w:szCs w:val="22"/>
          <w:lang w:val="en-CA"/>
        </w:rPr>
      </w:pPr>
      <w:r w:rsidRPr="00CB1116">
        <w:rPr>
          <w:rFonts w:cs="Arial"/>
          <w:color w:val="000000"/>
          <w:szCs w:val="22"/>
          <w:lang w:val="en-CA"/>
        </w:rPr>
        <w:t xml:space="preserve">Where an investigation is initiated by an external body in which an Officer is accused, the Officer under investigation, or any other Officer who has knowledge of the investigation, is required to report this immediately to the Secretary for </w:t>
      </w:r>
      <w:r w:rsidR="001144DE">
        <w:rPr>
          <w:rFonts w:cs="Arial"/>
          <w:color w:val="000000"/>
          <w:szCs w:val="22"/>
          <w:lang w:val="en-CA"/>
        </w:rPr>
        <w:t>Human Resources</w:t>
      </w:r>
      <w:r w:rsidRPr="00CB1116">
        <w:rPr>
          <w:rFonts w:cs="Arial"/>
          <w:color w:val="000000"/>
          <w:szCs w:val="22"/>
          <w:lang w:val="en-CA"/>
        </w:rPr>
        <w:t>.</w:t>
      </w:r>
    </w:p>
    <w:p w:rsidR="004D478D" w:rsidRPr="00CB1116" w:rsidRDefault="004D478D" w:rsidP="00D5645E">
      <w:pPr>
        <w:numPr>
          <w:ilvl w:val="0"/>
          <w:numId w:val="33"/>
        </w:numPr>
        <w:spacing w:before="100" w:beforeAutospacing="1" w:after="100" w:afterAutospacing="1"/>
        <w:rPr>
          <w:color w:val="000000"/>
          <w:szCs w:val="22"/>
          <w:lang w:val="en-CA"/>
        </w:rPr>
      </w:pPr>
      <w:r w:rsidRPr="00CB1116">
        <w:rPr>
          <w:rFonts w:cs="Arial"/>
          <w:color w:val="000000"/>
          <w:szCs w:val="22"/>
          <w:lang w:val="en-CA"/>
        </w:rPr>
        <w:t>The Territorial Abuse Policy will be upheld in co-operation with all external investigations.</w:t>
      </w:r>
    </w:p>
    <w:p w:rsidR="004D478D" w:rsidRPr="00CB1116" w:rsidRDefault="004D478D" w:rsidP="00D5645E">
      <w:pPr>
        <w:numPr>
          <w:ilvl w:val="0"/>
          <w:numId w:val="34"/>
        </w:numPr>
        <w:spacing w:before="100" w:beforeAutospacing="1" w:after="100" w:afterAutospacing="1"/>
        <w:rPr>
          <w:color w:val="000000"/>
          <w:szCs w:val="22"/>
          <w:lang w:val="en-CA"/>
        </w:rPr>
      </w:pPr>
      <w:r w:rsidRPr="00CB1116">
        <w:rPr>
          <w:rFonts w:cs="Arial"/>
          <w:color w:val="000000"/>
          <w:szCs w:val="22"/>
          <w:lang w:val="en-CA"/>
        </w:rPr>
        <w:lastRenderedPageBreak/>
        <w:t>Pastoral care will be offered to the complainant/abuser and their families through Pastoral Services at THQ, as appropriate. The DC/DH of the complainants will be advised to give encouragement and emotional support to the complaint/s in the initiation of the external investigation, either personally or through the CO/ED.</w:t>
      </w:r>
    </w:p>
    <w:p w:rsidR="004D478D" w:rsidRPr="00CB1116" w:rsidRDefault="004D478D" w:rsidP="00D5645E">
      <w:pPr>
        <w:numPr>
          <w:ilvl w:val="0"/>
          <w:numId w:val="35"/>
        </w:numPr>
        <w:spacing w:before="100" w:beforeAutospacing="1" w:after="100" w:afterAutospacing="1"/>
        <w:rPr>
          <w:color w:val="000000"/>
          <w:szCs w:val="22"/>
          <w:lang w:val="en-CA"/>
        </w:rPr>
      </w:pPr>
      <w:r w:rsidRPr="00CB1116">
        <w:rPr>
          <w:rFonts w:cs="Arial"/>
          <w:color w:val="000000"/>
          <w:szCs w:val="22"/>
          <w:lang w:val="en-CA"/>
        </w:rPr>
        <w:t>TAA and/or DC/DH will consult with police or other investigation body, where appropriate.</w:t>
      </w:r>
    </w:p>
    <w:p w:rsidR="004D478D" w:rsidRPr="00CB1116" w:rsidRDefault="004D478D" w:rsidP="00D5645E">
      <w:pPr>
        <w:numPr>
          <w:ilvl w:val="0"/>
          <w:numId w:val="36"/>
        </w:numPr>
        <w:spacing w:before="100" w:beforeAutospacing="1" w:after="100" w:afterAutospacing="1"/>
        <w:rPr>
          <w:color w:val="000000"/>
          <w:szCs w:val="22"/>
          <w:lang w:val="en-CA"/>
        </w:rPr>
      </w:pPr>
      <w:r w:rsidRPr="00CB1116">
        <w:rPr>
          <w:rFonts w:cs="Arial"/>
          <w:color w:val="000000"/>
          <w:szCs w:val="22"/>
          <w:lang w:val="en-CA"/>
        </w:rPr>
        <w:t>TAA will ensure that a Serious Occurrence Report has been completed and submitted by the facility and/or ministry unit, where required, to the appropriate licensing/funding body; and an Occurrence Report has been completed and submitted under confidential cover to the Director of Risk Management at Territorial Headquarters.</w:t>
      </w:r>
    </w:p>
    <w:p w:rsidR="004D478D" w:rsidRPr="00CB1116" w:rsidRDefault="004D478D" w:rsidP="00D5645E">
      <w:pPr>
        <w:numPr>
          <w:ilvl w:val="0"/>
          <w:numId w:val="37"/>
        </w:numPr>
        <w:spacing w:before="100" w:beforeAutospacing="1" w:after="100" w:afterAutospacing="1"/>
        <w:rPr>
          <w:color w:val="000000"/>
          <w:szCs w:val="22"/>
          <w:lang w:val="en-CA"/>
        </w:rPr>
      </w:pPr>
      <w:r w:rsidRPr="00CB1116">
        <w:rPr>
          <w:rFonts w:cs="Arial"/>
          <w:color w:val="000000"/>
          <w:szCs w:val="22"/>
          <w:lang w:val="en-CA"/>
        </w:rPr>
        <w:t xml:space="preserve">The SP (for Officer </w:t>
      </w:r>
      <w:r w:rsidR="001144DE">
        <w:rPr>
          <w:rFonts w:cs="Arial"/>
          <w:color w:val="000000"/>
          <w:szCs w:val="22"/>
          <w:lang w:val="en-CA"/>
        </w:rPr>
        <w:t>Human Resources</w:t>
      </w:r>
      <w:r w:rsidRPr="00CB1116">
        <w:rPr>
          <w:rFonts w:cs="Arial"/>
          <w:color w:val="000000"/>
          <w:szCs w:val="22"/>
          <w:lang w:val="en-CA"/>
        </w:rPr>
        <w:t xml:space="preserve">) or DC/DH/designate (for non-Officer </w:t>
      </w:r>
      <w:r w:rsidR="001144DE">
        <w:rPr>
          <w:rFonts w:cs="Arial"/>
          <w:color w:val="000000"/>
          <w:szCs w:val="22"/>
          <w:lang w:val="en-CA"/>
        </w:rPr>
        <w:t>Human Resources</w:t>
      </w:r>
      <w:r w:rsidRPr="00CB1116">
        <w:rPr>
          <w:rFonts w:cs="Arial"/>
          <w:color w:val="000000"/>
          <w:szCs w:val="22"/>
          <w:lang w:val="en-CA"/>
        </w:rPr>
        <w:t>) will be responsible to authorize the suspension of the alleged abuser, where appropriate, on the basis of the allegations during the investigation and/or trial. The spouse may be requested to absent him/herself from the workplace/appointment, if necessary.</w:t>
      </w:r>
    </w:p>
    <w:p w:rsidR="004D478D" w:rsidRPr="00CB1116" w:rsidRDefault="004D478D" w:rsidP="00D5645E">
      <w:pPr>
        <w:numPr>
          <w:ilvl w:val="0"/>
          <w:numId w:val="38"/>
        </w:numPr>
        <w:spacing w:before="100" w:beforeAutospacing="1" w:after="100" w:afterAutospacing="1"/>
        <w:rPr>
          <w:color w:val="000000"/>
          <w:szCs w:val="22"/>
          <w:lang w:val="en-CA"/>
        </w:rPr>
      </w:pPr>
      <w:r w:rsidRPr="00CB1116">
        <w:rPr>
          <w:rFonts w:cs="Arial"/>
          <w:color w:val="000000"/>
          <w:szCs w:val="22"/>
          <w:lang w:val="en-CA"/>
        </w:rPr>
        <w:t>The Salvation Army reserves the right to do an internal investigation and not withstanding and regardless of the outcome of any other investigation.</w:t>
      </w:r>
    </w:p>
    <w:p w:rsidR="004D478D" w:rsidRPr="00CB1116" w:rsidRDefault="004D478D" w:rsidP="00D5645E">
      <w:pPr>
        <w:numPr>
          <w:ilvl w:val="0"/>
          <w:numId w:val="39"/>
        </w:numPr>
        <w:spacing w:before="100" w:beforeAutospacing="1" w:after="100" w:afterAutospacing="1"/>
        <w:rPr>
          <w:color w:val="000000"/>
          <w:szCs w:val="22"/>
          <w:lang w:val="en-CA"/>
        </w:rPr>
      </w:pPr>
      <w:r w:rsidRPr="00CB1116">
        <w:rPr>
          <w:rFonts w:cs="Arial"/>
          <w:color w:val="000000"/>
          <w:szCs w:val="22"/>
          <w:lang w:val="en-CA"/>
        </w:rPr>
        <w:t>When and where appropriate, the DC/DH and/or designate will meet with the involved parties to outline investigative process.</w:t>
      </w:r>
    </w:p>
    <w:p w:rsidR="004D478D" w:rsidRPr="00CB1116" w:rsidRDefault="004D478D" w:rsidP="00D5645E">
      <w:pPr>
        <w:numPr>
          <w:ilvl w:val="0"/>
          <w:numId w:val="40"/>
        </w:numPr>
        <w:spacing w:before="100" w:beforeAutospacing="1" w:after="100" w:afterAutospacing="1"/>
        <w:rPr>
          <w:color w:val="000000"/>
          <w:szCs w:val="22"/>
          <w:lang w:val="en-CA"/>
        </w:rPr>
      </w:pPr>
      <w:r w:rsidRPr="00CB1116">
        <w:rPr>
          <w:rFonts w:cs="Arial"/>
          <w:color w:val="000000"/>
          <w:szCs w:val="22"/>
          <w:lang w:val="en-CA"/>
        </w:rPr>
        <w:t>A Review Committee Meeting will be held, if needed, to review the findings, if any/available, of the external investigation, and any internal investigation deemed necessary, and make recommendations. An Investigation Report will be compiled by the TAA, if necessary.</w:t>
      </w:r>
    </w:p>
    <w:p w:rsidR="004D478D" w:rsidRPr="00CB1116" w:rsidRDefault="004D478D" w:rsidP="00D5645E">
      <w:pPr>
        <w:numPr>
          <w:ilvl w:val="0"/>
          <w:numId w:val="41"/>
        </w:numPr>
        <w:spacing w:before="100" w:beforeAutospacing="1" w:after="100" w:afterAutospacing="1"/>
        <w:rPr>
          <w:color w:val="000000"/>
          <w:szCs w:val="22"/>
          <w:lang w:val="en-CA"/>
        </w:rPr>
      </w:pPr>
      <w:r w:rsidRPr="00CB1116">
        <w:rPr>
          <w:rFonts w:cs="Arial"/>
          <w:color w:val="000000"/>
          <w:szCs w:val="22"/>
          <w:lang w:val="en-CA"/>
        </w:rPr>
        <w:t>The civil standard of "proof on the balance of probabilities" will be used in making a decision with respect to the allegation/s of abuse and appropriate action, if any, to be taken.</w:t>
      </w:r>
    </w:p>
    <w:p w:rsidR="004D478D" w:rsidRPr="00CB1116" w:rsidRDefault="004D478D" w:rsidP="00D5645E">
      <w:pPr>
        <w:numPr>
          <w:ilvl w:val="0"/>
          <w:numId w:val="42"/>
        </w:numPr>
        <w:spacing w:before="100" w:beforeAutospacing="1" w:after="100" w:afterAutospacing="1"/>
        <w:rPr>
          <w:color w:val="000000"/>
          <w:szCs w:val="22"/>
          <w:lang w:val="en-CA"/>
        </w:rPr>
      </w:pPr>
      <w:r w:rsidRPr="00CB1116">
        <w:rPr>
          <w:rFonts w:cs="Arial"/>
          <w:color w:val="000000"/>
          <w:szCs w:val="22"/>
          <w:lang w:val="en-CA"/>
        </w:rPr>
        <w:t xml:space="preserve">The alleged abuser will be advised of the decision of the TC or DC/DH by the SP/designate (for Officer </w:t>
      </w:r>
      <w:r w:rsidR="001144DE">
        <w:rPr>
          <w:rFonts w:cs="Arial"/>
          <w:color w:val="000000"/>
          <w:szCs w:val="22"/>
          <w:lang w:val="en-CA"/>
        </w:rPr>
        <w:t>Human Resources</w:t>
      </w:r>
      <w:r w:rsidRPr="00CB1116">
        <w:rPr>
          <w:rFonts w:cs="Arial"/>
          <w:color w:val="000000"/>
          <w:szCs w:val="22"/>
          <w:lang w:val="en-CA"/>
        </w:rPr>
        <w:t xml:space="preserve">) DC/DH/designate (non-Officer </w:t>
      </w:r>
      <w:r w:rsidR="001144DE">
        <w:rPr>
          <w:rFonts w:cs="Arial"/>
          <w:color w:val="000000"/>
          <w:szCs w:val="22"/>
          <w:lang w:val="en-CA"/>
        </w:rPr>
        <w:t>Human Resources</w:t>
      </w:r>
      <w:r w:rsidRPr="00CB1116">
        <w:rPr>
          <w:rFonts w:cs="Arial"/>
          <w:color w:val="000000"/>
          <w:szCs w:val="22"/>
          <w:lang w:val="en-CA"/>
        </w:rPr>
        <w:t>).</w:t>
      </w:r>
    </w:p>
    <w:p w:rsidR="004D478D" w:rsidRPr="00CB1116" w:rsidRDefault="004D478D" w:rsidP="00D5645E">
      <w:pPr>
        <w:numPr>
          <w:ilvl w:val="0"/>
          <w:numId w:val="43"/>
        </w:numPr>
        <w:spacing w:before="100" w:beforeAutospacing="1" w:after="100" w:afterAutospacing="1"/>
        <w:rPr>
          <w:color w:val="000000"/>
          <w:szCs w:val="22"/>
          <w:lang w:val="en-CA"/>
        </w:rPr>
      </w:pPr>
      <w:r w:rsidRPr="00CB1116">
        <w:rPr>
          <w:rFonts w:cs="Arial"/>
          <w:color w:val="000000"/>
          <w:szCs w:val="22"/>
          <w:lang w:val="en-CA"/>
        </w:rPr>
        <w:t xml:space="preserve">As soon as possible, to promote reconciliation and healing, the DC/DH and/or designate will meet with the hurting community, if helpful, to advise of results of the investigation. A written statement (reviewed by legal counsel) prepared by the SP/designate (for Officer </w:t>
      </w:r>
      <w:r w:rsidR="001144DE">
        <w:rPr>
          <w:rFonts w:cs="Arial"/>
          <w:color w:val="000000"/>
          <w:szCs w:val="22"/>
          <w:lang w:val="en-CA"/>
        </w:rPr>
        <w:t>Human Resources</w:t>
      </w:r>
      <w:r w:rsidRPr="00CB1116">
        <w:rPr>
          <w:rFonts w:cs="Arial"/>
          <w:color w:val="000000"/>
          <w:szCs w:val="22"/>
          <w:lang w:val="en-CA"/>
        </w:rPr>
        <w:t xml:space="preserve">) or DC/DH/designate (for non-Officer </w:t>
      </w:r>
      <w:r w:rsidR="001144DE">
        <w:rPr>
          <w:rFonts w:cs="Arial"/>
          <w:color w:val="000000"/>
          <w:szCs w:val="22"/>
          <w:lang w:val="en-CA"/>
        </w:rPr>
        <w:t>Human Resources</w:t>
      </w:r>
      <w:r w:rsidRPr="00CB1116">
        <w:rPr>
          <w:rFonts w:cs="Arial"/>
          <w:color w:val="000000"/>
          <w:szCs w:val="22"/>
          <w:lang w:val="en-CA"/>
        </w:rPr>
        <w:t>) will be presented.</w:t>
      </w:r>
    </w:p>
    <w:p w:rsidR="004D478D" w:rsidRPr="00CB1116" w:rsidRDefault="004D478D" w:rsidP="00D5645E">
      <w:pPr>
        <w:numPr>
          <w:ilvl w:val="0"/>
          <w:numId w:val="44"/>
        </w:numPr>
        <w:spacing w:before="100" w:beforeAutospacing="1" w:after="100" w:afterAutospacing="1"/>
        <w:rPr>
          <w:color w:val="000000"/>
          <w:szCs w:val="22"/>
          <w:lang w:val="en-CA"/>
        </w:rPr>
      </w:pPr>
      <w:r w:rsidRPr="00CB1116">
        <w:rPr>
          <w:rFonts w:cs="Arial"/>
          <w:color w:val="000000"/>
          <w:szCs w:val="22"/>
          <w:lang w:val="en-CA"/>
        </w:rPr>
        <w:t>As soon as possible, when deemed appropriate, the DC/DH and/or designate will meet with the hurting community to promote reconciliation and healing. Release of information related to the investigation will be in accordance with privacy legislation and maintaining confidentiality.</w:t>
      </w:r>
    </w:p>
    <w:p w:rsidR="004D478D" w:rsidRPr="00CB1116" w:rsidRDefault="004D478D" w:rsidP="00D5645E">
      <w:pPr>
        <w:numPr>
          <w:ilvl w:val="0"/>
          <w:numId w:val="45"/>
        </w:numPr>
        <w:spacing w:before="100" w:beforeAutospacing="1" w:after="100" w:afterAutospacing="1"/>
        <w:rPr>
          <w:color w:val="000000"/>
          <w:szCs w:val="22"/>
          <w:lang w:val="en-CA"/>
        </w:rPr>
      </w:pPr>
      <w:r w:rsidRPr="00CB1116">
        <w:rPr>
          <w:rFonts w:cs="Arial"/>
          <w:color w:val="000000"/>
          <w:szCs w:val="22"/>
          <w:lang w:val="en-CA"/>
        </w:rPr>
        <w:t xml:space="preserve">File retention will be in compliance with Salvation Army guidelines for </w:t>
      </w:r>
      <w:r w:rsidR="001144DE">
        <w:rPr>
          <w:rFonts w:cs="Arial"/>
          <w:color w:val="000000"/>
          <w:szCs w:val="22"/>
          <w:lang w:val="en-CA"/>
        </w:rPr>
        <w:t>Human Resources</w:t>
      </w:r>
      <w:r w:rsidRPr="00CB1116">
        <w:rPr>
          <w:rFonts w:cs="Arial"/>
          <w:color w:val="000000"/>
          <w:szCs w:val="22"/>
          <w:lang w:val="en-CA"/>
        </w:rPr>
        <w:t xml:space="preserve"> records or as may be otherwise required by law.</w:t>
      </w:r>
    </w:p>
    <w:p w:rsidR="004D478D" w:rsidRPr="006B3201" w:rsidRDefault="004D478D" w:rsidP="004D478D">
      <w:pPr>
        <w:rPr>
          <w:rFonts w:cs="Arial"/>
          <w:b/>
          <w:bCs/>
          <w:sz w:val="20"/>
        </w:rPr>
      </w:pPr>
      <w:r w:rsidRPr="006B3201">
        <w:rPr>
          <w:rFonts w:cs="Arial"/>
          <w:b/>
          <w:bCs/>
        </w:rPr>
        <w:t>SECTION 3</w:t>
      </w:r>
      <w:r w:rsidRPr="006B3201">
        <w:br/>
      </w:r>
      <w:r w:rsidRPr="006B3201">
        <w:rPr>
          <w:rFonts w:cs="Arial"/>
          <w:b/>
          <w:bCs/>
          <w:sz w:val="20"/>
        </w:rPr>
        <w:t>2.2 Child Abuse by an Adult</w:t>
      </w:r>
    </w:p>
    <w:p w:rsidR="004D478D" w:rsidRPr="00217EAB" w:rsidRDefault="004D478D" w:rsidP="004D478D">
      <w:pPr>
        <w:rPr>
          <w:color w:val="000000"/>
          <w:lang w:val="en-CA"/>
        </w:rPr>
      </w:pPr>
      <w:r w:rsidRPr="00217EAB">
        <w:rPr>
          <w:rFonts w:cs="Arial"/>
          <w:b/>
          <w:bCs/>
          <w:color w:val="000000"/>
          <w:lang w:val="en-CA"/>
        </w:rPr>
        <w:lastRenderedPageBreak/>
        <w:t>Policy Statement</w:t>
      </w:r>
      <w:r w:rsidRPr="00217EAB">
        <w:rPr>
          <w:color w:val="000000"/>
          <w:lang w:val="en-CA"/>
        </w:rPr>
        <w:br/>
      </w:r>
      <w:r w:rsidRPr="00217EAB">
        <w:rPr>
          <w:color w:val="000000"/>
          <w:lang w:val="en-CA"/>
        </w:rPr>
        <w:br/>
      </w:r>
      <w:r w:rsidRPr="00217EAB">
        <w:rPr>
          <w:rFonts w:cs="Arial"/>
          <w:color w:val="000000"/>
          <w:lang w:val="en-CA"/>
        </w:rPr>
        <w:t>As a Christian Organization, The Salvation Army is committed to upholding the standards of Christ, of love, care, protection and respect for the whole person in all relationships. Recognizing that the Christian church is no stranger to abuse and understanding the profound emotional and spiritual damage resulting from abuse. The Salvation Army Canada and Bermuda Territory will not tolerate or condone abuse within its operations.</w:t>
      </w:r>
      <w:r w:rsidRPr="00217EAB">
        <w:rPr>
          <w:color w:val="000000"/>
          <w:lang w:val="en-CA"/>
        </w:rPr>
        <w:br/>
      </w:r>
      <w:r w:rsidRPr="00217EAB">
        <w:rPr>
          <w:color w:val="000000"/>
          <w:lang w:val="en-CA"/>
        </w:rPr>
        <w:br/>
      </w:r>
      <w:r w:rsidRPr="00217EAB">
        <w:rPr>
          <w:rFonts w:cs="Arial"/>
          <w:b/>
          <w:bCs/>
          <w:color w:val="000000"/>
          <w:lang w:val="en-CA"/>
        </w:rPr>
        <w:t>General Guidelines</w:t>
      </w:r>
      <w:r w:rsidRPr="00217EAB">
        <w:rPr>
          <w:color w:val="000000"/>
          <w:lang w:val="en-CA"/>
        </w:rPr>
        <w:br/>
      </w:r>
      <w:r w:rsidRPr="00217EAB">
        <w:rPr>
          <w:color w:val="000000"/>
          <w:lang w:val="en-CA"/>
        </w:rPr>
        <w:br/>
      </w:r>
      <w:r w:rsidRPr="00217EAB">
        <w:rPr>
          <w:rFonts w:cs="Arial"/>
          <w:color w:val="000000"/>
          <w:lang w:val="en-CA"/>
        </w:rPr>
        <w:t>Child abuse of any kind is extremely serious. Any person who suspects that a child has been or may have been, is currently or may currently be, or is at risk now or may in the future be at risk of being abused, should seek the immediate advice of the Territorial Abuse Advisor as to the person's obligations to report to the police or provincial welfare protection authorities.</w:t>
      </w:r>
      <w:r w:rsidRPr="00217EAB">
        <w:rPr>
          <w:color w:val="000000"/>
          <w:lang w:val="en-CA"/>
        </w:rPr>
        <w:br/>
      </w:r>
      <w:r w:rsidRPr="00217EAB">
        <w:rPr>
          <w:color w:val="000000"/>
          <w:lang w:val="en-CA"/>
        </w:rPr>
        <w:br/>
      </w:r>
      <w:r w:rsidRPr="00217EAB">
        <w:rPr>
          <w:rFonts w:cs="Arial"/>
          <w:color w:val="000000"/>
          <w:lang w:val="en-CA"/>
        </w:rPr>
        <w:t>In order for the investigation to proceed unhindered it is required that only the child protection agency or the police question the complainant or alleged abuser. The child's parent/s or guardian/s should be informed of the alleged abuse complaint by the provincial child welfare protection or police authorities only.</w:t>
      </w:r>
      <w:r w:rsidRPr="00217EAB">
        <w:rPr>
          <w:color w:val="000000"/>
          <w:lang w:val="en-CA"/>
        </w:rPr>
        <w:br/>
      </w:r>
      <w:r w:rsidRPr="00217EAB">
        <w:rPr>
          <w:color w:val="000000"/>
          <w:lang w:val="en-CA"/>
        </w:rPr>
        <w:br/>
      </w:r>
      <w:r w:rsidRPr="00217EAB">
        <w:rPr>
          <w:rFonts w:cs="Arial"/>
          <w:color w:val="000000"/>
          <w:lang w:val="en-CA"/>
        </w:rPr>
        <w:t>Professionals must comply with the reporting law even though the reported information may be confidential or privileged. The only privilege not subject to the reporting law is that between a solicitor and his/her client in most provinces.</w:t>
      </w:r>
      <w:r w:rsidRPr="00217EAB">
        <w:rPr>
          <w:color w:val="000000"/>
          <w:lang w:val="en-CA"/>
        </w:rPr>
        <w:br/>
      </w:r>
      <w:r w:rsidRPr="00217EAB">
        <w:rPr>
          <w:color w:val="000000"/>
          <w:lang w:val="en-CA"/>
        </w:rPr>
        <w:br/>
      </w:r>
      <w:r w:rsidRPr="00217EAB">
        <w:rPr>
          <w:rFonts w:cs="Arial"/>
          <w:color w:val="000000"/>
          <w:lang w:val="en-CA"/>
        </w:rPr>
        <w:t>Contact throughout all the events of the case must be maintained with the Territorial Abuse Advisor by the responsible local leaders. The Territorial Abuse Advisor will, in turn, keep all parties informed, as appropriate, of the progress of the situation. Failure to report child abuse can be a serious offence which is punishable by fine or imprisonment.</w:t>
      </w:r>
      <w:r w:rsidRPr="00217EAB">
        <w:rPr>
          <w:color w:val="000000"/>
          <w:lang w:val="en-CA"/>
        </w:rPr>
        <w:br/>
      </w:r>
      <w:r w:rsidRPr="00217EAB">
        <w:rPr>
          <w:color w:val="000000"/>
          <w:lang w:val="en-CA"/>
        </w:rPr>
        <w:br/>
      </w:r>
      <w:r w:rsidRPr="00217EAB">
        <w:rPr>
          <w:rFonts w:cs="Arial"/>
          <w:color w:val="000000"/>
          <w:lang w:val="en-CA"/>
        </w:rPr>
        <w:t>In all cases where a disclosure of past child abuse is made, and the alleged abuser is presently in a position of trust which might place children at risk, The Salvation Army will take investigative action. This investigation will be the responsibility of the Territorial Abuse Advisor. (Please refer to 'Internal Investigation' procedures in Section 3, 2.1).</w:t>
      </w:r>
      <w:r w:rsidRPr="00217EAB">
        <w:rPr>
          <w:color w:val="000000"/>
          <w:lang w:val="en-CA"/>
        </w:rPr>
        <w:br/>
      </w:r>
      <w:r w:rsidRPr="00217EAB">
        <w:rPr>
          <w:color w:val="000000"/>
          <w:lang w:val="en-CA"/>
        </w:rPr>
        <w:br/>
      </w:r>
      <w:r w:rsidRPr="00217EAB">
        <w:rPr>
          <w:rFonts w:cs="Arial"/>
          <w:b/>
          <w:bCs/>
          <w:color w:val="000000"/>
          <w:lang w:val="en-CA"/>
        </w:rPr>
        <w:t>Procedures:</w:t>
      </w:r>
    </w:p>
    <w:p w:rsidR="004D478D" w:rsidRPr="00217EAB" w:rsidRDefault="004D478D" w:rsidP="00D5645E">
      <w:pPr>
        <w:numPr>
          <w:ilvl w:val="0"/>
          <w:numId w:val="46"/>
        </w:numPr>
        <w:spacing w:before="100" w:beforeAutospacing="1" w:after="100" w:afterAutospacing="1"/>
        <w:rPr>
          <w:color w:val="000000"/>
          <w:lang w:val="en-CA"/>
        </w:rPr>
      </w:pPr>
      <w:r w:rsidRPr="00217EAB">
        <w:rPr>
          <w:rFonts w:cs="Arial"/>
          <w:color w:val="000000"/>
          <w:lang w:val="en-CA"/>
        </w:rPr>
        <w:t>Investigations will be conducted by the child protection agency or police. The alleged abuser will be initially approached only by the child welfare protection authorities and/or police.</w:t>
      </w:r>
    </w:p>
    <w:p w:rsidR="004D478D" w:rsidRPr="00217EAB" w:rsidRDefault="004D478D" w:rsidP="00D5645E">
      <w:pPr>
        <w:numPr>
          <w:ilvl w:val="0"/>
          <w:numId w:val="47"/>
        </w:numPr>
        <w:spacing w:before="100" w:beforeAutospacing="1" w:after="100" w:afterAutospacing="1"/>
        <w:rPr>
          <w:color w:val="000000"/>
          <w:lang w:val="en-CA"/>
        </w:rPr>
      </w:pPr>
      <w:r w:rsidRPr="00217EAB">
        <w:rPr>
          <w:rFonts w:cs="Arial"/>
          <w:color w:val="000000"/>
          <w:lang w:val="en-CA"/>
        </w:rPr>
        <w:t>The Salvation Army reserves the right to do an internal investigation not withstanding and regardless of the outcome of any other investigation.</w:t>
      </w:r>
    </w:p>
    <w:p w:rsidR="004D478D" w:rsidRPr="00217EAB" w:rsidRDefault="004D478D" w:rsidP="00D5645E">
      <w:pPr>
        <w:numPr>
          <w:ilvl w:val="0"/>
          <w:numId w:val="48"/>
        </w:numPr>
        <w:spacing w:before="100" w:beforeAutospacing="1" w:after="100" w:afterAutospacing="1"/>
        <w:rPr>
          <w:color w:val="000000"/>
          <w:lang w:val="en-CA"/>
        </w:rPr>
      </w:pPr>
      <w:r w:rsidRPr="00217EAB">
        <w:rPr>
          <w:rFonts w:cs="Arial"/>
          <w:color w:val="000000"/>
          <w:lang w:val="en-CA"/>
        </w:rPr>
        <w:t xml:space="preserve">The TAA will keep up-to-date on all events, to the extent </w:t>
      </w:r>
      <w:proofErr w:type="gramStart"/>
      <w:r w:rsidRPr="00217EAB">
        <w:rPr>
          <w:rFonts w:cs="Arial"/>
          <w:color w:val="000000"/>
          <w:lang w:val="en-CA"/>
        </w:rPr>
        <w:t>possible,</w:t>
      </w:r>
      <w:proofErr w:type="gramEnd"/>
      <w:r w:rsidRPr="00217EAB">
        <w:rPr>
          <w:rFonts w:cs="Arial"/>
          <w:color w:val="000000"/>
          <w:lang w:val="en-CA"/>
        </w:rPr>
        <w:t xml:space="preserve"> as they transpire in order to keep the SP informed and provide support referrals for any fracturing of family, Corps, Institution, etc.</w:t>
      </w:r>
    </w:p>
    <w:p w:rsidR="004D478D" w:rsidRPr="00217EAB" w:rsidRDefault="004D478D" w:rsidP="00D5645E">
      <w:pPr>
        <w:numPr>
          <w:ilvl w:val="0"/>
          <w:numId w:val="49"/>
        </w:numPr>
        <w:spacing w:before="100" w:beforeAutospacing="1" w:after="100" w:afterAutospacing="1"/>
        <w:rPr>
          <w:color w:val="000000"/>
          <w:lang w:val="en-CA"/>
        </w:rPr>
      </w:pPr>
      <w:r w:rsidRPr="00217EAB">
        <w:rPr>
          <w:rFonts w:cs="Arial"/>
          <w:color w:val="000000"/>
          <w:lang w:val="en-CA"/>
        </w:rPr>
        <w:t xml:space="preserve">Suspension of the alleged abuser or removal from current position of responsibility may occur during the investigation and/or trial, as authorized by the SP (for Officer </w:t>
      </w:r>
      <w:r w:rsidR="001144DE">
        <w:rPr>
          <w:rFonts w:cs="Arial"/>
          <w:color w:val="000000"/>
          <w:lang w:val="en-CA"/>
        </w:rPr>
        <w:t>Human Resources</w:t>
      </w:r>
      <w:r w:rsidRPr="00217EAB">
        <w:rPr>
          <w:rFonts w:cs="Arial"/>
          <w:color w:val="000000"/>
          <w:lang w:val="en-CA"/>
        </w:rPr>
        <w:t xml:space="preserve">) or DC/DH/designate (for non-Officer </w:t>
      </w:r>
      <w:r w:rsidR="001144DE">
        <w:rPr>
          <w:rFonts w:cs="Arial"/>
          <w:color w:val="000000"/>
          <w:lang w:val="en-CA"/>
        </w:rPr>
        <w:t>Human Resources</w:t>
      </w:r>
      <w:r w:rsidRPr="00217EAB">
        <w:rPr>
          <w:rFonts w:cs="Arial"/>
          <w:color w:val="000000"/>
          <w:lang w:val="en-CA"/>
        </w:rPr>
        <w:t>). The spouse may be requested to absent him/herself from the workplace/appointment, if necessary.</w:t>
      </w:r>
    </w:p>
    <w:p w:rsidR="004D478D" w:rsidRPr="00217EAB" w:rsidRDefault="004D478D" w:rsidP="00D5645E">
      <w:pPr>
        <w:numPr>
          <w:ilvl w:val="0"/>
          <w:numId w:val="50"/>
        </w:numPr>
        <w:spacing w:before="100" w:beforeAutospacing="1" w:after="100" w:afterAutospacing="1"/>
        <w:rPr>
          <w:color w:val="000000"/>
          <w:lang w:val="en-CA"/>
        </w:rPr>
      </w:pPr>
      <w:r w:rsidRPr="00217EAB">
        <w:rPr>
          <w:rFonts w:cs="Arial"/>
          <w:color w:val="000000"/>
          <w:lang w:val="en-CA"/>
        </w:rPr>
        <w:lastRenderedPageBreak/>
        <w:t>Pastoral support for the complainant/accused and their immediate family members will be offered, as appropriate.</w:t>
      </w:r>
    </w:p>
    <w:p w:rsidR="004D478D" w:rsidRPr="00217EAB" w:rsidRDefault="004D478D" w:rsidP="00D5645E">
      <w:pPr>
        <w:numPr>
          <w:ilvl w:val="0"/>
          <w:numId w:val="51"/>
        </w:numPr>
        <w:spacing w:before="100" w:beforeAutospacing="1" w:after="100" w:afterAutospacing="1"/>
        <w:rPr>
          <w:color w:val="000000"/>
          <w:lang w:val="en-CA"/>
        </w:rPr>
      </w:pPr>
      <w:r w:rsidRPr="00217EAB">
        <w:rPr>
          <w:rFonts w:cs="Arial"/>
          <w:color w:val="000000"/>
          <w:lang w:val="en-CA"/>
        </w:rPr>
        <w:t>As appropriate to the investigation, the involved parties will keep informed by the TAA, either directly or through the CO/ED, of the steps being taken within the process.</w:t>
      </w:r>
    </w:p>
    <w:p w:rsidR="004D478D" w:rsidRPr="00217EAB" w:rsidRDefault="004D478D" w:rsidP="00D5645E">
      <w:pPr>
        <w:numPr>
          <w:ilvl w:val="0"/>
          <w:numId w:val="52"/>
        </w:numPr>
        <w:spacing w:before="100" w:beforeAutospacing="1" w:after="100" w:afterAutospacing="1"/>
        <w:rPr>
          <w:color w:val="000000"/>
          <w:lang w:val="en-CA"/>
        </w:rPr>
      </w:pPr>
      <w:r w:rsidRPr="00217EAB">
        <w:rPr>
          <w:rFonts w:cs="Arial"/>
          <w:color w:val="000000"/>
          <w:lang w:val="en-CA"/>
        </w:rPr>
        <w:t>A Review Committee Meeting will be held to review the findings of the external investigation, and any internal investigation deemed necessary (not for officers). An Investigation Report will be compiled by the TAA, if necessary.</w:t>
      </w:r>
    </w:p>
    <w:p w:rsidR="004D478D" w:rsidRPr="00217EAB" w:rsidRDefault="004D478D" w:rsidP="00D5645E">
      <w:pPr>
        <w:numPr>
          <w:ilvl w:val="0"/>
          <w:numId w:val="53"/>
        </w:numPr>
        <w:spacing w:before="100" w:beforeAutospacing="1" w:after="100" w:afterAutospacing="1"/>
        <w:rPr>
          <w:color w:val="000000"/>
          <w:lang w:val="en-CA"/>
        </w:rPr>
      </w:pPr>
      <w:r w:rsidRPr="00217EAB">
        <w:rPr>
          <w:rFonts w:cs="Arial"/>
          <w:color w:val="000000"/>
          <w:lang w:val="en-CA"/>
        </w:rPr>
        <w:t>The civil standard of "proof on the balance of probabilities" will be used in making a decision with respect to the allegation/s of abuse and appropriate action, if any, to be taken.</w:t>
      </w:r>
    </w:p>
    <w:p w:rsidR="004D478D" w:rsidRPr="00217EAB" w:rsidRDefault="004D478D" w:rsidP="00D5645E">
      <w:pPr>
        <w:numPr>
          <w:ilvl w:val="0"/>
          <w:numId w:val="54"/>
        </w:numPr>
        <w:spacing w:before="100" w:beforeAutospacing="1" w:after="100" w:afterAutospacing="1"/>
        <w:rPr>
          <w:color w:val="000000"/>
          <w:lang w:val="en-CA"/>
        </w:rPr>
      </w:pPr>
      <w:r w:rsidRPr="00217EAB">
        <w:rPr>
          <w:rFonts w:cs="Arial"/>
          <w:color w:val="000000"/>
          <w:lang w:val="en-CA"/>
        </w:rPr>
        <w:t xml:space="preserve">The alleged abuser will be advised of the decision of the TC or DC/DH by the SP/designate (for Officer </w:t>
      </w:r>
      <w:r w:rsidR="001144DE">
        <w:rPr>
          <w:rFonts w:cs="Arial"/>
          <w:color w:val="000000"/>
          <w:lang w:val="en-CA"/>
        </w:rPr>
        <w:t>Human Resources</w:t>
      </w:r>
      <w:r w:rsidRPr="00217EAB">
        <w:rPr>
          <w:rFonts w:cs="Arial"/>
          <w:color w:val="000000"/>
          <w:lang w:val="en-CA"/>
        </w:rPr>
        <w:t xml:space="preserve">) or DC/DH/designate (non-Officer </w:t>
      </w:r>
      <w:r w:rsidR="001144DE">
        <w:rPr>
          <w:rFonts w:cs="Arial"/>
          <w:color w:val="000000"/>
          <w:lang w:val="en-CA"/>
        </w:rPr>
        <w:t>Human Resources</w:t>
      </w:r>
      <w:r w:rsidRPr="00217EAB">
        <w:rPr>
          <w:rFonts w:cs="Arial"/>
          <w:color w:val="000000"/>
          <w:lang w:val="en-CA"/>
        </w:rPr>
        <w:t>).</w:t>
      </w:r>
    </w:p>
    <w:p w:rsidR="004D478D" w:rsidRPr="00217EAB" w:rsidRDefault="004D478D" w:rsidP="00D5645E">
      <w:pPr>
        <w:numPr>
          <w:ilvl w:val="0"/>
          <w:numId w:val="55"/>
        </w:numPr>
        <w:spacing w:before="100" w:beforeAutospacing="1" w:after="100" w:afterAutospacing="1"/>
        <w:rPr>
          <w:color w:val="000000"/>
          <w:lang w:val="en-CA"/>
        </w:rPr>
      </w:pPr>
      <w:r w:rsidRPr="00217EAB">
        <w:rPr>
          <w:rFonts w:cs="Arial"/>
          <w:color w:val="000000"/>
          <w:lang w:val="en-CA"/>
        </w:rPr>
        <w:t xml:space="preserve">A written response may be sent to all involved parties by the SP (for Officer </w:t>
      </w:r>
      <w:r w:rsidR="001144DE">
        <w:rPr>
          <w:rFonts w:cs="Arial"/>
          <w:color w:val="000000"/>
          <w:lang w:val="en-CA"/>
        </w:rPr>
        <w:t>Human Resources</w:t>
      </w:r>
      <w:r w:rsidRPr="00217EAB">
        <w:rPr>
          <w:rFonts w:cs="Arial"/>
          <w:color w:val="000000"/>
          <w:lang w:val="en-CA"/>
        </w:rPr>
        <w:t xml:space="preserve">) or DC/DH/designate (non-Officer </w:t>
      </w:r>
      <w:r w:rsidR="001144DE">
        <w:rPr>
          <w:rFonts w:cs="Arial"/>
          <w:color w:val="000000"/>
          <w:lang w:val="en-CA"/>
        </w:rPr>
        <w:t>Human Resources</w:t>
      </w:r>
      <w:r w:rsidRPr="00217EAB">
        <w:rPr>
          <w:rFonts w:cs="Arial"/>
          <w:color w:val="000000"/>
          <w:lang w:val="en-CA"/>
        </w:rPr>
        <w:t>). At the discretion of the SP, a copy of the Investigation Report, if any, may also be forwarded to the complainant and other involved parties.</w:t>
      </w:r>
    </w:p>
    <w:p w:rsidR="004D478D" w:rsidRPr="00217EAB" w:rsidRDefault="004D478D" w:rsidP="00D5645E">
      <w:pPr>
        <w:numPr>
          <w:ilvl w:val="0"/>
          <w:numId w:val="56"/>
        </w:numPr>
        <w:spacing w:before="100" w:beforeAutospacing="1" w:after="100" w:afterAutospacing="1"/>
        <w:rPr>
          <w:color w:val="000000"/>
          <w:lang w:val="en-CA"/>
        </w:rPr>
      </w:pPr>
      <w:r w:rsidRPr="00217EAB">
        <w:rPr>
          <w:rFonts w:cs="Arial"/>
          <w:color w:val="000000"/>
          <w:lang w:val="en-CA"/>
        </w:rPr>
        <w:t xml:space="preserve">As soon as possible, to promote reconciliation and healing, the DC/DH and/or designate will meet with the hurting community, if helpful, to advise of the results of the investigation. A written statement (reviewed by legal counsel) prepared by the SP (for Officer </w:t>
      </w:r>
      <w:r w:rsidR="001144DE">
        <w:rPr>
          <w:rFonts w:cs="Arial"/>
          <w:color w:val="000000"/>
          <w:lang w:val="en-CA"/>
        </w:rPr>
        <w:t>Human Resources</w:t>
      </w:r>
      <w:r w:rsidRPr="00217EAB">
        <w:rPr>
          <w:rFonts w:cs="Arial"/>
          <w:color w:val="000000"/>
          <w:lang w:val="en-CA"/>
        </w:rPr>
        <w:t xml:space="preserve">) DC/DH/designate (non-Officer </w:t>
      </w:r>
      <w:r w:rsidR="001144DE">
        <w:rPr>
          <w:rFonts w:cs="Arial"/>
          <w:color w:val="000000"/>
          <w:lang w:val="en-CA"/>
        </w:rPr>
        <w:t>Human Resources</w:t>
      </w:r>
      <w:r w:rsidRPr="00217EAB">
        <w:rPr>
          <w:rFonts w:cs="Arial"/>
          <w:color w:val="000000"/>
          <w:lang w:val="en-CA"/>
        </w:rPr>
        <w:t>) will be presented.</w:t>
      </w:r>
    </w:p>
    <w:p w:rsidR="004D478D" w:rsidRPr="006519B7" w:rsidRDefault="00FB7E17" w:rsidP="00C00F83">
      <w:pPr>
        <w:numPr>
          <w:ilvl w:val="0"/>
          <w:numId w:val="57"/>
        </w:numPr>
        <w:spacing w:before="100" w:beforeAutospacing="1" w:after="100" w:afterAutospacing="1"/>
        <w:ind w:left="360"/>
      </w:pPr>
      <w:r>
        <w:rPr>
          <w:rFonts w:cs="Arial"/>
          <w:color w:val="000000"/>
          <w:lang w:val="en-CA"/>
        </w:rPr>
        <w:t>File</w:t>
      </w:r>
      <w:r w:rsidR="004D478D" w:rsidRPr="006B3201">
        <w:rPr>
          <w:rFonts w:cs="Arial"/>
          <w:color w:val="000000"/>
          <w:lang w:val="en-CA"/>
        </w:rPr>
        <w:t xml:space="preserve"> retention will be in compliance with standard Salvation Army guidelines for</w:t>
      </w:r>
      <w:r>
        <w:rPr>
          <w:rFonts w:cs="Arial"/>
          <w:color w:val="000000"/>
          <w:lang w:val="en-CA"/>
        </w:rPr>
        <w:t xml:space="preserve"> </w:t>
      </w:r>
      <w:r w:rsidR="001144DE" w:rsidRPr="006B3201">
        <w:rPr>
          <w:rFonts w:cs="Arial"/>
          <w:color w:val="000000"/>
          <w:lang w:val="en-CA"/>
        </w:rPr>
        <w:t>Human Resources</w:t>
      </w:r>
      <w:r w:rsidR="004D478D" w:rsidRPr="006B3201">
        <w:rPr>
          <w:rFonts w:cs="Arial"/>
          <w:color w:val="000000"/>
          <w:lang w:val="en-CA"/>
        </w:rPr>
        <w:t xml:space="preserve"> records or as may be otherwise required by law.</w:t>
      </w:r>
      <w:r w:rsidR="006519B7" w:rsidRPr="006B3201">
        <w:rPr>
          <w:color w:val="000000"/>
          <w:lang w:val="en-CA"/>
        </w:rPr>
        <w:br w:type="page"/>
      </w:r>
      <w:r w:rsidR="008F5148" w:rsidRPr="006519B7">
        <w:lastRenderedPageBreak/>
        <w:t>Disclosure/Allegations Form</w:t>
      </w:r>
    </w:p>
    <w:p w:rsidR="004D478D" w:rsidRPr="00D81A48" w:rsidRDefault="004D478D" w:rsidP="004D478D">
      <w:pPr>
        <w:jc w:val="center"/>
        <w:rPr>
          <w:b/>
          <w:i/>
          <w:sz w:val="16"/>
          <w:szCs w:val="16"/>
        </w:rPr>
      </w:pPr>
      <w:r w:rsidRPr="00D81A48">
        <w:rPr>
          <w:b/>
          <w:i/>
          <w:sz w:val="16"/>
          <w:szCs w:val="16"/>
        </w:rP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508"/>
      </w:tblGrid>
      <w:tr w:rsidR="004D478D" w:rsidRPr="00D5645E" w:rsidTr="00D5645E">
        <w:trPr>
          <w:trHeight w:val="288"/>
        </w:trPr>
        <w:tc>
          <w:tcPr>
            <w:tcW w:w="3348" w:type="dxa"/>
            <w:tcBorders>
              <w:top w:val="double" w:sz="4" w:space="0" w:color="auto"/>
              <w:left w:val="double" w:sz="4" w:space="0" w:color="auto"/>
            </w:tcBorders>
            <w:shd w:val="clear" w:color="auto" w:fill="auto"/>
          </w:tcPr>
          <w:p w:rsidR="004D478D" w:rsidRPr="00D5645E" w:rsidRDefault="004D478D" w:rsidP="004B651E">
            <w:pPr>
              <w:rPr>
                <w:sz w:val="16"/>
                <w:szCs w:val="16"/>
              </w:rPr>
            </w:pPr>
            <w:r w:rsidRPr="00D5645E">
              <w:rPr>
                <w:sz w:val="16"/>
                <w:szCs w:val="16"/>
              </w:rPr>
              <w:t>Complainant’s Name</w:t>
            </w:r>
          </w:p>
        </w:tc>
        <w:tc>
          <w:tcPr>
            <w:tcW w:w="5508" w:type="dxa"/>
            <w:tcBorders>
              <w:top w:val="doub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trPr>
        <w:tc>
          <w:tcPr>
            <w:tcW w:w="3348" w:type="dxa"/>
            <w:tcBorders>
              <w:left w:val="double" w:sz="4" w:space="0" w:color="auto"/>
            </w:tcBorders>
            <w:shd w:val="clear" w:color="auto" w:fill="auto"/>
          </w:tcPr>
          <w:p w:rsidR="004D478D" w:rsidRPr="00D5645E" w:rsidRDefault="004D478D" w:rsidP="004B651E">
            <w:pPr>
              <w:rPr>
                <w:sz w:val="16"/>
                <w:szCs w:val="16"/>
              </w:rPr>
            </w:pPr>
            <w:r w:rsidRPr="00D5645E">
              <w:rPr>
                <w:sz w:val="16"/>
                <w:szCs w:val="16"/>
              </w:rPr>
              <w:t>Address (with postal code)</w:t>
            </w:r>
          </w:p>
        </w:tc>
        <w:tc>
          <w:tcPr>
            <w:tcW w:w="5508" w:type="dxa"/>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trPr>
        <w:tc>
          <w:tcPr>
            <w:tcW w:w="3348" w:type="dxa"/>
            <w:tcBorders>
              <w:left w:val="double" w:sz="4" w:space="0" w:color="auto"/>
            </w:tcBorders>
            <w:shd w:val="clear" w:color="auto" w:fill="auto"/>
          </w:tcPr>
          <w:p w:rsidR="004D478D" w:rsidRPr="00D5645E" w:rsidRDefault="004D478D" w:rsidP="004B651E">
            <w:pPr>
              <w:rPr>
                <w:sz w:val="16"/>
                <w:szCs w:val="16"/>
              </w:rPr>
            </w:pPr>
            <w:r w:rsidRPr="00D5645E">
              <w:rPr>
                <w:sz w:val="16"/>
                <w:szCs w:val="16"/>
              </w:rPr>
              <w:t>Telephone Number(s)</w:t>
            </w:r>
          </w:p>
        </w:tc>
        <w:tc>
          <w:tcPr>
            <w:tcW w:w="5508" w:type="dxa"/>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trPr>
        <w:tc>
          <w:tcPr>
            <w:tcW w:w="3348" w:type="dxa"/>
            <w:tcBorders>
              <w:left w:val="double" w:sz="4" w:space="0" w:color="auto"/>
              <w:bottom w:val="double" w:sz="4" w:space="0" w:color="auto"/>
            </w:tcBorders>
            <w:shd w:val="clear" w:color="auto" w:fill="auto"/>
          </w:tcPr>
          <w:p w:rsidR="004D478D" w:rsidRPr="00D5645E" w:rsidRDefault="004D478D" w:rsidP="004B651E">
            <w:pPr>
              <w:rPr>
                <w:sz w:val="16"/>
                <w:szCs w:val="16"/>
              </w:rPr>
            </w:pPr>
            <w:r w:rsidRPr="00D5645E">
              <w:rPr>
                <w:sz w:val="16"/>
                <w:szCs w:val="16"/>
              </w:rPr>
              <w:t>Connection with The Salvation Army</w:t>
            </w:r>
          </w:p>
        </w:tc>
        <w:tc>
          <w:tcPr>
            <w:tcW w:w="5508" w:type="dxa"/>
            <w:tcBorders>
              <w:top w:val="single" w:sz="4" w:space="0" w:color="auto"/>
              <w:bottom w:val="double" w:sz="4" w:space="0" w:color="auto"/>
              <w:right w:val="double" w:sz="4" w:space="0" w:color="auto"/>
            </w:tcBorders>
            <w:shd w:val="clear" w:color="auto" w:fill="auto"/>
          </w:tcPr>
          <w:p w:rsidR="004D478D" w:rsidRPr="00D5645E" w:rsidRDefault="004D478D" w:rsidP="004B651E">
            <w:pPr>
              <w:rPr>
                <w:sz w:val="16"/>
                <w:szCs w:val="16"/>
              </w:rPr>
            </w:pPr>
          </w:p>
        </w:tc>
      </w:tr>
    </w:tbl>
    <w:p w:rsidR="004D478D" w:rsidRPr="00D81A48" w:rsidRDefault="004D478D" w:rsidP="004D478D">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628"/>
      </w:tblGrid>
      <w:tr w:rsidR="004D478D" w:rsidRPr="00D5645E" w:rsidTr="00D5645E">
        <w:trPr>
          <w:trHeight w:val="288"/>
          <w:jc w:val="center"/>
        </w:trPr>
        <w:tc>
          <w:tcPr>
            <w:tcW w:w="2195" w:type="pct"/>
            <w:tcBorders>
              <w:top w:val="double" w:sz="4" w:space="0" w:color="auto"/>
              <w:left w:val="double" w:sz="4" w:space="0" w:color="auto"/>
            </w:tcBorders>
            <w:shd w:val="clear" w:color="auto" w:fill="auto"/>
          </w:tcPr>
          <w:p w:rsidR="004D478D" w:rsidRPr="00D5645E" w:rsidRDefault="004D478D" w:rsidP="004B651E">
            <w:pPr>
              <w:rPr>
                <w:sz w:val="16"/>
                <w:szCs w:val="16"/>
              </w:rPr>
            </w:pPr>
          </w:p>
        </w:tc>
        <w:tc>
          <w:tcPr>
            <w:tcW w:w="1321" w:type="pct"/>
            <w:tcBorders>
              <w:top w:val="double" w:sz="4" w:space="0" w:color="auto"/>
            </w:tcBorders>
            <w:shd w:val="clear" w:color="auto" w:fill="auto"/>
          </w:tcPr>
          <w:p w:rsidR="004D478D" w:rsidRPr="00D5645E" w:rsidRDefault="004D478D" w:rsidP="004B651E">
            <w:pPr>
              <w:rPr>
                <w:b/>
                <w:sz w:val="16"/>
                <w:szCs w:val="16"/>
              </w:rPr>
            </w:pPr>
            <w:r w:rsidRPr="00D5645E">
              <w:rPr>
                <w:b/>
                <w:sz w:val="16"/>
                <w:szCs w:val="16"/>
              </w:rPr>
              <w:t>INCIDENT SUMMARY</w:t>
            </w:r>
          </w:p>
        </w:tc>
        <w:tc>
          <w:tcPr>
            <w:tcW w:w="1484" w:type="pct"/>
            <w:tcBorders>
              <w:top w:val="double" w:sz="4" w:space="0" w:color="auto"/>
              <w:right w:val="double" w:sz="4" w:space="0" w:color="auto"/>
            </w:tcBorders>
            <w:shd w:val="clear" w:color="auto" w:fill="auto"/>
          </w:tcPr>
          <w:p w:rsidR="004D478D" w:rsidRPr="00D5645E" w:rsidRDefault="004D478D" w:rsidP="004B651E">
            <w:pPr>
              <w:rPr>
                <w:sz w:val="16"/>
                <w:szCs w:val="16"/>
              </w:rPr>
            </w:pPr>
            <w:r w:rsidRPr="00D5645E">
              <w:rPr>
                <w:sz w:val="16"/>
                <w:szCs w:val="16"/>
              </w:rPr>
              <w:t>(if necessary, use separate form for each incident)</w:t>
            </w: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r w:rsidRPr="00D5645E">
              <w:rPr>
                <w:sz w:val="16"/>
                <w:szCs w:val="16"/>
              </w:rPr>
              <w:t>DATE(S):</w:t>
            </w:r>
          </w:p>
        </w:tc>
        <w:tc>
          <w:tcPr>
            <w:tcW w:w="1321" w:type="pct"/>
            <w:tcBorders>
              <w:bottom w:val="single" w:sz="4" w:space="0" w:color="auto"/>
            </w:tcBorders>
            <w:shd w:val="clear" w:color="auto" w:fill="auto"/>
          </w:tcPr>
          <w:p w:rsidR="004D478D" w:rsidRPr="00D5645E" w:rsidRDefault="004D478D" w:rsidP="004B651E">
            <w:pPr>
              <w:rPr>
                <w:sz w:val="16"/>
                <w:szCs w:val="16"/>
              </w:rPr>
            </w:pPr>
          </w:p>
        </w:tc>
        <w:tc>
          <w:tcPr>
            <w:tcW w:w="1484" w:type="pct"/>
            <w:tcBorders>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r w:rsidRPr="00D5645E">
              <w:rPr>
                <w:sz w:val="16"/>
                <w:szCs w:val="16"/>
              </w:rPr>
              <w:t>TIME(S):</w:t>
            </w: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r w:rsidRPr="00D5645E">
              <w:rPr>
                <w:sz w:val="16"/>
                <w:szCs w:val="16"/>
              </w:rPr>
              <w:t>PLACE(S):</w:t>
            </w: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r w:rsidRPr="00D5645E">
              <w:rPr>
                <w:sz w:val="16"/>
                <w:szCs w:val="16"/>
              </w:rPr>
              <w:t>NATURE OF INCIDENT(S)</w:t>
            </w:r>
          </w:p>
        </w:tc>
        <w:tc>
          <w:tcPr>
            <w:tcW w:w="1321" w:type="pct"/>
            <w:tcBorders>
              <w:top w:val="single" w:sz="4" w:space="0" w:color="auto"/>
            </w:tcBorders>
            <w:shd w:val="clear" w:color="auto" w:fill="auto"/>
          </w:tcPr>
          <w:p w:rsidR="004D478D" w:rsidRPr="00D5645E" w:rsidRDefault="004D478D" w:rsidP="004B651E">
            <w:pPr>
              <w:rPr>
                <w:sz w:val="16"/>
                <w:szCs w:val="16"/>
              </w:rPr>
            </w:pPr>
            <w:r w:rsidRPr="00D5645E">
              <w:rPr>
                <w:sz w:val="16"/>
                <w:szCs w:val="16"/>
              </w:rPr>
              <w:t>Sexual</w:t>
            </w:r>
            <w:r w:rsidRPr="00D5645E">
              <w:rPr>
                <w:sz w:val="16"/>
                <w:szCs w:val="16"/>
              </w:rPr>
              <w:tab/>
            </w:r>
            <w:r w:rsidRPr="00D5645E">
              <w:rPr>
                <w:sz w:val="16"/>
                <w:szCs w:val="16"/>
              </w:rPr>
              <w:tab/>
            </w:r>
            <w:r w:rsidRPr="00D5645E">
              <w:rPr>
                <w:sz w:val="16"/>
                <w:szCs w:val="16"/>
              </w:rPr>
              <w:sym w:font="Wingdings" w:char="F0A8"/>
            </w:r>
          </w:p>
        </w:tc>
        <w:tc>
          <w:tcPr>
            <w:tcW w:w="1484" w:type="pct"/>
            <w:tcBorders>
              <w:top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p>
        </w:tc>
        <w:tc>
          <w:tcPr>
            <w:tcW w:w="1321" w:type="pct"/>
            <w:shd w:val="clear" w:color="auto" w:fill="auto"/>
          </w:tcPr>
          <w:p w:rsidR="004D478D" w:rsidRPr="00D5645E" w:rsidRDefault="004D478D" w:rsidP="004B651E">
            <w:pPr>
              <w:rPr>
                <w:sz w:val="16"/>
                <w:szCs w:val="16"/>
              </w:rPr>
            </w:pPr>
            <w:r w:rsidRPr="00D5645E">
              <w:rPr>
                <w:sz w:val="16"/>
                <w:szCs w:val="16"/>
              </w:rPr>
              <w:t>Physical</w:t>
            </w:r>
            <w:r w:rsidRPr="00D5645E">
              <w:rPr>
                <w:sz w:val="16"/>
                <w:szCs w:val="16"/>
              </w:rPr>
              <w:tab/>
            </w:r>
            <w:r w:rsidRPr="00D5645E">
              <w:rPr>
                <w:sz w:val="16"/>
                <w:szCs w:val="16"/>
              </w:rPr>
              <w:tab/>
            </w:r>
            <w:r w:rsidRPr="00D5645E">
              <w:rPr>
                <w:sz w:val="16"/>
                <w:szCs w:val="16"/>
              </w:rPr>
              <w:sym w:font="Wingdings" w:char="F0A8"/>
            </w:r>
          </w:p>
        </w:tc>
        <w:tc>
          <w:tcPr>
            <w:tcW w:w="1484" w:type="pct"/>
            <w:tcBorders>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p>
        </w:tc>
        <w:tc>
          <w:tcPr>
            <w:tcW w:w="1321" w:type="pct"/>
            <w:shd w:val="clear" w:color="auto" w:fill="auto"/>
          </w:tcPr>
          <w:p w:rsidR="004D478D" w:rsidRPr="00D5645E" w:rsidRDefault="004D478D" w:rsidP="004B651E">
            <w:pPr>
              <w:rPr>
                <w:sz w:val="16"/>
                <w:szCs w:val="16"/>
              </w:rPr>
            </w:pPr>
            <w:r w:rsidRPr="00D5645E">
              <w:rPr>
                <w:sz w:val="16"/>
                <w:szCs w:val="16"/>
              </w:rPr>
              <w:t>Emotional</w:t>
            </w:r>
            <w:r w:rsidRPr="00D5645E">
              <w:rPr>
                <w:sz w:val="16"/>
                <w:szCs w:val="16"/>
              </w:rPr>
              <w:tab/>
            </w:r>
            <w:r w:rsidRPr="00D5645E">
              <w:rPr>
                <w:sz w:val="16"/>
                <w:szCs w:val="16"/>
              </w:rPr>
              <w:sym w:font="Wingdings" w:char="F0A8"/>
            </w:r>
          </w:p>
        </w:tc>
        <w:tc>
          <w:tcPr>
            <w:tcW w:w="1484" w:type="pct"/>
            <w:tcBorders>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p>
        </w:tc>
        <w:tc>
          <w:tcPr>
            <w:tcW w:w="1321" w:type="pct"/>
            <w:shd w:val="clear" w:color="auto" w:fill="auto"/>
          </w:tcPr>
          <w:p w:rsidR="004D478D" w:rsidRPr="00D5645E" w:rsidRDefault="004D478D" w:rsidP="004B651E">
            <w:pPr>
              <w:rPr>
                <w:sz w:val="16"/>
                <w:szCs w:val="16"/>
              </w:rPr>
            </w:pPr>
            <w:r w:rsidRPr="00D5645E">
              <w:rPr>
                <w:sz w:val="16"/>
                <w:szCs w:val="16"/>
              </w:rPr>
              <w:t>Other (specify)</w:t>
            </w:r>
            <w:r w:rsidRPr="00D5645E">
              <w:rPr>
                <w:sz w:val="16"/>
                <w:szCs w:val="16"/>
              </w:rPr>
              <w:tab/>
            </w:r>
            <w:r w:rsidRPr="00D5645E">
              <w:rPr>
                <w:sz w:val="16"/>
                <w:szCs w:val="16"/>
              </w:rPr>
              <w:sym w:font="Wingdings" w:char="F0A8"/>
            </w:r>
          </w:p>
        </w:tc>
        <w:tc>
          <w:tcPr>
            <w:tcW w:w="1484" w:type="pct"/>
            <w:tcBorders>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r w:rsidRPr="00D5645E">
              <w:rPr>
                <w:sz w:val="16"/>
                <w:szCs w:val="16"/>
              </w:rPr>
              <w:t>COMMENT ON THE INCIDENT(S):</w:t>
            </w:r>
          </w:p>
        </w:tc>
        <w:tc>
          <w:tcPr>
            <w:tcW w:w="1321" w:type="pct"/>
            <w:tcBorders>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bottom w:val="single" w:sz="4" w:space="0" w:color="auto"/>
            </w:tcBorders>
            <w:shd w:val="clear" w:color="auto" w:fill="auto"/>
          </w:tcPr>
          <w:p w:rsidR="004D478D" w:rsidRPr="00D5645E" w:rsidRDefault="004D478D" w:rsidP="004B651E">
            <w:pPr>
              <w:rPr>
                <w:sz w:val="16"/>
                <w:szCs w:val="16"/>
              </w:rPr>
            </w:pP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top w:val="single" w:sz="4" w:space="0" w:color="auto"/>
              <w:left w:val="double" w:sz="4" w:space="0" w:color="auto"/>
              <w:bottom w:val="single" w:sz="4" w:space="0" w:color="auto"/>
            </w:tcBorders>
            <w:shd w:val="clear" w:color="auto" w:fill="auto"/>
          </w:tcPr>
          <w:p w:rsidR="004D478D" w:rsidRPr="00D5645E" w:rsidRDefault="004D478D" w:rsidP="004B651E">
            <w:pPr>
              <w:rPr>
                <w:sz w:val="16"/>
                <w:szCs w:val="16"/>
              </w:rPr>
            </w:pP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r w:rsidRPr="00D5645E">
              <w:rPr>
                <w:sz w:val="16"/>
                <w:szCs w:val="16"/>
              </w:rPr>
              <w:t>DOES THE ACCUSED KNOW HIS/HER BEHAVIOUR IS UNACCEPTABLE TO YOU?</w:t>
            </w:r>
          </w:p>
        </w:tc>
        <w:tc>
          <w:tcPr>
            <w:tcW w:w="1321" w:type="pct"/>
            <w:shd w:val="clear" w:color="auto" w:fill="auto"/>
          </w:tcPr>
          <w:p w:rsidR="004D478D" w:rsidRPr="00D5645E" w:rsidRDefault="004D478D" w:rsidP="004B651E">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right w:val="double" w:sz="4" w:space="0" w:color="auto"/>
            </w:tcBorders>
            <w:shd w:val="clear" w:color="auto" w:fill="auto"/>
          </w:tcPr>
          <w:p w:rsidR="004D478D" w:rsidRPr="00D5645E" w:rsidRDefault="004D478D" w:rsidP="004B651E">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4D478D" w:rsidRPr="00D5645E" w:rsidTr="00D5645E">
        <w:trPr>
          <w:trHeight w:val="288"/>
          <w:jc w:val="center"/>
        </w:trPr>
        <w:tc>
          <w:tcPr>
            <w:tcW w:w="2195" w:type="pct"/>
            <w:tcBorders>
              <w:left w:val="double" w:sz="4" w:space="0" w:color="auto"/>
            </w:tcBorders>
            <w:shd w:val="clear" w:color="auto" w:fill="auto"/>
          </w:tcPr>
          <w:p w:rsidR="004D478D" w:rsidRPr="00D5645E" w:rsidRDefault="004D478D" w:rsidP="004B651E">
            <w:pPr>
              <w:rPr>
                <w:sz w:val="16"/>
                <w:szCs w:val="16"/>
              </w:rPr>
            </w:pPr>
            <w:r w:rsidRPr="00D5645E">
              <w:rPr>
                <w:sz w:val="16"/>
                <w:szCs w:val="16"/>
              </w:rPr>
              <w:t>HAVE YOU CONFRONTED HIM/HER?</w:t>
            </w:r>
          </w:p>
          <w:p w:rsidR="004D478D" w:rsidRPr="00D5645E" w:rsidRDefault="004D478D" w:rsidP="004B651E">
            <w:pPr>
              <w:rPr>
                <w:sz w:val="16"/>
                <w:szCs w:val="16"/>
              </w:rPr>
            </w:pPr>
            <w:r w:rsidRPr="00D5645E">
              <w:rPr>
                <w:sz w:val="16"/>
                <w:szCs w:val="16"/>
              </w:rPr>
              <w:t>IF YES WHAT HAPPENED</w:t>
            </w:r>
          </w:p>
        </w:tc>
        <w:tc>
          <w:tcPr>
            <w:tcW w:w="1321" w:type="pct"/>
            <w:tcBorders>
              <w:bottom w:val="single" w:sz="4" w:space="0" w:color="auto"/>
            </w:tcBorders>
            <w:shd w:val="clear" w:color="auto" w:fill="auto"/>
          </w:tcPr>
          <w:p w:rsidR="004D478D" w:rsidRPr="00D5645E" w:rsidRDefault="004D478D" w:rsidP="004B651E">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bottom w:val="single" w:sz="4" w:space="0" w:color="auto"/>
              <w:right w:val="double" w:sz="4" w:space="0" w:color="auto"/>
            </w:tcBorders>
            <w:shd w:val="clear" w:color="auto" w:fill="auto"/>
          </w:tcPr>
          <w:p w:rsidR="004D478D" w:rsidRPr="00D5645E" w:rsidRDefault="004D478D" w:rsidP="004B651E">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4D478D" w:rsidRPr="00D5645E" w:rsidTr="00D5645E">
        <w:trPr>
          <w:trHeight w:val="288"/>
          <w:jc w:val="center"/>
        </w:trPr>
        <w:tc>
          <w:tcPr>
            <w:tcW w:w="2195" w:type="pct"/>
            <w:tcBorders>
              <w:left w:val="double" w:sz="4" w:space="0" w:color="auto"/>
              <w:bottom w:val="single" w:sz="4" w:space="0" w:color="auto"/>
            </w:tcBorders>
            <w:shd w:val="clear" w:color="auto" w:fill="auto"/>
          </w:tcPr>
          <w:p w:rsidR="004D478D" w:rsidRPr="00D5645E" w:rsidRDefault="004D478D" w:rsidP="004B651E">
            <w:pPr>
              <w:rPr>
                <w:sz w:val="16"/>
                <w:szCs w:val="16"/>
              </w:rPr>
            </w:pP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top w:val="single" w:sz="4" w:space="0" w:color="auto"/>
              <w:left w:val="double" w:sz="4" w:space="0" w:color="auto"/>
              <w:bottom w:val="single" w:sz="4" w:space="0" w:color="auto"/>
            </w:tcBorders>
            <w:shd w:val="clear" w:color="auto" w:fill="auto"/>
          </w:tcPr>
          <w:p w:rsidR="004D478D" w:rsidRPr="00D5645E" w:rsidRDefault="004D478D" w:rsidP="004B651E">
            <w:pPr>
              <w:rPr>
                <w:sz w:val="16"/>
                <w:szCs w:val="16"/>
              </w:rPr>
            </w:pP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top w:val="single" w:sz="4" w:space="0" w:color="auto"/>
              <w:left w:val="double" w:sz="4" w:space="0" w:color="auto"/>
            </w:tcBorders>
            <w:shd w:val="clear" w:color="auto" w:fill="auto"/>
          </w:tcPr>
          <w:p w:rsidR="004D478D" w:rsidRPr="00D5645E" w:rsidRDefault="004D478D" w:rsidP="004B651E">
            <w:pPr>
              <w:rPr>
                <w:sz w:val="16"/>
                <w:szCs w:val="16"/>
              </w:rPr>
            </w:pPr>
            <w:r w:rsidRPr="00D5645E">
              <w:rPr>
                <w:sz w:val="16"/>
                <w:szCs w:val="16"/>
              </w:rPr>
              <w:t>DOES ANYONE ELSE KNOW ABOUT THIS?</w:t>
            </w:r>
          </w:p>
          <w:p w:rsidR="004D478D" w:rsidRPr="00D5645E" w:rsidRDefault="004D478D" w:rsidP="004B651E">
            <w:pPr>
              <w:rPr>
                <w:sz w:val="16"/>
                <w:szCs w:val="16"/>
              </w:rPr>
            </w:pPr>
            <w:r w:rsidRPr="00D5645E">
              <w:rPr>
                <w:sz w:val="16"/>
                <w:szCs w:val="16"/>
              </w:rPr>
              <w:t>Will you share their names?</w:t>
            </w: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4D478D" w:rsidRPr="00D5645E" w:rsidTr="00D5645E">
        <w:trPr>
          <w:trHeight w:val="288"/>
          <w:jc w:val="center"/>
        </w:trPr>
        <w:tc>
          <w:tcPr>
            <w:tcW w:w="2195" w:type="pct"/>
            <w:tcBorders>
              <w:left w:val="double" w:sz="4" w:space="0" w:color="auto"/>
              <w:bottom w:val="single" w:sz="4" w:space="0" w:color="auto"/>
            </w:tcBorders>
            <w:shd w:val="clear" w:color="auto" w:fill="auto"/>
          </w:tcPr>
          <w:p w:rsidR="004D478D" w:rsidRPr="00D5645E" w:rsidRDefault="004D478D" w:rsidP="004B651E">
            <w:pPr>
              <w:rPr>
                <w:sz w:val="16"/>
                <w:szCs w:val="16"/>
              </w:rPr>
            </w:pP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top w:val="single" w:sz="4" w:space="0" w:color="auto"/>
              <w:left w:val="double" w:sz="4" w:space="0" w:color="auto"/>
            </w:tcBorders>
            <w:shd w:val="clear" w:color="auto" w:fill="auto"/>
          </w:tcPr>
          <w:p w:rsidR="004D478D" w:rsidRPr="00D5645E" w:rsidRDefault="004D478D" w:rsidP="004B651E">
            <w:pPr>
              <w:rPr>
                <w:sz w:val="16"/>
                <w:szCs w:val="16"/>
              </w:rPr>
            </w:pPr>
            <w:r w:rsidRPr="00D5645E">
              <w:rPr>
                <w:sz w:val="16"/>
                <w:szCs w:val="16"/>
              </w:rPr>
              <w:t>WERE THERE ANY WITNESSES</w:t>
            </w:r>
          </w:p>
          <w:p w:rsidR="004D478D" w:rsidRPr="00D5645E" w:rsidRDefault="004D478D" w:rsidP="004B651E">
            <w:pPr>
              <w:rPr>
                <w:sz w:val="16"/>
                <w:szCs w:val="16"/>
              </w:rPr>
            </w:pPr>
            <w:r w:rsidRPr="00D5645E">
              <w:rPr>
                <w:sz w:val="16"/>
                <w:szCs w:val="16"/>
              </w:rPr>
              <w:t>Will you share their names?</w:t>
            </w: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4D478D" w:rsidRPr="00D5645E" w:rsidTr="00D5645E">
        <w:trPr>
          <w:trHeight w:val="288"/>
          <w:jc w:val="center"/>
        </w:trPr>
        <w:tc>
          <w:tcPr>
            <w:tcW w:w="2195" w:type="pct"/>
            <w:tcBorders>
              <w:left w:val="double" w:sz="4" w:space="0" w:color="auto"/>
              <w:bottom w:val="single" w:sz="4" w:space="0" w:color="auto"/>
            </w:tcBorders>
            <w:shd w:val="clear" w:color="auto" w:fill="auto"/>
          </w:tcPr>
          <w:p w:rsidR="004D478D" w:rsidRPr="00D5645E" w:rsidRDefault="004D478D" w:rsidP="004B651E">
            <w:pPr>
              <w:rPr>
                <w:sz w:val="16"/>
                <w:szCs w:val="16"/>
              </w:rPr>
            </w:pP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top w:val="single" w:sz="4" w:space="0" w:color="auto"/>
              <w:left w:val="double" w:sz="4" w:space="0" w:color="auto"/>
            </w:tcBorders>
            <w:shd w:val="clear" w:color="auto" w:fill="auto"/>
          </w:tcPr>
          <w:p w:rsidR="004D478D" w:rsidRPr="00D5645E" w:rsidRDefault="004D478D" w:rsidP="004B651E">
            <w:pPr>
              <w:rPr>
                <w:sz w:val="16"/>
                <w:szCs w:val="16"/>
              </w:rPr>
            </w:pPr>
            <w:r w:rsidRPr="00D5645E">
              <w:rPr>
                <w:sz w:val="16"/>
                <w:szCs w:val="16"/>
              </w:rPr>
              <w:t>WHAT DO YOU WANT ME TO DO WITH THIS INFORMATION?</w:t>
            </w: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left w:val="double" w:sz="4" w:space="0" w:color="auto"/>
              <w:bottom w:val="single" w:sz="4" w:space="0" w:color="auto"/>
            </w:tcBorders>
            <w:shd w:val="clear" w:color="auto" w:fill="auto"/>
          </w:tcPr>
          <w:p w:rsidR="004D478D" w:rsidRPr="00D5645E" w:rsidRDefault="004D478D" w:rsidP="004B651E">
            <w:pPr>
              <w:rPr>
                <w:sz w:val="16"/>
                <w:szCs w:val="16"/>
              </w:rPr>
            </w:pPr>
          </w:p>
        </w:tc>
        <w:tc>
          <w:tcPr>
            <w:tcW w:w="1321" w:type="pct"/>
            <w:tcBorders>
              <w:top w:val="single" w:sz="4" w:space="0" w:color="auto"/>
              <w:bottom w:val="single" w:sz="4" w:space="0" w:color="auto"/>
            </w:tcBorders>
            <w:shd w:val="clear" w:color="auto" w:fill="auto"/>
          </w:tcPr>
          <w:p w:rsidR="004D478D" w:rsidRPr="00D5645E" w:rsidRDefault="004D478D" w:rsidP="004B651E">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4D478D" w:rsidRPr="00D5645E" w:rsidRDefault="004D478D" w:rsidP="004B651E">
            <w:pPr>
              <w:rPr>
                <w:sz w:val="16"/>
                <w:szCs w:val="16"/>
              </w:rPr>
            </w:pPr>
          </w:p>
        </w:tc>
      </w:tr>
      <w:tr w:rsidR="004D478D" w:rsidRPr="00D5645E" w:rsidTr="00D5645E">
        <w:trPr>
          <w:trHeight w:val="288"/>
          <w:jc w:val="center"/>
        </w:trPr>
        <w:tc>
          <w:tcPr>
            <w:tcW w:w="2195" w:type="pct"/>
            <w:tcBorders>
              <w:top w:val="single" w:sz="4" w:space="0" w:color="auto"/>
              <w:left w:val="double" w:sz="4" w:space="0" w:color="auto"/>
            </w:tcBorders>
            <w:shd w:val="clear" w:color="auto" w:fill="auto"/>
          </w:tcPr>
          <w:p w:rsidR="004D478D" w:rsidRPr="00D5645E" w:rsidRDefault="004D478D" w:rsidP="004B651E">
            <w:pPr>
              <w:rPr>
                <w:sz w:val="16"/>
                <w:szCs w:val="16"/>
              </w:rPr>
            </w:pPr>
            <w:r w:rsidRPr="00D5645E">
              <w:rPr>
                <w:sz w:val="16"/>
                <w:szCs w:val="16"/>
              </w:rPr>
              <w:t>ARE YOU WILLING TO ASSIST WITH AN INVESTIGATION?</w:t>
            </w:r>
          </w:p>
        </w:tc>
        <w:tc>
          <w:tcPr>
            <w:tcW w:w="1321" w:type="pct"/>
            <w:tcBorders>
              <w:top w:val="single" w:sz="4" w:space="0" w:color="auto"/>
            </w:tcBorders>
            <w:shd w:val="clear" w:color="auto" w:fill="auto"/>
          </w:tcPr>
          <w:p w:rsidR="004D478D" w:rsidRPr="00D5645E" w:rsidRDefault="004D478D" w:rsidP="004B651E">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top w:val="single" w:sz="4" w:space="0" w:color="auto"/>
              <w:right w:val="double" w:sz="4" w:space="0" w:color="auto"/>
            </w:tcBorders>
            <w:shd w:val="clear" w:color="auto" w:fill="auto"/>
          </w:tcPr>
          <w:p w:rsidR="004D478D" w:rsidRPr="00D5645E" w:rsidRDefault="004D478D" w:rsidP="004B651E">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4D478D" w:rsidRPr="00D5645E" w:rsidTr="00D5645E">
        <w:trPr>
          <w:trHeight w:val="288"/>
          <w:jc w:val="center"/>
        </w:trPr>
        <w:tc>
          <w:tcPr>
            <w:tcW w:w="2195" w:type="pct"/>
            <w:tcBorders>
              <w:left w:val="double" w:sz="4" w:space="0" w:color="auto"/>
              <w:bottom w:val="double" w:sz="4" w:space="0" w:color="auto"/>
            </w:tcBorders>
            <w:shd w:val="clear" w:color="auto" w:fill="auto"/>
          </w:tcPr>
          <w:p w:rsidR="004D478D" w:rsidRPr="00D5645E" w:rsidRDefault="004D478D" w:rsidP="004B651E">
            <w:pPr>
              <w:rPr>
                <w:sz w:val="16"/>
                <w:szCs w:val="16"/>
              </w:rPr>
            </w:pPr>
            <w:r w:rsidRPr="00D5645E">
              <w:rPr>
                <w:sz w:val="16"/>
                <w:szCs w:val="16"/>
              </w:rPr>
              <w:t>ARE YOU WILLING TO PROVIDE A FULL WRITTEN REPORT, IF REQUIRED?*</w:t>
            </w:r>
          </w:p>
        </w:tc>
        <w:tc>
          <w:tcPr>
            <w:tcW w:w="1321" w:type="pct"/>
            <w:tcBorders>
              <w:bottom w:val="double" w:sz="4" w:space="0" w:color="auto"/>
            </w:tcBorders>
            <w:shd w:val="clear" w:color="auto" w:fill="auto"/>
          </w:tcPr>
          <w:p w:rsidR="004D478D" w:rsidRPr="00D5645E" w:rsidRDefault="004D478D" w:rsidP="004B651E">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bottom w:val="double" w:sz="4" w:space="0" w:color="auto"/>
              <w:right w:val="double" w:sz="4" w:space="0" w:color="auto"/>
            </w:tcBorders>
            <w:shd w:val="clear" w:color="auto" w:fill="auto"/>
          </w:tcPr>
          <w:p w:rsidR="004D478D" w:rsidRPr="00D5645E" w:rsidRDefault="004D478D" w:rsidP="004B651E">
            <w:pPr>
              <w:rPr>
                <w:sz w:val="16"/>
                <w:szCs w:val="16"/>
              </w:rPr>
            </w:pPr>
            <w:r w:rsidRPr="00D5645E">
              <w:rPr>
                <w:sz w:val="16"/>
                <w:szCs w:val="16"/>
              </w:rPr>
              <w:t>NO</w:t>
            </w:r>
            <w:r w:rsidRPr="00D5645E">
              <w:rPr>
                <w:sz w:val="16"/>
                <w:szCs w:val="16"/>
              </w:rPr>
              <w:tab/>
            </w:r>
            <w:r w:rsidRPr="00D5645E">
              <w:rPr>
                <w:sz w:val="16"/>
                <w:szCs w:val="16"/>
              </w:rPr>
              <w:sym w:font="Wingdings" w:char="F0A8"/>
            </w:r>
          </w:p>
        </w:tc>
      </w:tr>
    </w:tbl>
    <w:p w:rsidR="004D478D" w:rsidRPr="00D81A48" w:rsidRDefault="004D478D" w:rsidP="004D478D">
      <w:pPr>
        <w:rPr>
          <w:sz w:val="16"/>
          <w:szCs w:val="16"/>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52"/>
        <w:gridCol w:w="2952"/>
        <w:gridCol w:w="2952"/>
      </w:tblGrid>
      <w:tr w:rsidR="004D478D" w:rsidRPr="00D5645E" w:rsidTr="00D5645E">
        <w:tc>
          <w:tcPr>
            <w:tcW w:w="2952" w:type="dxa"/>
            <w:shd w:val="clear" w:color="auto" w:fill="auto"/>
          </w:tcPr>
          <w:p w:rsidR="004D478D" w:rsidRPr="00D5645E" w:rsidRDefault="004D478D" w:rsidP="004B651E">
            <w:pPr>
              <w:rPr>
                <w:sz w:val="16"/>
                <w:szCs w:val="16"/>
              </w:rPr>
            </w:pPr>
            <w:r w:rsidRPr="00D5645E">
              <w:rPr>
                <w:sz w:val="16"/>
                <w:szCs w:val="16"/>
              </w:rPr>
              <w:t>Name of Alleged Abuser:</w:t>
            </w:r>
          </w:p>
        </w:tc>
        <w:tc>
          <w:tcPr>
            <w:tcW w:w="2952" w:type="dxa"/>
            <w:shd w:val="clear" w:color="auto" w:fill="auto"/>
          </w:tcPr>
          <w:p w:rsidR="004D478D" w:rsidRPr="00D5645E" w:rsidRDefault="004D478D" w:rsidP="004B651E">
            <w:pPr>
              <w:rPr>
                <w:sz w:val="16"/>
                <w:szCs w:val="16"/>
              </w:rPr>
            </w:pPr>
          </w:p>
        </w:tc>
        <w:tc>
          <w:tcPr>
            <w:tcW w:w="2952" w:type="dxa"/>
            <w:shd w:val="clear" w:color="auto" w:fill="auto"/>
          </w:tcPr>
          <w:p w:rsidR="004D478D" w:rsidRPr="00D5645E" w:rsidRDefault="004D478D" w:rsidP="004B651E">
            <w:pPr>
              <w:rPr>
                <w:sz w:val="16"/>
                <w:szCs w:val="16"/>
              </w:rPr>
            </w:pPr>
          </w:p>
        </w:tc>
      </w:tr>
      <w:tr w:rsidR="004D478D" w:rsidRPr="00D5645E" w:rsidTr="00D5645E">
        <w:tc>
          <w:tcPr>
            <w:tcW w:w="2952" w:type="dxa"/>
            <w:shd w:val="clear" w:color="auto" w:fill="auto"/>
          </w:tcPr>
          <w:p w:rsidR="004D478D" w:rsidRPr="00D5645E" w:rsidRDefault="004D478D" w:rsidP="004B651E">
            <w:pPr>
              <w:rPr>
                <w:sz w:val="16"/>
                <w:szCs w:val="16"/>
              </w:rPr>
            </w:pPr>
            <w:r w:rsidRPr="00D5645E">
              <w:rPr>
                <w:sz w:val="16"/>
                <w:szCs w:val="16"/>
              </w:rPr>
              <w:t>Current Position:</w:t>
            </w:r>
          </w:p>
        </w:tc>
        <w:tc>
          <w:tcPr>
            <w:tcW w:w="2952" w:type="dxa"/>
            <w:shd w:val="clear" w:color="auto" w:fill="auto"/>
          </w:tcPr>
          <w:p w:rsidR="004D478D" w:rsidRPr="00D5645E" w:rsidRDefault="004D478D" w:rsidP="004B651E">
            <w:pPr>
              <w:rPr>
                <w:sz w:val="16"/>
                <w:szCs w:val="16"/>
              </w:rPr>
            </w:pPr>
          </w:p>
        </w:tc>
        <w:tc>
          <w:tcPr>
            <w:tcW w:w="2952" w:type="dxa"/>
            <w:shd w:val="clear" w:color="auto" w:fill="auto"/>
          </w:tcPr>
          <w:p w:rsidR="004D478D" w:rsidRPr="00D5645E" w:rsidRDefault="004D478D" w:rsidP="004B651E">
            <w:pPr>
              <w:rPr>
                <w:sz w:val="16"/>
                <w:szCs w:val="16"/>
              </w:rPr>
            </w:pPr>
          </w:p>
        </w:tc>
      </w:tr>
      <w:tr w:rsidR="004D478D" w:rsidRPr="00D5645E" w:rsidTr="00D5645E">
        <w:tc>
          <w:tcPr>
            <w:tcW w:w="2952" w:type="dxa"/>
            <w:shd w:val="clear" w:color="auto" w:fill="auto"/>
          </w:tcPr>
          <w:p w:rsidR="004D478D" w:rsidRPr="00D5645E" w:rsidRDefault="004D478D" w:rsidP="004B651E">
            <w:pPr>
              <w:rPr>
                <w:sz w:val="16"/>
                <w:szCs w:val="16"/>
              </w:rPr>
            </w:pPr>
            <w:r w:rsidRPr="00D5645E">
              <w:rPr>
                <w:sz w:val="16"/>
                <w:szCs w:val="16"/>
              </w:rPr>
              <w:t>Relationship to Complainant:</w:t>
            </w:r>
          </w:p>
          <w:p w:rsidR="004D478D" w:rsidRPr="00D5645E" w:rsidRDefault="004D478D" w:rsidP="004B651E">
            <w:pPr>
              <w:rPr>
                <w:sz w:val="16"/>
                <w:szCs w:val="16"/>
              </w:rPr>
            </w:pPr>
            <w:r w:rsidRPr="00D5645E">
              <w:rPr>
                <w:sz w:val="16"/>
                <w:szCs w:val="16"/>
              </w:rPr>
              <w:t>(at time of incident)</w:t>
            </w:r>
          </w:p>
        </w:tc>
        <w:tc>
          <w:tcPr>
            <w:tcW w:w="2952" w:type="dxa"/>
            <w:shd w:val="clear" w:color="auto" w:fill="auto"/>
          </w:tcPr>
          <w:p w:rsidR="004D478D" w:rsidRPr="00D5645E" w:rsidRDefault="004D478D" w:rsidP="004B651E">
            <w:pPr>
              <w:rPr>
                <w:sz w:val="16"/>
                <w:szCs w:val="16"/>
              </w:rPr>
            </w:pPr>
          </w:p>
        </w:tc>
        <w:tc>
          <w:tcPr>
            <w:tcW w:w="2952" w:type="dxa"/>
            <w:shd w:val="clear" w:color="auto" w:fill="auto"/>
          </w:tcPr>
          <w:p w:rsidR="004D478D" w:rsidRPr="00D5645E" w:rsidRDefault="004D478D" w:rsidP="004B651E">
            <w:pPr>
              <w:rPr>
                <w:sz w:val="16"/>
                <w:szCs w:val="16"/>
              </w:rPr>
            </w:pPr>
          </w:p>
        </w:tc>
      </w:tr>
      <w:tr w:rsidR="004D478D" w:rsidRPr="00D5645E" w:rsidTr="00D5645E">
        <w:tc>
          <w:tcPr>
            <w:tcW w:w="2952" w:type="dxa"/>
            <w:shd w:val="clear" w:color="auto" w:fill="auto"/>
          </w:tcPr>
          <w:p w:rsidR="004D478D" w:rsidRPr="00D5645E" w:rsidRDefault="004D478D" w:rsidP="004B651E">
            <w:pPr>
              <w:rPr>
                <w:sz w:val="16"/>
                <w:szCs w:val="16"/>
              </w:rPr>
            </w:pPr>
            <w:r w:rsidRPr="00D5645E">
              <w:rPr>
                <w:sz w:val="16"/>
                <w:szCs w:val="16"/>
              </w:rPr>
              <w:tab/>
              <w:t>Corps Officer</w:t>
            </w:r>
            <w:r w:rsidRPr="00D5645E">
              <w:rPr>
                <w:sz w:val="16"/>
                <w:szCs w:val="16"/>
              </w:rPr>
              <w:tab/>
            </w:r>
            <w:r w:rsidRPr="00D5645E">
              <w:rPr>
                <w:sz w:val="16"/>
                <w:szCs w:val="16"/>
              </w:rPr>
              <w:sym w:font="Wingdings" w:char="F0A8"/>
            </w:r>
          </w:p>
        </w:tc>
        <w:tc>
          <w:tcPr>
            <w:tcW w:w="2952" w:type="dxa"/>
            <w:shd w:val="clear" w:color="auto" w:fill="auto"/>
          </w:tcPr>
          <w:p w:rsidR="004D478D" w:rsidRPr="00D5645E" w:rsidRDefault="004D478D" w:rsidP="004B651E">
            <w:pPr>
              <w:rPr>
                <w:sz w:val="16"/>
                <w:szCs w:val="16"/>
              </w:rPr>
            </w:pPr>
            <w:r w:rsidRPr="00D5645E">
              <w:rPr>
                <w:sz w:val="16"/>
                <w:szCs w:val="16"/>
              </w:rPr>
              <w:t>Relative</w:t>
            </w:r>
            <w:r w:rsidRPr="00D5645E">
              <w:rPr>
                <w:sz w:val="16"/>
                <w:szCs w:val="16"/>
              </w:rPr>
              <w:tab/>
            </w:r>
            <w:r w:rsidRPr="00D5645E">
              <w:rPr>
                <w:sz w:val="16"/>
                <w:szCs w:val="16"/>
              </w:rPr>
              <w:tab/>
            </w:r>
            <w:r w:rsidRPr="00D5645E">
              <w:rPr>
                <w:sz w:val="16"/>
                <w:szCs w:val="16"/>
              </w:rPr>
              <w:tab/>
            </w:r>
            <w:r w:rsidRPr="00D5645E">
              <w:rPr>
                <w:sz w:val="16"/>
                <w:szCs w:val="16"/>
              </w:rPr>
              <w:sym w:font="Wingdings" w:char="F0A8"/>
            </w:r>
          </w:p>
        </w:tc>
        <w:tc>
          <w:tcPr>
            <w:tcW w:w="2952" w:type="dxa"/>
            <w:shd w:val="clear" w:color="auto" w:fill="auto"/>
          </w:tcPr>
          <w:p w:rsidR="004D478D" w:rsidRPr="00D5645E" w:rsidRDefault="004D478D" w:rsidP="004B651E">
            <w:pPr>
              <w:rPr>
                <w:sz w:val="16"/>
                <w:szCs w:val="16"/>
              </w:rPr>
            </w:pPr>
          </w:p>
        </w:tc>
      </w:tr>
      <w:tr w:rsidR="004D478D" w:rsidRPr="00D5645E" w:rsidTr="00D5645E">
        <w:tc>
          <w:tcPr>
            <w:tcW w:w="2952" w:type="dxa"/>
            <w:shd w:val="clear" w:color="auto" w:fill="auto"/>
          </w:tcPr>
          <w:p w:rsidR="004D478D" w:rsidRPr="00D5645E" w:rsidRDefault="004D478D" w:rsidP="004B651E">
            <w:pPr>
              <w:rPr>
                <w:sz w:val="16"/>
                <w:szCs w:val="16"/>
              </w:rPr>
            </w:pPr>
            <w:r w:rsidRPr="00D5645E">
              <w:rPr>
                <w:sz w:val="16"/>
                <w:szCs w:val="16"/>
              </w:rPr>
              <w:tab/>
              <w:t>Counselor</w:t>
            </w:r>
            <w:r w:rsidRPr="00D5645E">
              <w:rPr>
                <w:sz w:val="16"/>
                <w:szCs w:val="16"/>
              </w:rPr>
              <w:tab/>
            </w:r>
            <w:r w:rsidRPr="00D5645E">
              <w:rPr>
                <w:sz w:val="16"/>
                <w:szCs w:val="16"/>
              </w:rPr>
              <w:sym w:font="Wingdings" w:char="F0A8"/>
            </w:r>
          </w:p>
        </w:tc>
        <w:tc>
          <w:tcPr>
            <w:tcW w:w="2952" w:type="dxa"/>
            <w:shd w:val="clear" w:color="auto" w:fill="auto"/>
          </w:tcPr>
          <w:p w:rsidR="004D478D" w:rsidRPr="00D5645E" w:rsidRDefault="004D478D" w:rsidP="004B651E">
            <w:pPr>
              <w:rPr>
                <w:sz w:val="16"/>
                <w:szCs w:val="16"/>
              </w:rPr>
            </w:pPr>
            <w:r w:rsidRPr="00D5645E">
              <w:rPr>
                <w:sz w:val="16"/>
                <w:szCs w:val="16"/>
              </w:rPr>
              <w:t>Other (please specify)</w:t>
            </w:r>
            <w:r w:rsidRPr="00D5645E">
              <w:rPr>
                <w:sz w:val="16"/>
                <w:szCs w:val="16"/>
              </w:rPr>
              <w:tab/>
            </w:r>
            <w:r w:rsidRPr="00D5645E">
              <w:rPr>
                <w:sz w:val="16"/>
                <w:szCs w:val="16"/>
              </w:rPr>
              <w:sym w:font="Wingdings" w:char="F0A8"/>
            </w:r>
          </w:p>
        </w:tc>
        <w:tc>
          <w:tcPr>
            <w:tcW w:w="2952" w:type="dxa"/>
            <w:tcBorders>
              <w:bottom w:val="single" w:sz="4" w:space="0" w:color="auto"/>
            </w:tcBorders>
            <w:shd w:val="clear" w:color="auto" w:fill="auto"/>
          </w:tcPr>
          <w:p w:rsidR="004D478D" w:rsidRPr="00D5645E" w:rsidRDefault="004D478D" w:rsidP="004B651E">
            <w:pPr>
              <w:rPr>
                <w:sz w:val="16"/>
                <w:szCs w:val="16"/>
              </w:rPr>
            </w:pPr>
          </w:p>
        </w:tc>
      </w:tr>
      <w:tr w:rsidR="004D478D" w:rsidRPr="00D5645E" w:rsidTr="00D5645E">
        <w:tc>
          <w:tcPr>
            <w:tcW w:w="2952" w:type="dxa"/>
            <w:shd w:val="clear" w:color="auto" w:fill="auto"/>
          </w:tcPr>
          <w:p w:rsidR="004D478D" w:rsidRPr="00D5645E" w:rsidRDefault="004D478D" w:rsidP="004B651E">
            <w:pPr>
              <w:rPr>
                <w:sz w:val="16"/>
                <w:szCs w:val="16"/>
              </w:rPr>
            </w:pPr>
            <w:r w:rsidRPr="00D5645E">
              <w:rPr>
                <w:sz w:val="16"/>
                <w:szCs w:val="16"/>
              </w:rPr>
              <w:tab/>
              <w:t>Supervisor</w:t>
            </w:r>
            <w:r w:rsidRPr="00D5645E">
              <w:rPr>
                <w:sz w:val="16"/>
                <w:szCs w:val="16"/>
              </w:rPr>
              <w:tab/>
            </w:r>
            <w:r w:rsidRPr="00D5645E">
              <w:rPr>
                <w:sz w:val="16"/>
                <w:szCs w:val="16"/>
              </w:rPr>
              <w:sym w:font="Wingdings" w:char="F0A8"/>
            </w:r>
          </w:p>
        </w:tc>
        <w:tc>
          <w:tcPr>
            <w:tcW w:w="2952" w:type="dxa"/>
            <w:shd w:val="clear" w:color="auto" w:fill="auto"/>
          </w:tcPr>
          <w:p w:rsidR="004D478D" w:rsidRPr="00D5645E" w:rsidRDefault="004D478D" w:rsidP="004B651E">
            <w:pPr>
              <w:rPr>
                <w:sz w:val="16"/>
                <w:szCs w:val="16"/>
              </w:rPr>
            </w:pPr>
          </w:p>
        </w:tc>
        <w:tc>
          <w:tcPr>
            <w:tcW w:w="2952" w:type="dxa"/>
            <w:tcBorders>
              <w:top w:val="single" w:sz="4" w:space="0" w:color="auto"/>
            </w:tcBorders>
            <w:shd w:val="clear" w:color="auto" w:fill="auto"/>
          </w:tcPr>
          <w:p w:rsidR="004D478D" w:rsidRPr="00D5645E" w:rsidRDefault="004D478D" w:rsidP="004B651E">
            <w:pPr>
              <w:rPr>
                <w:sz w:val="16"/>
                <w:szCs w:val="16"/>
              </w:rPr>
            </w:pPr>
          </w:p>
        </w:tc>
      </w:tr>
    </w:tbl>
    <w:p w:rsidR="004D478D" w:rsidRPr="00D81A48" w:rsidRDefault="004D478D" w:rsidP="004D478D">
      <w:pPr>
        <w:rPr>
          <w:sz w:val="16"/>
          <w:szCs w:val="16"/>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48"/>
        <w:gridCol w:w="5508"/>
      </w:tblGrid>
      <w:tr w:rsidR="004D478D" w:rsidRPr="00D5645E" w:rsidTr="00D5645E">
        <w:trPr>
          <w:trHeight w:val="360"/>
        </w:trPr>
        <w:tc>
          <w:tcPr>
            <w:tcW w:w="3348" w:type="dxa"/>
            <w:shd w:val="clear" w:color="auto" w:fill="auto"/>
          </w:tcPr>
          <w:p w:rsidR="004D478D" w:rsidRPr="00D5645E" w:rsidRDefault="004D478D" w:rsidP="004B651E">
            <w:pPr>
              <w:rPr>
                <w:sz w:val="16"/>
                <w:szCs w:val="16"/>
              </w:rPr>
            </w:pPr>
            <w:r w:rsidRPr="00D5645E">
              <w:rPr>
                <w:sz w:val="16"/>
                <w:szCs w:val="16"/>
              </w:rPr>
              <w:t>Signature of Complainant:</w:t>
            </w:r>
          </w:p>
        </w:tc>
        <w:tc>
          <w:tcPr>
            <w:tcW w:w="5508" w:type="dxa"/>
            <w:tcBorders>
              <w:bottom w:val="single" w:sz="4" w:space="0" w:color="auto"/>
            </w:tcBorders>
            <w:shd w:val="clear" w:color="auto" w:fill="auto"/>
          </w:tcPr>
          <w:p w:rsidR="004D478D" w:rsidRPr="00D5645E" w:rsidRDefault="004D478D" w:rsidP="004B651E">
            <w:pPr>
              <w:rPr>
                <w:sz w:val="16"/>
                <w:szCs w:val="16"/>
              </w:rPr>
            </w:pPr>
          </w:p>
        </w:tc>
      </w:tr>
      <w:tr w:rsidR="004D478D" w:rsidRPr="00D5645E" w:rsidTr="00D5645E">
        <w:trPr>
          <w:trHeight w:val="360"/>
        </w:trPr>
        <w:tc>
          <w:tcPr>
            <w:tcW w:w="3348" w:type="dxa"/>
            <w:shd w:val="clear" w:color="auto" w:fill="auto"/>
          </w:tcPr>
          <w:p w:rsidR="004D478D" w:rsidRPr="00D5645E" w:rsidRDefault="004D478D" w:rsidP="004B651E">
            <w:pPr>
              <w:rPr>
                <w:sz w:val="16"/>
                <w:szCs w:val="16"/>
              </w:rPr>
            </w:pPr>
            <w:r w:rsidRPr="00D5645E">
              <w:rPr>
                <w:sz w:val="16"/>
                <w:szCs w:val="16"/>
              </w:rPr>
              <w:t>Signature of Recipient of Disclosure:</w:t>
            </w:r>
          </w:p>
        </w:tc>
        <w:tc>
          <w:tcPr>
            <w:tcW w:w="5508" w:type="dxa"/>
            <w:tcBorders>
              <w:top w:val="single" w:sz="4" w:space="0" w:color="auto"/>
              <w:bottom w:val="single" w:sz="4" w:space="0" w:color="auto"/>
            </w:tcBorders>
            <w:shd w:val="clear" w:color="auto" w:fill="auto"/>
          </w:tcPr>
          <w:p w:rsidR="004D478D" w:rsidRPr="00D5645E" w:rsidRDefault="004D478D" w:rsidP="004B651E">
            <w:pPr>
              <w:rPr>
                <w:sz w:val="16"/>
                <w:szCs w:val="16"/>
              </w:rPr>
            </w:pPr>
          </w:p>
        </w:tc>
      </w:tr>
      <w:tr w:rsidR="004D478D" w:rsidRPr="00D5645E" w:rsidTr="00D5645E">
        <w:trPr>
          <w:trHeight w:val="360"/>
        </w:trPr>
        <w:tc>
          <w:tcPr>
            <w:tcW w:w="3348" w:type="dxa"/>
            <w:shd w:val="clear" w:color="auto" w:fill="auto"/>
          </w:tcPr>
          <w:p w:rsidR="004D478D" w:rsidRPr="00D5645E" w:rsidRDefault="004D478D" w:rsidP="004B651E">
            <w:pPr>
              <w:rPr>
                <w:sz w:val="16"/>
                <w:szCs w:val="16"/>
              </w:rPr>
            </w:pPr>
            <w:r w:rsidRPr="00D5645E">
              <w:rPr>
                <w:sz w:val="16"/>
                <w:szCs w:val="16"/>
              </w:rPr>
              <w:t>Address of Recipient:</w:t>
            </w:r>
          </w:p>
        </w:tc>
        <w:tc>
          <w:tcPr>
            <w:tcW w:w="5508" w:type="dxa"/>
            <w:tcBorders>
              <w:top w:val="single" w:sz="4" w:space="0" w:color="auto"/>
              <w:bottom w:val="single" w:sz="4" w:space="0" w:color="auto"/>
            </w:tcBorders>
            <w:shd w:val="clear" w:color="auto" w:fill="auto"/>
          </w:tcPr>
          <w:p w:rsidR="004D478D" w:rsidRPr="00D5645E" w:rsidRDefault="004D478D" w:rsidP="004B651E">
            <w:pPr>
              <w:rPr>
                <w:sz w:val="16"/>
                <w:szCs w:val="16"/>
              </w:rPr>
            </w:pPr>
          </w:p>
        </w:tc>
      </w:tr>
      <w:tr w:rsidR="004D478D" w:rsidRPr="00D5645E" w:rsidTr="00D5645E">
        <w:trPr>
          <w:trHeight w:val="360"/>
        </w:trPr>
        <w:tc>
          <w:tcPr>
            <w:tcW w:w="3348" w:type="dxa"/>
            <w:shd w:val="clear" w:color="auto" w:fill="auto"/>
          </w:tcPr>
          <w:p w:rsidR="004D478D" w:rsidRPr="00D5645E" w:rsidRDefault="004D478D" w:rsidP="004B651E">
            <w:pPr>
              <w:rPr>
                <w:sz w:val="16"/>
                <w:szCs w:val="16"/>
              </w:rPr>
            </w:pPr>
            <w:r w:rsidRPr="00D5645E">
              <w:rPr>
                <w:sz w:val="16"/>
                <w:szCs w:val="16"/>
              </w:rPr>
              <w:t>Phone Number of Recipient:</w:t>
            </w:r>
          </w:p>
        </w:tc>
        <w:tc>
          <w:tcPr>
            <w:tcW w:w="5508" w:type="dxa"/>
            <w:tcBorders>
              <w:top w:val="single" w:sz="4" w:space="0" w:color="auto"/>
              <w:bottom w:val="single" w:sz="4" w:space="0" w:color="auto"/>
            </w:tcBorders>
            <w:shd w:val="clear" w:color="auto" w:fill="auto"/>
          </w:tcPr>
          <w:p w:rsidR="004D478D" w:rsidRPr="00D5645E" w:rsidRDefault="004D478D" w:rsidP="004B651E">
            <w:pPr>
              <w:rPr>
                <w:sz w:val="16"/>
                <w:szCs w:val="16"/>
              </w:rPr>
            </w:pPr>
          </w:p>
        </w:tc>
      </w:tr>
      <w:tr w:rsidR="004D478D" w:rsidRPr="00D5645E" w:rsidTr="00D5645E">
        <w:trPr>
          <w:trHeight w:val="360"/>
        </w:trPr>
        <w:tc>
          <w:tcPr>
            <w:tcW w:w="3348" w:type="dxa"/>
            <w:shd w:val="clear" w:color="auto" w:fill="auto"/>
          </w:tcPr>
          <w:p w:rsidR="004D478D" w:rsidRPr="00D5645E" w:rsidRDefault="004D478D" w:rsidP="004B651E">
            <w:pPr>
              <w:rPr>
                <w:sz w:val="16"/>
                <w:szCs w:val="16"/>
              </w:rPr>
            </w:pPr>
            <w:r w:rsidRPr="00D5645E">
              <w:rPr>
                <w:sz w:val="16"/>
                <w:szCs w:val="16"/>
              </w:rPr>
              <w:t>Relationship to Complainant:</w:t>
            </w:r>
          </w:p>
        </w:tc>
        <w:tc>
          <w:tcPr>
            <w:tcW w:w="5508" w:type="dxa"/>
            <w:tcBorders>
              <w:top w:val="single" w:sz="4" w:space="0" w:color="auto"/>
              <w:bottom w:val="single" w:sz="4" w:space="0" w:color="auto"/>
            </w:tcBorders>
            <w:shd w:val="clear" w:color="auto" w:fill="auto"/>
          </w:tcPr>
          <w:p w:rsidR="004D478D" w:rsidRPr="00D5645E" w:rsidRDefault="004D478D" w:rsidP="004B651E">
            <w:pPr>
              <w:rPr>
                <w:sz w:val="16"/>
                <w:szCs w:val="16"/>
              </w:rPr>
            </w:pPr>
          </w:p>
        </w:tc>
      </w:tr>
      <w:tr w:rsidR="004D478D" w:rsidRPr="00D5645E" w:rsidTr="00D5645E">
        <w:trPr>
          <w:trHeight w:val="360"/>
        </w:trPr>
        <w:tc>
          <w:tcPr>
            <w:tcW w:w="3348" w:type="dxa"/>
            <w:shd w:val="clear" w:color="auto" w:fill="auto"/>
          </w:tcPr>
          <w:p w:rsidR="004D478D" w:rsidRPr="00D5645E" w:rsidRDefault="004D478D" w:rsidP="004B651E">
            <w:pPr>
              <w:rPr>
                <w:sz w:val="16"/>
                <w:szCs w:val="16"/>
              </w:rPr>
            </w:pPr>
            <w:r w:rsidRPr="00D5645E">
              <w:rPr>
                <w:sz w:val="16"/>
                <w:szCs w:val="16"/>
              </w:rPr>
              <w:t>Date of Report:</w:t>
            </w:r>
          </w:p>
        </w:tc>
        <w:tc>
          <w:tcPr>
            <w:tcW w:w="5508" w:type="dxa"/>
            <w:tcBorders>
              <w:top w:val="single" w:sz="4" w:space="0" w:color="auto"/>
            </w:tcBorders>
            <w:shd w:val="clear" w:color="auto" w:fill="auto"/>
          </w:tcPr>
          <w:p w:rsidR="004D478D" w:rsidRPr="00D5645E" w:rsidRDefault="004D478D" w:rsidP="004B651E">
            <w:pPr>
              <w:rPr>
                <w:sz w:val="16"/>
                <w:szCs w:val="16"/>
              </w:rPr>
            </w:pPr>
          </w:p>
        </w:tc>
      </w:tr>
    </w:tbl>
    <w:p w:rsidR="006519B7" w:rsidRDefault="004D478D" w:rsidP="004D478D">
      <w:pPr>
        <w:rPr>
          <w:sz w:val="16"/>
          <w:szCs w:val="16"/>
        </w:rPr>
        <w:sectPr w:rsidR="006519B7" w:rsidSect="006519B7">
          <w:footerReference w:type="default" r:id="rId12"/>
          <w:footerReference w:type="first" r:id="rId13"/>
          <w:type w:val="continuous"/>
          <w:pgSz w:w="12240" w:h="15840"/>
          <w:pgMar w:top="576" w:right="1800" w:bottom="576" w:left="1800" w:header="706" w:footer="706" w:gutter="0"/>
          <w:cols w:space="708"/>
          <w:docGrid w:linePitch="360"/>
        </w:sectPr>
      </w:pPr>
      <w:r w:rsidRPr="00E16A8F">
        <w:rPr>
          <w:sz w:val="16"/>
          <w:szCs w:val="16"/>
        </w:rPr>
        <w:t>*Only the Abuse Advisor may request a full written report.</w:t>
      </w:r>
      <w:r>
        <w:rPr>
          <w:sz w:val="16"/>
          <w:szCs w:val="16"/>
        </w:rPr>
        <w:t xml:space="preserve"> </w:t>
      </w:r>
      <w:r w:rsidRPr="00E16A8F">
        <w:rPr>
          <w:sz w:val="16"/>
          <w:szCs w:val="16"/>
        </w:rPr>
        <w:t>To be sent to the Territorial Abuse Advisor</w:t>
      </w:r>
      <w:r>
        <w:rPr>
          <w:sz w:val="16"/>
          <w:szCs w:val="16"/>
        </w:rPr>
        <w:t xml:space="preserve"> f</w:t>
      </w:r>
      <w:r w:rsidRPr="00E16A8F">
        <w:rPr>
          <w:sz w:val="16"/>
          <w:szCs w:val="16"/>
        </w:rPr>
        <w:t xml:space="preserve">or forwarding to the Secretary for </w:t>
      </w:r>
      <w:r w:rsidR="001144DE">
        <w:rPr>
          <w:sz w:val="16"/>
          <w:szCs w:val="16"/>
        </w:rPr>
        <w:t>Human Resources</w:t>
      </w:r>
      <w:r w:rsidRPr="00E16A8F">
        <w:rPr>
          <w:sz w:val="16"/>
          <w:szCs w:val="16"/>
        </w:rPr>
        <w:t xml:space="preserve"> and Divisional Commander/Department Head.</w:t>
      </w:r>
    </w:p>
    <w:p w:rsidR="004D478D" w:rsidRDefault="004D478D" w:rsidP="004D478D">
      <w:pPr>
        <w:rPr>
          <w:sz w:val="16"/>
          <w:szCs w:val="16"/>
        </w:rPr>
      </w:pPr>
    </w:p>
    <w:p w:rsidR="00B81DAD" w:rsidRPr="00B12B31" w:rsidRDefault="00B81DAD" w:rsidP="00B81DAD">
      <w:pPr>
        <w:jc w:val="center"/>
        <w:rPr>
          <w:rFonts w:cs="Arial"/>
          <w:b/>
          <w:sz w:val="24"/>
          <w:szCs w:val="24"/>
        </w:rPr>
      </w:pPr>
      <w:r w:rsidRPr="00B12B31">
        <w:rPr>
          <w:rFonts w:cs="Arial"/>
          <w:b/>
          <w:sz w:val="24"/>
          <w:szCs w:val="24"/>
        </w:rPr>
        <w:lastRenderedPageBreak/>
        <w:t>The Salvation Army</w:t>
      </w:r>
    </w:p>
    <w:p w:rsidR="00B81DAD" w:rsidRPr="00B12B31" w:rsidRDefault="00B81DAD" w:rsidP="00B81DAD">
      <w:pPr>
        <w:jc w:val="center"/>
        <w:rPr>
          <w:rFonts w:cs="Arial"/>
          <w:b/>
          <w:sz w:val="24"/>
          <w:szCs w:val="24"/>
        </w:rPr>
      </w:pPr>
      <w:r w:rsidRPr="00B12B31">
        <w:rPr>
          <w:rFonts w:cs="Arial"/>
          <w:b/>
          <w:sz w:val="24"/>
          <w:szCs w:val="24"/>
        </w:rPr>
        <w:t>Women’s Counselling Centre</w:t>
      </w:r>
    </w:p>
    <w:p w:rsidR="00B81DAD" w:rsidRPr="00B12B31" w:rsidRDefault="00B81DAD" w:rsidP="00B81DAD">
      <w:pPr>
        <w:jc w:val="center"/>
        <w:rPr>
          <w:rFonts w:cs="Arial"/>
          <w:b/>
          <w:sz w:val="24"/>
          <w:szCs w:val="24"/>
        </w:rPr>
      </w:pPr>
      <w:r w:rsidRPr="00B12B31">
        <w:rPr>
          <w:rFonts w:cs="Arial"/>
          <w:b/>
          <w:sz w:val="24"/>
          <w:szCs w:val="24"/>
        </w:rPr>
        <w:t>POLICIES &amp; PROCEDURES MANUAL</w:t>
      </w:r>
    </w:p>
    <w:p w:rsidR="00B81DAD" w:rsidRPr="00B12B31" w:rsidRDefault="00B81DAD" w:rsidP="00B81DAD">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B81DAD" w:rsidRPr="00B12B31">
        <w:tc>
          <w:tcPr>
            <w:tcW w:w="1980" w:type="dxa"/>
          </w:tcPr>
          <w:p w:rsidR="00B81DAD" w:rsidRPr="00B12B31" w:rsidRDefault="00B81DAD" w:rsidP="00CF2F61">
            <w:pPr>
              <w:rPr>
                <w:rFonts w:cs="Arial"/>
                <w:sz w:val="24"/>
                <w:szCs w:val="24"/>
              </w:rPr>
            </w:pPr>
            <w:r w:rsidRPr="00B12B31">
              <w:rPr>
                <w:rFonts w:cs="Arial"/>
                <w:sz w:val="24"/>
                <w:szCs w:val="24"/>
              </w:rPr>
              <w:t>Section:</w:t>
            </w:r>
          </w:p>
        </w:tc>
        <w:tc>
          <w:tcPr>
            <w:tcW w:w="2340" w:type="dxa"/>
          </w:tcPr>
          <w:p w:rsidR="00B81DAD" w:rsidRPr="00B12B31" w:rsidRDefault="00CF719B" w:rsidP="00CF2F61">
            <w:pPr>
              <w:rPr>
                <w:rFonts w:cs="Arial"/>
                <w:sz w:val="24"/>
                <w:szCs w:val="24"/>
              </w:rPr>
            </w:pPr>
            <w:r>
              <w:rPr>
                <w:rFonts w:cs="Arial"/>
                <w:sz w:val="24"/>
                <w:szCs w:val="24"/>
              </w:rPr>
              <w:t>Human Resources</w:t>
            </w:r>
          </w:p>
        </w:tc>
      </w:tr>
      <w:tr w:rsidR="00B81DAD" w:rsidRPr="00B12B31">
        <w:tc>
          <w:tcPr>
            <w:tcW w:w="1980" w:type="dxa"/>
          </w:tcPr>
          <w:p w:rsidR="00B81DAD" w:rsidRPr="00B12B31" w:rsidRDefault="00B81DAD" w:rsidP="00CF2F61">
            <w:pPr>
              <w:rPr>
                <w:rFonts w:cs="Arial"/>
                <w:sz w:val="24"/>
                <w:szCs w:val="24"/>
              </w:rPr>
            </w:pPr>
          </w:p>
        </w:tc>
        <w:tc>
          <w:tcPr>
            <w:tcW w:w="2340" w:type="dxa"/>
          </w:tcPr>
          <w:p w:rsidR="00B4426C" w:rsidRPr="00A56BD5" w:rsidRDefault="00B4426C" w:rsidP="00CF2F61">
            <w:pPr>
              <w:rPr>
                <w:rFonts w:cs="Arial"/>
                <w:sz w:val="24"/>
                <w:szCs w:val="24"/>
              </w:rPr>
            </w:pPr>
          </w:p>
        </w:tc>
      </w:tr>
      <w:tr w:rsidR="00B81DAD" w:rsidRPr="00B12B31">
        <w:tc>
          <w:tcPr>
            <w:tcW w:w="1980" w:type="dxa"/>
          </w:tcPr>
          <w:p w:rsidR="00B81DAD" w:rsidRPr="00B12B31" w:rsidRDefault="00B81DAD" w:rsidP="00CF2F61">
            <w:pPr>
              <w:rPr>
                <w:rFonts w:cs="Arial"/>
                <w:sz w:val="24"/>
                <w:szCs w:val="24"/>
              </w:rPr>
            </w:pPr>
            <w:r w:rsidRPr="00B12B31">
              <w:rPr>
                <w:rFonts w:cs="Arial"/>
                <w:sz w:val="24"/>
                <w:szCs w:val="24"/>
              </w:rPr>
              <w:t>Date Created:</w:t>
            </w:r>
          </w:p>
        </w:tc>
        <w:tc>
          <w:tcPr>
            <w:tcW w:w="2340" w:type="dxa"/>
          </w:tcPr>
          <w:p w:rsidR="00B81DAD" w:rsidRPr="00B12B31" w:rsidRDefault="00B81DAD" w:rsidP="00CF2F61">
            <w:pPr>
              <w:rPr>
                <w:rFonts w:cs="Arial"/>
                <w:sz w:val="24"/>
                <w:szCs w:val="24"/>
              </w:rPr>
            </w:pPr>
            <w:r>
              <w:rPr>
                <w:rFonts w:cs="Arial"/>
                <w:sz w:val="24"/>
                <w:szCs w:val="24"/>
              </w:rPr>
              <w:t>June 2009</w:t>
            </w:r>
          </w:p>
        </w:tc>
      </w:tr>
      <w:tr w:rsidR="00B81DAD" w:rsidRPr="00B12B31">
        <w:tc>
          <w:tcPr>
            <w:tcW w:w="1980" w:type="dxa"/>
          </w:tcPr>
          <w:p w:rsidR="00B81DAD" w:rsidRPr="00B12B31" w:rsidRDefault="00B81DAD" w:rsidP="00CF2F61">
            <w:pPr>
              <w:rPr>
                <w:rFonts w:cs="Arial"/>
                <w:sz w:val="24"/>
                <w:szCs w:val="24"/>
              </w:rPr>
            </w:pPr>
            <w:r w:rsidRPr="00B12B31">
              <w:rPr>
                <w:rFonts w:cs="Arial"/>
                <w:sz w:val="24"/>
                <w:szCs w:val="24"/>
              </w:rPr>
              <w:t>Date Reviewed:</w:t>
            </w:r>
          </w:p>
        </w:tc>
        <w:tc>
          <w:tcPr>
            <w:tcW w:w="2340" w:type="dxa"/>
          </w:tcPr>
          <w:p w:rsidR="00B81DAD" w:rsidRPr="00B12B31" w:rsidRDefault="00C070D2" w:rsidP="0089099F">
            <w:pPr>
              <w:rPr>
                <w:rFonts w:cs="Arial"/>
                <w:sz w:val="24"/>
                <w:szCs w:val="24"/>
              </w:rPr>
            </w:pPr>
            <w:r>
              <w:rPr>
                <w:rFonts w:cs="Arial"/>
                <w:sz w:val="24"/>
                <w:szCs w:val="24"/>
              </w:rPr>
              <w:t>July 2017</w:t>
            </w:r>
          </w:p>
        </w:tc>
      </w:tr>
      <w:tr w:rsidR="00B81DAD" w:rsidRPr="00B12B31">
        <w:tc>
          <w:tcPr>
            <w:tcW w:w="1980" w:type="dxa"/>
          </w:tcPr>
          <w:p w:rsidR="00B81DAD" w:rsidRPr="00B12B31" w:rsidRDefault="00B81DAD" w:rsidP="00CF2F61">
            <w:pPr>
              <w:rPr>
                <w:rFonts w:cs="Arial"/>
                <w:sz w:val="24"/>
                <w:szCs w:val="24"/>
              </w:rPr>
            </w:pPr>
            <w:r w:rsidRPr="00B12B31">
              <w:rPr>
                <w:rFonts w:cs="Arial"/>
                <w:sz w:val="24"/>
                <w:szCs w:val="24"/>
              </w:rPr>
              <w:t>Authority:</w:t>
            </w:r>
          </w:p>
        </w:tc>
        <w:tc>
          <w:tcPr>
            <w:tcW w:w="2340" w:type="dxa"/>
          </w:tcPr>
          <w:p w:rsidR="00B81DAD" w:rsidRPr="00B12B31" w:rsidRDefault="00B81DAD" w:rsidP="00CF2F61">
            <w:pPr>
              <w:rPr>
                <w:rFonts w:cs="Arial"/>
                <w:sz w:val="24"/>
                <w:szCs w:val="24"/>
              </w:rPr>
            </w:pPr>
            <w:r w:rsidRPr="00B12B31">
              <w:rPr>
                <w:rFonts w:cs="Arial"/>
                <w:sz w:val="24"/>
                <w:szCs w:val="24"/>
              </w:rPr>
              <w:t>Director</w:t>
            </w:r>
          </w:p>
        </w:tc>
      </w:tr>
    </w:tbl>
    <w:p w:rsidR="00B81DAD" w:rsidRPr="00B12B31" w:rsidRDefault="00B81DAD" w:rsidP="00B81DAD">
      <w:pPr>
        <w:rPr>
          <w:rFonts w:cs="Arial"/>
          <w:sz w:val="24"/>
          <w:szCs w:val="24"/>
          <w:lang w:val="en-CA"/>
        </w:rPr>
      </w:pPr>
    </w:p>
    <w:p w:rsidR="00B81DAD" w:rsidRPr="00B12B31" w:rsidRDefault="00B81DAD" w:rsidP="00C00F83">
      <w:pPr>
        <w:pStyle w:val="Heading1"/>
        <w:rPr>
          <w:lang w:val="en-CA"/>
        </w:rPr>
      </w:pPr>
      <w:bookmarkStart w:id="3" w:name="_Toc480809249"/>
      <w:r>
        <w:rPr>
          <w:lang w:val="en-CA"/>
        </w:rPr>
        <w:t>Adverse Weather</w:t>
      </w:r>
      <w:r w:rsidR="000F667B">
        <w:rPr>
          <w:lang w:val="en-CA"/>
        </w:rPr>
        <w:t xml:space="preserve"> Closing</w:t>
      </w:r>
      <w:bookmarkEnd w:id="3"/>
    </w:p>
    <w:p w:rsidR="00B81DAD" w:rsidRDefault="00B81DAD" w:rsidP="00B81DAD">
      <w:pPr>
        <w:rPr>
          <w:sz w:val="28"/>
          <w:u w:val="single"/>
        </w:rPr>
      </w:pPr>
    </w:p>
    <w:p w:rsidR="00F905D1" w:rsidRPr="00B81DAD" w:rsidRDefault="00F905D1" w:rsidP="00F905D1">
      <w:pPr>
        <w:rPr>
          <w:rFonts w:cs="Arial"/>
          <w:b/>
          <w:szCs w:val="22"/>
        </w:rPr>
      </w:pPr>
      <w:r w:rsidRPr="00B81DAD">
        <w:rPr>
          <w:rFonts w:cs="Arial"/>
          <w:b/>
          <w:szCs w:val="22"/>
        </w:rPr>
        <w:t>Policy:</w:t>
      </w:r>
    </w:p>
    <w:p w:rsidR="00F905D1" w:rsidRPr="00B81DAD" w:rsidRDefault="00F905D1" w:rsidP="00F905D1">
      <w:pPr>
        <w:rPr>
          <w:rFonts w:cs="Arial"/>
          <w:szCs w:val="22"/>
        </w:rPr>
      </w:pPr>
    </w:p>
    <w:p w:rsidR="00F905D1" w:rsidRPr="00B81DAD" w:rsidRDefault="00F905D1" w:rsidP="00F905D1">
      <w:pPr>
        <w:rPr>
          <w:rFonts w:cs="Arial"/>
          <w:szCs w:val="22"/>
        </w:rPr>
      </w:pPr>
      <w:r w:rsidRPr="00B81DAD">
        <w:rPr>
          <w:rFonts w:cs="Arial"/>
          <w:szCs w:val="22"/>
        </w:rPr>
        <w:t>It is the policy of the Women’s Counselling Centre to, as much as possible, safeguard the staff and clients who attend our programs. Therefore during winter storms, our programs will usually be cancelled.</w:t>
      </w:r>
    </w:p>
    <w:p w:rsidR="00F905D1" w:rsidRPr="00B81DAD" w:rsidRDefault="00F905D1" w:rsidP="00F905D1">
      <w:pPr>
        <w:rPr>
          <w:rFonts w:cs="Arial"/>
          <w:szCs w:val="22"/>
        </w:rPr>
      </w:pPr>
    </w:p>
    <w:p w:rsidR="00F905D1" w:rsidRPr="00B81DAD" w:rsidRDefault="00F905D1" w:rsidP="00F905D1">
      <w:pPr>
        <w:rPr>
          <w:rFonts w:cs="Arial"/>
          <w:b/>
          <w:szCs w:val="22"/>
        </w:rPr>
      </w:pPr>
      <w:r w:rsidRPr="00B81DAD">
        <w:rPr>
          <w:rFonts w:cs="Arial"/>
          <w:b/>
          <w:szCs w:val="22"/>
        </w:rPr>
        <w:t>Procedure:</w:t>
      </w:r>
    </w:p>
    <w:p w:rsidR="00F905D1" w:rsidRPr="00B81DAD" w:rsidRDefault="00F905D1" w:rsidP="00F905D1">
      <w:pPr>
        <w:rPr>
          <w:rFonts w:cs="Arial"/>
          <w:szCs w:val="22"/>
        </w:rPr>
      </w:pPr>
    </w:p>
    <w:p w:rsidR="00F905D1" w:rsidRDefault="00F905D1" w:rsidP="00F905D1">
      <w:pPr>
        <w:rPr>
          <w:rFonts w:cs="Arial"/>
          <w:szCs w:val="22"/>
        </w:rPr>
      </w:pPr>
      <w:r w:rsidRPr="00B81DAD">
        <w:rPr>
          <w:rFonts w:cs="Arial"/>
          <w:szCs w:val="22"/>
        </w:rPr>
        <w:t xml:space="preserve">In the case of a winter snow storm or other serious inclement weather, staff will connect with the Director by phone in the morning, prior to their normal work hours, to make a determination as to whether the Counselling Centre will be closed due to the weather. If it is not possible to reach the Director, staff will use their own discretion as to the canceling of groups and counselling sessions. </w:t>
      </w:r>
    </w:p>
    <w:p w:rsidR="00F905D1" w:rsidRDefault="00F905D1" w:rsidP="00F905D1">
      <w:pPr>
        <w:rPr>
          <w:rFonts w:cs="Arial"/>
          <w:szCs w:val="22"/>
        </w:rPr>
      </w:pPr>
    </w:p>
    <w:p w:rsidR="00F905D1" w:rsidRPr="00B81DAD" w:rsidRDefault="00F905D1" w:rsidP="00F905D1">
      <w:pPr>
        <w:rPr>
          <w:rFonts w:cs="Arial"/>
          <w:szCs w:val="22"/>
        </w:rPr>
      </w:pPr>
      <w:r w:rsidRPr="00B81DAD">
        <w:rPr>
          <w:rFonts w:cs="Arial"/>
          <w:szCs w:val="22"/>
        </w:rPr>
        <w:t>Staff will notify all those affected by the closure as early as possible in the day in order to attempt to avoid people coming out in bad weather unnecessarily.</w:t>
      </w:r>
    </w:p>
    <w:p w:rsidR="00F905D1" w:rsidRPr="00B81DAD" w:rsidRDefault="00F905D1" w:rsidP="00F905D1">
      <w:pPr>
        <w:rPr>
          <w:rFonts w:cs="Arial"/>
          <w:szCs w:val="22"/>
        </w:rPr>
      </w:pPr>
    </w:p>
    <w:p w:rsidR="00F905D1" w:rsidRDefault="00F905D1" w:rsidP="00F905D1">
      <w:pPr>
        <w:rPr>
          <w:rFonts w:cs="Arial"/>
          <w:szCs w:val="22"/>
        </w:rPr>
      </w:pPr>
      <w:r w:rsidRPr="00B81DAD">
        <w:rPr>
          <w:rFonts w:cs="Arial"/>
          <w:szCs w:val="22"/>
        </w:rPr>
        <w:t>Generally speaking, the weather warnings and police requests for people who don’t have to be on the road to stay home will be used to determine the closure of activities.</w:t>
      </w:r>
    </w:p>
    <w:p w:rsidR="00F905D1" w:rsidRDefault="00F905D1" w:rsidP="00F905D1">
      <w:pPr>
        <w:rPr>
          <w:rFonts w:cs="Arial"/>
          <w:szCs w:val="22"/>
        </w:rPr>
      </w:pPr>
    </w:p>
    <w:p w:rsidR="00F905D1" w:rsidRPr="00B81DAD" w:rsidRDefault="00F905D1" w:rsidP="00F905D1">
      <w:pPr>
        <w:rPr>
          <w:rFonts w:cs="Arial"/>
          <w:szCs w:val="22"/>
        </w:rPr>
      </w:pPr>
      <w:r>
        <w:rPr>
          <w:rFonts w:cs="Arial"/>
          <w:szCs w:val="22"/>
        </w:rPr>
        <w:t>When the bad weather happens or is expected to happen late in the day, some programs and counselling sessions may take place early in the day and staff will be expected to report for work as scheduled. As the inclement weather approaches, the Director will make the determination when to close the Centre. If the Director is not in the office and is not readily available by phone, the staff will use their own discretion as to when it is appropriate to close the Centre and cancel programs for the remainder of the day.</w:t>
      </w:r>
    </w:p>
    <w:p w:rsidR="00F905D1" w:rsidRPr="00B81DAD" w:rsidRDefault="00F905D1" w:rsidP="00F905D1">
      <w:pPr>
        <w:rPr>
          <w:rFonts w:cs="Arial"/>
          <w:szCs w:val="22"/>
        </w:rPr>
      </w:pPr>
    </w:p>
    <w:p w:rsidR="00F905D1" w:rsidRDefault="00F905D1" w:rsidP="00F905D1">
      <w:pPr>
        <w:rPr>
          <w:rFonts w:cs="Arial"/>
          <w:szCs w:val="22"/>
        </w:rPr>
      </w:pPr>
      <w:r w:rsidRPr="00B81DAD">
        <w:rPr>
          <w:rFonts w:cs="Arial"/>
          <w:szCs w:val="22"/>
        </w:rPr>
        <w:t>When the Counselling Centre is closed and programs / sessions cancelled due to serious inclement weather, staff will be paid their normal pay for the days of the closure.</w:t>
      </w:r>
    </w:p>
    <w:p w:rsidR="00B81DAD" w:rsidRDefault="00B81DAD" w:rsidP="00B81DAD">
      <w:pPr>
        <w:rPr>
          <w:sz w:val="28"/>
        </w:rPr>
      </w:pPr>
    </w:p>
    <w:p w:rsidR="00943CB7" w:rsidRPr="00B12B31" w:rsidRDefault="00FB145F" w:rsidP="00CF2F61">
      <w:pPr>
        <w:jc w:val="center"/>
        <w:rPr>
          <w:rFonts w:cs="Arial"/>
          <w:b/>
          <w:sz w:val="24"/>
          <w:szCs w:val="24"/>
        </w:rPr>
      </w:pPr>
      <w:r>
        <w:rPr>
          <w:b/>
          <w:sz w:val="28"/>
          <w:u w:val="single"/>
        </w:rPr>
        <w:br w:type="page"/>
      </w:r>
      <w:r w:rsidR="00943CB7" w:rsidRPr="00B12B31">
        <w:rPr>
          <w:rFonts w:cs="Arial"/>
          <w:b/>
          <w:sz w:val="24"/>
          <w:szCs w:val="24"/>
        </w:rPr>
        <w:lastRenderedPageBreak/>
        <w:t>The Salvation Army</w:t>
      </w:r>
    </w:p>
    <w:p w:rsidR="00943CB7" w:rsidRPr="00B12B31" w:rsidRDefault="00943CB7" w:rsidP="00943CB7">
      <w:pPr>
        <w:jc w:val="center"/>
        <w:rPr>
          <w:rFonts w:cs="Arial"/>
          <w:b/>
          <w:sz w:val="24"/>
          <w:szCs w:val="24"/>
        </w:rPr>
      </w:pPr>
      <w:r w:rsidRPr="00B12B31">
        <w:rPr>
          <w:rFonts w:cs="Arial"/>
          <w:b/>
          <w:sz w:val="24"/>
          <w:szCs w:val="24"/>
        </w:rPr>
        <w:t>Women’s Counselling Centre</w:t>
      </w:r>
    </w:p>
    <w:p w:rsidR="00943CB7" w:rsidRPr="00B12B31" w:rsidRDefault="00943CB7" w:rsidP="00943CB7">
      <w:pPr>
        <w:jc w:val="center"/>
        <w:rPr>
          <w:rFonts w:cs="Arial"/>
          <w:b/>
          <w:sz w:val="24"/>
          <w:szCs w:val="24"/>
        </w:rPr>
      </w:pPr>
      <w:r w:rsidRPr="00B12B31">
        <w:rPr>
          <w:rFonts w:cs="Arial"/>
          <w:b/>
          <w:sz w:val="24"/>
          <w:szCs w:val="24"/>
        </w:rPr>
        <w:t>POLICIES &amp; PROCEDURES MANUAL</w:t>
      </w:r>
    </w:p>
    <w:p w:rsidR="00943CB7" w:rsidRPr="00B12B31" w:rsidRDefault="00943CB7" w:rsidP="00943CB7">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Section:</w:t>
            </w:r>
          </w:p>
        </w:tc>
        <w:tc>
          <w:tcPr>
            <w:tcW w:w="2340" w:type="dxa"/>
          </w:tcPr>
          <w:p w:rsidR="00943CB7" w:rsidRPr="00B12B31" w:rsidRDefault="001144DE" w:rsidP="00207D71">
            <w:pPr>
              <w:rPr>
                <w:rFonts w:cs="Arial"/>
                <w:sz w:val="24"/>
                <w:szCs w:val="24"/>
              </w:rPr>
            </w:pPr>
            <w:r>
              <w:rPr>
                <w:rFonts w:cs="Arial"/>
                <w:sz w:val="24"/>
                <w:szCs w:val="24"/>
              </w:rPr>
              <w:t>Human Resources</w:t>
            </w:r>
          </w:p>
        </w:tc>
      </w:tr>
      <w:tr w:rsidR="00943CB7" w:rsidRPr="00B12B31">
        <w:tc>
          <w:tcPr>
            <w:tcW w:w="1980" w:type="dxa"/>
          </w:tcPr>
          <w:p w:rsidR="00943CB7" w:rsidRPr="00B12B31" w:rsidRDefault="00943CB7" w:rsidP="00207D71">
            <w:pPr>
              <w:rPr>
                <w:rFonts w:cs="Arial"/>
                <w:sz w:val="24"/>
                <w:szCs w:val="24"/>
              </w:rPr>
            </w:pPr>
          </w:p>
        </w:tc>
        <w:tc>
          <w:tcPr>
            <w:tcW w:w="2340" w:type="dxa"/>
          </w:tcPr>
          <w:p w:rsidR="00943CB7" w:rsidRPr="00B12B31" w:rsidRDefault="00943CB7" w:rsidP="00207D71">
            <w:pPr>
              <w:rPr>
                <w:rFonts w:cs="Arial"/>
                <w:sz w:val="24"/>
                <w:szCs w:val="24"/>
              </w:rPr>
            </w:pP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Created:</w:t>
            </w:r>
          </w:p>
        </w:tc>
        <w:tc>
          <w:tcPr>
            <w:tcW w:w="2340" w:type="dxa"/>
          </w:tcPr>
          <w:p w:rsidR="00943CB7" w:rsidRPr="00B12B31" w:rsidRDefault="00943CB7" w:rsidP="00207D71">
            <w:pPr>
              <w:rPr>
                <w:rFonts w:cs="Arial"/>
                <w:sz w:val="24"/>
                <w:szCs w:val="24"/>
              </w:rPr>
            </w:pPr>
            <w:r>
              <w:rPr>
                <w:rFonts w:cs="Arial"/>
                <w:sz w:val="24"/>
                <w:szCs w:val="24"/>
              </w:rPr>
              <w:t>February 2009</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Reviewed:</w:t>
            </w:r>
          </w:p>
        </w:tc>
        <w:tc>
          <w:tcPr>
            <w:tcW w:w="2340" w:type="dxa"/>
          </w:tcPr>
          <w:p w:rsidR="00943CB7" w:rsidRPr="00B12B31" w:rsidRDefault="00C070D2" w:rsidP="0089099F">
            <w:pPr>
              <w:rPr>
                <w:rFonts w:cs="Arial"/>
                <w:sz w:val="24"/>
                <w:szCs w:val="24"/>
              </w:rPr>
            </w:pPr>
            <w:r>
              <w:rPr>
                <w:rFonts w:cs="Arial"/>
                <w:sz w:val="24"/>
                <w:szCs w:val="24"/>
              </w:rPr>
              <w:t>July 2017</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Authority:</w:t>
            </w:r>
          </w:p>
        </w:tc>
        <w:tc>
          <w:tcPr>
            <w:tcW w:w="2340" w:type="dxa"/>
          </w:tcPr>
          <w:p w:rsidR="00943CB7" w:rsidRPr="00B12B31" w:rsidRDefault="00943CB7" w:rsidP="00207D71">
            <w:pPr>
              <w:rPr>
                <w:rFonts w:cs="Arial"/>
                <w:sz w:val="24"/>
                <w:szCs w:val="24"/>
              </w:rPr>
            </w:pPr>
            <w:r w:rsidRPr="00B12B31">
              <w:rPr>
                <w:rFonts w:cs="Arial"/>
                <w:sz w:val="24"/>
                <w:szCs w:val="24"/>
              </w:rPr>
              <w:t>Director</w:t>
            </w:r>
          </w:p>
        </w:tc>
      </w:tr>
    </w:tbl>
    <w:p w:rsidR="00943CB7" w:rsidRPr="00B12B31" w:rsidRDefault="00943CB7" w:rsidP="00943CB7">
      <w:pPr>
        <w:rPr>
          <w:rFonts w:cs="Arial"/>
          <w:sz w:val="24"/>
          <w:szCs w:val="24"/>
          <w:lang w:val="en-CA"/>
        </w:rPr>
      </w:pPr>
    </w:p>
    <w:p w:rsidR="00943CB7" w:rsidRPr="00B12B31" w:rsidRDefault="00943CB7" w:rsidP="00C00F83">
      <w:pPr>
        <w:pStyle w:val="Heading1"/>
        <w:rPr>
          <w:lang w:val="en-CA"/>
        </w:rPr>
      </w:pPr>
      <w:bookmarkStart w:id="4" w:name="_Toc480809250"/>
      <w:r>
        <w:rPr>
          <w:lang w:val="en-CA"/>
        </w:rPr>
        <w:t xml:space="preserve">Alcohol / Drugs </w:t>
      </w:r>
      <w:proofErr w:type="gramStart"/>
      <w:r>
        <w:rPr>
          <w:lang w:val="en-CA"/>
        </w:rPr>
        <w:t>In</w:t>
      </w:r>
      <w:proofErr w:type="gramEnd"/>
      <w:r>
        <w:rPr>
          <w:lang w:val="en-CA"/>
        </w:rPr>
        <w:t xml:space="preserve"> The Workplace</w:t>
      </w:r>
      <w:bookmarkEnd w:id="4"/>
    </w:p>
    <w:p w:rsidR="00943CB7" w:rsidRPr="00900F57" w:rsidRDefault="00943CB7" w:rsidP="00943CB7">
      <w:pPr>
        <w:rPr>
          <w:rFonts w:cs="Arial"/>
          <w:szCs w:val="22"/>
          <w:lang w:val="en-CA"/>
        </w:rPr>
      </w:pPr>
    </w:p>
    <w:p w:rsidR="00943CB7" w:rsidRDefault="00943CB7" w:rsidP="00943CB7">
      <w:pPr>
        <w:rPr>
          <w:rFonts w:cs="Arial"/>
          <w:b/>
          <w:szCs w:val="22"/>
          <w:lang w:val="en-CA"/>
        </w:rPr>
      </w:pPr>
      <w:r w:rsidRPr="00900F57">
        <w:rPr>
          <w:rFonts w:cs="Arial"/>
          <w:b/>
          <w:szCs w:val="22"/>
          <w:lang w:val="en-CA"/>
        </w:rPr>
        <w:t xml:space="preserve">Policy: </w:t>
      </w:r>
    </w:p>
    <w:p w:rsidR="008D067E" w:rsidRDefault="008D067E" w:rsidP="00943CB7">
      <w:pPr>
        <w:rPr>
          <w:rFonts w:cs="Arial"/>
          <w:b/>
          <w:szCs w:val="22"/>
          <w:lang w:val="en-CA"/>
        </w:rPr>
      </w:pPr>
    </w:p>
    <w:p w:rsidR="00943CB7" w:rsidRPr="008D067E" w:rsidRDefault="008D067E" w:rsidP="00943CB7">
      <w:pPr>
        <w:rPr>
          <w:rFonts w:cs="Arial"/>
          <w:szCs w:val="22"/>
        </w:rPr>
      </w:pPr>
      <w:r w:rsidRPr="008D067E">
        <w:rPr>
          <w:rFonts w:cs="Arial"/>
          <w:szCs w:val="22"/>
          <w:lang w:val="en-CA"/>
        </w:rPr>
        <w:t>It is the policy of the W</w:t>
      </w:r>
      <w:r w:rsidR="003944DC">
        <w:rPr>
          <w:rFonts w:cs="Arial"/>
          <w:szCs w:val="22"/>
          <w:lang w:val="en-CA"/>
        </w:rPr>
        <w:t xml:space="preserve">omen’s Counselling Centre that </w:t>
      </w:r>
      <w:r w:rsidR="003944DC" w:rsidRPr="008D067E">
        <w:rPr>
          <w:rFonts w:cs="Arial"/>
          <w:szCs w:val="22"/>
        </w:rPr>
        <w:t>employees</w:t>
      </w:r>
      <w:r w:rsidR="00943CB7" w:rsidRPr="008D067E">
        <w:rPr>
          <w:rFonts w:cs="Arial"/>
          <w:szCs w:val="22"/>
        </w:rPr>
        <w:t xml:space="preserve"> are not </w:t>
      </w:r>
      <w:r w:rsidRPr="008D067E">
        <w:rPr>
          <w:rFonts w:cs="Arial"/>
          <w:szCs w:val="22"/>
        </w:rPr>
        <w:t xml:space="preserve">permitted to </w:t>
      </w:r>
      <w:r w:rsidR="00943CB7" w:rsidRPr="008D067E">
        <w:rPr>
          <w:rFonts w:cs="Arial"/>
          <w:szCs w:val="22"/>
        </w:rPr>
        <w:t>work under the influence of alcohol or illegal drugs.</w:t>
      </w:r>
    </w:p>
    <w:p w:rsidR="00943CB7" w:rsidRDefault="00943CB7" w:rsidP="00943CB7">
      <w:pPr>
        <w:rPr>
          <w:rFonts w:cs="Arial"/>
          <w:szCs w:val="22"/>
        </w:rPr>
      </w:pPr>
    </w:p>
    <w:p w:rsidR="00905C71" w:rsidRPr="00900F57" w:rsidRDefault="00905C71" w:rsidP="00943CB7">
      <w:pPr>
        <w:rPr>
          <w:rFonts w:cs="Arial"/>
          <w:szCs w:val="22"/>
        </w:rPr>
      </w:pPr>
    </w:p>
    <w:p w:rsidR="008D067E" w:rsidRPr="008D067E" w:rsidRDefault="008D067E" w:rsidP="005713F7">
      <w:pPr>
        <w:pStyle w:val="BodyText"/>
        <w:jc w:val="left"/>
        <w:rPr>
          <w:rFonts w:cs="Arial"/>
          <w:b/>
          <w:szCs w:val="22"/>
        </w:rPr>
      </w:pPr>
      <w:r w:rsidRPr="008D067E">
        <w:rPr>
          <w:rFonts w:cs="Arial"/>
          <w:b/>
          <w:szCs w:val="22"/>
        </w:rPr>
        <w:t>Procedure:</w:t>
      </w:r>
    </w:p>
    <w:p w:rsidR="008D067E" w:rsidRDefault="008D067E" w:rsidP="005713F7">
      <w:pPr>
        <w:pStyle w:val="BodyText"/>
        <w:jc w:val="left"/>
        <w:rPr>
          <w:rFonts w:cs="Arial"/>
          <w:szCs w:val="22"/>
        </w:rPr>
      </w:pPr>
    </w:p>
    <w:p w:rsidR="008D067E" w:rsidRPr="008D067E" w:rsidRDefault="003944DC" w:rsidP="008D067E">
      <w:pPr>
        <w:rPr>
          <w:rFonts w:cs="Arial"/>
          <w:szCs w:val="22"/>
        </w:rPr>
      </w:pPr>
      <w:r>
        <w:rPr>
          <w:rFonts w:cs="Arial"/>
          <w:szCs w:val="22"/>
          <w:lang w:val="en-CA"/>
        </w:rPr>
        <w:t xml:space="preserve">Employees </w:t>
      </w:r>
      <w:r w:rsidR="008D067E" w:rsidRPr="008D067E">
        <w:rPr>
          <w:rFonts w:cs="Arial"/>
          <w:szCs w:val="22"/>
        </w:rPr>
        <w:t xml:space="preserve">are not </w:t>
      </w:r>
      <w:r w:rsidR="008D067E">
        <w:rPr>
          <w:rFonts w:cs="Arial"/>
          <w:szCs w:val="22"/>
        </w:rPr>
        <w:t xml:space="preserve">to report </w:t>
      </w:r>
      <w:r w:rsidR="008D067E" w:rsidRPr="008D067E">
        <w:rPr>
          <w:rFonts w:cs="Arial"/>
          <w:szCs w:val="22"/>
        </w:rPr>
        <w:t>to work under the influence of alcohol or illegal drugs.</w:t>
      </w:r>
    </w:p>
    <w:p w:rsidR="008D067E" w:rsidRDefault="008D067E" w:rsidP="005713F7">
      <w:pPr>
        <w:pStyle w:val="BodyText"/>
        <w:jc w:val="left"/>
        <w:rPr>
          <w:rFonts w:cs="Arial"/>
          <w:szCs w:val="22"/>
        </w:rPr>
      </w:pPr>
    </w:p>
    <w:p w:rsidR="00943CB7" w:rsidRPr="00900F57" w:rsidRDefault="00943CB7" w:rsidP="005713F7">
      <w:pPr>
        <w:pStyle w:val="BodyText"/>
        <w:jc w:val="left"/>
        <w:rPr>
          <w:rFonts w:cs="Arial"/>
          <w:szCs w:val="22"/>
        </w:rPr>
      </w:pPr>
      <w:r w:rsidRPr="00900F57">
        <w:rPr>
          <w:rFonts w:cs="Arial"/>
          <w:szCs w:val="22"/>
        </w:rPr>
        <w:t>Employees are not to be in possession, consume, or distribute illegal drugs or alcohol at The Women’s Counselling Centre.</w:t>
      </w:r>
    </w:p>
    <w:p w:rsidR="00943CB7" w:rsidRPr="00900F57" w:rsidRDefault="00943CB7" w:rsidP="005713F7">
      <w:pPr>
        <w:rPr>
          <w:rFonts w:cs="Arial"/>
          <w:szCs w:val="22"/>
        </w:rPr>
      </w:pPr>
    </w:p>
    <w:p w:rsidR="00943CB7" w:rsidRPr="00900F57" w:rsidRDefault="00943CB7" w:rsidP="005713F7">
      <w:pPr>
        <w:rPr>
          <w:rFonts w:cs="Arial"/>
          <w:szCs w:val="22"/>
        </w:rPr>
      </w:pPr>
      <w:r w:rsidRPr="00900F57">
        <w:rPr>
          <w:rFonts w:cs="Arial"/>
          <w:szCs w:val="22"/>
        </w:rPr>
        <w:t xml:space="preserve">Employees found in violation of this policy will be </w:t>
      </w:r>
      <w:r w:rsidR="00F905D1">
        <w:rPr>
          <w:rFonts w:cs="Arial"/>
          <w:szCs w:val="22"/>
        </w:rPr>
        <w:t xml:space="preserve">disciplined and may be </w:t>
      </w:r>
      <w:r w:rsidRPr="00900F57">
        <w:rPr>
          <w:rFonts w:cs="Arial"/>
          <w:szCs w:val="22"/>
        </w:rPr>
        <w:t>dismissed from their employment</w:t>
      </w:r>
      <w:r w:rsidR="00F905D1">
        <w:rPr>
          <w:rFonts w:cs="Arial"/>
          <w:szCs w:val="22"/>
        </w:rPr>
        <w:t>.</w:t>
      </w:r>
    </w:p>
    <w:p w:rsidR="00CF2F61" w:rsidRPr="00B12B31" w:rsidRDefault="00943CB7" w:rsidP="00CF2F61">
      <w:pPr>
        <w:jc w:val="center"/>
        <w:rPr>
          <w:rFonts w:cs="Arial"/>
          <w:b/>
          <w:sz w:val="24"/>
          <w:szCs w:val="24"/>
        </w:rPr>
      </w:pPr>
      <w:r>
        <w:rPr>
          <w:rFonts w:cs="Arial"/>
          <w:sz w:val="24"/>
          <w:szCs w:val="24"/>
        </w:rPr>
        <w:br w:type="page"/>
      </w:r>
      <w:r w:rsidR="00CF2F61" w:rsidRPr="00B12B31">
        <w:rPr>
          <w:rFonts w:cs="Arial"/>
          <w:b/>
          <w:sz w:val="24"/>
          <w:szCs w:val="24"/>
        </w:rPr>
        <w:lastRenderedPageBreak/>
        <w:t>The Salvation Army</w:t>
      </w:r>
    </w:p>
    <w:p w:rsidR="00CF2F61" w:rsidRPr="00B12B31" w:rsidRDefault="00CF2F61" w:rsidP="00CF2F61">
      <w:pPr>
        <w:jc w:val="center"/>
        <w:rPr>
          <w:rFonts w:cs="Arial"/>
          <w:b/>
          <w:sz w:val="24"/>
          <w:szCs w:val="24"/>
        </w:rPr>
      </w:pPr>
      <w:r w:rsidRPr="00B12B31">
        <w:rPr>
          <w:rFonts w:cs="Arial"/>
          <w:b/>
          <w:sz w:val="24"/>
          <w:szCs w:val="24"/>
        </w:rPr>
        <w:t>Women’s Counselling Centre</w:t>
      </w:r>
    </w:p>
    <w:p w:rsidR="00CF2F61" w:rsidRPr="00B12B31" w:rsidRDefault="00CF2F61" w:rsidP="00CF2F61">
      <w:pPr>
        <w:jc w:val="center"/>
        <w:rPr>
          <w:rFonts w:cs="Arial"/>
          <w:b/>
          <w:sz w:val="24"/>
          <w:szCs w:val="24"/>
        </w:rPr>
      </w:pPr>
      <w:r w:rsidRPr="00B12B31">
        <w:rPr>
          <w:rFonts w:cs="Arial"/>
          <w:b/>
          <w:sz w:val="24"/>
          <w:szCs w:val="24"/>
        </w:rPr>
        <w:t>POLICIES &amp; PROCEDURES MANUAL</w:t>
      </w:r>
    </w:p>
    <w:p w:rsidR="00CF2F61" w:rsidRPr="00B12B31" w:rsidRDefault="00CF2F61" w:rsidP="00CF2F61">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CF2F61" w:rsidRPr="00B12B31">
        <w:tc>
          <w:tcPr>
            <w:tcW w:w="1980" w:type="dxa"/>
          </w:tcPr>
          <w:p w:rsidR="00CF2F61" w:rsidRPr="00B12B31" w:rsidRDefault="00CF2F61" w:rsidP="00CF2F61">
            <w:pPr>
              <w:rPr>
                <w:rFonts w:cs="Arial"/>
                <w:sz w:val="24"/>
                <w:szCs w:val="24"/>
              </w:rPr>
            </w:pPr>
            <w:r w:rsidRPr="00B12B31">
              <w:rPr>
                <w:rFonts w:cs="Arial"/>
                <w:sz w:val="24"/>
                <w:szCs w:val="24"/>
              </w:rPr>
              <w:t>Section:</w:t>
            </w:r>
          </w:p>
        </w:tc>
        <w:tc>
          <w:tcPr>
            <w:tcW w:w="2340" w:type="dxa"/>
          </w:tcPr>
          <w:p w:rsidR="00CF2F61" w:rsidRPr="00B12B31" w:rsidRDefault="001144DE" w:rsidP="00CF2F61">
            <w:pPr>
              <w:rPr>
                <w:rFonts w:cs="Arial"/>
                <w:sz w:val="24"/>
                <w:szCs w:val="24"/>
              </w:rPr>
            </w:pPr>
            <w:r>
              <w:rPr>
                <w:rFonts w:cs="Arial"/>
                <w:sz w:val="24"/>
                <w:szCs w:val="24"/>
              </w:rPr>
              <w:t>Human Resources</w:t>
            </w:r>
          </w:p>
        </w:tc>
      </w:tr>
      <w:tr w:rsidR="00CF2F61" w:rsidRPr="00B12B31">
        <w:tc>
          <w:tcPr>
            <w:tcW w:w="1980" w:type="dxa"/>
          </w:tcPr>
          <w:p w:rsidR="00CF2F61" w:rsidRPr="00B12B31" w:rsidRDefault="00CF2F61" w:rsidP="00CF2F61">
            <w:pPr>
              <w:rPr>
                <w:rFonts w:cs="Arial"/>
                <w:sz w:val="24"/>
                <w:szCs w:val="24"/>
              </w:rPr>
            </w:pPr>
          </w:p>
        </w:tc>
        <w:tc>
          <w:tcPr>
            <w:tcW w:w="2340" w:type="dxa"/>
          </w:tcPr>
          <w:p w:rsidR="00CF2F61" w:rsidRPr="00B12B31" w:rsidRDefault="00CF2F61" w:rsidP="00CF2F61">
            <w:pPr>
              <w:rPr>
                <w:rFonts w:cs="Arial"/>
                <w:sz w:val="24"/>
                <w:szCs w:val="24"/>
              </w:rPr>
            </w:pPr>
          </w:p>
        </w:tc>
      </w:tr>
      <w:tr w:rsidR="00CF2F61" w:rsidRPr="00B12B31">
        <w:tc>
          <w:tcPr>
            <w:tcW w:w="1980" w:type="dxa"/>
          </w:tcPr>
          <w:p w:rsidR="00CF2F61" w:rsidRPr="00B12B31" w:rsidRDefault="00CF2F61" w:rsidP="00CF2F61">
            <w:pPr>
              <w:rPr>
                <w:rFonts w:cs="Arial"/>
                <w:sz w:val="24"/>
                <w:szCs w:val="24"/>
              </w:rPr>
            </w:pPr>
            <w:r w:rsidRPr="00B12B31">
              <w:rPr>
                <w:rFonts w:cs="Arial"/>
                <w:sz w:val="24"/>
                <w:szCs w:val="24"/>
              </w:rPr>
              <w:t>Date Created:</w:t>
            </w:r>
          </w:p>
        </w:tc>
        <w:tc>
          <w:tcPr>
            <w:tcW w:w="2340" w:type="dxa"/>
          </w:tcPr>
          <w:p w:rsidR="00CF2F61" w:rsidRPr="00B12B31" w:rsidRDefault="00CF2F61" w:rsidP="00CF2F61">
            <w:pPr>
              <w:rPr>
                <w:rFonts w:cs="Arial"/>
                <w:sz w:val="24"/>
                <w:szCs w:val="24"/>
              </w:rPr>
            </w:pPr>
            <w:r>
              <w:rPr>
                <w:rFonts w:cs="Arial"/>
                <w:sz w:val="24"/>
                <w:szCs w:val="24"/>
              </w:rPr>
              <w:t>June 2009</w:t>
            </w:r>
          </w:p>
        </w:tc>
      </w:tr>
      <w:tr w:rsidR="00CF2F61" w:rsidRPr="00B12B31">
        <w:tc>
          <w:tcPr>
            <w:tcW w:w="1980" w:type="dxa"/>
          </w:tcPr>
          <w:p w:rsidR="00CF2F61" w:rsidRPr="00B12B31" w:rsidRDefault="00CF2F61" w:rsidP="00CF2F61">
            <w:pPr>
              <w:rPr>
                <w:rFonts w:cs="Arial"/>
                <w:sz w:val="24"/>
                <w:szCs w:val="24"/>
              </w:rPr>
            </w:pPr>
            <w:r w:rsidRPr="00B12B31">
              <w:rPr>
                <w:rFonts w:cs="Arial"/>
                <w:sz w:val="24"/>
                <w:szCs w:val="24"/>
              </w:rPr>
              <w:t>Date Reviewed:</w:t>
            </w:r>
          </w:p>
        </w:tc>
        <w:tc>
          <w:tcPr>
            <w:tcW w:w="2340" w:type="dxa"/>
          </w:tcPr>
          <w:p w:rsidR="00CF2F61" w:rsidRPr="00B12B31" w:rsidRDefault="00C070D2" w:rsidP="0089099F">
            <w:pPr>
              <w:rPr>
                <w:rFonts w:cs="Arial"/>
                <w:sz w:val="24"/>
                <w:szCs w:val="24"/>
              </w:rPr>
            </w:pPr>
            <w:r>
              <w:rPr>
                <w:rFonts w:cs="Arial"/>
                <w:sz w:val="24"/>
                <w:szCs w:val="24"/>
              </w:rPr>
              <w:t>July 2017</w:t>
            </w:r>
          </w:p>
        </w:tc>
      </w:tr>
      <w:tr w:rsidR="00CF2F61" w:rsidRPr="00B12B31">
        <w:tc>
          <w:tcPr>
            <w:tcW w:w="1980" w:type="dxa"/>
          </w:tcPr>
          <w:p w:rsidR="00CF2F61" w:rsidRPr="00B12B31" w:rsidRDefault="00CF2F61" w:rsidP="00CF2F61">
            <w:pPr>
              <w:rPr>
                <w:rFonts w:cs="Arial"/>
                <w:sz w:val="24"/>
                <w:szCs w:val="24"/>
              </w:rPr>
            </w:pPr>
            <w:r w:rsidRPr="00B12B31">
              <w:rPr>
                <w:rFonts w:cs="Arial"/>
                <w:sz w:val="24"/>
                <w:szCs w:val="24"/>
              </w:rPr>
              <w:t>Authority:</w:t>
            </w:r>
          </w:p>
        </w:tc>
        <w:tc>
          <w:tcPr>
            <w:tcW w:w="2340" w:type="dxa"/>
          </w:tcPr>
          <w:p w:rsidR="00CF2F61" w:rsidRPr="00B12B31" w:rsidRDefault="00CF2F61" w:rsidP="00CF2F61">
            <w:pPr>
              <w:rPr>
                <w:rFonts w:cs="Arial"/>
                <w:sz w:val="24"/>
                <w:szCs w:val="24"/>
              </w:rPr>
            </w:pPr>
            <w:r w:rsidRPr="00B12B31">
              <w:rPr>
                <w:rFonts w:cs="Arial"/>
                <w:sz w:val="24"/>
                <w:szCs w:val="24"/>
              </w:rPr>
              <w:t>Director</w:t>
            </w:r>
          </w:p>
        </w:tc>
      </w:tr>
    </w:tbl>
    <w:p w:rsidR="00CF2F61" w:rsidRPr="00B12B31" w:rsidRDefault="00CF2F61" w:rsidP="00CF2F61">
      <w:pPr>
        <w:rPr>
          <w:rFonts w:cs="Arial"/>
          <w:sz w:val="24"/>
          <w:szCs w:val="24"/>
          <w:lang w:val="en-CA"/>
        </w:rPr>
      </w:pPr>
    </w:p>
    <w:p w:rsidR="00CF2F61" w:rsidRPr="00B12B31" w:rsidRDefault="00CF2F61" w:rsidP="00C00F83">
      <w:pPr>
        <w:pStyle w:val="Heading1"/>
        <w:rPr>
          <w:lang w:val="en-CA"/>
        </w:rPr>
      </w:pPr>
      <w:bookmarkStart w:id="5" w:name="_Toc480809251"/>
      <w:r>
        <w:rPr>
          <w:lang w:val="en-CA"/>
        </w:rPr>
        <w:t>Anti-Racism / Anti Oppression</w:t>
      </w:r>
      <w:bookmarkEnd w:id="5"/>
    </w:p>
    <w:p w:rsidR="00CF2F61" w:rsidRPr="00900F57" w:rsidRDefault="00CF2F61" w:rsidP="00CF2F61">
      <w:pPr>
        <w:rPr>
          <w:rFonts w:cs="Arial"/>
          <w:szCs w:val="22"/>
          <w:lang w:val="en-CA"/>
        </w:rPr>
      </w:pPr>
    </w:p>
    <w:p w:rsidR="00CF2F61" w:rsidRPr="00CF2F61" w:rsidRDefault="00CF2F61" w:rsidP="00CF2F61">
      <w:pPr>
        <w:rPr>
          <w:rFonts w:cs="Arial"/>
          <w:b/>
          <w:szCs w:val="22"/>
          <w:lang w:val="en-CA"/>
        </w:rPr>
      </w:pPr>
      <w:r w:rsidRPr="00CF2F61">
        <w:rPr>
          <w:rFonts w:cs="Arial"/>
          <w:b/>
          <w:szCs w:val="22"/>
          <w:lang w:val="en-CA"/>
        </w:rPr>
        <w:t xml:space="preserve">Policy: </w:t>
      </w:r>
    </w:p>
    <w:p w:rsidR="00CF2F61" w:rsidRPr="00CF2F61" w:rsidRDefault="00CF2F61" w:rsidP="00CF2F61">
      <w:pPr>
        <w:rPr>
          <w:rFonts w:cs="Arial"/>
          <w:szCs w:val="22"/>
        </w:rPr>
      </w:pPr>
    </w:p>
    <w:p w:rsidR="00CF2F61" w:rsidRPr="00CF2F61" w:rsidRDefault="00CF2F61" w:rsidP="005713F7">
      <w:pPr>
        <w:pStyle w:val="Title"/>
        <w:ind w:left="0" w:firstLine="0"/>
        <w:jc w:val="left"/>
        <w:rPr>
          <w:rFonts w:ascii="Arial" w:hAnsi="Arial" w:cs="Arial"/>
          <w:b w:val="0"/>
          <w:szCs w:val="24"/>
          <w:u w:val="none"/>
        </w:rPr>
      </w:pPr>
      <w:r w:rsidRPr="00CF2F61">
        <w:rPr>
          <w:rFonts w:ascii="Arial" w:hAnsi="Arial" w:cs="Arial"/>
          <w:b w:val="0"/>
          <w:szCs w:val="24"/>
          <w:u w:val="none"/>
        </w:rPr>
        <w:t xml:space="preserve">The Women’s Counselling Centre is committed to providing an anti-racism and anti-oppression environment and service to both its employees and </w:t>
      </w:r>
      <w:r>
        <w:rPr>
          <w:rFonts w:ascii="Arial" w:hAnsi="Arial" w:cs="Arial"/>
          <w:b w:val="0"/>
          <w:szCs w:val="24"/>
          <w:u w:val="none"/>
        </w:rPr>
        <w:t>clients</w:t>
      </w:r>
      <w:r w:rsidRPr="00CF2F61">
        <w:rPr>
          <w:rFonts w:ascii="Arial" w:hAnsi="Arial" w:cs="Arial"/>
          <w:b w:val="0"/>
          <w:szCs w:val="24"/>
          <w:u w:val="none"/>
        </w:rPr>
        <w:t>.  In accordance with the Ontario Human Rights Code and the Canadian Charter of R</w:t>
      </w:r>
      <w:r>
        <w:rPr>
          <w:rFonts w:ascii="Arial" w:hAnsi="Arial" w:cs="Arial"/>
          <w:b w:val="0"/>
          <w:szCs w:val="24"/>
          <w:u w:val="none"/>
        </w:rPr>
        <w:t xml:space="preserve">ights </w:t>
      </w:r>
      <w:r w:rsidRPr="00CF2F61">
        <w:rPr>
          <w:rFonts w:ascii="Arial" w:hAnsi="Arial" w:cs="Arial"/>
          <w:b w:val="0"/>
          <w:szCs w:val="24"/>
          <w:u w:val="none"/>
        </w:rPr>
        <w:t>&amp; F</w:t>
      </w:r>
      <w:r>
        <w:rPr>
          <w:rFonts w:ascii="Arial" w:hAnsi="Arial" w:cs="Arial"/>
          <w:b w:val="0"/>
          <w:szCs w:val="24"/>
          <w:u w:val="none"/>
        </w:rPr>
        <w:t>reedoms,</w:t>
      </w:r>
      <w:r w:rsidRPr="00CF2F61">
        <w:rPr>
          <w:rFonts w:ascii="Arial" w:hAnsi="Arial" w:cs="Arial"/>
          <w:b w:val="0"/>
          <w:szCs w:val="24"/>
          <w:u w:val="none"/>
        </w:rPr>
        <w:t xml:space="preserve"> All persons have the right to work in an environment free of demeaning comment and actions based on race, ancestry, place of origin, citizenship, creed, gender and sexual orientation.  </w:t>
      </w:r>
    </w:p>
    <w:p w:rsidR="00CF2F61" w:rsidRPr="00CF2F61" w:rsidRDefault="00CF2F61" w:rsidP="00CF2F61">
      <w:pPr>
        <w:pStyle w:val="Title"/>
        <w:jc w:val="both"/>
        <w:rPr>
          <w:rFonts w:ascii="Arial" w:hAnsi="Arial" w:cs="Arial"/>
          <w:b w:val="0"/>
          <w:szCs w:val="24"/>
        </w:rPr>
      </w:pPr>
    </w:p>
    <w:p w:rsidR="00905C71" w:rsidRDefault="00905C71" w:rsidP="00CF2F61">
      <w:pPr>
        <w:pStyle w:val="Title"/>
        <w:jc w:val="both"/>
        <w:rPr>
          <w:rFonts w:ascii="Arial" w:hAnsi="Arial" w:cs="Arial"/>
          <w:szCs w:val="24"/>
          <w:u w:val="none"/>
        </w:rPr>
      </w:pPr>
    </w:p>
    <w:p w:rsidR="00CF2F61" w:rsidRPr="00CF2F61" w:rsidRDefault="00CF2F61" w:rsidP="00CF2F61">
      <w:pPr>
        <w:pStyle w:val="Title"/>
        <w:jc w:val="both"/>
        <w:rPr>
          <w:rFonts w:ascii="Arial" w:hAnsi="Arial" w:cs="Arial"/>
          <w:szCs w:val="24"/>
          <w:u w:val="none"/>
        </w:rPr>
      </w:pPr>
      <w:r>
        <w:rPr>
          <w:rFonts w:ascii="Arial" w:hAnsi="Arial" w:cs="Arial"/>
          <w:szCs w:val="24"/>
          <w:u w:val="none"/>
        </w:rPr>
        <w:t>Procedure</w:t>
      </w:r>
      <w:r w:rsidRPr="00CF2F61">
        <w:rPr>
          <w:rFonts w:ascii="Arial" w:hAnsi="Arial" w:cs="Arial"/>
          <w:szCs w:val="24"/>
          <w:u w:val="none"/>
        </w:rPr>
        <w:t>:</w:t>
      </w:r>
    </w:p>
    <w:p w:rsidR="00CF2F61" w:rsidRPr="00CF2F61" w:rsidRDefault="00CF2F61" w:rsidP="00CF2F61">
      <w:pPr>
        <w:pStyle w:val="Title"/>
        <w:jc w:val="both"/>
        <w:rPr>
          <w:rFonts w:ascii="Arial" w:hAnsi="Arial" w:cs="Arial"/>
          <w:b w:val="0"/>
          <w:szCs w:val="24"/>
          <w:u w:val="none"/>
        </w:rPr>
      </w:pPr>
    </w:p>
    <w:p w:rsidR="008F675E" w:rsidRDefault="008F675E" w:rsidP="008F675E">
      <w:pPr>
        <w:pStyle w:val="Title"/>
        <w:jc w:val="left"/>
        <w:rPr>
          <w:rFonts w:ascii="Arial" w:hAnsi="Arial" w:cs="Arial"/>
          <w:b w:val="0"/>
          <w:szCs w:val="24"/>
          <w:u w:val="none"/>
        </w:rPr>
      </w:pPr>
      <w:r>
        <w:rPr>
          <w:rFonts w:ascii="Arial" w:hAnsi="Arial" w:cs="Arial"/>
          <w:b w:val="0"/>
          <w:szCs w:val="24"/>
          <w:u w:val="none"/>
        </w:rPr>
        <w:t xml:space="preserve">The Director </w:t>
      </w:r>
      <w:r w:rsidR="00CF2F61" w:rsidRPr="00CF2F61">
        <w:rPr>
          <w:rFonts w:ascii="Arial" w:hAnsi="Arial" w:cs="Arial"/>
          <w:b w:val="0"/>
          <w:szCs w:val="24"/>
          <w:u w:val="none"/>
        </w:rPr>
        <w:t xml:space="preserve">will </w:t>
      </w:r>
      <w:r>
        <w:rPr>
          <w:rFonts w:ascii="Arial" w:hAnsi="Arial" w:cs="Arial"/>
          <w:b w:val="0"/>
          <w:szCs w:val="24"/>
          <w:u w:val="none"/>
        </w:rPr>
        <w:t xml:space="preserve">ensure that the work environment at the Women’s </w:t>
      </w:r>
      <w:proofErr w:type="gramStart"/>
      <w:r>
        <w:rPr>
          <w:rFonts w:ascii="Arial" w:hAnsi="Arial" w:cs="Arial"/>
          <w:b w:val="0"/>
          <w:szCs w:val="24"/>
          <w:u w:val="none"/>
        </w:rPr>
        <w:t>Counselling</w:t>
      </w:r>
      <w:proofErr w:type="gramEnd"/>
      <w:r>
        <w:rPr>
          <w:rFonts w:ascii="Arial" w:hAnsi="Arial" w:cs="Arial"/>
          <w:b w:val="0"/>
          <w:szCs w:val="24"/>
          <w:u w:val="none"/>
        </w:rPr>
        <w:t xml:space="preserve"> Centre</w:t>
      </w:r>
    </w:p>
    <w:p w:rsidR="008F675E" w:rsidRDefault="008F675E" w:rsidP="008F675E">
      <w:pPr>
        <w:pStyle w:val="Title"/>
        <w:jc w:val="left"/>
        <w:rPr>
          <w:rFonts w:ascii="Arial" w:hAnsi="Arial" w:cs="Arial"/>
          <w:b w:val="0"/>
          <w:szCs w:val="24"/>
          <w:u w:val="none"/>
        </w:rPr>
      </w:pPr>
      <w:proofErr w:type="gramStart"/>
      <w:r>
        <w:rPr>
          <w:rFonts w:ascii="Arial" w:hAnsi="Arial" w:cs="Arial"/>
          <w:b w:val="0"/>
          <w:szCs w:val="24"/>
          <w:u w:val="none"/>
        </w:rPr>
        <w:t>complies</w:t>
      </w:r>
      <w:proofErr w:type="gramEnd"/>
      <w:r>
        <w:rPr>
          <w:rFonts w:ascii="Arial" w:hAnsi="Arial" w:cs="Arial"/>
          <w:b w:val="0"/>
          <w:szCs w:val="24"/>
          <w:u w:val="none"/>
        </w:rPr>
        <w:t xml:space="preserve"> with the above policy.</w:t>
      </w:r>
    </w:p>
    <w:p w:rsidR="008F675E" w:rsidRDefault="008F675E" w:rsidP="008F675E">
      <w:pPr>
        <w:pStyle w:val="Title"/>
        <w:jc w:val="left"/>
        <w:rPr>
          <w:rFonts w:ascii="Arial" w:hAnsi="Arial" w:cs="Arial"/>
          <w:b w:val="0"/>
          <w:szCs w:val="24"/>
          <w:u w:val="none"/>
        </w:rPr>
      </w:pPr>
    </w:p>
    <w:p w:rsidR="00CF2F61" w:rsidRDefault="008F675E" w:rsidP="008F675E">
      <w:pPr>
        <w:pStyle w:val="Title"/>
        <w:jc w:val="left"/>
        <w:rPr>
          <w:rFonts w:ascii="Arial" w:hAnsi="Arial" w:cs="Arial"/>
          <w:b w:val="0"/>
          <w:szCs w:val="24"/>
          <w:u w:val="none"/>
        </w:rPr>
      </w:pPr>
      <w:r>
        <w:rPr>
          <w:rFonts w:ascii="Arial" w:hAnsi="Arial" w:cs="Arial"/>
          <w:b w:val="0"/>
          <w:szCs w:val="24"/>
          <w:u w:val="none"/>
        </w:rPr>
        <w:t xml:space="preserve">This policy applies to </w:t>
      </w:r>
      <w:r w:rsidR="00CF2F61" w:rsidRPr="00CF2F61">
        <w:rPr>
          <w:rFonts w:ascii="Arial" w:hAnsi="Arial" w:cs="Arial"/>
          <w:b w:val="0"/>
          <w:szCs w:val="24"/>
          <w:u w:val="none"/>
        </w:rPr>
        <w:t>staff, volunteers, students,</w:t>
      </w:r>
      <w:r w:rsidR="00F905D1">
        <w:rPr>
          <w:rFonts w:ascii="Arial" w:hAnsi="Arial" w:cs="Arial"/>
          <w:b w:val="0"/>
          <w:szCs w:val="24"/>
          <w:u w:val="none"/>
        </w:rPr>
        <w:t xml:space="preserve"> </w:t>
      </w:r>
      <w:proofErr w:type="gramStart"/>
      <w:r w:rsidR="00F905D1">
        <w:rPr>
          <w:rFonts w:ascii="Arial" w:hAnsi="Arial" w:cs="Arial"/>
          <w:b w:val="0"/>
          <w:szCs w:val="24"/>
          <w:u w:val="none"/>
        </w:rPr>
        <w:t>interns</w:t>
      </w:r>
      <w:proofErr w:type="gramEnd"/>
      <w:r w:rsidR="00CF2F61" w:rsidRPr="00CF2F61">
        <w:rPr>
          <w:rFonts w:ascii="Arial" w:hAnsi="Arial" w:cs="Arial"/>
          <w:b w:val="0"/>
          <w:szCs w:val="24"/>
          <w:u w:val="none"/>
        </w:rPr>
        <w:t xml:space="preserve"> visitors, and</w:t>
      </w:r>
      <w:r>
        <w:rPr>
          <w:rFonts w:ascii="Arial" w:hAnsi="Arial" w:cs="Arial"/>
          <w:b w:val="0"/>
          <w:szCs w:val="24"/>
          <w:u w:val="none"/>
        </w:rPr>
        <w:t xml:space="preserve"> </w:t>
      </w:r>
      <w:r w:rsidR="00CF2F61" w:rsidRPr="00CF2F61">
        <w:rPr>
          <w:rFonts w:ascii="Arial" w:hAnsi="Arial" w:cs="Arial"/>
          <w:b w:val="0"/>
          <w:szCs w:val="24"/>
          <w:u w:val="none"/>
        </w:rPr>
        <w:t>clients.</w:t>
      </w:r>
    </w:p>
    <w:p w:rsidR="00CF2F61" w:rsidRDefault="00CF2F61" w:rsidP="00CF2F61">
      <w:pPr>
        <w:pStyle w:val="Title"/>
        <w:jc w:val="both"/>
        <w:rPr>
          <w:rFonts w:ascii="Arial" w:hAnsi="Arial" w:cs="Arial"/>
          <w:b w:val="0"/>
          <w:szCs w:val="24"/>
          <w:u w:val="none"/>
        </w:rPr>
      </w:pPr>
    </w:p>
    <w:p w:rsidR="00CF2F61" w:rsidRDefault="00CF2F61" w:rsidP="00F905D1">
      <w:pPr>
        <w:pStyle w:val="Title"/>
        <w:ind w:left="0" w:firstLine="0"/>
        <w:jc w:val="left"/>
        <w:rPr>
          <w:rFonts w:ascii="Arial" w:hAnsi="Arial" w:cs="Arial"/>
          <w:b w:val="0"/>
          <w:szCs w:val="24"/>
          <w:u w:val="none"/>
        </w:rPr>
      </w:pPr>
      <w:r>
        <w:rPr>
          <w:rFonts w:ascii="Arial" w:hAnsi="Arial" w:cs="Arial"/>
          <w:b w:val="0"/>
          <w:szCs w:val="24"/>
          <w:u w:val="none"/>
        </w:rPr>
        <w:t xml:space="preserve">Any staff member, volunteer, </w:t>
      </w:r>
      <w:r w:rsidR="00F905D1">
        <w:rPr>
          <w:rFonts w:ascii="Arial" w:hAnsi="Arial" w:cs="Arial"/>
          <w:b w:val="0"/>
          <w:szCs w:val="24"/>
          <w:u w:val="none"/>
        </w:rPr>
        <w:t xml:space="preserve">intern </w:t>
      </w:r>
      <w:r>
        <w:rPr>
          <w:rFonts w:ascii="Arial" w:hAnsi="Arial" w:cs="Arial"/>
          <w:b w:val="0"/>
          <w:szCs w:val="24"/>
          <w:u w:val="none"/>
        </w:rPr>
        <w:t>or student found to be i</w:t>
      </w:r>
      <w:r w:rsidR="00F905D1">
        <w:rPr>
          <w:rFonts w:ascii="Arial" w:hAnsi="Arial" w:cs="Arial"/>
          <w:b w:val="0"/>
          <w:szCs w:val="24"/>
          <w:u w:val="none"/>
        </w:rPr>
        <w:t xml:space="preserve">n violation of this </w:t>
      </w:r>
      <w:r>
        <w:rPr>
          <w:rFonts w:ascii="Arial" w:hAnsi="Arial" w:cs="Arial"/>
          <w:b w:val="0"/>
          <w:szCs w:val="24"/>
          <w:u w:val="none"/>
        </w:rPr>
        <w:t>policy will be subject to appropriate disciplinary action.</w:t>
      </w:r>
    </w:p>
    <w:p w:rsidR="000B25BA" w:rsidRDefault="000B25BA" w:rsidP="00F905D1">
      <w:pPr>
        <w:pStyle w:val="Title"/>
        <w:ind w:left="0" w:firstLine="0"/>
        <w:jc w:val="left"/>
        <w:rPr>
          <w:rFonts w:ascii="Arial" w:hAnsi="Arial" w:cs="Arial"/>
          <w:b w:val="0"/>
          <w:szCs w:val="24"/>
          <w:u w:val="none"/>
        </w:rPr>
      </w:pPr>
    </w:p>
    <w:p w:rsidR="000B25BA" w:rsidRDefault="000B25BA" w:rsidP="00F905D1">
      <w:pPr>
        <w:pStyle w:val="Title"/>
        <w:ind w:left="0" w:firstLine="0"/>
        <w:jc w:val="left"/>
        <w:rPr>
          <w:rFonts w:ascii="Arial" w:hAnsi="Arial" w:cs="Arial"/>
          <w:b w:val="0"/>
          <w:szCs w:val="24"/>
          <w:u w:val="none"/>
        </w:rPr>
      </w:pPr>
      <w:r>
        <w:rPr>
          <w:rFonts w:ascii="Arial" w:hAnsi="Arial" w:cs="Arial"/>
          <w:b w:val="0"/>
          <w:szCs w:val="24"/>
          <w:u w:val="none"/>
        </w:rPr>
        <w:t xml:space="preserve">If the offense is </w:t>
      </w:r>
      <w:proofErr w:type="gramStart"/>
      <w:r>
        <w:rPr>
          <w:rFonts w:ascii="Arial" w:hAnsi="Arial" w:cs="Arial"/>
          <w:b w:val="0"/>
          <w:szCs w:val="24"/>
          <w:u w:val="none"/>
        </w:rPr>
        <w:t>a harassment</w:t>
      </w:r>
      <w:proofErr w:type="gramEnd"/>
      <w:r>
        <w:rPr>
          <w:rFonts w:ascii="Arial" w:hAnsi="Arial" w:cs="Arial"/>
          <w:b w:val="0"/>
          <w:szCs w:val="24"/>
          <w:u w:val="none"/>
        </w:rPr>
        <w:t xml:space="preserve"> or discrimination related offence, the procedure of the Workplace Harassment, Discrimination and Violence Prevention Policy will be followed. See that policy for more information.</w:t>
      </w:r>
    </w:p>
    <w:p w:rsidR="00CF2F61" w:rsidRDefault="00CF2F61" w:rsidP="00CF2F61">
      <w:pPr>
        <w:pStyle w:val="Title"/>
        <w:jc w:val="both"/>
        <w:rPr>
          <w:rFonts w:ascii="Arial" w:hAnsi="Arial" w:cs="Arial"/>
          <w:b w:val="0"/>
          <w:szCs w:val="24"/>
          <w:u w:val="none"/>
        </w:rPr>
      </w:pPr>
    </w:p>
    <w:p w:rsidR="0055667B" w:rsidRPr="00C82D20" w:rsidRDefault="00C82D20" w:rsidP="000B25BA">
      <w:pPr>
        <w:pStyle w:val="Title"/>
        <w:rPr>
          <w:rFonts w:ascii="Arial" w:hAnsi="Arial" w:cs="Arial"/>
          <w:sz w:val="24"/>
          <w:szCs w:val="24"/>
          <w:u w:val="none"/>
        </w:rPr>
      </w:pPr>
      <w:r>
        <w:rPr>
          <w:u w:val="none"/>
        </w:rPr>
        <w:br w:type="page"/>
      </w:r>
      <w:r w:rsidRPr="00C82D20">
        <w:rPr>
          <w:rFonts w:ascii="Arial" w:hAnsi="Arial" w:cs="Arial"/>
          <w:sz w:val="24"/>
          <w:szCs w:val="24"/>
          <w:u w:val="none"/>
        </w:rPr>
        <w:lastRenderedPageBreak/>
        <w:t>Th</w:t>
      </w:r>
      <w:r w:rsidR="0055667B" w:rsidRPr="00C82D20">
        <w:rPr>
          <w:rFonts w:ascii="Arial" w:hAnsi="Arial" w:cs="Arial"/>
          <w:sz w:val="24"/>
          <w:szCs w:val="24"/>
          <w:u w:val="none"/>
        </w:rPr>
        <w:t>e Salvation Army</w:t>
      </w:r>
    </w:p>
    <w:p w:rsidR="0055667B" w:rsidRPr="00B12B31" w:rsidRDefault="0055667B" w:rsidP="0055667B">
      <w:pPr>
        <w:jc w:val="center"/>
        <w:rPr>
          <w:rFonts w:cs="Arial"/>
          <w:b/>
          <w:sz w:val="24"/>
          <w:szCs w:val="24"/>
        </w:rPr>
      </w:pPr>
      <w:r w:rsidRPr="00B12B31">
        <w:rPr>
          <w:rFonts w:cs="Arial"/>
          <w:b/>
          <w:sz w:val="24"/>
          <w:szCs w:val="24"/>
        </w:rPr>
        <w:t>Women’s Counselling Centre</w:t>
      </w:r>
    </w:p>
    <w:p w:rsidR="0055667B" w:rsidRPr="00B12B31" w:rsidRDefault="0055667B" w:rsidP="0055667B">
      <w:pPr>
        <w:jc w:val="center"/>
        <w:rPr>
          <w:rFonts w:cs="Arial"/>
          <w:b/>
          <w:sz w:val="24"/>
          <w:szCs w:val="24"/>
        </w:rPr>
      </w:pPr>
      <w:r w:rsidRPr="00B12B31">
        <w:rPr>
          <w:rFonts w:cs="Arial"/>
          <w:b/>
          <w:sz w:val="24"/>
          <w:szCs w:val="24"/>
        </w:rPr>
        <w:t>POLICIES &amp; PROCEDURES MANUAL</w:t>
      </w:r>
    </w:p>
    <w:p w:rsidR="0055667B" w:rsidRPr="00B12B31" w:rsidRDefault="0055667B" w:rsidP="0055667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5667B" w:rsidRPr="00B12B31">
        <w:tc>
          <w:tcPr>
            <w:tcW w:w="1980" w:type="dxa"/>
          </w:tcPr>
          <w:p w:rsidR="0055667B" w:rsidRPr="00B12B31" w:rsidRDefault="0055667B" w:rsidP="0055667B">
            <w:pPr>
              <w:rPr>
                <w:rFonts w:cs="Arial"/>
                <w:sz w:val="24"/>
                <w:szCs w:val="24"/>
              </w:rPr>
            </w:pPr>
            <w:r w:rsidRPr="00B12B31">
              <w:rPr>
                <w:rFonts w:cs="Arial"/>
                <w:sz w:val="24"/>
                <w:szCs w:val="24"/>
              </w:rPr>
              <w:t>Section:</w:t>
            </w:r>
          </w:p>
        </w:tc>
        <w:tc>
          <w:tcPr>
            <w:tcW w:w="2340" w:type="dxa"/>
          </w:tcPr>
          <w:p w:rsidR="0055667B" w:rsidRPr="00B12B31" w:rsidRDefault="001144DE" w:rsidP="0055667B">
            <w:pPr>
              <w:rPr>
                <w:rFonts w:cs="Arial"/>
                <w:sz w:val="24"/>
                <w:szCs w:val="24"/>
              </w:rPr>
            </w:pPr>
            <w:r>
              <w:rPr>
                <w:rFonts w:cs="Arial"/>
                <w:sz w:val="24"/>
                <w:szCs w:val="24"/>
              </w:rPr>
              <w:t>Human Resources</w:t>
            </w:r>
          </w:p>
        </w:tc>
      </w:tr>
      <w:tr w:rsidR="0055667B" w:rsidRPr="00B12B31">
        <w:tc>
          <w:tcPr>
            <w:tcW w:w="1980" w:type="dxa"/>
          </w:tcPr>
          <w:p w:rsidR="0055667B" w:rsidRPr="00B12B31" w:rsidRDefault="0055667B" w:rsidP="0055667B">
            <w:pPr>
              <w:rPr>
                <w:rFonts w:cs="Arial"/>
                <w:sz w:val="24"/>
                <w:szCs w:val="24"/>
              </w:rPr>
            </w:pPr>
          </w:p>
        </w:tc>
        <w:tc>
          <w:tcPr>
            <w:tcW w:w="2340" w:type="dxa"/>
          </w:tcPr>
          <w:p w:rsidR="0055667B" w:rsidRPr="00B12B31" w:rsidRDefault="0055667B" w:rsidP="0055667B">
            <w:pPr>
              <w:rPr>
                <w:rFonts w:cs="Arial"/>
                <w:sz w:val="24"/>
                <w:szCs w:val="24"/>
              </w:rPr>
            </w:pPr>
          </w:p>
        </w:tc>
      </w:tr>
      <w:tr w:rsidR="0055667B" w:rsidRPr="00B12B31">
        <w:tc>
          <w:tcPr>
            <w:tcW w:w="1980" w:type="dxa"/>
          </w:tcPr>
          <w:p w:rsidR="0055667B" w:rsidRPr="00B12B31" w:rsidRDefault="0055667B" w:rsidP="0055667B">
            <w:pPr>
              <w:rPr>
                <w:rFonts w:cs="Arial"/>
                <w:sz w:val="24"/>
                <w:szCs w:val="24"/>
              </w:rPr>
            </w:pPr>
            <w:r w:rsidRPr="00B12B31">
              <w:rPr>
                <w:rFonts w:cs="Arial"/>
                <w:sz w:val="24"/>
                <w:szCs w:val="24"/>
              </w:rPr>
              <w:t>Date Created:</w:t>
            </w:r>
          </w:p>
        </w:tc>
        <w:tc>
          <w:tcPr>
            <w:tcW w:w="2340" w:type="dxa"/>
          </w:tcPr>
          <w:p w:rsidR="0055667B" w:rsidRPr="00B12B31" w:rsidRDefault="00BE3963" w:rsidP="0055667B">
            <w:pPr>
              <w:rPr>
                <w:rFonts w:cs="Arial"/>
                <w:sz w:val="24"/>
                <w:szCs w:val="24"/>
              </w:rPr>
            </w:pPr>
            <w:r>
              <w:rPr>
                <w:rFonts w:cs="Arial"/>
                <w:sz w:val="24"/>
                <w:szCs w:val="24"/>
              </w:rPr>
              <w:t>September</w:t>
            </w:r>
            <w:r w:rsidR="0055667B">
              <w:rPr>
                <w:rFonts w:cs="Arial"/>
                <w:sz w:val="24"/>
                <w:szCs w:val="24"/>
              </w:rPr>
              <w:t xml:space="preserve"> 2009</w:t>
            </w:r>
          </w:p>
        </w:tc>
      </w:tr>
      <w:tr w:rsidR="0055667B" w:rsidRPr="00B12B31">
        <w:tc>
          <w:tcPr>
            <w:tcW w:w="1980" w:type="dxa"/>
          </w:tcPr>
          <w:p w:rsidR="0055667B" w:rsidRPr="00B12B31" w:rsidRDefault="0055667B" w:rsidP="0055667B">
            <w:pPr>
              <w:rPr>
                <w:rFonts w:cs="Arial"/>
                <w:sz w:val="24"/>
                <w:szCs w:val="24"/>
              </w:rPr>
            </w:pPr>
            <w:r w:rsidRPr="00B12B31">
              <w:rPr>
                <w:rFonts w:cs="Arial"/>
                <w:sz w:val="24"/>
                <w:szCs w:val="24"/>
              </w:rPr>
              <w:t>Date Reviewed:</w:t>
            </w:r>
          </w:p>
        </w:tc>
        <w:tc>
          <w:tcPr>
            <w:tcW w:w="2340" w:type="dxa"/>
          </w:tcPr>
          <w:p w:rsidR="0055667B" w:rsidRPr="00B12B31" w:rsidRDefault="00C070D2" w:rsidP="0089099F">
            <w:pPr>
              <w:rPr>
                <w:rFonts w:cs="Arial"/>
                <w:sz w:val="24"/>
                <w:szCs w:val="24"/>
              </w:rPr>
            </w:pPr>
            <w:r>
              <w:rPr>
                <w:rFonts w:cs="Arial"/>
                <w:sz w:val="24"/>
                <w:szCs w:val="24"/>
              </w:rPr>
              <w:t>July 2017</w:t>
            </w:r>
          </w:p>
        </w:tc>
      </w:tr>
      <w:tr w:rsidR="0055667B" w:rsidRPr="00B12B31">
        <w:tc>
          <w:tcPr>
            <w:tcW w:w="1980" w:type="dxa"/>
          </w:tcPr>
          <w:p w:rsidR="0055667B" w:rsidRPr="00B12B31" w:rsidRDefault="0055667B" w:rsidP="0055667B">
            <w:pPr>
              <w:rPr>
                <w:rFonts w:cs="Arial"/>
                <w:sz w:val="24"/>
                <w:szCs w:val="24"/>
              </w:rPr>
            </w:pPr>
            <w:r w:rsidRPr="00B12B31">
              <w:rPr>
                <w:rFonts w:cs="Arial"/>
                <w:sz w:val="24"/>
                <w:szCs w:val="24"/>
              </w:rPr>
              <w:t>Authority:</w:t>
            </w:r>
          </w:p>
        </w:tc>
        <w:tc>
          <w:tcPr>
            <w:tcW w:w="2340" w:type="dxa"/>
          </w:tcPr>
          <w:p w:rsidR="0055667B" w:rsidRPr="00B12B31" w:rsidRDefault="0055667B" w:rsidP="0055667B">
            <w:pPr>
              <w:rPr>
                <w:rFonts w:cs="Arial"/>
                <w:sz w:val="24"/>
                <w:szCs w:val="24"/>
              </w:rPr>
            </w:pPr>
            <w:r w:rsidRPr="00B12B31">
              <w:rPr>
                <w:rFonts w:cs="Arial"/>
                <w:sz w:val="24"/>
                <w:szCs w:val="24"/>
              </w:rPr>
              <w:t>Director</w:t>
            </w:r>
          </w:p>
        </w:tc>
      </w:tr>
    </w:tbl>
    <w:p w:rsidR="0055667B" w:rsidRPr="00B12B31" w:rsidRDefault="0055667B" w:rsidP="0055667B">
      <w:pPr>
        <w:rPr>
          <w:rFonts w:cs="Arial"/>
          <w:lang w:val="en-CA"/>
        </w:rPr>
      </w:pPr>
    </w:p>
    <w:p w:rsidR="008673D0" w:rsidRDefault="0055667B" w:rsidP="00C00F83">
      <w:pPr>
        <w:pStyle w:val="Heading1"/>
        <w:rPr>
          <w:lang w:val="en-CA"/>
        </w:rPr>
      </w:pPr>
      <w:bookmarkStart w:id="6" w:name="_Toc480809252"/>
      <w:r>
        <w:rPr>
          <w:lang w:val="en-CA"/>
        </w:rPr>
        <w:t>Career and Succession Planning</w:t>
      </w:r>
      <w:bookmarkEnd w:id="6"/>
    </w:p>
    <w:p w:rsidR="0055667B" w:rsidRDefault="0055667B" w:rsidP="0055667B">
      <w:pPr>
        <w:rPr>
          <w:lang w:val="en-CA"/>
        </w:rPr>
      </w:pPr>
    </w:p>
    <w:p w:rsidR="0055667B" w:rsidRDefault="0055667B" w:rsidP="0055667B">
      <w:pPr>
        <w:rPr>
          <w:lang w:val="en-CA"/>
        </w:rPr>
      </w:pPr>
    </w:p>
    <w:p w:rsidR="0055667B" w:rsidRPr="00C85631" w:rsidRDefault="0055667B" w:rsidP="0055667B">
      <w:pPr>
        <w:rPr>
          <w:rFonts w:cs="Arial"/>
          <w:b/>
          <w:szCs w:val="22"/>
          <w:lang w:val="en-CA"/>
        </w:rPr>
      </w:pPr>
      <w:r w:rsidRPr="00C85631">
        <w:rPr>
          <w:rFonts w:cs="Arial"/>
          <w:b/>
          <w:szCs w:val="22"/>
          <w:lang w:val="en-CA"/>
        </w:rPr>
        <w:t>Policy:</w:t>
      </w:r>
    </w:p>
    <w:p w:rsidR="008673D0" w:rsidRDefault="008673D0" w:rsidP="0055667B">
      <w:pPr>
        <w:rPr>
          <w:sz w:val="24"/>
          <w:szCs w:val="24"/>
        </w:rPr>
      </w:pPr>
    </w:p>
    <w:p w:rsidR="008673D0" w:rsidRPr="008673D0" w:rsidRDefault="008673D0" w:rsidP="0055667B">
      <w:pPr>
        <w:rPr>
          <w:rFonts w:cs="Arial"/>
          <w:szCs w:val="22"/>
        </w:rPr>
      </w:pPr>
      <w:r w:rsidRPr="008673D0">
        <w:rPr>
          <w:rFonts w:cs="Arial"/>
          <w:szCs w:val="22"/>
        </w:rPr>
        <w:t>It is the policy of the Women’s Counselling Centre to assist Staff, Students and Volunteer with Career and Succession Planning.</w:t>
      </w:r>
    </w:p>
    <w:p w:rsidR="008673D0" w:rsidRDefault="008673D0" w:rsidP="0055667B">
      <w:pPr>
        <w:rPr>
          <w:sz w:val="24"/>
          <w:szCs w:val="24"/>
        </w:rPr>
      </w:pPr>
    </w:p>
    <w:p w:rsidR="00905C71" w:rsidRDefault="00905C71" w:rsidP="0055667B">
      <w:pPr>
        <w:rPr>
          <w:rFonts w:cs="Arial"/>
          <w:b/>
          <w:szCs w:val="22"/>
        </w:rPr>
      </w:pPr>
    </w:p>
    <w:p w:rsidR="008673D0" w:rsidRPr="008673D0" w:rsidRDefault="008673D0" w:rsidP="0055667B">
      <w:pPr>
        <w:rPr>
          <w:rFonts w:cs="Arial"/>
          <w:b/>
          <w:szCs w:val="22"/>
        </w:rPr>
      </w:pPr>
      <w:r w:rsidRPr="008673D0">
        <w:rPr>
          <w:rFonts w:cs="Arial"/>
          <w:b/>
          <w:szCs w:val="22"/>
        </w:rPr>
        <w:t>Procedure:</w:t>
      </w:r>
    </w:p>
    <w:p w:rsidR="008673D0" w:rsidRDefault="008673D0" w:rsidP="0055667B">
      <w:pPr>
        <w:rPr>
          <w:sz w:val="24"/>
          <w:szCs w:val="24"/>
        </w:rPr>
      </w:pPr>
    </w:p>
    <w:p w:rsidR="008673D0" w:rsidRPr="00AE76DF" w:rsidRDefault="008673D0" w:rsidP="0055667B">
      <w:pPr>
        <w:rPr>
          <w:rFonts w:cs="Arial"/>
          <w:szCs w:val="22"/>
        </w:rPr>
      </w:pPr>
      <w:proofErr w:type="gramStart"/>
      <w:r w:rsidRPr="00AE76DF">
        <w:rPr>
          <w:rFonts w:cs="Arial"/>
          <w:szCs w:val="22"/>
        </w:rPr>
        <w:t>Staff are</w:t>
      </w:r>
      <w:proofErr w:type="gramEnd"/>
      <w:r w:rsidRPr="00AE76DF">
        <w:rPr>
          <w:rFonts w:cs="Arial"/>
          <w:szCs w:val="22"/>
        </w:rPr>
        <w:t xml:space="preserve"> encouraged to take courses and training that is relevant to their positions. When budget and fiscal guidelines permit, financial assistance may be provided according to Salvation Army policy.</w:t>
      </w:r>
    </w:p>
    <w:p w:rsidR="008673D0" w:rsidRPr="00AE76DF" w:rsidRDefault="008673D0" w:rsidP="0055667B">
      <w:pPr>
        <w:rPr>
          <w:rFonts w:cs="Arial"/>
          <w:szCs w:val="22"/>
        </w:rPr>
      </w:pPr>
    </w:p>
    <w:p w:rsidR="008673D0" w:rsidRPr="00A56BD5" w:rsidRDefault="00A56BD5" w:rsidP="00A56BD5">
      <w:pPr>
        <w:pStyle w:val="Title"/>
        <w:jc w:val="left"/>
        <w:rPr>
          <w:rFonts w:ascii="Arial" w:hAnsi="Arial" w:cs="Arial"/>
          <w:b w:val="0"/>
          <w:szCs w:val="22"/>
          <w:u w:val="none"/>
        </w:rPr>
      </w:pPr>
      <w:r w:rsidRPr="00A56BD5">
        <w:rPr>
          <w:rFonts w:ascii="Arial" w:hAnsi="Arial" w:cs="Arial"/>
          <w:b w:val="0"/>
          <w:u w:val="none"/>
        </w:rPr>
        <w:t xml:space="preserve">See the </w:t>
      </w:r>
      <w:r w:rsidR="00690B34">
        <w:rPr>
          <w:rFonts w:ascii="Arial" w:hAnsi="Arial" w:cs="Arial"/>
          <w:b w:val="0"/>
          <w:u w:val="none"/>
        </w:rPr>
        <w:t>Employee Development policy for</w:t>
      </w:r>
      <w:r w:rsidRPr="00A56BD5">
        <w:rPr>
          <w:rFonts w:ascii="Arial" w:hAnsi="Arial" w:cs="Arial"/>
          <w:b w:val="0"/>
          <w:u w:val="none"/>
        </w:rPr>
        <w:t xml:space="preserve"> more details</w:t>
      </w:r>
      <w:r w:rsidR="00690B34">
        <w:rPr>
          <w:rFonts w:ascii="Arial" w:hAnsi="Arial" w:cs="Arial"/>
          <w:b w:val="0"/>
          <w:u w:val="none"/>
        </w:rPr>
        <w:t>.</w:t>
      </w:r>
    </w:p>
    <w:p w:rsidR="008673D0" w:rsidRPr="003944DC" w:rsidRDefault="008673D0" w:rsidP="0055667B">
      <w:pPr>
        <w:rPr>
          <w:rFonts w:cs="Arial"/>
          <w:color w:val="FF0000"/>
          <w:szCs w:val="22"/>
        </w:rPr>
      </w:pPr>
    </w:p>
    <w:p w:rsidR="00AE76DF" w:rsidRPr="00690B34" w:rsidRDefault="00AE76DF" w:rsidP="0055667B">
      <w:pPr>
        <w:rPr>
          <w:rFonts w:cs="Arial"/>
          <w:szCs w:val="22"/>
        </w:rPr>
      </w:pPr>
      <w:r w:rsidRPr="00690B34">
        <w:rPr>
          <w:rFonts w:cs="Arial"/>
          <w:szCs w:val="22"/>
        </w:rPr>
        <w:t xml:space="preserve">All Salvation Army Job Postings are received </w:t>
      </w:r>
      <w:r w:rsidR="003944DC" w:rsidRPr="00690B34">
        <w:rPr>
          <w:rFonts w:cs="Arial"/>
          <w:szCs w:val="22"/>
        </w:rPr>
        <w:t xml:space="preserve">by the Director via Lotus Notes. She will forward these to all staff in a timely manner. </w:t>
      </w:r>
    </w:p>
    <w:p w:rsidR="00AE76DF" w:rsidRPr="00AE76DF" w:rsidRDefault="00AE76DF" w:rsidP="0055667B">
      <w:pPr>
        <w:rPr>
          <w:rFonts w:cs="Arial"/>
          <w:szCs w:val="22"/>
        </w:rPr>
      </w:pPr>
    </w:p>
    <w:p w:rsidR="004176DB" w:rsidRDefault="00AE76DF" w:rsidP="0055667B">
      <w:pPr>
        <w:rPr>
          <w:rFonts w:cs="Arial"/>
          <w:szCs w:val="22"/>
        </w:rPr>
      </w:pPr>
      <w:r w:rsidRPr="004176DB">
        <w:rPr>
          <w:rFonts w:cs="Arial"/>
          <w:szCs w:val="22"/>
        </w:rPr>
        <w:t xml:space="preserve">Students and Interns are encouraged to develop their skills and abilities through their individualized training programs. </w:t>
      </w:r>
      <w:r w:rsidR="00D00C92">
        <w:rPr>
          <w:rFonts w:cs="Arial"/>
          <w:szCs w:val="22"/>
        </w:rPr>
        <w:t>They are</w:t>
      </w:r>
      <w:r w:rsidRPr="004176DB">
        <w:rPr>
          <w:rFonts w:cs="Arial"/>
          <w:szCs w:val="22"/>
        </w:rPr>
        <w:t xml:space="preserve"> provide</w:t>
      </w:r>
      <w:r w:rsidR="00D00C92">
        <w:rPr>
          <w:rFonts w:cs="Arial"/>
          <w:szCs w:val="22"/>
        </w:rPr>
        <w:t>d</w:t>
      </w:r>
      <w:r w:rsidRPr="004176DB">
        <w:rPr>
          <w:rFonts w:cs="Arial"/>
          <w:szCs w:val="22"/>
        </w:rPr>
        <w:t xml:space="preserve"> with onsite supervis</w:t>
      </w:r>
      <w:r w:rsidR="00D00C92">
        <w:rPr>
          <w:rFonts w:cs="Arial"/>
          <w:szCs w:val="22"/>
        </w:rPr>
        <w:t>ion in order to assist with their development</w:t>
      </w:r>
      <w:r w:rsidRPr="004176DB">
        <w:rPr>
          <w:rFonts w:cs="Arial"/>
          <w:szCs w:val="22"/>
        </w:rPr>
        <w:t xml:space="preserve">. </w:t>
      </w:r>
    </w:p>
    <w:p w:rsidR="00690B34" w:rsidRDefault="00690B34" w:rsidP="0055667B">
      <w:pPr>
        <w:rPr>
          <w:rFonts w:cs="Arial"/>
          <w:szCs w:val="22"/>
        </w:rPr>
      </w:pPr>
    </w:p>
    <w:p w:rsidR="00690B34" w:rsidRPr="004176DB" w:rsidRDefault="00690B34" w:rsidP="0055667B">
      <w:pPr>
        <w:rPr>
          <w:rFonts w:cs="Arial"/>
          <w:szCs w:val="22"/>
        </w:rPr>
      </w:pPr>
      <w:r>
        <w:rPr>
          <w:rFonts w:cs="Arial"/>
          <w:szCs w:val="22"/>
        </w:rPr>
        <w:t>See the Student Placement policy for more details. See the Counselling Intern policy in the program section of the Policy and Procedure Manual for more details.</w:t>
      </w:r>
    </w:p>
    <w:p w:rsidR="004176DB" w:rsidRPr="004176DB" w:rsidRDefault="004176DB" w:rsidP="0055667B">
      <w:pPr>
        <w:rPr>
          <w:rFonts w:cs="Arial"/>
          <w:szCs w:val="22"/>
        </w:rPr>
      </w:pPr>
    </w:p>
    <w:p w:rsidR="00AE76DF" w:rsidRDefault="00AE76DF" w:rsidP="0055667B">
      <w:pPr>
        <w:rPr>
          <w:sz w:val="24"/>
          <w:szCs w:val="24"/>
        </w:rPr>
      </w:pPr>
    </w:p>
    <w:p w:rsidR="0090320A" w:rsidRPr="00B12B31" w:rsidRDefault="0090320A" w:rsidP="00F54A7C">
      <w:pPr>
        <w:jc w:val="center"/>
        <w:rPr>
          <w:rFonts w:cs="Arial"/>
          <w:b/>
          <w:sz w:val="24"/>
          <w:szCs w:val="24"/>
        </w:rPr>
      </w:pPr>
      <w:r>
        <w:rPr>
          <w:sz w:val="24"/>
          <w:szCs w:val="24"/>
        </w:rPr>
        <w:br w:type="page"/>
      </w:r>
      <w:r w:rsidRPr="00B12B31">
        <w:rPr>
          <w:rFonts w:cs="Arial"/>
          <w:b/>
          <w:sz w:val="24"/>
          <w:szCs w:val="24"/>
        </w:rPr>
        <w:lastRenderedPageBreak/>
        <w:t>The Salvation Army</w:t>
      </w:r>
    </w:p>
    <w:p w:rsidR="0090320A" w:rsidRPr="00B12B31" w:rsidRDefault="0090320A" w:rsidP="0090320A">
      <w:pPr>
        <w:jc w:val="center"/>
        <w:rPr>
          <w:rFonts w:cs="Arial"/>
          <w:b/>
          <w:sz w:val="24"/>
          <w:szCs w:val="24"/>
        </w:rPr>
      </w:pPr>
      <w:r w:rsidRPr="00B12B31">
        <w:rPr>
          <w:rFonts w:cs="Arial"/>
          <w:b/>
          <w:sz w:val="24"/>
          <w:szCs w:val="24"/>
        </w:rPr>
        <w:t>Women’s Counselling Centre</w:t>
      </w:r>
    </w:p>
    <w:p w:rsidR="0090320A" w:rsidRPr="00B12B31" w:rsidRDefault="0090320A" w:rsidP="0090320A">
      <w:pPr>
        <w:jc w:val="center"/>
        <w:rPr>
          <w:rFonts w:cs="Arial"/>
          <w:b/>
          <w:sz w:val="24"/>
          <w:szCs w:val="24"/>
        </w:rPr>
      </w:pPr>
      <w:r w:rsidRPr="00B12B31">
        <w:rPr>
          <w:rFonts w:cs="Arial"/>
          <w:b/>
          <w:sz w:val="24"/>
          <w:szCs w:val="24"/>
        </w:rPr>
        <w:t>POLICIES &amp; PROCEDURES MANUAL</w:t>
      </w:r>
    </w:p>
    <w:p w:rsidR="0090320A" w:rsidRPr="00B12B31" w:rsidRDefault="0090320A" w:rsidP="0090320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Section:</w:t>
            </w:r>
          </w:p>
        </w:tc>
        <w:tc>
          <w:tcPr>
            <w:tcW w:w="2340" w:type="dxa"/>
          </w:tcPr>
          <w:p w:rsidR="0090320A" w:rsidRPr="00B12B31" w:rsidRDefault="001144DE" w:rsidP="0090320A">
            <w:pPr>
              <w:rPr>
                <w:rFonts w:cs="Arial"/>
                <w:sz w:val="24"/>
                <w:szCs w:val="24"/>
              </w:rPr>
            </w:pPr>
            <w:r>
              <w:rPr>
                <w:rFonts w:cs="Arial"/>
                <w:sz w:val="24"/>
                <w:szCs w:val="24"/>
              </w:rPr>
              <w:t>Human Resources</w:t>
            </w:r>
          </w:p>
        </w:tc>
      </w:tr>
      <w:tr w:rsidR="0090320A" w:rsidRPr="00B12B31">
        <w:tc>
          <w:tcPr>
            <w:tcW w:w="1980" w:type="dxa"/>
          </w:tcPr>
          <w:p w:rsidR="0090320A" w:rsidRPr="00B12B31" w:rsidRDefault="0090320A" w:rsidP="0090320A">
            <w:pPr>
              <w:rPr>
                <w:rFonts w:cs="Arial"/>
                <w:sz w:val="24"/>
                <w:szCs w:val="24"/>
              </w:rPr>
            </w:pPr>
          </w:p>
        </w:tc>
        <w:tc>
          <w:tcPr>
            <w:tcW w:w="2340" w:type="dxa"/>
          </w:tcPr>
          <w:p w:rsidR="0090320A" w:rsidRPr="00B12B31" w:rsidRDefault="0090320A" w:rsidP="0090320A">
            <w:pPr>
              <w:rPr>
                <w:rFonts w:cs="Arial"/>
                <w:sz w:val="24"/>
                <w:szCs w:val="24"/>
              </w:rPr>
            </w:pPr>
          </w:p>
        </w:tc>
      </w:tr>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Date Created:</w:t>
            </w:r>
          </w:p>
        </w:tc>
        <w:tc>
          <w:tcPr>
            <w:tcW w:w="2340" w:type="dxa"/>
          </w:tcPr>
          <w:p w:rsidR="0090320A" w:rsidRPr="00B12B31" w:rsidRDefault="000F530C" w:rsidP="0090320A">
            <w:pPr>
              <w:rPr>
                <w:rFonts w:cs="Arial"/>
                <w:sz w:val="24"/>
                <w:szCs w:val="24"/>
              </w:rPr>
            </w:pPr>
            <w:r>
              <w:rPr>
                <w:rFonts w:cs="Arial"/>
                <w:sz w:val="24"/>
                <w:szCs w:val="24"/>
              </w:rPr>
              <w:t>September</w:t>
            </w:r>
            <w:r w:rsidR="0090320A">
              <w:rPr>
                <w:rFonts w:cs="Arial"/>
                <w:sz w:val="24"/>
                <w:szCs w:val="24"/>
              </w:rPr>
              <w:t xml:space="preserve"> 2009</w:t>
            </w:r>
          </w:p>
        </w:tc>
      </w:tr>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Date Reviewed:</w:t>
            </w:r>
          </w:p>
        </w:tc>
        <w:tc>
          <w:tcPr>
            <w:tcW w:w="2340" w:type="dxa"/>
          </w:tcPr>
          <w:p w:rsidR="0090320A" w:rsidRPr="00B12B31" w:rsidRDefault="00C070D2" w:rsidP="0089099F">
            <w:pPr>
              <w:rPr>
                <w:rFonts w:cs="Arial"/>
                <w:sz w:val="24"/>
                <w:szCs w:val="24"/>
              </w:rPr>
            </w:pPr>
            <w:r>
              <w:rPr>
                <w:rFonts w:cs="Arial"/>
                <w:sz w:val="24"/>
                <w:szCs w:val="24"/>
              </w:rPr>
              <w:t>July 2017</w:t>
            </w:r>
          </w:p>
        </w:tc>
      </w:tr>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Authority:</w:t>
            </w:r>
          </w:p>
        </w:tc>
        <w:tc>
          <w:tcPr>
            <w:tcW w:w="2340" w:type="dxa"/>
          </w:tcPr>
          <w:p w:rsidR="0090320A" w:rsidRPr="00B12B31" w:rsidRDefault="0090320A" w:rsidP="0090320A">
            <w:pPr>
              <w:rPr>
                <w:rFonts w:cs="Arial"/>
                <w:sz w:val="24"/>
                <w:szCs w:val="24"/>
              </w:rPr>
            </w:pPr>
            <w:r w:rsidRPr="00B12B31">
              <w:rPr>
                <w:rFonts w:cs="Arial"/>
                <w:sz w:val="24"/>
                <w:szCs w:val="24"/>
              </w:rPr>
              <w:t>Director</w:t>
            </w:r>
          </w:p>
        </w:tc>
      </w:tr>
    </w:tbl>
    <w:p w:rsidR="0090320A" w:rsidRPr="00B12B31" w:rsidRDefault="0090320A" w:rsidP="0090320A">
      <w:pPr>
        <w:rPr>
          <w:rFonts w:cs="Arial"/>
          <w:lang w:val="en-CA"/>
        </w:rPr>
      </w:pPr>
    </w:p>
    <w:p w:rsidR="0090320A" w:rsidRPr="00B12B31" w:rsidRDefault="0090320A" w:rsidP="00C00F83">
      <w:pPr>
        <w:pStyle w:val="Heading1"/>
        <w:rPr>
          <w:lang w:val="en-CA"/>
        </w:rPr>
      </w:pPr>
      <w:bookmarkStart w:id="7" w:name="_Toc480809253"/>
      <w:r>
        <w:rPr>
          <w:lang w:val="en-CA"/>
        </w:rPr>
        <w:t>Changeover of Supervisory / Management Staff</w:t>
      </w:r>
      <w:bookmarkEnd w:id="7"/>
    </w:p>
    <w:p w:rsidR="0090320A" w:rsidRDefault="0090320A" w:rsidP="00C00F83">
      <w:pPr>
        <w:pStyle w:val="Heading1"/>
        <w:rPr>
          <w:lang w:val="en-CA"/>
        </w:rPr>
      </w:pPr>
    </w:p>
    <w:p w:rsidR="0090320A" w:rsidRDefault="0090320A" w:rsidP="0090320A">
      <w:pPr>
        <w:rPr>
          <w:lang w:val="en-CA"/>
        </w:rPr>
      </w:pPr>
    </w:p>
    <w:p w:rsidR="0090320A" w:rsidRDefault="0090320A" w:rsidP="0090320A">
      <w:pPr>
        <w:rPr>
          <w:rFonts w:cs="Arial"/>
          <w:b/>
          <w:szCs w:val="22"/>
          <w:lang w:val="en-CA"/>
        </w:rPr>
      </w:pPr>
      <w:r w:rsidRPr="00C85631">
        <w:rPr>
          <w:rFonts w:cs="Arial"/>
          <w:b/>
          <w:szCs w:val="22"/>
          <w:lang w:val="en-CA"/>
        </w:rPr>
        <w:t>Policy:</w:t>
      </w:r>
    </w:p>
    <w:p w:rsidR="000F530C" w:rsidRDefault="000F530C" w:rsidP="0090320A">
      <w:pPr>
        <w:rPr>
          <w:rFonts w:cs="Arial"/>
          <w:b/>
          <w:szCs w:val="22"/>
          <w:lang w:val="en-CA"/>
        </w:rPr>
      </w:pPr>
    </w:p>
    <w:p w:rsidR="000F530C" w:rsidRDefault="000F530C" w:rsidP="0090320A">
      <w:pPr>
        <w:rPr>
          <w:rFonts w:cs="Arial"/>
          <w:szCs w:val="22"/>
          <w:lang w:val="en-CA"/>
        </w:rPr>
      </w:pPr>
      <w:r>
        <w:rPr>
          <w:rFonts w:cs="Arial"/>
          <w:szCs w:val="22"/>
          <w:lang w:val="en-CA"/>
        </w:rPr>
        <w:t>It is the policy of the Women’s Counselling Centre that any changeover of Supervisory or Management Staff will be facilitated as smoothly as possible.</w:t>
      </w:r>
    </w:p>
    <w:p w:rsidR="000F530C" w:rsidRDefault="000F530C" w:rsidP="0090320A">
      <w:pPr>
        <w:rPr>
          <w:rFonts w:cs="Arial"/>
          <w:szCs w:val="22"/>
          <w:lang w:val="en-CA"/>
        </w:rPr>
      </w:pPr>
    </w:p>
    <w:p w:rsidR="00905C71" w:rsidRDefault="00905C71" w:rsidP="0090320A">
      <w:pPr>
        <w:rPr>
          <w:rFonts w:cs="Arial"/>
          <w:b/>
          <w:szCs w:val="22"/>
          <w:lang w:val="en-CA"/>
        </w:rPr>
      </w:pPr>
    </w:p>
    <w:p w:rsidR="000F530C" w:rsidRDefault="000F530C" w:rsidP="0090320A">
      <w:pPr>
        <w:rPr>
          <w:rFonts w:cs="Arial"/>
          <w:b/>
          <w:szCs w:val="22"/>
          <w:lang w:val="en-CA"/>
        </w:rPr>
      </w:pPr>
      <w:r w:rsidRPr="000F530C">
        <w:rPr>
          <w:rFonts w:cs="Arial"/>
          <w:b/>
          <w:szCs w:val="22"/>
          <w:lang w:val="en-CA"/>
        </w:rPr>
        <w:t>Procedure:</w:t>
      </w:r>
    </w:p>
    <w:p w:rsidR="000F530C" w:rsidRDefault="000F530C" w:rsidP="0090320A">
      <w:pPr>
        <w:rPr>
          <w:rFonts w:cs="Arial"/>
          <w:b/>
          <w:szCs w:val="22"/>
          <w:lang w:val="en-CA"/>
        </w:rPr>
      </w:pPr>
    </w:p>
    <w:p w:rsidR="000F530C" w:rsidRDefault="000F530C" w:rsidP="0090320A">
      <w:pPr>
        <w:rPr>
          <w:rFonts w:cs="Arial"/>
          <w:szCs w:val="22"/>
          <w:lang w:val="en-CA"/>
        </w:rPr>
      </w:pPr>
      <w:r>
        <w:rPr>
          <w:rFonts w:cs="Arial"/>
          <w:szCs w:val="22"/>
          <w:lang w:val="en-CA"/>
        </w:rPr>
        <w:t>When there is a change in Management Staff the outgoing Director will leave the following documentation for her successor:</w:t>
      </w:r>
    </w:p>
    <w:p w:rsidR="000F530C" w:rsidRDefault="000F530C" w:rsidP="0090320A">
      <w:pPr>
        <w:rPr>
          <w:rFonts w:cs="Arial"/>
          <w:szCs w:val="22"/>
          <w:lang w:val="en-CA"/>
        </w:rPr>
      </w:pPr>
    </w:p>
    <w:p w:rsidR="000F530C" w:rsidRDefault="000F530C" w:rsidP="00D5645E">
      <w:pPr>
        <w:numPr>
          <w:ilvl w:val="0"/>
          <w:numId w:val="91"/>
        </w:numPr>
        <w:rPr>
          <w:rFonts w:cs="Arial"/>
          <w:szCs w:val="22"/>
          <w:lang w:val="en-CA"/>
        </w:rPr>
      </w:pPr>
      <w:r>
        <w:rPr>
          <w:rFonts w:cs="Arial"/>
          <w:szCs w:val="22"/>
          <w:lang w:val="en-CA"/>
        </w:rPr>
        <w:t>Farewell Brief</w:t>
      </w:r>
    </w:p>
    <w:p w:rsidR="000F530C" w:rsidRDefault="000F530C" w:rsidP="00D5645E">
      <w:pPr>
        <w:numPr>
          <w:ilvl w:val="0"/>
          <w:numId w:val="91"/>
        </w:numPr>
        <w:rPr>
          <w:rFonts w:cs="Arial"/>
          <w:szCs w:val="22"/>
          <w:lang w:val="en-CA"/>
        </w:rPr>
      </w:pPr>
      <w:r>
        <w:rPr>
          <w:rFonts w:cs="Arial"/>
          <w:szCs w:val="22"/>
          <w:lang w:val="en-CA"/>
        </w:rPr>
        <w:t>Policy and Procedure Manual</w:t>
      </w:r>
    </w:p>
    <w:p w:rsidR="000F530C" w:rsidRDefault="000F530C" w:rsidP="00D5645E">
      <w:pPr>
        <w:numPr>
          <w:ilvl w:val="0"/>
          <w:numId w:val="91"/>
        </w:numPr>
        <w:rPr>
          <w:rFonts w:cs="Arial"/>
          <w:szCs w:val="22"/>
          <w:lang w:val="en-CA"/>
        </w:rPr>
      </w:pPr>
      <w:r>
        <w:rPr>
          <w:rFonts w:cs="Arial"/>
          <w:szCs w:val="22"/>
          <w:lang w:val="en-CA"/>
        </w:rPr>
        <w:t>Employee Personnel Files</w:t>
      </w:r>
    </w:p>
    <w:p w:rsidR="000F530C" w:rsidRDefault="000F530C" w:rsidP="00D5645E">
      <w:pPr>
        <w:numPr>
          <w:ilvl w:val="0"/>
          <w:numId w:val="91"/>
        </w:numPr>
        <w:rPr>
          <w:rFonts w:cs="Arial"/>
          <w:szCs w:val="22"/>
          <w:lang w:val="en-CA"/>
        </w:rPr>
      </w:pPr>
      <w:r>
        <w:rPr>
          <w:rFonts w:cs="Arial"/>
          <w:szCs w:val="22"/>
          <w:lang w:val="en-CA"/>
        </w:rPr>
        <w:t>Health and Safety Documents, Acts etc.</w:t>
      </w:r>
    </w:p>
    <w:p w:rsidR="000F530C" w:rsidRDefault="000F530C" w:rsidP="00D5645E">
      <w:pPr>
        <w:numPr>
          <w:ilvl w:val="0"/>
          <w:numId w:val="91"/>
        </w:numPr>
        <w:rPr>
          <w:rFonts w:cs="Arial"/>
          <w:szCs w:val="22"/>
          <w:lang w:val="en-CA"/>
        </w:rPr>
      </w:pPr>
      <w:r>
        <w:rPr>
          <w:rFonts w:cs="Arial"/>
          <w:szCs w:val="22"/>
          <w:lang w:val="en-CA"/>
        </w:rPr>
        <w:t>Relevant Legislative Documents</w:t>
      </w:r>
    </w:p>
    <w:p w:rsidR="000F530C" w:rsidRDefault="000F530C" w:rsidP="00D5645E">
      <w:pPr>
        <w:numPr>
          <w:ilvl w:val="0"/>
          <w:numId w:val="91"/>
        </w:numPr>
        <w:rPr>
          <w:rFonts w:cs="Arial"/>
          <w:szCs w:val="22"/>
          <w:lang w:val="en-CA"/>
        </w:rPr>
      </w:pPr>
      <w:r>
        <w:rPr>
          <w:rFonts w:cs="Arial"/>
          <w:szCs w:val="22"/>
          <w:lang w:val="en-CA"/>
        </w:rPr>
        <w:t>Relevant Administrative and Program Files</w:t>
      </w:r>
    </w:p>
    <w:p w:rsidR="000F530C" w:rsidRDefault="000F530C" w:rsidP="00D5645E">
      <w:pPr>
        <w:numPr>
          <w:ilvl w:val="0"/>
          <w:numId w:val="91"/>
        </w:numPr>
        <w:rPr>
          <w:rFonts w:cs="Arial"/>
          <w:szCs w:val="22"/>
          <w:lang w:val="en-CA"/>
        </w:rPr>
      </w:pPr>
      <w:r>
        <w:rPr>
          <w:rFonts w:cs="Arial"/>
          <w:szCs w:val="22"/>
          <w:lang w:val="en-CA"/>
        </w:rPr>
        <w:t>Region of Peel Woman Abuse Protocol</w:t>
      </w:r>
      <w:r w:rsidR="000B25BA">
        <w:rPr>
          <w:rFonts w:cs="Arial"/>
          <w:szCs w:val="22"/>
          <w:lang w:val="en-CA"/>
        </w:rPr>
        <w:t xml:space="preserve"> and any other applicable protocols</w:t>
      </w:r>
    </w:p>
    <w:p w:rsidR="000F530C" w:rsidRDefault="000F530C" w:rsidP="00D5645E">
      <w:pPr>
        <w:numPr>
          <w:ilvl w:val="0"/>
          <w:numId w:val="91"/>
        </w:numPr>
        <w:rPr>
          <w:rFonts w:cs="Arial"/>
          <w:szCs w:val="22"/>
          <w:lang w:val="en-CA"/>
        </w:rPr>
      </w:pPr>
      <w:r>
        <w:rPr>
          <w:rFonts w:cs="Arial"/>
          <w:szCs w:val="22"/>
          <w:lang w:val="en-CA"/>
        </w:rPr>
        <w:t>SA Employee Relations Manual</w:t>
      </w:r>
    </w:p>
    <w:p w:rsidR="000F530C" w:rsidRDefault="000F530C" w:rsidP="00D5645E">
      <w:pPr>
        <w:numPr>
          <w:ilvl w:val="0"/>
          <w:numId w:val="91"/>
        </w:numPr>
        <w:rPr>
          <w:rFonts w:cs="Arial"/>
          <w:szCs w:val="22"/>
          <w:lang w:val="en-CA"/>
        </w:rPr>
      </w:pPr>
      <w:r>
        <w:rPr>
          <w:rFonts w:cs="Arial"/>
          <w:szCs w:val="22"/>
          <w:lang w:val="en-CA"/>
        </w:rPr>
        <w:t>Accreditation Standards and Worksheets</w:t>
      </w:r>
    </w:p>
    <w:p w:rsidR="000B25BA" w:rsidRDefault="000B25BA" w:rsidP="00D5645E">
      <w:pPr>
        <w:numPr>
          <w:ilvl w:val="0"/>
          <w:numId w:val="91"/>
        </w:numPr>
        <w:rPr>
          <w:rFonts w:cs="Arial"/>
          <w:szCs w:val="22"/>
          <w:lang w:val="en-CA"/>
        </w:rPr>
      </w:pPr>
      <w:r>
        <w:rPr>
          <w:rFonts w:cs="Arial"/>
          <w:szCs w:val="22"/>
          <w:lang w:val="en-CA"/>
        </w:rPr>
        <w:t>Any other material that may be of assistance with the transition of leadership.</w:t>
      </w:r>
    </w:p>
    <w:p w:rsidR="000F530C" w:rsidRDefault="000F530C" w:rsidP="0090320A">
      <w:pPr>
        <w:rPr>
          <w:rFonts w:cs="Arial"/>
          <w:szCs w:val="22"/>
          <w:lang w:val="en-CA"/>
        </w:rPr>
      </w:pPr>
    </w:p>
    <w:p w:rsidR="000F530C" w:rsidRDefault="000F530C" w:rsidP="0090320A">
      <w:pPr>
        <w:rPr>
          <w:rFonts w:cs="Arial"/>
          <w:szCs w:val="22"/>
          <w:lang w:val="en-CA"/>
        </w:rPr>
      </w:pPr>
      <w:r>
        <w:rPr>
          <w:rFonts w:cs="Arial"/>
          <w:szCs w:val="22"/>
          <w:lang w:val="en-CA"/>
        </w:rPr>
        <w:t>Where possible the Director will ensure that all of the above are up to date.</w:t>
      </w:r>
    </w:p>
    <w:p w:rsidR="000F530C" w:rsidRDefault="000F530C" w:rsidP="0090320A">
      <w:pPr>
        <w:rPr>
          <w:rFonts w:cs="Arial"/>
          <w:szCs w:val="22"/>
          <w:lang w:val="en-CA"/>
        </w:rPr>
      </w:pPr>
    </w:p>
    <w:p w:rsidR="000F530C" w:rsidRDefault="000F530C" w:rsidP="0090320A">
      <w:pPr>
        <w:rPr>
          <w:rFonts w:cs="Arial"/>
          <w:szCs w:val="22"/>
          <w:lang w:val="en-CA"/>
        </w:rPr>
      </w:pPr>
      <w:r>
        <w:rPr>
          <w:rFonts w:cs="Arial"/>
          <w:szCs w:val="22"/>
          <w:lang w:val="en-CA"/>
        </w:rPr>
        <w:t>Where possible, all of the above will be in both Hard Copy and electronic format. The electronic format will be stored on the Director’s Computer which will be passed on to the new Director.</w:t>
      </w:r>
    </w:p>
    <w:p w:rsidR="000F530C" w:rsidRDefault="000F530C" w:rsidP="0090320A">
      <w:pPr>
        <w:rPr>
          <w:rFonts w:cs="Arial"/>
          <w:szCs w:val="22"/>
          <w:lang w:val="en-CA"/>
        </w:rPr>
      </w:pPr>
    </w:p>
    <w:p w:rsidR="000F530C" w:rsidRDefault="000F530C" w:rsidP="0090320A">
      <w:pPr>
        <w:rPr>
          <w:rFonts w:cs="Arial"/>
          <w:szCs w:val="22"/>
          <w:lang w:val="en-CA"/>
        </w:rPr>
      </w:pPr>
      <w:r>
        <w:rPr>
          <w:rFonts w:cs="Arial"/>
          <w:szCs w:val="22"/>
          <w:lang w:val="en-CA"/>
        </w:rPr>
        <w:t>Where possible the Director will meet with or facilitate telephone conversations with her successor to assist with changeover of responsibility.</w:t>
      </w:r>
    </w:p>
    <w:p w:rsidR="000F530C" w:rsidRDefault="000F530C" w:rsidP="0090320A">
      <w:pPr>
        <w:rPr>
          <w:rFonts w:cs="Arial"/>
          <w:szCs w:val="22"/>
          <w:lang w:val="en-CA"/>
        </w:rPr>
      </w:pPr>
    </w:p>
    <w:p w:rsidR="000F530C" w:rsidRDefault="000F530C" w:rsidP="0090320A">
      <w:pPr>
        <w:rPr>
          <w:rFonts w:cs="Arial"/>
          <w:szCs w:val="22"/>
          <w:lang w:val="en-CA"/>
        </w:rPr>
      </w:pPr>
    </w:p>
    <w:p w:rsidR="000F530C" w:rsidRPr="000F530C" w:rsidRDefault="000F530C" w:rsidP="0090320A">
      <w:pPr>
        <w:rPr>
          <w:rFonts w:cs="Arial"/>
          <w:szCs w:val="22"/>
          <w:lang w:val="en-CA"/>
        </w:rPr>
      </w:pPr>
    </w:p>
    <w:p w:rsidR="0090320A" w:rsidRDefault="0090320A" w:rsidP="0090320A">
      <w:pPr>
        <w:rPr>
          <w:sz w:val="24"/>
          <w:szCs w:val="24"/>
        </w:rPr>
      </w:pPr>
    </w:p>
    <w:p w:rsidR="00FC36B7" w:rsidRPr="00B12B31" w:rsidRDefault="00CF2F61" w:rsidP="00FC36B7">
      <w:pPr>
        <w:tabs>
          <w:tab w:val="left" w:pos="540"/>
          <w:tab w:val="left" w:pos="1080"/>
          <w:tab w:val="left" w:pos="1620"/>
          <w:tab w:val="left" w:pos="2160"/>
          <w:tab w:val="left" w:pos="7920"/>
        </w:tabs>
        <w:autoSpaceDE w:val="0"/>
        <w:autoSpaceDN w:val="0"/>
        <w:adjustRightInd w:val="0"/>
        <w:ind w:left="540" w:hanging="540"/>
        <w:jc w:val="center"/>
        <w:rPr>
          <w:rFonts w:cs="Arial"/>
          <w:b/>
          <w:sz w:val="24"/>
          <w:szCs w:val="24"/>
        </w:rPr>
      </w:pPr>
      <w:r>
        <w:rPr>
          <w:rFonts w:cs="Arial"/>
          <w:sz w:val="24"/>
          <w:szCs w:val="24"/>
        </w:rPr>
        <w:br w:type="page"/>
      </w:r>
      <w:r w:rsidR="00FC36B7" w:rsidRPr="00B12B31">
        <w:rPr>
          <w:rFonts w:cs="Arial"/>
          <w:b/>
          <w:sz w:val="24"/>
          <w:szCs w:val="24"/>
        </w:rPr>
        <w:lastRenderedPageBreak/>
        <w:t>The Salvation Army</w:t>
      </w:r>
    </w:p>
    <w:p w:rsidR="00FC36B7" w:rsidRPr="00B12B31" w:rsidRDefault="00FC36B7" w:rsidP="00FC36B7">
      <w:pPr>
        <w:jc w:val="center"/>
        <w:rPr>
          <w:rFonts w:cs="Arial"/>
          <w:b/>
          <w:sz w:val="24"/>
          <w:szCs w:val="24"/>
        </w:rPr>
      </w:pPr>
      <w:r w:rsidRPr="00B12B31">
        <w:rPr>
          <w:rFonts w:cs="Arial"/>
          <w:b/>
          <w:sz w:val="24"/>
          <w:szCs w:val="24"/>
        </w:rPr>
        <w:t>Women’s Counselling Centre</w:t>
      </w:r>
    </w:p>
    <w:p w:rsidR="00FC36B7" w:rsidRPr="00B12B31" w:rsidRDefault="00FC36B7" w:rsidP="00FC36B7">
      <w:pPr>
        <w:jc w:val="center"/>
        <w:rPr>
          <w:rFonts w:cs="Arial"/>
          <w:b/>
          <w:sz w:val="24"/>
          <w:szCs w:val="24"/>
        </w:rPr>
      </w:pPr>
      <w:r w:rsidRPr="00B12B31">
        <w:rPr>
          <w:rFonts w:cs="Arial"/>
          <w:b/>
          <w:sz w:val="24"/>
          <w:szCs w:val="24"/>
        </w:rPr>
        <w:t>POLICIES &amp; PROCEDURES MANUAL</w:t>
      </w:r>
    </w:p>
    <w:p w:rsidR="00FC36B7" w:rsidRPr="00B12B31" w:rsidRDefault="00FC36B7" w:rsidP="00FC36B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C36B7" w:rsidRPr="00B12B31">
        <w:tc>
          <w:tcPr>
            <w:tcW w:w="1980" w:type="dxa"/>
          </w:tcPr>
          <w:p w:rsidR="00FC36B7" w:rsidRPr="00B12B31" w:rsidRDefault="00FC36B7" w:rsidP="00575619">
            <w:pPr>
              <w:rPr>
                <w:rFonts w:cs="Arial"/>
                <w:sz w:val="24"/>
                <w:szCs w:val="24"/>
              </w:rPr>
            </w:pPr>
            <w:r w:rsidRPr="00B12B31">
              <w:rPr>
                <w:rFonts w:cs="Arial"/>
                <w:sz w:val="24"/>
                <w:szCs w:val="24"/>
              </w:rPr>
              <w:t>Section:</w:t>
            </w:r>
          </w:p>
        </w:tc>
        <w:tc>
          <w:tcPr>
            <w:tcW w:w="2340" w:type="dxa"/>
          </w:tcPr>
          <w:p w:rsidR="00FC36B7" w:rsidRPr="00B12B31" w:rsidRDefault="00FC36B7" w:rsidP="00575619">
            <w:pPr>
              <w:rPr>
                <w:rFonts w:cs="Arial"/>
                <w:sz w:val="24"/>
                <w:szCs w:val="24"/>
              </w:rPr>
            </w:pPr>
            <w:r>
              <w:rPr>
                <w:rFonts w:cs="Arial"/>
                <w:sz w:val="24"/>
                <w:szCs w:val="24"/>
              </w:rPr>
              <w:t>Human Resources</w:t>
            </w:r>
          </w:p>
        </w:tc>
      </w:tr>
      <w:tr w:rsidR="00FC36B7" w:rsidRPr="00B12B31">
        <w:tc>
          <w:tcPr>
            <w:tcW w:w="1980" w:type="dxa"/>
          </w:tcPr>
          <w:p w:rsidR="00FC36B7" w:rsidRPr="00B12B31" w:rsidRDefault="00FC36B7" w:rsidP="00575619">
            <w:pPr>
              <w:rPr>
                <w:rFonts w:cs="Arial"/>
                <w:sz w:val="24"/>
                <w:szCs w:val="24"/>
              </w:rPr>
            </w:pPr>
          </w:p>
        </w:tc>
        <w:tc>
          <w:tcPr>
            <w:tcW w:w="2340" w:type="dxa"/>
          </w:tcPr>
          <w:p w:rsidR="00FC36B7" w:rsidRPr="00B12B31" w:rsidRDefault="00FC36B7" w:rsidP="00575619">
            <w:pPr>
              <w:rPr>
                <w:rFonts w:cs="Arial"/>
                <w:sz w:val="24"/>
                <w:szCs w:val="24"/>
              </w:rPr>
            </w:pPr>
          </w:p>
        </w:tc>
      </w:tr>
      <w:tr w:rsidR="00FC36B7" w:rsidRPr="00B12B31">
        <w:tc>
          <w:tcPr>
            <w:tcW w:w="1980" w:type="dxa"/>
          </w:tcPr>
          <w:p w:rsidR="00FC36B7" w:rsidRPr="00B12B31" w:rsidRDefault="00FC36B7" w:rsidP="00575619">
            <w:pPr>
              <w:rPr>
                <w:rFonts w:cs="Arial"/>
                <w:sz w:val="24"/>
                <w:szCs w:val="24"/>
              </w:rPr>
            </w:pPr>
            <w:r w:rsidRPr="00B12B31">
              <w:rPr>
                <w:rFonts w:cs="Arial"/>
                <w:sz w:val="24"/>
                <w:szCs w:val="24"/>
              </w:rPr>
              <w:t>Date Created:</w:t>
            </w:r>
          </w:p>
        </w:tc>
        <w:tc>
          <w:tcPr>
            <w:tcW w:w="2340" w:type="dxa"/>
          </w:tcPr>
          <w:p w:rsidR="00FC36B7" w:rsidRPr="00B12B31" w:rsidRDefault="00575619" w:rsidP="00575619">
            <w:pPr>
              <w:rPr>
                <w:rFonts w:cs="Arial"/>
                <w:sz w:val="24"/>
                <w:szCs w:val="24"/>
              </w:rPr>
            </w:pPr>
            <w:r>
              <w:rPr>
                <w:rFonts w:cs="Arial"/>
                <w:sz w:val="24"/>
                <w:szCs w:val="24"/>
              </w:rPr>
              <w:t xml:space="preserve">November </w:t>
            </w:r>
            <w:r w:rsidR="00FC36B7">
              <w:rPr>
                <w:rFonts w:cs="Arial"/>
                <w:sz w:val="24"/>
                <w:szCs w:val="24"/>
              </w:rPr>
              <w:t>2009</w:t>
            </w:r>
          </w:p>
        </w:tc>
      </w:tr>
      <w:tr w:rsidR="00FC36B7" w:rsidRPr="00B12B31">
        <w:tc>
          <w:tcPr>
            <w:tcW w:w="1980" w:type="dxa"/>
          </w:tcPr>
          <w:p w:rsidR="00FC36B7" w:rsidRPr="00B12B31" w:rsidRDefault="00FC36B7" w:rsidP="00575619">
            <w:pPr>
              <w:rPr>
                <w:rFonts w:cs="Arial"/>
                <w:sz w:val="24"/>
                <w:szCs w:val="24"/>
              </w:rPr>
            </w:pPr>
            <w:r w:rsidRPr="00B12B31">
              <w:rPr>
                <w:rFonts w:cs="Arial"/>
                <w:sz w:val="24"/>
                <w:szCs w:val="24"/>
              </w:rPr>
              <w:t>Date Reviewed:</w:t>
            </w:r>
          </w:p>
        </w:tc>
        <w:tc>
          <w:tcPr>
            <w:tcW w:w="2340" w:type="dxa"/>
          </w:tcPr>
          <w:p w:rsidR="00FC36B7" w:rsidRPr="00B12B31" w:rsidRDefault="00C070D2" w:rsidP="0089099F">
            <w:pPr>
              <w:rPr>
                <w:rFonts w:cs="Arial"/>
                <w:sz w:val="24"/>
                <w:szCs w:val="24"/>
              </w:rPr>
            </w:pPr>
            <w:r>
              <w:rPr>
                <w:rFonts w:cs="Arial"/>
                <w:sz w:val="24"/>
                <w:szCs w:val="24"/>
              </w:rPr>
              <w:t>July 2017</w:t>
            </w:r>
          </w:p>
        </w:tc>
      </w:tr>
      <w:tr w:rsidR="00FC36B7" w:rsidRPr="00B12B31">
        <w:tc>
          <w:tcPr>
            <w:tcW w:w="1980" w:type="dxa"/>
          </w:tcPr>
          <w:p w:rsidR="00FC36B7" w:rsidRPr="00B12B31" w:rsidRDefault="00FC36B7" w:rsidP="00575619">
            <w:pPr>
              <w:rPr>
                <w:rFonts w:cs="Arial"/>
                <w:sz w:val="24"/>
                <w:szCs w:val="24"/>
              </w:rPr>
            </w:pPr>
            <w:r w:rsidRPr="00B12B31">
              <w:rPr>
                <w:rFonts w:cs="Arial"/>
                <w:sz w:val="24"/>
                <w:szCs w:val="24"/>
              </w:rPr>
              <w:t>Authority:</w:t>
            </w:r>
          </w:p>
        </w:tc>
        <w:tc>
          <w:tcPr>
            <w:tcW w:w="2340" w:type="dxa"/>
          </w:tcPr>
          <w:p w:rsidR="00FC36B7" w:rsidRPr="00B12B31" w:rsidRDefault="00FC36B7" w:rsidP="00575619">
            <w:pPr>
              <w:rPr>
                <w:rFonts w:cs="Arial"/>
                <w:sz w:val="24"/>
                <w:szCs w:val="24"/>
              </w:rPr>
            </w:pPr>
            <w:r w:rsidRPr="00B12B31">
              <w:rPr>
                <w:rFonts w:cs="Arial"/>
                <w:sz w:val="24"/>
                <w:szCs w:val="24"/>
              </w:rPr>
              <w:t>Director</w:t>
            </w:r>
          </w:p>
        </w:tc>
      </w:tr>
    </w:tbl>
    <w:p w:rsidR="00FC36B7" w:rsidRPr="00B12B31" w:rsidRDefault="00FC36B7" w:rsidP="00FC36B7">
      <w:pPr>
        <w:rPr>
          <w:rFonts w:cs="Arial"/>
          <w:lang w:val="en-CA"/>
        </w:rPr>
      </w:pPr>
    </w:p>
    <w:p w:rsidR="00FC36B7" w:rsidRPr="00B12B31" w:rsidRDefault="00FC36B7" w:rsidP="00C00F83">
      <w:pPr>
        <w:pStyle w:val="Heading1"/>
        <w:rPr>
          <w:lang w:val="en-CA"/>
        </w:rPr>
      </w:pPr>
      <w:bookmarkStart w:id="8" w:name="_Toc480809254"/>
      <w:r>
        <w:rPr>
          <w:lang w:val="en-CA"/>
        </w:rPr>
        <w:t xml:space="preserve">Code </w:t>
      </w:r>
      <w:proofErr w:type="gramStart"/>
      <w:r>
        <w:rPr>
          <w:lang w:val="en-CA"/>
        </w:rPr>
        <w:t>Of</w:t>
      </w:r>
      <w:proofErr w:type="gramEnd"/>
      <w:r>
        <w:rPr>
          <w:lang w:val="en-CA"/>
        </w:rPr>
        <w:t xml:space="preserve"> Ethics</w:t>
      </w:r>
      <w:r w:rsidR="00690B34">
        <w:rPr>
          <w:lang w:val="en-CA"/>
        </w:rPr>
        <w:t xml:space="preserve"> / Code</w:t>
      </w:r>
      <w:r w:rsidR="00412DBD">
        <w:rPr>
          <w:lang w:val="en-CA"/>
        </w:rPr>
        <w:t xml:space="preserve"> Of Conduct</w:t>
      </w:r>
      <w:bookmarkEnd w:id="8"/>
    </w:p>
    <w:p w:rsidR="00FC36B7" w:rsidRDefault="00FC36B7" w:rsidP="00FC36B7">
      <w:pPr>
        <w:rPr>
          <w:lang w:val="en-CA"/>
        </w:rPr>
      </w:pPr>
    </w:p>
    <w:p w:rsidR="00FC36B7" w:rsidRDefault="00FC36B7" w:rsidP="00FC36B7">
      <w:pPr>
        <w:rPr>
          <w:lang w:val="en-CA"/>
        </w:rPr>
      </w:pPr>
    </w:p>
    <w:p w:rsidR="00FC36B7" w:rsidRDefault="00FC36B7" w:rsidP="00FC36B7">
      <w:pPr>
        <w:rPr>
          <w:rFonts w:cs="Arial"/>
          <w:b/>
          <w:lang w:val="en-CA"/>
        </w:rPr>
      </w:pPr>
      <w:r w:rsidRPr="00B12B31">
        <w:rPr>
          <w:rFonts w:cs="Arial"/>
          <w:b/>
          <w:lang w:val="en-CA"/>
        </w:rPr>
        <w:t>Policy:</w:t>
      </w:r>
    </w:p>
    <w:p w:rsidR="00690B34" w:rsidRDefault="00690B34" w:rsidP="00FC36B7">
      <w:pPr>
        <w:rPr>
          <w:rFonts w:cs="Arial"/>
          <w:b/>
          <w:lang w:val="en-CA"/>
        </w:rPr>
      </w:pPr>
    </w:p>
    <w:p w:rsidR="00D1651A" w:rsidRDefault="00D1651A" w:rsidP="00D1651A">
      <w:pPr>
        <w:rPr>
          <w:rFonts w:cs="Arial"/>
          <w:lang w:val="en-CA"/>
        </w:rPr>
      </w:pPr>
      <w:r>
        <w:rPr>
          <w:rFonts w:cs="Arial"/>
          <w:lang w:val="en-CA"/>
        </w:rPr>
        <w:t>It is the policy of the Women’s Counselling Centre that all employees will maintain professional standards of conduct at all times.</w:t>
      </w:r>
    </w:p>
    <w:p w:rsidR="00D1651A" w:rsidRDefault="00D1651A" w:rsidP="00D1651A">
      <w:pPr>
        <w:rPr>
          <w:rFonts w:cs="Arial"/>
          <w:lang w:val="en-CA"/>
        </w:rPr>
      </w:pPr>
    </w:p>
    <w:p w:rsidR="00905C71" w:rsidRDefault="00905C71" w:rsidP="00D1651A">
      <w:pPr>
        <w:rPr>
          <w:rFonts w:cs="Arial"/>
          <w:b/>
          <w:lang w:val="en-CA"/>
        </w:rPr>
      </w:pPr>
    </w:p>
    <w:p w:rsidR="00D1651A" w:rsidRPr="000F4A82" w:rsidRDefault="00D1651A" w:rsidP="00D1651A">
      <w:pPr>
        <w:rPr>
          <w:rFonts w:cs="Arial"/>
          <w:b/>
          <w:lang w:val="en-CA"/>
        </w:rPr>
      </w:pPr>
      <w:r w:rsidRPr="000F4A82">
        <w:rPr>
          <w:rFonts w:cs="Arial"/>
          <w:b/>
          <w:lang w:val="en-CA"/>
        </w:rPr>
        <w:t>Procedure:</w:t>
      </w:r>
    </w:p>
    <w:p w:rsidR="00D1651A" w:rsidRDefault="00D1651A" w:rsidP="00D1651A">
      <w:pPr>
        <w:rPr>
          <w:rFonts w:cs="Arial"/>
          <w:lang w:val="en-CA"/>
        </w:rPr>
      </w:pPr>
    </w:p>
    <w:p w:rsidR="00D1651A" w:rsidRDefault="00D1651A" w:rsidP="00D1651A">
      <w:pPr>
        <w:rPr>
          <w:rFonts w:cs="Arial"/>
          <w:lang w:val="en-CA"/>
        </w:rPr>
      </w:pPr>
      <w:r>
        <w:rPr>
          <w:rFonts w:cs="Arial"/>
          <w:lang w:val="en-CA"/>
        </w:rPr>
        <w:t>The Salvation Army Social Services Department has a Code of Ethics for Officers, Management Staff and Employees</w:t>
      </w:r>
      <w:r w:rsidR="00690B34">
        <w:rPr>
          <w:rFonts w:cs="Arial"/>
          <w:lang w:val="en-CA"/>
        </w:rPr>
        <w:t xml:space="preserve"> and Volunteers</w:t>
      </w:r>
      <w:r>
        <w:rPr>
          <w:rFonts w:cs="Arial"/>
          <w:lang w:val="en-CA"/>
        </w:rPr>
        <w:t xml:space="preserve"> working within its ministries.</w:t>
      </w:r>
      <w:r w:rsidR="00690B34">
        <w:rPr>
          <w:rFonts w:cs="Arial"/>
          <w:lang w:val="en-CA"/>
        </w:rPr>
        <w:t xml:space="preserve"> The Salvation Army also has a Code of Conduct for all Employees</w:t>
      </w:r>
      <w:r w:rsidR="000B25BA">
        <w:rPr>
          <w:rFonts w:cs="Arial"/>
          <w:lang w:val="en-CA"/>
        </w:rPr>
        <w:t>, Officers, Volunteers, Students and Interns</w:t>
      </w:r>
      <w:r w:rsidR="00690B34">
        <w:rPr>
          <w:rFonts w:cs="Arial"/>
          <w:lang w:val="en-CA"/>
        </w:rPr>
        <w:t>.</w:t>
      </w:r>
    </w:p>
    <w:p w:rsidR="00D1651A" w:rsidRDefault="00D1651A" w:rsidP="00D1651A">
      <w:pPr>
        <w:rPr>
          <w:rFonts w:cs="Arial"/>
          <w:lang w:val="en-CA"/>
        </w:rPr>
      </w:pPr>
    </w:p>
    <w:p w:rsidR="00D1651A" w:rsidRDefault="00D1651A" w:rsidP="00D1651A">
      <w:pPr>
        <w:rPr>
          <w:rFonts w:cs="Arial"/>
          <w:lang w:val="en-CA"/>
        </w:rPr>
      </w:pPr>
      <w:r>
        <w:rPr>
          <w:rFonts w:cs="Arial"/>
          <w:lang w:val="en-CA"/>
        </w:rPr>
        <w:t>The staff</w:t>
      </w:r>
      <w:r w:rsidR="000B25BA">
        <w:rPr>
          <w:rFonts w:cs="Arial"/>
          <w:lang w:val="en-CA"/>
        </w:rPr>
        <w:t>, students and interns</w:t>
      </w:r>
      <w:r>
        <w:rPr>
          <w:rFonts w:cs="Arial"/>
          <w:lang w:val="en-CA"/>
        </w:rPr>
        <w:t xml:space="preserve"> of the Women’s Counselling Centre will be required to sign the Social Services Code of Ethics and </w:t>
      </w:r>
      <w:r w:rsidR="00690B34">
        <w:rPr>
          <w:rFonts w:cs="Arial"/>
          <w:lang w:val="en-CA"/>
        </w:rPr>
        <w:t>the Code of Conduct both of which will be given to them upon hiring. A</w:t>
      </w:r>
      <w:r>
        <w:rPr>
          <w:rFonts w:cs="Arial"/>
          <w:lang w:val="en-CA"/>
        </w:rPr>
        <w:t xml:space="preserve"> copy of the signed </w:t>
      </w:r>
      <w:r w:rsidR="00690B34">
        <w:rPr>
          <w:rFonts w:cs="Arial"/>
          <w:lang w:val="en-CA"/>
        </w:rPr>
        <w:t xml:space="preserve">acknowledgement sheets </w:t>
      </w:r>
      <w:r>
        <w:rPr>
          <w:rFonts w:cs="Arial"/>
          <w:lang w:val="en-CA"/>
        </w:rPr>
        <w:t>will be placed in their Human Resources file.</w:t>
      </w:r>
    </w:p>
    <w:p w:rsidR="00D1651A" w:rsidRDefault="00D1651A" w:rsidP="00D1651A">
      <w:pPr>
        <w:rPr>
          <w:rFonts w:cs="Arial"/>
          <w:lang w:val="en-CA"/>
        </w:rPr>
      </w:pPr>
    </w:p>
    <w:p w:rsidR="00D1651A" w:rsidRDefault="00D1651A" w:rsidP="00D1651A">
      <w:pPr>
        <w:rPr>
          <w:rFonts w:cs="Arial"/>
          <w:lang w:val="en-CA"/>
        </w:rPr>
      </w:pPr>
      <w:r>
        <w:rPr>
          <w:rFonts w:cs="Arial"/>
          <w:lang w:val="en-CA"/>
        </w:rPr>
        <w:t xml:space="preserve">A copy of the Code </w:t>
      </w:r>
      <w:proofErr w:type="gramStart"/>
      <w:r>
        <w:rPr>
          <w:rFonts w:cs="Arial"/>
          <w:lang w:val="en-CA"/>
        </w:rPr>
        <w:t>Of</w:t>
      </w:r>
      <w:proofErr w:type="gramEnd"/>
      <w:r>
        <w:rPr>
          <w:rFonts w:cs="Arial"/>
          <w:lang w:val="en-CA"/>
        </w:rPr>
        <w:t xml:space="preserve"> Ethics is attached.</w:t>
      </w:r>
      <w:r w:rsidR="005962B9">
        <w:rPr>
          <w:rFonts w:cs="Arial"/>
          <w:lang w:val="en-CA"/>
        </w:rPr>
        <w:t xml:space="preserve"> The Code of Conduct is available </w:t>
      </w:r>
      <w:r w:rsidR="000B25BA">
        <w:rPr>
          <w:rFonts w:cs="Arial"/>
          <w:lang w:val="en-CA"/>
        </w:rPr>
        <w:t xml:space="preserve">on the server and is available </w:t>
      </w:r>
      <w:r w:rsidR="005962B9">
        <w:rPr>
          <w:rFonts w:cs="Arial"/>
          <w:lang w:val="en-CA"/>
        </w:rPr>
        <w:t>from the Director</w:t>
      </w:r>
      <w:r w:rsidR="000B25BA">
        <w:rPr>
          <w:rFonts w:cs="Arial"/>
          <w:lang w:val="en-CA"/>
        </w:rPr>
        <w:t>. It</w:t>
      </w:r>
      <w:r w:rsidR="005962B9">
        <w:rPr>
          <w:rFonts w:cs="Arial"/>
          <w:lang w:val="en-CA"/>
        </w:rPr>
        <w:t xml:space="preserve"> will be included in the Employee Orientation package.</w:t>
      </w:r>
    </w:p>
    <w:p w:rsidR="00D1651A" w:rsidRDefault="00D1651A" w:rsidP="00D1651A">
      <w:pPr>
        <w:rPr>
          <w:rFonts w:cs="Arial"/>
          <w:lang w:val="en-CA"/>
        </w:rPr>
      </w:pPr>
    </w:p>
    <w:p w:rsidR="00D1651A" w:rsidRDefault="00D1651A" w:rsidP="00D1651A">
      <w:pPr>
        <w:rPr>
          <w:rFonts w:cs="Arial"/>
          <w:lang w:val="en-CA"/>
        </w:rPr>
      </w:pPr>
      <w:proofErr w:type="gramStart"/>
      <w:r>
        <w:rPr>
          <w:rFonts w:cs="Arial"/>
          <w:lang w:val="en-CA"/>
        </w:rPr>
        <w:t>Staff are</w:t>
      </w:r>
      <w:proofErr w:type="gramEnd"/>
      <w:r>
        <w:rPr>
          <w:rFonts w:cs="Arial"/>
          <w:lang w:val="en-CA"/>
        </w:rPr>
        <w:t xml:space="preserve"> expected to maintain confidentiality in all aspects of their work at The Women’s Counselling Centre.</w:t>
      </w:r>
    </w:p>
    <w:p w:rsidR="00D1651A" w:rsidRDefault="00D1651A" w:rsidP="00D1651A">
      <w:pPr>
        <w:rPr>
          <w:rFonts w:cs="Arial"/>
          <w:lang w:val="en-CA"/>
        </w:rPr>
      </w:pPr>
    </w:p>
    <w:p w:rsidR="00D1651A" w:rsidRDefault="00D1651A" w:rsidP="00D1651A">
      <w:pPr>
        <w:rPr>
          <w:rFonts w:cs="Arial"/>
          <w:lang w:val="en-CA"/>
        </w:rPr>
      </w:pPr>
      <w:r>
        <w:rPr>
          <w:rFonts w:cs="Arial"/>
          <w:lang w:val="en-CA"/>
        </w:rPr>
        <w:t xml:space="preserve">Staff, volunteers, </w:t>
      </w:r>
      <w:r w:rsidR="000B25BA">
        <w:rPr>
          <w:rFonts w:cs="Arial"/>
          <w:lang w:val="en-CA"/>
        </w:rPr>
        <w:t xml:space="preserve">interns </w:t>
      </w:r>
      <w:r>
        <w:rPr>
          <w:rFonts w:cs="Arial"/>
          <w:lang w:val="en-CA"/>
        </w:rPr>
        <w:t>and students are expected to sign the agenc</w:t>
      </w:r>
      <w:r w:rsidR="000B25BA">
        <w:rPr>
          <w:rFonts w:cs="Arial"/>
          <w:lang w:val="en-CA"/>
        </w:rPr>
        <w:t>y’s</w:t>
      </w:r>
      <w:r>
        <w:rPr>
          <w:rFonts w:cs="Arial"/>
          <w:lang w:val="en-CA"/>
        </w:rPr>
        <w:t xml:space="preserve"> confidentiality statements at the beginning of their employment, placement or volunteering. A copy of the signed statements will be placed in the person’s Human Resources file.</w:t>
      </w:r>
    </w:p>
    <w:p w:rsidR="00D1651A" w:rsidRDefault="00D1651A" w:rsidP="00D1651A">
      <w:pPr>
        <w:rPr>
          <w:rFonts w:cs="Arial"/>
          <w:lang w:val="en-CA"/>
        </w:rPr>
      </w:pPr>
    </w:p>
    <w:p w:rsidR="003D52AE" w:rsidRDefault="00A56BD5" w:rsidP="003D52AE">
      <w:pPr>
        <w:pStyle w:val="Title"/>
        <w:jc w:val="left"/>
        <w:rPr>
          <w:rFonts w:ascii="Arial" w:hAnsi="Arial" w:cs="Arial"/>
          <w:b w:val="0"/>
          <w:u w:val="none"/>
        </w:rPr>
      </w:pPr>
      <w:r w:rsidRPr="00A56BD5">
        <w:rPr>
          <w:rFonts w:ascii="Arial" w:hAnsi="Arial" w:cs="Arial"/>
          <w:b w:val="0"/>
          <w:u w:val="none"/>
        </w:rPr>
        <w:t xml:space="preserve">See the </w:t>
      </w:r>
      <w:r w:rsidR="005962B9">
        <w:rPr>
          <w:rFonts w:ascii="Arial" w:hAnsi="Arial" w:cs="Arial"/>
          <w:b w:val="0"/>
          <w:u w:val="none"/>
        </w:rPr>
        <w:t xml:space="preserve">Confidentiality policy </w:t>
      </w:r>
      <w:r w:rsidRPr="00A56BD5">
        <w:rPr>
          <w:rFonts w:ascii="Arial" w:hAnsi="Arial" w:cs="Arial"/>
          <w:b w:val="0"/>
          <w:u w:val="none"/>
        </w:rPr>
        <w:t>for more details</w:t>
      </w:r>
      <w:r w:rsidR="005962B9">
        <w:rPr>
          <w:rFonts w:ascii="Arial" w:hAnsi="Arial" w:cs="Arial"/>
          <w:b w:val="0"/>
          <w:u w:val="none"/>
        </w:rPr>
        <w:t>.</w:t>
      </w:r>
    </w:p>
    <w:p w:rsidR="00D1651A" w:rsidRPr="003D52AE" w:rsidRDefault="003D52AE" w:rsidP="003D52AE">
      <w:pPr>
        <w:jc w:val="center"/>
        <w:rPr>
          <w:b/>
        </w:rPr>
      </w:pPr>
      <w:r>
        <w:rPr>
          <w:b/>
        </w:rPr>
        <w:br w:type="page"/>
      </w:r>
      <w:r w:rsidR="00D1651A" w:rsidRPr="003D52AE">
        <w:rPr>
          <w:b/>
        </w:rPr>
        <w:lastRenderedPageBreak/>
        <w:t>The Salvation Army Social Services</w:t>
      </w:r>
    </w:p>
    <w:p w:rsidR="00D1651A" w:rsidRPr="00BC17D5" w:rsidRDefault="00D1651A" w:rsidP="00C00F83">
      <w:pPr>
        <w:pStyle w:val="Heading2"/>
      </w:pPr>
      <w:bookmarkStart w:id="9" w:name="_Toc480809255"/>
      <w:r w:rsidRPr="00BC17D5">
        <w:t xml:space="preserve">Code of Ethics for Social Service </w:t>
      </w:r>
      <w:r>
        <w:t>Human Resources</w:t>
      </w:r>
      <w:bookmarkEnd w:id="9"/>
    </w:p>
    <w:p w:rsidR="00D1651A" w:rsidRPr="00BC17D5" w:rsidRDefault="00D1651A" w:rsidP="00C00F83">
      <w:pPr>
        <w:pStyle w:val="Heading2"/>
      </w:pPr>
    </w:p>
    <w:p w:rsidR="00D1651A" w:rsidRPr="00BC17D5" w:rsidRDefault="00D1651A" w:rsidP="00D1651A">
      <w:pPr>
        <w:rPr>
          <w:rFonts w:cs="Arial"/>
          <w:szCs w:val="22"/>
        </w:rPr>
      </w:pPr>
    </w:p>
    <w:p w:rsidR="00D1651A" w:rsidRPr="00BC17D5" w:rsidRDefault="00D1651A" w:rsidP="00D1651A">
      <w:pPr>
        <w:rPr>
          <w:rFonts w:cs="Arial"/>
          <w:szCs w:val="22"/>
        </w:rPr>
      </w:pPr>
      <w:r w:rsidRPr="00BC17D5">
        <w:rPr>
          <w:rFonts w:cs="Arial"/>
          <w:szCs w:val="22"/>
        </w:rPr>
        <w:t>This Code of Ethics is expressive of the principles and the purpose of Salvation Army Social Services ministry providing a framework for the delivery of efficient and effective service.</w:t>
      </w:r>
    </w:p>
    <w:p w:rsidR="00D1651A" w:rsidRPr="00BC17D5" w:rsidRDefault="00D1651A" w:rsidP="00D1651A">
      <w:pPr>
        <w:rPr>
          <w:rFonts w:cs="Arial"/>
          <w:szCs w:val="22"/>
        </w:rPr>
      </w:pPr>
    </w:p>
    <w:p w:rsidR="00D1651A" w:rsidRPr="00BC17D5" w:rsidRDefault="00D1651A" w:rsidP="00D1651A">
      <w:pPr>
        <w:rPr>
          <w:rFonts w:cs="Arial"/>
          <w:szCs w:val="22"/>
        </w:rPr>
      </w:pPr>
      <w:r w:rsidRPr="00BC17D5">
        <w:rPr>
          <w:rFonts w:cs="Arial"/>
          <w:szCs w:val="22"/>
        </w:rPr>
        <w:t>Responsibility to Clients and Colleagues:</w:t>
      </w:r>
    </w:p>
    <w:p w:rsidR="00D1651A" w:rsidRPr="00BC17D5" w:rsidRDefault="00D1651A" w:rsidP="00D5645E">
      <w:pPr>
        <w:numPr>
          <w:ilvl w:val="0"/>
          <w:numId w:val="65"/>
        </w:numPr>
        <w:rPr>
          <w:rFonts w:cs="Arial"/>
          <w:szCs w:val="22"/>
        </w:rPr>
      </w:pPr>
      <w:r w:rsidRPr="00BC17D5">
        <w:rPr>
          <w:rFonts w:cs="Arial"/>
          <w:szCs w:val="22"/>
        </w:rPr>
        <w:t>Respect and protect the civil and legal rights of all persons</w:t>
      </w:r>
    </w:p>
    <w:p w:rsidR="00D1651A" w:rsidRPr="00BC17D5" w:rsidRDefault="00D1651A" w:rsidP="00D5645E">
      <w:pPr>
        <w:numPr>
          <w:ilvl w:val="0"/>
          <w:numId w:val="65"/>
        </w:numPr>
        <w:rPr>
          <w:rFonts w:cs="Arial"/>
          <w:szCs w:val="22"/>
        </w:rPr>
      </w:pPr>
      <w:r w:rsidRPr="00BC17D5">
        <w:rPr>
          <w:rFonts w:cs="Arial"/>
          <w:szCs w:val="22"/>
        </w:rPr>
        <w:t>Regard for the dignity and best interests of each person recognizing that he/she has a right and an obligation to take responsibility for personal actions and choices</w:t>
      </w:r>
    </w:p>
    <w:p w:rsidR="00D1651A" w:rsidRPr="00BC17D5" w:rsidRDefault="00D1651A" w:rsidP="00D5645E">
      <w:pPr>
        <w:numPr>
          <w:ilvl w:val="0"/>
          <w:numId w:val="65"/>
        </w:numPr>
        <w:rPr>
          <w:rFonts w:cs="Arial"/>
          <w:szCs w:val="22"/>
        </w:rPr>
      </w:pPr>
      <w:r w:rsidRPr="00BC17D5">
        <w:rPr>
          <w:rFonts w:cs="Arial"/>
          <w:szCs w:val="22"/>
        </w:rPr>
        <w:t>Confidential retention of all information and knowledge related to the individual and related parties with disclosure only as properly and legally authorized</w:t>
      </w:r>
    </w:p>
    <w:p w:rsidR="00D1651A" w:rsidRPr="00BC17D5" w:rsidRDefault="00D1651A" w:rsidP="00D5645E">
      <w:pPr>
        <w:numPr>
          <w:ilvl w:val="0"/>
          <w:numId w:val="65"/>
        </w:numPr>
        <w:rPr>
          <w:rFonts w:cs="Arial"/>
          <w:szCs w:val="22"/>
        </w:rPr>
      </w:pPr>
      <w:r w:rsidRPr="00BC17D5">
        <w:rPr>
          <w:rFonts w:cs="Arial"/>
          <w:szCs w:val="22"/>
        </w:rPr>
        <w:t>Honest, clear and direct communication</w:t>
      </w:r>
    </w:p>
    <w:p w:rsidR="00D1651A" w:rsidRPr="00BC17D5" w:rsidRDefault="00D1651A" w:rsidP="00D5645E">
      <w:pPr>
        <w:numPr>
          <w:ilvl w:val="0"/>
          <w:numId w:val="65"/>
        </w:numPr>
        <w:rPr>
          <w:rFonts w:cs="Arial"/>
          <w:szCs w:val="22"/>
        </w:rPr>
      </w:pPr>
      <w:r w:rsidRPr="00BC17D5">
        <w:rPr>
          <w:rFonts w:cs="Arial"/>
          <w:szCs w:val="22"/>
        </w:rPr>
        <w:t>Commitment to relationships marked by cooperation, courtesy and mutual trust</w:t>
      </w:r>
    </w:p>
    <w:p w:rsidR="00D1651A" w:rsidRPr="00BC17D5" w:rsidRDefault="00D1651A" w:rsidP="00D1651A">
      <w:pPr>
        <w:rPr>
          <w:rFonts w:cs="Arial"/>
          <w:szCs w:val="22"/>
        </w:rPr>
      </w:pPr>
    </w:p>
    <w:p w:rsidR="00D1651A" w:rsidRPr="00BC17D5" w:rsidRDefault="00D1651A" w:rsidP="00D1651A">
      <w:pPr>
        <w:rPr>
          <w:rFonts w:cs="Arial"/>
          <w:szCs w:val="22"/>
        </w:rPr>
      </w:pPr>
    </w:p>
    <w:p w:rsidR="00D1651A" w:rsidRPr="00BC17D5" w:rsidRDefault="00D1651A" w:rsidP="00D1651A">
      <w:pPr>
        <w:rPr>
          <w:rFonts w:cs="Arial"/>
          <w:szCs w:val="22"/>
        </w:rPr>
      </w:pPr>
      <w:r w:rsidRPr="00BC17D5">
        <w:rPr>
          <w:rFonts w:cs="Arial"/>
          <w:szCs w:val="22"/>
        </w:rPr>
        <w:t>Responsibility to the Employer:</w:t>
      </w:r>
    </w:p>
    <w:p w:rsidR="00D1651A" w:rsidRPr="00BC17D5" w:rsidRDefault="00D1651A" w:rsidP="00D5645E">
      <w:pPr>
        <w:numPr>
          <w:ilvl w:val="0"/>
          <w:numId w:val="66"/>
        </w:numPr>
        <w:rPr>
          <w:rFonts w:cs="Arial"/>
          <w:szCs w:val="22"/>
        </w:rPr>
      </w:pPr>
      <w:r w:rsidRPr="00BC17D5">
        <w:rPr>
          <w:rFonts w:cs="Arial"/>
          <w:szCs w:val="22"/>
        </w:rPr>
        <w:t>Commitment to an effective and efficient service to clients</w:t>
      </w:r>
    </w:p>
    <w:p w:rsidR="00D1651A" w:rsidRPr="00BC17D5" w:rsidRDefault="00D1651A" w:rsidP="00D5645E">
      <w:pPr>
        <w:numPr>
          <w:ilvl w:val="0"/>
          <w:numId w:val="66"/>
        </w:numPr>
        <w:rPr>
          <w:rFonts w:cs="Arial"/>
          <w:szCs w:val="22"/>
        </w:rPr>
      </w:pPr>
      <w:r w:rsidRPr="00BC17D5">
        <w:rPr>
          <w:rFonts w:cs="Arial"/>
          <w:szCs w:val="22"/>
        </w:rPr>
        <w:t>Diligent handling of all documentation, records and reports according to policy and procedure</w:t>
      </w:r>
    </w:p>
    <w:p w:rsidR="00D1651A" w:rsidRPr="00BC17D5" w:rsidRDefault="00D1651A" w:rsidP="00D5645E">
      <w:pPr>
        <w:numPr>
          <w:ilvl w:val="0"/>
          <w:numId w:val="66"/>
        </w:numPr>
        <w:rPr>
          <w:rFonts w:cs="Arial"/>
          <w:szCs w:val="22"/>
        </w:rPr>
      </w:pPr>
      <w:r w:rsidRPr="00BC17D5">
        <w:rPr>
          <w:rFonts w:cs="Arial"/>
          <w:szCs w:val="22"/>
        </w:rPr>
        <w:t>Conduct worthy of professional staff</w:t>
      </w:r>
    </w:p>
    <w:p w:rsidR="00D1651A" w:rsidRPr="00BC17D5" w:rsidRDefault="00D1651A" w:rsidP="00D5645E">
      <w:pPr>
        <w:numPr>
          <w:ilvl w:val="0"/>
          <w:numId w:val="66"/>
        </w:numPr>
        <w:rPr>
          <w:rFonts w:cs="Arial"/>
          <w:szCs w:val="22"/>
        </w:rPr>
      </w:pPr>
      <w:r w:rsidRPr="00BC17D5">
        <w:rPr>
          <w:rFonts w:cs="Arial"/>
          <w:szCs w:val="22"/>
        </w:rPr>
        <w:t>Adherence to all health and safety regulations, standards, policies and procedures which are mandated for the safe and efficient operation of the service</w:t>
      </w:r>
    </w:p>
    <w:p w:rsidR="00D1651A" w:rsidRPr="00BC17D5" w:rsidRDefault="00D1651A" w:rsidP="00D5645E">
      <w:pPr>
        <w:numPr>
          <w:ilvl w:val="0"/>
          <w:numId w:val="66"/>
        </w:numPr>
        <w:rPr>
          <w:rFonts w:cs="Arial"/>
          <w:szCs w:val="22"/>
        </w:rPr>
      </w:pPr>
      <w:r w:rsidRPr="00BC17D5">
        <w:rPr>
          <w:rFonts w:cs="Arial"/>
          <w:szCs w:val="22"/>
        </w:rPr>
        <w:t>Use of management practices established by the agency</w:t>
      </w:r>
    </w:p>
    <w:p w:rsidR="00D1651A" w:rsidRPr="00BC17D5" w:rsidRDefault="00D1651A" w:rsidP="00D5645E">
      <w:pPr>
        <w:numPr>
          <w:ilvl w:val="0"/>
          <w:numId w:val="66"/>
        </w:numPr>
        <w:rPr>
          <w:rFonts w:cs="Arial"/>
          <w:szCs w:val="22"/>
        </w:rPr>
      </w:pPr>
      <w:r w:rsidRPr="00BC17D5">
        <w:rPr>
          <w:rFonts w:cs="Arial"/>
          <w:szCs w:val="22"/>
        </w:rPr>
        <w:t>Ethical use of resources</w:t>
      </w:r>
    </w:p>
    <w:p w:rsidR="00D1651A" w:rsidRPr="00BC17D5" w:rsidRDefault="00D1651A" w:rsidP="00D5645E">
      <w:pPr>
        <w:numPr>
          <w:ilvl w:val="0"/>
          <w:numId w:val="66"/>
        </w:numPr>
        <w:rPr>
          <w:rFonts w:cs="Arial"/>
          <w:szCs w:val="22"/>
        </w:rPr>
      </w:pPr>
      <w:r w:rsidRPr="00BC17D5">
        <w:rPr>
          <w:rFonts w:cs="Arial"/>
          <w:szCs w:val="22"/>
        </w:rPr>
        <w:t>Avoidance of any conflict of interest*</w:t>
      </w:r>
    </w:p>
    <w:p w:rsidR="00D1651A" w:rsidRPr="00BC17D5" w:rsidRDefault="00D1651A" w:rsidP="00D5645E">
      <w:pPr>
        <w:numPr>
          <w:ilvl w:val="0"/>
          <w:numId w:val="66"/>
        </w:numPr>
        <w:rPr>
          <w:rFonts w:cs="Arial"/>
          <w:szCs w:val="22"/>
        </w:rPr>
      </w:pPr>
      <w:r w:rsidRPr="00BC17D5">
        <w:rPr>
          <w:rFonts w:cs="Arial"/>
          <w:szCs w:val="22"/>
        </w:rPr>
        <w:t>Disclosure to the appropriate authority any direct or indirect situation which may lead to a conflict of interest</w:t>
      </w:r>
    </w:p>
    <w:p w:rsidR="00D1651A" w:rsidRPr="00BC17D5" w:rsidRDefault="00D1651A" w:rsidP="00D1651A">
      <w:pPr>
        <w:rPr>
          <w:rFonts w:cs="Arial"/>
          <w:szCs w:val="22"/>
        </w:rPr>
      </w:pPr>
    </w:p>
    <w:p w:rsidR="00D1651A" w:rsidRPr="00BC17D5" w:rsidRDefault="00D1651A" w:rsidP="00D1651A">
      <w:pPr>
        <w:rPr>
          <w:rFonts w:cs="Arial"/>
          <w:i/>
          <w:sz w:val="18"/>
          <w:szCs w:val="18"/>
        </w:rPr>
      </w:pPr>
      <w:r w:rsidRPr="00BC17D5">
        <w:rPr>
          <w:rFonts w:cs="Arial"/>
          <w:i/>
          <w:sz w:val="18"/>
          <w:szCs w:val="18"/>
        </w:rPr>
        <w:t>*Conflict of interest exists when the employee uses position, authority or privileged information to:</w:t>
      </w:r>
    </w:p>
    <w:p w:rsidR="00D1651A" w:rsidRPr="00BC17D5" w:rsidRDefault="00D1651A" w:rsidP="00D5645E">
      <w:pPr>
        <w:numPr>
          <w:ilvl w:val="0"/>
          <w:numId w:val="67"/>
        </w:numPr>
        <w:rPr>
          <w:rFonts w:cs="Arial"/>
          <w:i/>
          <w:sz w:val="18"/>
          <w:szCs w:val="18"/>
        </w:rPr>
      </w:pPr>
      <w:r w:rsidRPr="00BC17D5">
        <w:rPr>
          <w:rFonts w:cs="Arial"/>
          <w:i/>
          <w:sz w:val="18"/>
          <w:szCs w:val="18"/>
        </w:rPr>
        <w:t>obtain an improper benefit, directly or indirectly or</w:t>
      </w:r>
    </w:p>
    <w:p w:rsidR="00D1651A" w:rsidRPr="00BC17D5" w:rsidRDefault="00D1651A" w:rsidP="00D5645E">
      <w:pPr>
        <w:numPr>
          <w:ilvl w:val="0"/>
          <w:numId w:val="67"/>
        </w:numPr>
        <w:rPr>
          <w:rFonts w:cs="Arial"/>
          <w:i/>
          <w:sz w:val="18"/>
          <w:szCs w:val="18"/>
        </w:rPr>
      </w:pPr>
      <w:r w:rsidRPr="00BC17D5">
        <w:rPr>
          <w:rFonts w:cs="Arial"/>
          <w:i/>
          <w:sz w:val="18"/>
          <w:szCs w:val="18"/>
        </w:rPr>
        <w:t>obtain an improper benefit for a friend, relative or associate or</w:t>
      </w:r>
    </w:p>
    <w:p w:rsidR="00D1651A" w:rsidRPr="00BC17D5" w:rsidRDefault="00D1651A" w:rsidP="00D5645E">
      <w:pPr>
        <w:numPr>
          <w:ilvl w:val="0"/>
          <w:numId w:val="67"/>
        </w:numPr>
        <w:rPr>
          <w:rFonts w:cs="Arial"/>
          <w:i/>
          <w:sz w:val="18"/>
          <w:szCs w:val="18"/>
        </w:rPr>
      </w:pPr>
      <w:proofErr w:type="gramStart"/>
      <w:r w:rsidRPr="00BC17D5">
        <w:rPr>
          <w:rFonts w:cs="Arial"/>
          <w:i/>
          <w:sz w:val="18"/>
          <w:szCs w:val="18"/>
        </w:rPr>
        <w:t>make</w:t>
      </w:r>
      <w:proofErr w:type="gramEnd"/>
      <w:r w:rsidRPr="00BC17D5">
        <w:rPr>
          <w:rFonts w:cs="Arial"/>
          <w:i/>
          <w:sz w:val="18"/>
          <w:szCs w:val="18"/>
        </w:rPr>
        <w:t xml:space="preserve"> decisions that will negatively affect the organization.</w:t>
      </w:r>
    </w:p>
    <w:p w:rsidR="00D1651A" w:rsidRPr="00BC17D5" w:rsidRDefault="00D1651A" w:rsidP="00D1651A">
      <w:pPr>
        <w:rPr>
          <w:rFonts w:cs="Arial"/>
          <w:i/>
          <w:szCs w:val="22"/>
        </w:rPr>
      </w:pPr>
    </w:p>
    <w:p w:rsidR="00D1651A" w:rsidRPr="00BC17D5" w:rsidRDefault="00D1651A" w:rsidP="00D1651A">
      <w:pPr>
        <w:rPr>
          <w:rFonts w:cs="Arial"/>
          <w:i/>
          <w:szCs w:val="22"/>
        </w:rPr>
      </w:pPr>
    </w:p>
    <w:p w:rsidR="00D1651A" w:rsidRPr="00BC17D5" w:rsidRDefault="00D1651A" w:rsidP="00D1651A">
      <w:pPr>
        <w:rPr>
          <w:rFonts w:cs="Arial"/>
          <w:i/>
          <w:szCs w:val="22"/>
        </w:rPr>
      </w:pPr>
    </w:p>
    <w:p w:rsidR="00D1651A" w:rsidRPr="00BC17D5" w:rsidRDefault="00D1651A" w:rsidP="00D1651A">
      <w:pPr>
        <w:rPr>
          <w:rFonts w:cs="Arial"/>
          <w:szCs w:val="22"/>
        </w:rPr>
      </w:pPr>
    </w:p>
    <w:p w:rsidR="00D1651A" w:rsidRPr="008F5148" w:rsidRDefault="00D1651A" w:rsidP="008F5148">
      <w:pPr>
        <w:rPr>
          <w:b/>
        </w:rPr>
      </w:pPr>
      <w:r w:rsidRPr="008F5148">
        <w:rPr>
          <w:b/>
        </w:rPr>
        <w:t xml:space="preserve">Dated _____________________ </w:t>
      </w:r>
      <w:r w:rsidRPr="008F5148">
        <w:rPr>
          <w:b/>
        </w:rPr>
        <w:tab/>
        <w:t>Signed: __________________________________</w:t>
      </w:r>
    </w:p>
    <w:p w:rsidR="00D1651A" w:rsidRDefault="00D1651A" w:rsidP="00D1651A">
      <w:pPr>
        <w:jc w:val="center"/>
        <w:rPr>
          <w:rFonts w:cs="Arial"/>
          <w:szCs w:val="22"/>
        </w:rPr>
      </w:pPr>
      <w:r w:rsidRPr="00BC17D5">
        <w:rPr>
          <w:rFonts w:cs="Arial"/>
          <w:szCs w:val="22"/>
        </w:rPr>
        <w:tab/>
      </w:r>
      <w:r w:rsidRPr="00BC17D5">
        <w:rPr>
          <w:rFonts w:cs="Arial"/>
          <w:szCs w:val="22"/>
        </w:rPr>
        <w:tab/>
      </w:r>
      <w:r w:rsidRPr="00BC17D5">
        <w:rPr>
          <w:rFonts w:cs="Arial"/>
          <w:szCs w:val="22"/>
        </w:rPr>
        <w:tab/>
      </w:r>
      <w:r w:rsidRPr="00BC17D5">
        <w:rPr>
          <w:rFonts w:cs="Arial"/>
          <w:szCs w:val="22"/>
        </w:rPr>
        <w:tab/>
      </w:r>
      <w:r w:rsidRPr="00BC17D5">
        <w:rPr>
          <w:rFonts w:cs="Arial"/>
          <w:szCs w:val="22"/>
        </w:rPr>
        <w:tab/>
      </w:r>
      <w:r w:rsidRPr="00BC17D5">
        <w:rPr>
          <w:rFonts w:cs="Arial"/>
          <w:szCs w:val="22"/>
        </w:rPr>
        <w:tab/>
      </w:r>
      <w:r w:rsidRPr="00BC17D5">
        <w:rPr>
          <w:rFonts w:cs="Arial"/>
          <w:szCs w:val="22"/>
        </w:rPr>
        <w:tab/>
        <w:t>Employee’s signature</w:t>
      </w:r>
    </w:p>
    <w:p w:rsidR="00A56BD5" w:rsidRDefault="00A56BD5" w:rsidP="00A56BD5">
      <w:pPr>
        <w:rPr>
          <w:rFonts w:cs="Arial"/>
          <w:szCs w:val="22"/>
        </w:rPr>
        <w:sectPr w:rsidR="00A56BD5" w:rsidSect="006519B7">
          <w:type w:val="continuous"/>
          <w:pgSz w:w="12240" w:h="15840"/>
          <w:pgMar w:top="1008" w:right="1800" w:bottom="1008" w:left="1800" w:header="706" w:footer="706" w:gutter="0"/>
          <w:cols w:space="708"/>
          <w:docGrid w:linePitch="360"/>
        </w:sectPr>
      </w:pPr>
    </w:p>
    <w:p w:rsidR="00DF34CF" w:rsidRPr="00B12B31" w:rsidRDefault="00D1651A" w:rsidP="00DF34CF">
      <w:pPr>
        <w:jc w:val="center"/>
        <w:rPr>
          <w:rFonts w:cs="Arial"/>
          <w:b/>
          <w:sz w:val="24"/>
          <w:szCs w:val="24"/>
        </w:rPr>
      </w:pPr>
      <w:r>
        <w:rPr>
          <w:rFonts w:cs="Arial"/>
          <w:szCs w:val="22"/>
        </w:rPr>
        <w:lastRenderedPageBreak/>
        <w:br w:type="page"/>
      </w:r>
      <w:r w:rsidR="00DF34CF" w:rsidRPr="00B12B31">
        <w:rPr>
          <w:rFonts w:cs="Arial"/>
          <w:b/>
          <w:sz w:val="24"/>
          <w:szCs w:val="24"/>
        </w:rPr>
        <w:lastRenderedPageBreak/>
        <w:t>The Salvation Army</w:t>
      </w:r>
    </w:p>
    <w:p w:rsidR="00DF34CF" w:rsidRPr="00B12B31" w:rsidRDefault="00DF34CF" w:rsidP="00DF34CF">
      <w:pPr>
        <w:jc w:val="center"/>
        <w:rPr>
          <w:rFonts w:cs="Arial"/>
          <w:b/>
          <w:sz w:val="24"/>
          <w:szCs w:val="24"/>
        </w:rPr>
      </w:pPr>
      <w:r w:rsidRPr="00B12B31">
        <w:rPr>
          <w:rFonts w:cs="Arial"/>
          <w:b/>
          <w:sz w:val="24"/>
          <w:szCs w:val="24"/>
        </w:rPr>
        <w:t>Women’s Counselling Centre</w:t>
      </w:r>
    </w:p>
    <w:p w:rsidR="00DF34CF" w:rsidRPr="00B12B31" w:rsidRDefault="00DF34CF" w:rsidP="00DF34CF">
      <w:pPr>
        <w:jc w:val="center"/>
        <w:rPr>
          <w:rFonts w:cs="Arial"/>
          <w:b/>
          <w:sz w:val="24"/>
          <w:szCs w:val="24"/>
        </w:rPr>
      </w:pPr>
      <w:r w:rsidRPr="00B12B31">
        <w:rPr>
          <w:rFonts w:cs="Arial"/>
          <w:b/>
          <w:sz w:val="24"/>
          <w:szCs w:val="24"/>
        </w:rPr>
        <w:t>POLICIES &amp; PROCEDURES MANUAL</w:t>
      </w:r>
    </w:p>
    <w:p w:rsidR="00DF34CF" w:rsidRPr="00B12B31" w:rsidRDefault="00DF34CF" w:rsidP="00DF34C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F34CF" w:rsidRPr="00B12B31" w:rsidTr="008A634A">
        <w:tc>
          <w:tcPr>
            <w:tcW w:w="1980" w:type="dxa"/>
          </w:tcPr>
          <w:p w:rsidR="00DF34CF" w:rsidRPr="00B12B31" w:rsidRDefault="00DF34CF" w:rsidP="008A634A">
            <w:pPr>
              <w:rPr>
                <w:rFonts w:cs="Arial"/>
                <w:sz w:val="24"/>
                <w:szCs w:val="24"/>
              </w:rPr>
            </w:pPr>
            <w:r w:rsidRPr="00B12B31">
              <w:rPr>
                <w:rFonts w:cs="Arial"/>
                <w:sz w:val="24"/>
                <w:szCs w:val="24"/>
              </w:rPr>
              <w:t>Section:</w:t>
            </w:r>
          </w:p>
        </w:tc>
        <w:tc>
          <w:tcPr>
            <w:tcW w:w="2340" w:type="dxa"/>
          </w:tcPr>
          <w:p w:rsidR="00DF34CF" w:rsidRPr="00B12B31" w:rsidRDefault="00DF34CF" w:rsidP="008A634A">
            <w:pPr>
              <w:rPr>
                <w:rFonts w:cs="Arial"/>
                <w:sz w:val="24"/>
                <w:szCs w:val="24"/>
              </w:rPr>
            </w:pPr>
            <w:r>
              <w:rPr>
                <w:rFonts w:cs="Arial"/>
                <w:sz w:val="24"/>
                <w:szCs w:val="24"/>
              </w:rPr>
              <w:t>Human Resources</w:t>
            </w:r>
          </w:p>
        </w:tc>
      </w:tr>
      <w:tr w:rsidR="00DF34CF" w:rsidRPr="00B12B31" w:rsidTr="008A634A">
        <w:tc>
          <w:tcPr>
            <w:tcW w:w="1980" w:type="dxa"/>
          </w:tcPr>
          <w:p w:rsidR="00DF34CF" w:rsidRPr="00B12B31" w:rsidRDefault="00DF34CF" w:rsidP="008A634A">
            <w:pPr>
              <w:rPr>
                <w:rFonts w:cs="Arial"/>
                <w:sz w:val="24"/>
                <w:szCs w:val="24"/>
              </w:rPr>
            </w:pPr>
          </w:p>
        </w:tc>
        <w:tc>
          <w:tcPr>
            <w:tcW w:w="2340" w:type="dxa"/>
          </w:tcPr>
          <w:p w:rsidR="00DF34CF" w:rsidRPr="00B12B31" w:rsidRDefault="00DF34CF" w:rsidP="008A634A">
            <w:pPr>
              <w:rPr>
                <w:rFonts w:cs="Arial"/>
                <w:sz w:val="24"/>
                <w:szCs w:val="24"/>
              </w:rPr>
            </w:pPr>
          </w:p>
        </w:tc>
      </w:tr>
      <w:tr w:rsidR="00DF34CF" w:rsidRPr="00B12B31" w:rsidTr="008A634A">
        <w:tc>
          <w:tcPr>
            <w:tcW w:w="1980" w:type="dxa"/>
          </w:tcPr>
          <w:p w:rsidR="00DF34CF" w:rsidRPr="00B12B31" w:rsidRDefault="00DF34CF" w:rsidP="008A634A">
            <w:pPr>
              <w:rPr>
                <w:rFonts w:cs="Arial"/>
                <w:sz w:val="24"/>
                <w:szCs w:val="24"/>
              </w:rPr>
            </w:pPr>
            <w:r w:rsidRPr="00B12B31">
              <w:rPr>
                <w:rFonts w:cs="Arial"/>
                <w:sz w:val="24"/>
                <w:szCs w:val="24"/>
              </w:rPr>
              <w:t>Date Created:</w:t>
            </w:r>
          </w:p>
        </w:tc>
        <w:tc>
          <w:tcPr>
            <w:tcW w:w="2340" w:type="dxa"/>
          </w:tcPr>
          <w:p w:rsidR="00DF34CF" w:rsidRPr="00B12B31" w:rsidRDefault="00C070D2" w:rsidP="008A634A">
            <w:pPr>
              <w:rPr>
                <w:rFonts w:cs="Arial"/>
                <w:sz w:val="24"/>
                <w:szCs w:val="24"/>
              </w:rPr>
            </w:pPr>
            <w:r>
              <w:rPr>
                <w:rFonts w:cs="Arial"/>
                <w:sz w:val="24"/>
                <w:szCs w:val="24"/>
              </w:rPr>
              <w:t>July 2017</w:t>
            </w:r>
          </w:p>
        </w:tc>
      </w:tr>
      <w:tr w:rsidR="00DF34CF" w:rsidRPr="00B12B31" w:rsidTr="008A634A">
        <w:tc>
          <w:tcPr>
            <w:tcW w:w="1980" w:type="dxa"/>
          </w:tcPr>
          <w:p w:rsidR="00DF34CF" w:rsidRPr="00B12B31" w:rsidRDefault="00DF34CF" w:rsidP="008A634A">
            <w:pPr>
              <w:rPr>
                <w:rFonts w:cs="Arial"/>
                <w:sz w:val="24"/>
                <w:szCs w:val="24"/>
              </w:rPr>
            </w:pPr>
            <w:r w:rsidRPr="00B12B31">
              <w:rPr>
                <w:rFonts w:cs="Arial"/>
                <w:sz w:val="24"/>
                <w:szCs w:val="24"/>
              </w:rPr>
              <w:t>Date Reviewed:</w:t>
            </w:r>
          </w:p>
        </w:tc>
        <w:tc>
          <w:tcPr>
            <w:tcW w:w="2340" w:type="dxa"/>
          </w:tcPr>
          <w:p w:rsidR="00DF34CF" w:rsidRPr="00B12B31" w:rsidRDefault="00C070D2" w:rsidP="00DF34CF">
            <w:pPr>
              <w:rPr>
                <w:rFonts w:cs="Arial"/>
                <w:sz w:val="24"/>
                <w:szCs w:val="24"/>
              </w:rPr>
            </w:pPr>
            <w:r>
              <w:rPr>
                <w:rFonts w:cs="Arial"/>
                <w:sz w:val="24"/>
                <w:szCs w:val="24"/>
              </w:rPr>
              <w:t>July 2017</w:t>
            </w:r>
          </w:p>
        </w:tc>
      </w:tr>
      <w:tr w:rsidR="00DF34CF" w:rsidRPr="00B12B31" w:rsidTr="008A634A">
        <w:tc>
          <w:tcPr>
            <w:tcW w:w="1980" w:type="dxa"/>
          </w:tcPr>
          <w:p w:rsidR="00DF34CF" w:rsidRPr="00B12B31" w:rsidRDefault="00DF34CF" w:rsidP="008A634A">
            <w:pPr>
              <w:rPr>
                <w:rFonts w:cs="Arial"/>
                <w:sz w:val="24"/>
                <w:szCs w:val="24"/>
              </w:rPr>
            </w:pPr>
            <w:r w:rsidRPr="00B12B31">
              <w:rPr>
                <w:rFonts w:cs="Arial"/>
                <w:sz w:val="24"/>
                <w:szCs w:val="24"/>
              </w:rPr>
              <w:t>Authority:</w:t>
            </w:r>
          </w:p>
        </w:tc>
        <w:tc>
          <w:tcPr>
            <w:tcW w:w="2340" w:type="dxa"/>
          </w:tcPr>
          <w:p w:rsidR="00DF34CF" w:rsidRPr="00B12B31" w:rsidRDefault="00DF34CF" w:rsidP="008A634A">
            <w:pPr>
              <w:rPr>
                <w:rFonts w:cs="Arial"/>
                <w:sz w:val="24"/>
                <w:szCs w:val="24"/>
              </w:rPr>
            </w:pPr>
            <w:r w:rsidRPr="00B12B31">
              <w:rPr>
                <w:rFonts w:cs="Arial"/>
                <w:sz w:val="24"/>
                <w:szCs w:val="24"/>
              </w:rPr>
              <w:t>Director</w:t>
            </w:r>
          </w:p>
        </w:tc>
      </w:tr>
    </w:tbl>
    <w:p w:rsidR="00DF34CF" w:rsidRPr="00B12B31" w:rsidRDefault="00DF34CF" w:rsidP="00DF34CF">
      <w:pPr>
        <w:rPr>
          <w:rFonts w:cs="Arial"/>
          <w:lang w:val="en-CA"/>
        </w:rPr>
      </w:pPr>
    </w:p>
    <w:p w:rsidR="00DF34CF" w:rsidRPr="00DF34CF" w:rsidRDefault="00DF34CF" w:rsidP="00DF34CF">
      <w:pPr>
        <w:pStyle w:val="Heading1"/>
      </w:pPr>
      <w:bookmarkStart w:id="10" w:name="_Toc480809256"/>
      <w:r w:rsidRPr="00DF34CF">
        <w:t>Computer Access Policy</w:t>
      </w:r>
      <w:bookmarkEnd w:id="10"/>
    </w:p>
    <w:p w:rsidR="00DF34CF" w:rsidRDefault="00DF34CF" w:rsidP="00DF34CF">
      <w:pPr>
        <w:rPr>
          <w:lang w:val="en-CA"/>
        </w:rPr>
      </w:pPr>
    </w:p>
    <w:p w:rsidR="00DF34CF" w:rsidRDefault="00DF34CF" w:rsidP="00DF34CF">
      <w:pPr>
        <w:rPr>
          <w:lang w:val="en-CA"/>
        </w:rPr>
      </w:pPr>
    </w:p>
    <w:p w:rsidR="00DF34CF" w:rsidRDefault="00DF34CF" w:rsidP="00DF34CF">
      <w:pPr>
        <w:rPr>
          <w:rFonts w:cs="Arial"/>
          <w:b/>
          <w:szCs w:val="22"/>
          <w:lang w:val="en-CA"/>
        </w:rPr>
      </w:pPr>
      <w:r w:rsidRPr="00C85631">
        <w:rPr>
          <w:rFonts w:cs="Arial"/>
          <w:b/>
          <w:szCs w:val="22"/>
          <w:lang w:val="en-CA"/>
        </w:rPr>
        <w:t>Policy:</w:t>
      </w:r>
    </w:p>
    <w:p w:rsidR="00DF34CF" w:rsidRDefault="00DF34CF" w:rsidP="00DF34CF">
      <w:pPr>
        <w:rPr>
          <w:rFonts w:cs="Arial"/>
          <w:b/>
          <w:szCs w:val="22"/>
          <w:lang w:val="en-CA"/>
        </w:rPr>
      </w:pPr>
    </w:p>
    <w:p w:rsidR="00DF34CF" w:rsidRDefault="00DF34CF" w:rsidP="00DF34CF">
      <w:pPr>
        <w:rPr>
          <w:rFonts w:cs="Arial"/>
          <w:szCs w:val="22"/>
          <w:lang w:val="en-CA"/>
        </w:rPr>
      </w:pPr>
      <w:r>
        <w:rPr>
          <w:rFonts w:cs="Arial"/>
          <w:szCs w:val="22"/>
          <w:lang w:val="en-CA"/>
        </w:rPr>
        <w:t>It is the policy of the Women’s Counselling Centre that all Officers, Employees, Interns and Students adhere to the guidelines of the Territorial Computer Access Policy.</w:t>
      </w:r>
    </w:p>
    <w:p w:rsidR="00DF34CF" w:rsidRDefault="00DF34CF" w:rsidP="00DF34CF">
      <w:pPr>
        <w:rPr>
          <w:rFonts w:cs="Arial"/>
          <w:szCs w:val="22"/>
          <w:lang w:val="en-CA"/>
        </w:rPr>
      </w:pPr>
    </w:p>
    <w:p w:rsidR="00DF34CF" w:rsidRDefault="00DF34CF" w:rsidP="00DF34CF">
      <w:pPr>
        <w:rPr>
          <w:rFonts w:cs="Arial"/>
          <w:szCs w:val="22"/>
          <w:lang w:val="en-CA"/>
        </w:rPr>
      </w:pPr>
    </w:p>
    <w:p w:rsidR="00DF34CF" w:rsidRPr="00DF34CF" w:rsidRDefault="00DF34CF" w:rsidP="00DF34CF">
      <w:pPr>
        <w:rPr>
          <w:rFonts w:cs="Arial"/>
          <w:szCs w:val="22"/>
          <w:lang w:val="en-CA"/>
        </w:rPr>
      </w:pPr>
    </w:p>
    <w:p w:rsidR="00DF34CF" w:rsidRPr="00DF34CF" w:rsidRDefault="00DF34CF">
      <w:pPr>
        <w:rPr>
          <w:rFonts w:cs="Arial"/>
          <w:b/>
          <w:szCs w:val="22"/>
        </w:rPr>
      </w:pPr>
      <w:r w:rsidRPr="00DF34CF">
        <w:rPr>
          <w:rFonts w:cs="Arial"/>
          <w:b/>
          <w:szCs w:val="22"/>
        </w:rPr>
        <w:t>Procedure:</w:t>
      </w:r>
    </w:p>
    <w:p w:rsidR="00DF34CF" w:rsidRDefault="00DF34CF">
      <w:pPr>
        <w:rPr>
          <w:rFonts w:cs="Arial"/>
          <w:szCs w:val="22"/>
        </w:rPr>
      </w:pPr>
    </w:p>
    <w:p w:rsidR="00DF34CF" w:rsidRDefault="00DF34CF">
      <w:pPr>
        <w:rPr>
          <w:rFonts w:cs="Arial"/>
          <w:szCs w:val="22"/>
        </w:rPr>
      </w:pPr>
      <w:r>
        <w:rPr>
          <w:rFonts w:cs="Arial"/>
          <w:szCs w:val="22"/>
        </w:rPr>
        <w:t xml:space="preserve">During their orientation to the Women’s </w:t>
      </w:r>
      <w:r w:rsidR="00784741">
        <w:rPr>
          <w:rFonts w:cs="Arial"/>
          <w:szCs w:val="22"/>
        </w:rPr>
        <w:t>Counselling Centre, all Officers</w:t>
      </w:r>
      <w:r>
        <w:rPr>
          <w:rFonts w:cs="Arial"/>
          <w:szCs w:val="22"/>
        </w:rPr>
        <w:t>, Employees, Interns and Students will receive a copy of the Territorial Computer Access Policy.</w:t>
      </w:r>
    </w:p>
    <w:p w:rsidR="00DF34CF" w:rsidRDefault="00DF34CF">
      <w:pPr>
        <w:rPr>
          <w:rFonts w:cs="Arial"/>
          <w:szCs w:val="22"/>
        </w:rPr>
      </w:pPr>
    </w:p>
    <w:p w:rsidR="00DF34CF" w:rsidRDefault="00DF34CF">
      <w:pPr>
        <w:rPr>
          <w:rFonts w:cs="Arial"/>
          <w:szCs w:val="22"/>
        </w:rPr>
      </w:pPr>
      <w:r>
        <w:rPr>
          <w:rFonts w:cs="Arial"/>
          <w:szCs w:val="22"/>
        </w:rPr>
        <w:t>The above named people will be required to read and abide by the Territorial Computer Access Policy.</w:t>
      </w:r>
    </w:p>
    <w:p w:rsidR="00DF34CF" w:rsidRDefault="00DF34CF">
      <w:pPr>
        <w:rPr>
          <w:rFonts w:cs="Arial"/>
          <w:szCs w:val="22"/>
        </w:rPr>
      </w:pPr>
    </w:p>
    <w:p w:rsidR="00DF34CF" w:rsidRDefault="00DF34CF">
      <w:pPr>
        <w:rPr>
          <w:rFonts w:cs="Arial"/>
          <w:szCs w:val="22"/>
        </w:rPr>
      </w:pPr>
      <w:r>
        <w:rPr>
          <w:rFonts w:cs="Arial"/>
          <w:szCs w:val="22"/>
        </w:rPr>
        <w:t>Once the above people have read the Policy and have had any of their questions answered, they will be required to complete the signature sheet indicating their willingness to abide by the guidelines contained in the policy.</w:t>
      </w:r>
    </w:p>
    <w:p w:rsidR="00DF34CF" w:rsidRDefault="00DF34CF">
      <w:pPr>
        <w:rPr>
          <w:rFonts w:cs="Arial"/>
          <w:szCs w:val="22"/>
        </w:rPr>
      </w:pPr>
    </w:p>
    <w:p w:rsidR="00DF34CF" w:rsidRDefault="00DF34CF">
      <w:pPr>
        <w:rPr>
          <w:rFonts w:cs="Arial"/>
          <w:szCs w:val="22"/>
        </w:rPr>
      </w:pPr>
      <w:r>
        <w:rPr>
          <w:rFonts w:cs="Arial"/>
          <w:szCs w:val="22"/>
        </w:rPr>
        <w:t>A copy of the signature sheet will be filed in the person’s HR file.</w:t>
      </w:r>
    </w:p>
    <w:p w:rsidR="00DF34CF" w:rsidRDefault="00DF34CF">
      <w:pPr>
        <w:rPr>
          <w:rFonts w:cs="Arial"/>
          <w:szCs w:val="22"/>
        </w:rPr>
      </w:pPr>
    </w:p>
    <w:p w:rsidR="00DF34CF" w:rsidRDefault="00DF34CF">
      <w:pPr>
        <w:rPr>
          <w:rFonts w:cs="Arial"/>
          <w:szCs w:val="22"/>
        </w:rPr>
      </w:pPr>
      <w:r>
        <w:rPr>
          <w:rFonts w:cs="Arial"/>
          <w:szCs w:val="22"/>
        </w:rPr>
        <w:t xml:space="preserve">It is rare that a Volunteer will have access to our computer system. However, should this occur at any time in the future, this policy will apply to Volunteers also and they will be required to read the policy and sign the signature </w:t>
      </w:r>
      <w:proofErr w:type="gramStart"/>
      <w:r>
        <w:rPr>
          <w:rFonts w:cs="Arial"/>
          <w:szCs w:val="22"/>
        </w:rPr>
        <w:t>sheet.</w:t>
      </w:r>
      <w:proofErr w:type="gramEnd"/>
    </w:p>
    <w:p w:rsidR="00DF34CF" w:rsidRDefault="00DF34CF">
      <w:pPr>
        <w:rPr>
          <w:rFonts w:cs="Arial"/>
          <w:szCs w:val="22"/>
        </w:rPr>
      </w:pPr>
    </w:p>
    <w:p w:rsidR="00DF34CF" w:rsidRDefault="00DF34CF">
      <w:pPr>
        <w:rPr>
          <w:rFonts w:cs="Arial"/>
          <w:szCs w:val="22"/>
        </w:rPr>
      </w:pPr>
      <w:r>
        <w:rPr>
          <w:rFonts w:cs="Arial"/>
          <w:szCs w:val="22"/>
        </w:rPr>
        <w:t>See the Administration section of the Policy and Procedure Manual for more information.</w:t>
      </w:r>
    </w:p>
    <w:p w:rsidR="00DF34CF" w:rsidRDefault="00DF34CF">
      <w:pPr>
        <w:rPr>
          <w:rFonts w:cs="Arial"/>
          <w:b/>
          <w:sz w:val="24"/>
          <w:szCs w:val="24"/>
        </w:rPr>
      </w:pPr>
      <w:r>
        <w:rPr>
          <w:rFonts w:cs="Arial"/>
          <w:b/>
          <w:sz w:val="24"/>
          <w:szCs w:val="24"/>
        </w:rPr>
        <w:br w:type="page"/>
      </w:r>
    </w:p>
    <w:p w:rsidR="00CB50EC" w:rsidRPr="00B12B31" w:rsidRDefault="00CB50EC" w:rsidP="00A56BD5">
      <w:pPr>
        <w:jc w:val="center"/>
        <w:rPr>
          <w:rFonts w:cs="Arial"/>
          <w:b/>
          <w:sz w:val="24"/>
          <w:szCs w:val="24"/>
        </w:rPr>
      </w:pPr>
      <w:r w:rsidRPr="00B12B31">
        <w:rPr>
          <w:rFonts w:cs="Arial"/>
          <w:b/>
          <w:sz w:val="24"/>
          <w:szCs w:val="24"/>
        </w:rPr>
        <w:lastRenderedPageBreak/>
        <w:t>The Salvation Army</w:t>
      </w:r>
    </w:p>
    <w:p w:rsidR="00CB50EC" w:rsidRPr="00B12B31" w:rsidRDefault="00CB50EC" w:rsidP="00CB50EC">
      <w:pPr>
        <w:jc w:val="center"/>
        <w:rPr>
          <w:rFonts w:cs="Arial"/>
          <w:b/>
          <w:sz w:val="24"/>
          <w:szCs w:val="24"/>
        </w:rPr>
      </w:pPr>
      <w:r w:rsidRPr="00B12B31">
        <w:rPr>
          <w:rFonts w:cs="Arial"/>
          <w:b/>
          <w:sz w:val="24"/>
          <w:szCs w:val="24"/>
        </w:rPr>
        <w:t>Women’s Counselling Centre</w:t>
      </w:r>
    </w:p>
    <w:p w:rsidR="00CB50EC" w:rsidRPr="00B12B31" w:rsidRDefault="00CB50EC" w:rsidP="00CB50EC">
      <w:pPr>
        <w:jc w:val="center"/>
        <w:rPr>
          <w:rFonts w:cs="Arial"/>
          <w:b/>
          <w:sz w:val="24"/>
          <w:szCs w:val="24"/>
        </w:rPr>
      </w:pPr>
      <w:r w:rsidRPr="00B12B31">
        <w:rPr>
          <w:rFonts w:cs="Arial"/>
          <w:b/>
          <w:sz w:val="24"/>
          <w:szCs w:val="24"/>
        </w:rPr>
        <w:t>POLICIES &amp; PROCEDURES MANUAL</w:t>
      </w:r>
    </w:p>
    <w:p w:rsidR="00CB50EC" w:rsidRPr="00B12B31" w:rsidRDefault="00CB50EC" w:rsidP="00CB50EC">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B50EC" w:rsidRPr="00B12B31">
        <w:tc>
          <w:tcPr>
            <w:tcW w:w="1980" w:type="dxa"/>
          </w:tcPr>
          <w:p w:rsidR="00CB50EC" w:rsidRPr="00B12B31" w:rsidRDefault="00CB50EC" w:rsidP="00CB50EC">
            <w:pPr>
              <w:rPr>
                <w:rFonts w:cs="Arial"/>
                <w:sz w:val="24"/>
                <w:szCs w:val="24"/>
              </w:rPr>
            </w:pPr>
            <w:r w:rsidRPr="00B12B31">
              <w:rPr>
                <w:rFonts w:cs="Arial"/>
                <w:sz w:val="24"/>
                <w:szCs w:val="24"/>
              </w:rPr>
              <w:t>Section:</w:t>
            </w:r>
          </w:p>
        </w:tc>
        <w:tc>
          <w:tcPr>
            <w:tcW w:w="2340" w:type="dxa"/>
          </w:tcPr>
          <w:p w:rsidR="00CB50EC" w:rsidRPr="00B12B31" w:rsidRDefault="00CB50EC" w:rsidP="00CB50EC">
            <w:pPr>
              <w:rPr>
                <w:rFonts w:cs="Arial"/>
                <w:sz w:val="24"/>
                <w:szCs w:val="24"/>
              </w:rPr>
            </w:pPr>
            <w:r>
              <w:rPr>
                <w:rFonts w:cs="Arial"/>
                <w:sz w:val="24"/>
                <w:szCs w:val="24"/>
              </w:rPr>
              <w:t>Human Resources</w:t>
            </w:r>
          </w:p>
        </w:tc>
      </w:tr>
      <w:tr w:rsidR="00CB50EC" w:rsidRPr="00B12B31">
        <w:tc>
          <w:tcPr>
            <w:tcW w:w="1980" w:type="dxa"/>
          </w:tcPr>
          <w:p w:rsidR="00CB50EC" w:rsidRPr="00B12B31" w:rsidRDefault="00CB50EC" w:rsidP="00CB50EC">
            <w:pPr>
              <w:rPr>
                <w:rFonts w:cs="Arial"/>
                <w:sz w:val="24"/>
                <w:szCs w:val="24"/>
              </w:rPr>
            </w:pPr>
          </w:p>
        </w:tc>
        <w:tc>
          <w:tcPr>
            <w:tcW w:w="2340" w:type="dxa"/>
          </w:tcPr>
          <w:p w:rsidR="00CB50EC" w:rsidRPr="00B12B31" w:rsidRDefault="00CB50EC" w:rsidP="00CB50EC">
            <w:pPr>
              <w:rPr>
                <w:rFonts w:cs="Arial"/>
                <w:sz w:val="24"/>
                <w:szCs w:val="24"/>
              </w:rPr>
            </w:pPr>
          </w:p>
        </w:tc>
      </w:tr>
      <w:tr w:rsidR="00CB50EC" w:rsidRPr="00B12B31">
        <w:tc>
          <w:tcPr>
            <w:tcW w:w="1980" w:type="dxa"/>
          </w:tcPr>
          <w:p w:rsidR="00CB50EC" w:rsidRPr="00B12B31" w:rsidRDefault="00CB50EC" w:rsidP="00CB50EC">
            <w:pPr>
              <w:rPr>
                <w:rFonts w:cs="Arial"/>
                <w:sz w:val="24"/>
                <w:szCs w:val="24"/>
              </w:rPr>
            </w:pPr>
            <w:r w:rsidRPr="00B12B31">
              <w:rPr>
                <w:rFonts w:cs="Arial"/>
                <w:sz w:val="24"/>
                <w:szCs w:val="24"/>
              </w:rPr>
              <w:t>Date Created:</w:t>
            </w:r>
          </w:p>
        </w:tc>
        <w:tc>
          <w:tcPr>
            <w:tcW w:w="2340" w:type="dxa"/>
          </w:tcPr>
          <w:p w:rsidR="00CB50EC" w:rsidRPr="00B12B31" w:rsidRDefault="00CB50EC" w:rsidP="00CB50EC">
            <w:pPr>
              <w:rPr>
                <w:rFonts w:cs="Arial"/>
                <w:sz w:val="24"/>
                <w:szCs w:val="24"/>
              </w:rPr>
            </w:pPr>
            <w:r>
              <w:rPr>
                <w:rFonts w:cs="Arial"/>
                <w:sz w:val="24"/>
                <w:szCs w:val="24"/>
              </w:rPr>
              <w:t>September 2009</w:t>
            </w:r>
          </w:p>
        </w:tc>
      </w:tr>
      <w:tr w:rsidR="00CB50EC" w:rsidRPr="00B12B31">
        <w:tc>
          <w:tcPr>
            <w:tcW w:w="1980" w:type="dxa"/>
          </w:tcPr>
          <w:p w:rsidR="00CB50EC" w:rsidRPr="00B12B31" w:rsidRDefault="00CB50EC" w:rsidP="00CB50EC">
            <w:pPr>
              <w:rPr>
                <w:rFonts w:cs="Arial"/>
                <w:sz w:val="24"/>
                <w:szCs w:val="24"/>
              </w:rPr>
            </w:pPr>
            <w:r w:rsidRPr="00B12B31">
              <w:rPr>
                <w:rFonts w:cs="Arial"/>
                <w:sz w:val="24"/>
                <w:szCs w:val="24"/>
              </w:rPr>
              <w:t>Date Reviewed:</w:t>
            </w:r>
          </w:p>
        </w:tc>
        <w:tc>
          <w:tcPr>
            <w:tcW w:w="2340" w:type="dxa"/>
          </w:tcPr>
          <w:p w:rsidR="00CB50EC" w:rsidRPr="00B12B31" w:rsidRDefault="00C070D2" w:rsidP="0089099F">
            <w:pPr>
              <w:rPr>
                <w:rFonts w:cs="Arial"/>
                <w:sz w:val="24"/>
                <w:szCs w:val="24"/>
              </w:rPr>
            </w:pPr>
            <w:r>
              <w:rPr>
                <w:rFonts w:cs="Arial"/>
                <w:sz w:val="24"/>
                <w:szCs w:val="24"/>
              </w:rPr>
              <w:t>July 2017</w:t>
            </w:r>
          </w:p>
        </w:tc>
      </w:tr>
      <w:tr w:rsidR="00CB50EC" w:rsidRPr="00B12B31">
        <w:tc>
          <w:tcPr>
            <w:tcW w:w="1980" w:type="dxa"/>
          </w:tcPr>
          <w:p w:rsidR="00CB50EC" w:rsidRPr="00B12B31" w:rsidRDefault="00CB50EC" w:rsidP="00CB50EC">
            <w:pPr>
              <w:rPr>
                <w:rFonts w:cs="Arial"/>
                <w:sz w:val="24"/>
                <w:szCs w:val="24"/>
              </w:rPr>
            </w:pPr>
            <w:r w:rsidRPr="00B12B31">
              <w:rPr>
                <w:rFonts w:cs="Arial"/>
                <w:sz w:val="24"/>
                <w:szCs w:val="24"/>
              </w:rPr>
              <w:t>Authority:</w:t>
            </w:r>
          </w:p>
        </w:tc>
        <w:tc>
          <w:tcPr>
            <w:tcW w:w="2340" w:type="dxa"/>
          </w:tcPr>
          <w:p w:rsidR="00CB50EC" w:rsidRPr="00B12B31" w:rsidRDefault="00CB50EC" w:rsidP="00CB50EC">
            <w:pPr>
              <w:rPr>
                <w:rFonts w:cs="Arial"/>
                <w:sz w:val="24"/>
                <w:szCs w:val="24"/>
              </w:rPr>
            </w:pPr>
            <w:r w:rsidRPr="00B12B31">
              <w:rPr>
                <w:rFonts w:cs="Arial"/>
                <w:sz w:val="24"/>
                <w:szCs w:val="24"/>
              </w:rPr>
              <w:t>Director</w:t>
            </w:r>
          </w:p>
        </w:tc>
      </w:tr>
    </w:tbl>
    <w:p w:rsidR="00CB50EC" w:rsidRPr="00B12B31" w:rsidRDefault="00CB50EC" w:rsidP="00CB50EC">
      <w:pPr>
        <w:rPr>
          <w:rFonts w:cs="Arial"/>
          <w:lang w:val="en-CA"/>
        </w:rPr>
      </w:pPr>
    </w:p>
    <w:p w:rsidR="00CB50EC" w:rsidRPr="00B12B31" w:rsidRDefault="00CB50EC" w:rsidP="00C00F83">
      <w:pPr>
        <w:pStyle w:val="Heading1"/>
        <w:rPr>
          <w:lang w:val="en-CA"/>
        </w:rPr>
      </w:pPr>
      <w:bookmarkStart w:id="11" w:name="_Toc480809257"/>
      <w:r>
        <w:rPr>
          <w:lang w:val="en-CA"/>
        </w:rPr>
        <w:t>Complaints and Concerns</w:t>
      </w:r>
      <w:r w:rsidR="005D7E2F">
        <w:rPr>
          <w:lang w:val="en-CA"/>
        </w:rPr>
        <w:t xml:space="preserve"> - Employees</w:t>
      </w:r>
      <w:bookmarkEnd w:id="11"/>
    </w:p>
    <w:p w:rsidR="00CB50EC" w:rsidRDefault="00CB50EC" w:rsidP="00CB50EC">
      <w:pPr>
        <w:rPr>
          <w:lang w:val="en-CA"/>
        </w:rPr>
      </w:pPr>
    </w:p>
    <w:p w:rsidR="00CB50EC" w:rsidRDefault="00CB50EC" w:rsidP="00CB50EC">
      <w:pPr>
        <w:rPr>
          <w:lang w:val="en-CA"/>
        </w:rPr>
      </w:pPr>
    </w:p>
    <w:p w:rsidR="00CB50EC" w:rsidRPr="00C85631" w:rsidRDefault="00CB50EC" w:rsidP="00CB50EC">
      <w:pPr>
        <w:rPr>
          <w:rFonts w:cs="Arial"/>
          <w:b/>
          <w:szCs w:val="22"/>
          <w:lang w:val="en-CA"/>
        </w:rPr>
      </w:pPr>
      <w:r w:rsidRPr="00C85631">
        <w:rPr>
          <w:rFonts w:cs="Arial"/>
          <w:b/>
          <w:szCs w:val="22"/>
          <w:lang w:val="en-CA"/>
        </w:rPr>
        <w:t>Policy:</w:t>
      </w:r>
    </w:p>
    <w:p w:rsidR="00CB50EC" w:rsidRDefault="00CB50EC" w:rsidP="00CB50EC">
      <w:pPr>
        <w:rPr>
          <w:sz w:val="24"/>
          <w:szCs w:val="24"/>
        </w:rPr>
      </w:pPr>
    </w:p>
    <w:p w:rsidR="00CB50EC" w:rsidRDefault="00CB50EC" w:rsidP="00CB50EC">
      <w:pPr>
        <w:rPr>
          <w:rFonts w:cs="Arial"/>
          <w:szCs w:val="22"/>
        </w:rPr>
      </w:pPr>
      <w:r>
        <w:rPr>
          <w:rFonts w:cs="Arial"/>
          <w:szCs w:val="22"/>
        </w:rPr>
        <w:t xml:space="preserve">It is the policy of the Women’s Counselling Centre to have a process by which employees can voice </w:t>
      </w:r>
      <w:r w:rsidR="006F267B">
        <w:rPr>
          <w:rFonts w:cs="Arial"/>
          <w:szCs w:val="22"/>
        </w:rPr>
        <w:t>suggestions, concerns and</w:t>
      </w:r>
      <w:r>
        <w:rPr>
          <w:rFonts w:cs="Arial"/>
          <w:szCs w:val="22"/>
        </w:rPr>
        <w:t xml:space="preserve"> complaints to management. </w:t>
      </w:r>
    </w:p>
    <w:p w:rsidR="00CB50EC" w:rsidRDefault="00CB50EC" w:rsidP="00CB50EC">
      <w:pPr>
        <w:rPr>
          <w:rFonts w:cs="Arial"/>
          <w:szCs w:val="22"/>
        </w:rPr>
      </w:pPr>
    </w:p>
    <w:p w:rsidR="00CB50EC" w:rsidRDefault="00CB50EC" w:rsidP="00CB50EC">
      <w:pPr>
        <w:rPr>
          <w:rFonts w:cs="Arial"/>
          <w:szCs w:val="22"/>
        </w:rPr>
      </w:pPr>
    </w:p>
    <w:p w:rsidR="00CB50EC" w:rsidRPr="007C35A5" w:rsidRDefault="00CB50EC" w:rsidP="00CB50EC">
      <w:pPr>
        <w:rPr>
          <w:rFonts w:cs="Arial"/>
          <w:b/>
          <w:szCs w:val="22"/>
        </w:rPr>
      </w:pPr>
      <w:r w:rsidRPr="007C35A5">
        <w:rPr>
          <w:rFonts w:cs="Arial"/>
          <w:b/>
          <w:szCs w:val="22"/>
        </w:rPr>
        <w:t>Procedure:</w:t>
      </w:r>
    </w:p>
    <w:p w:rsidR="00CB50EC" w:rsidRDefault="00CB50EC" w:rsidP="00CB50EC">
      <w:pPr>
        <w:rPr>
          <w:rFonts w:cs="Arial"/>
          <w:szCs w:val="22"/>
        </w:rPr>
      </w:pPr>
    </w:p>
    <w:p w:rsidR="00CB50EC" w:rsidRDefault="00CB50EC" w:rsidP="00CB50EC">
      <w:pPr>
        <w:rPr>
          <w:rFonts w:cs="Arial"/>
          <w:szCs w:val="22"/>
        </w:rPr>
      </w:pPr>
      <w:r>
        <w:rPr>
          <w:rFonts w:cs="Arial"/>
          <w:szCs w:val="22"/>
        </w:rPr>
        <w:t>Any employee who has a concern or complaint that they wish addressed may speak to the Director regarding the concern.</w:t>
      </w:r>
    </w:p>
    <w:p w:rsidR="00CB50EC" w:rsidRDefault="00CB50EC" w:rsidP="00CB50EC">
      <w:pPr>
        <w:rPr>
          <w:rFonts w:cs="Arial"/>
          <w:szCs w:val="22"/>
        </w:rPr>
      </w:pPr>
    </w:p>
    <w:p w:rsidR="00CB50EC" w:rsidRDefault="00CB50EC" w:rsidP="00CB50EC">
      <w:pPr>
        <w:rPr>
          <w:rFonts w:cs="Arial"/>
          <w:szCs w:val="22"/>
        </w:rPr>
      </w:pPr>
      <w:r>
        <w:rPr>
          <w:rFonts w:cs="Arial"/>
          <w:szCs w:val="22"/>
        </w:rPr>
        <w:t>If the concern is minor, it may be handled on the spot in consultation with the Director.</w:t>
      </w:r>
    </w:p>
    <w:p w:rsidR="00CB50EC" w:rsidRDefault="00CB50EC" w:rsidP="00CB50EC">
      <w:pPr>
        <w:rPr>
          <w:rFonts w:cs="Arial"/>
          <w:szCs w:val="22"/>
        </w:rPr>
      </w:pPr>
    </w:p>
    <w:p w:rsidR="00CB50EC" w:rsidRDefault="00CB50EC" w:rsidP="00CB50EC">
      <w:pPr>
        <w:rPr>
          <w:rFonts w:cs="Arial"/>
          <w:szCs w:val="22"/>
        </w:rPr>
      </w:pPr>
      <w:r>
        <w:rPr>
          <w:rFonts w:cs="Arial"/>
          <w:szCs w:val="22"/>
        </w:rPr>
        <w:t xml:space="preserve">For more serious or detailed concerns, the Director may request that the staff member put </w:t>
      </w:r>
      <w:r w:rsidR="006F267B">
        <w:rPr>
          <w:rFonts w:cs="Arial"/>
          <w:szCs w:val="22"/>
        </w:rPr>
        <w:t>their concern in writing to her on the attached form.</w:t>
      </w:r>
    </w:p>
    <w:p w:rsidR="00CB50EC" w:rsidRDefault="00CB50EC" w:rsidP="00CB50EC">
      <w:pPr>
        <w:rPr>
          <w:rFonts w:cs="Arial"/>
          <w:szCs w:val="22"/>
        </w:rPr>
      </w:pPr>
    </w:p>
    <w:p w:rsidR="00CB50EC" w:rsidRDefault="00CB50EC" w:rsidP="00CB50EC">
      <w:pPr>
        <w:rPr>
          <w:rFonts w:cs="Arial"/>
          <w:szCs w:val="22"/>
        </w:rPr>
      </w:pPr>
      <w:r>
        <w:rPr>
          <w:rFonts w:cs="Arial"/>
          <w:szCs w:val="22"/>
        </w:rPr>
        <w:t xml:space="preserve">The Director will begin acting on the concern </w:t>
      </w:r>
      <w:r w:rsidR="00434FE6">
        <w:rPr>
          <w:rFonts w:cs="Arial"/>
          <w:szCs w:val="22"/>
        </w:rPr>
        <w:t xml:space="preserve">upon </w:t>
      </w:r>
      <w:r>
        <w:rPr>
          <w:rFonts w:cs="Arial"/>
          <w:szCs w:val="22"/>
        </w:rPr>
        <w:t>receiving it in writing from the staff member.</w:t>
      </w:r>
    </w:p>
    <w:p w:rsidR="00CB50EC" w:rsidRDefault="00CB50EC" w:rsidP="00CB50EC">
      <w:pPr>
        <w:rPr>
          <w:rFonts w:cs="Arial"/>
          <w:szCs w:val="22"/>
        </w:rPr>
      </w:pPr>
    </w:p>
    <w:p w:rsidR="00CB50EC" w:rsidRPr="004D38D7" w:rsidRDefault="00CB50EC" w:rsidP="00CB50EC">
      <w:pPr>
        <w:rPr>
          <w:rFonts w:cs="Arial"/>
          <w:szCs w:val="22"/>
        </w:rPr>
      </w:pPr>
      <w:r>
        <w:rPr>
          <w:rFonts w:cs="Arial"/>
          <w:szCs w:val="22"/>
        </w:rPr>
        <w:t>The Director will keep the staff member informed as to the progress of the action plan.</w:t>
      </w:r>
    </w:p>
    <w:p w:rsidR="006F267B" w:rsidRPr="00C947B1" w:rsidRDefault="006F267B" w:rsidP="006F267B">
      <w:pPr>
        <w:jc w:val="center"/>
        <w:rPr>
          <w:rFonts w:cs="Arial"/>
          <w:b/>
          <w:sz w:val="28"/>
          <w:szCs w:val="28"/>
        </w:rPr>
      </w:pPr>
      <w:r>
        <w:rPr>
          <w:rFonts w:cs="Arial"/>
          <w:sz w:val="24"/>
          <w:szCs w:val="24"/>
        </w:rPr>
        <w:br w:type="page"/>
      </w:r>
      <w:r w:rsidRPr="00C947B1">
        <w:rPr>
          <w:rFonts w:cs="Arial"/>
          <w:b/>
          <w:sz w:val="28"/>
          <w:szCs w:val="28"/>
        </w:rPr>
        <w:lastRenderedPageBreak/>
        <w:t>The Salvation Army</w:t>
      </w:r>
    </w:p>
    <w:p w:rsidR="006F267B" w:rsidRPr="00C947B1" w:rsidRDefault="006F267B" w:rsidP="006F267B">
      <w:pPr>
        <w:jc w:val="center"/>
        <w:rPr>
          <w:rFonts w:cs="Arial"/>
          <w:b/>
          <w:sz w:val="28"/>
          <w:szCs w:val="28"/>
        </w:rPr>
      </w:pPr>
      <w:r w:rsidRPr="00C947B1">
        <w:rPr>
          <w:rFonts w:cs="Arial"/>
          <w:b/>
          <w:sz w:val="28"/>
          <w:szCs w:val="28"/>
        </w:rPr>
        <w:t>Women’s Counselling Centre</w:t>
      </w:r>
    </w:p>
    <w:p w:rsidR="006F267B" w:rsidRPr="00C947B1" w:rsidRDefault="006F267B" w:rsidP="006F267B">
      <w:pPr>
        <w:jc w:val="center"/>
        <w:rPr>
          <w:rFonts w:cs="Arial"/>
          <w:b/>
          <w:sz w:val="28"/>
          <w:szCs w:val="28"/>
        </w:rPr>
      </w:pPr>
    </w:p>
    <w:p w:rsidR="006F267B" w:rsidRPr="00C00F83" w:rsidRDefault="006F267B" w:rsidP="00C00F83">
      <w:pPr>
        <w:pStyle w:val="Heading2"/>
        <w:rPr>
          <w:sz w:val="28"/>
        </w:rPr>
      </w:pPr>
      <w:bookmarkStart w:id="12" w:name="_Toc480809258"/>
      <w:r w:rsidRPr="00C00F83">
        <w:rPr>
          <w:sz w:val="28"/>
        </w:rPr>
        <w:t>Suggestions and Complaint Form</w:t>
      </w:r>
      <w:bookmarkEnd w:id="12"/>
    </w:p>
    <w:p w:rsidR="006F267B" w:rsidRDefault="006F267B" w:rsidP="006F267B">
      <w:pPr>
        <w:jc w:val="center"/>
        <w:rPr>
          <w:rFonts w:cs="Arial"/>
          <w:b/>
          <w:sz w:val="28"/>
          <w:szCs w:val="28"/>
        </w:rPr>
      </w:pPr>
    </w:p>
    <w:p w:rsidR="006F267B" w:rsidRPr="00C947B1" w:rsidRDefault="006F267B" w:rsidP="006F267B">
      <w:pPr>
        <w:rPr>
          <w:rFonts w:cs="Arial"/>
        </w:rPr>
      </w:pPr>
      <w:r w:rsidRPr="00C947B1">
        <w:rPr>
          <w:rFonts w:cs="Arial"/>
        </w:rPr>
        <w:t>Date: _______________________</w:t>
      </w:r>
    </w:p>
    <w:p w:rsidR="006F267B" w:rsidRDefault="006F267B" w:rsidP="006F267B">
      <w:pPr>
        <w:rPr>
          <w:rFonts w:cs="Arial"/>
        </w:rPr>
      </w:pPr>
    </w:p>
    <w:p w:rsidR="006F267B" w:rsidRDefault="006F267B" w:rsidP="006F267B">
      <w:pPr>
        <w:rPr>
          <w:rFonts w:cs="Arial"/>
        </w:rPr>
      </w:pPr>
      <w:r w:rsidRPr="00C947B1">
        <w:rPr>
          <w:rFonts w:cs="Arial"/>
        </w:rPr>
        <w:t>Name of Person filing suggestion or complaint:</w:t>
      </w:r>
      <w:r>
        <w:rPr>
          <w:rFonts w:cs="Arial"/>
        </w:rPr>
        <w:t xml:space="preserve"> ___________________________</w:t>
      </w:r>
    </w:p>
    <w:p w:rsidR="006F267B" w:rsidRDefault="006F267B" w:rsidP="006F267B">
      <w:pPr>
        <w:rPr>
          <w:rFonts w:cs="Arial"/>
        </w:rPr>
      </w:pPr>
    </w:p>
    <w:p w:rsidR="006F267B" w:rsidRDefault="006F267B" w:rsidP="006F267B">
      <w:pPr>
        <w:rPr>
          <w:rFonts w:cs="Arial"/>
        </w:rPr>
      </w:pPr>
      <w:r>
        <w:rPr>
          <w:rFonts w:cs="Arial"/>
        </w:rPr>
        <w:t>Name of Program or Staff Member that the suggestion or complaint refers to:</w:t>
      </w:r>
    </w:p>
    <w:p w:rsidR="006F267B" w:rsidRDefault="006F267B" w:rsidP="006F267B">
      <w:pPr>
        <w:rPr>
          <w:rFonts w:cs="Arial"/>
        </w:rPr>
      </w:pPr>
    </w:p>
    <w:p w:rsidR="006F267B" w:rsidRDefault="006F267B" w:rsidP="006F267B">
      <w:r>
        <w:rPr>
          <w:rFonts w:cs="Arial"/>
        </w:rPr>
        <w:t>________________________________________________________________</w:t>
      </w:r>
    </w:p>
    <w:p w:rsidR="006F267B" w:rsidRDefault="006F267B" w:rsidP="006F267B">
      <w:pPr>
        <w:rPr>
          <w:rFonts w:cs="Arial"/>
        </w:rPr>
      </w:pPr>
    </w:p>
    <w:p w:rsidR="006F267B" w:rsidRDefault="006F267B" w:rsidP="006F267B">
      <w:pPr>
        <w:rPr>
          <w:rFonts w:cs="Arial"/>
        </w:rPr>
      </w:pPr>
      <w:r>
        <w:rPr>
          <w:rFonts w:cs="Arial"/>
        </w:rPr>
        <w:t>Details of Suggestion or Complaint:</w:t>
      </w:r>
    </w:p>
    <w:p w:rsidR="006F267B" w:rsidRDefault="006F267B" w:rsidP="006F267B">
      <w:pPr>
        <w:rPr>
          <w:rFonts w:cs="Arial"/>
        </w:rPr>
      </w:pPr>
    </w:p>
    <w:p w:rsidR="006F267B" w:rsidRDefault="006F267B" w:rsidP="006F267B">
      <w:r>
        <w:rPr>
          <w:rFonts w:cs="Arial"/>
        </w:rPr>
        <w:t>________________________________________________________________</w:t>
      </w:r>
    </w:p>
    <w:p w:rsidR="006F267B" w:rsidRDefault="006F267B" w:rsidP="006F267B">
      <w:pPr>
        <w:rPr>
          <w:rFonts w:cs="Arial"/>
        </w:rPr>
      </w:pPr>
    </w:p>
    <w:p w:rsidR="006F267B" w:rsidRDefault="006F267B" w:rsidP="006F267B">
      <w:r>
        <w:rPr>
          <w:rFonts w:cs="Arial"/>
        </w:rPr>
        <w:t>________________________________________________________________</w:t>
      </w:r>
    </w:p>
    <w:p w:rsidR="006F267B" w:rsidRDefault="006F267B" w:rsidP="006F267B">
      <w:pPr>
        <w:rPr>
          <w:rFonts w:cs="Arial"/>
        </w:rPr>
      </w:pPr>
    </w:p>
    <w:p w:rsidR="006F267B" w:rsidRDefault="006F267B" w:rsidP="006F267B">
      <w:r>
        <w:rPr>
          <w:rFonts w:cs="Arial"/>
        </w:rPr>
        <w:t>________________________________________________________________</w:t>
      </w:r>
    </w:p>
    <w:p w:rsidR="006F267B" w:rsidRDefault="006F267B" w:rsidP="006F267B">
      <w:pPr>
        <w:rPr>
          <w:rFonts w:cs="Arial"/>
        </w:rPr>
      </w:pPr>
    </w:p>
    <w:p w:rsidR="006F267B" w:rsidRDefault="006F267B" w:rsidP="006F267B">
      <w:r>
        <w:rPr>
          <w:rFonts w:cs="Arial"/>
        </w:rPr>
        <w:t>________________________________________________________________</w:t>
      </w:r>
    </w:p>
    <w:p w:rsidR="006F267B" w:rsidRDefault="006F267B" w:rsidP="006F267B">
      <w:pPr>
        <w:rPr>
          <w:rFonts w:cs="Arial"/>
        </w:rPr>
      </w:pPr>
    </w:p>
    <w:p w:rsidR="006F267B" w:rsidRDefault="006F267B" w:rsidP="006F267B">
      <w:pPr>
        <w:rPr>
          <w:rFonts w:cs="Arial"/>
        </w:rPr>
      </w:pPr>
      <w:r>
        <w:rPr>
          <w:rFonts w:cs="Arial"/>
        </w:rPr>
        <w:t>Do you wish to be notified of any follow up to this suggestion or complaint? If yes,</w:t>
      </w:r>
    </w:p>
    <w:p w:rsidR="006F267B" w:rsidRDefault="006F267B" w:rsidP="006F267B">
      <w:pPr>
        <w:rPr>
          <w:rFonts w:cs="Arial"/>
        </w:rPr>
      </w:pPr>
      <w:proofErr w:type="gramStart"/>
      <w:r>
        <w:rPr>
          <w:rFonts w:cs="Arial"/>
        </w:rPr>
        <w:t>please</w:t>
      </w:r>
      <w:proofErr w:type="gramEnd"/>
      <w:r>
        <w:rPr>
          <w:rFonts w:cs="Arial"/>
        </w:rPr>
        <w:t xml:space="preserve"> provide your contact information. Please note that follow up which violates       the confidentiality of another person will not be shared with you.</w:t>
      </w:r>
    </w:p>
    <w:p w:rsidR="006F267B" w:rsidRDefault="006F267B" w:rsidP="006F267B">
      <w:pPr>
        <w:rPr>
          <w:rFonts w:cs="Arial"/>
        </w:rPr>
      </w:pPr>
    </w:p>
    <w:p w:rsidR="006F267B" w:rsidRDefault="006F267B" w:rsidP="006F267B">
      <w:r>
        <w:rPr>
          <w:rFonts w:cs="Arial"/>
        </w:rPr>
        <w:t>________________________________________________________________</w:t>
      </w:r>
    </w:p>
    <w:p w:rsidR="006F267B" w:rsidRDefault="006F267B" w:rsidP="006F267B">
      <w:pPr>
        <w:rPr>
          <w:rFonts w:cs="Arial"/>
        </w:rPr>
      </w:pPr>
    </w:p>
    <w:p w:rsidR="006F267B" w:rsidRDefault="006F267B" w:rsidP="006F267B">
      <w:pPr>
        <w:rPr>
          <w:rFonts w:cs="Arial"/>
        </w:rPr>
      </w:pPr>
    </w:p>
    <w:p w:rsidR="006F267B" w:rsidRDefault="006F267B" w:rsidP="006F267B">
      <w:pPr>
        <w:rPr>
          <w:rFonts w:cs="Arial"/>
        </w:rPr>
      </w:pPr>
      <w:r>
        <w:rPr>
          <w:rFonts w:cs="Arial"/>
        </w:rPr>
        <w:t>________________________________</w:t>
      </w:r>
      <w:r>
        <w:rPr>
          <w:rFonts w:cs="Arial"/>
        </w:rPr>
        <w:tab/>
      </w:r>
      <w:r>
        <w:rPr>
          <w:rFonts w:cs="Arial"/>
        </w:rPr>
        <w:tab/>
      </w:r>
    </w:p>
    <w:p w:rsidR="006F267B" w:rsidRDefault="006F267B" w:rsidP="006F267B">
      <w:pPr>
        <w:rPr>
          <w:rFonts w:cs="Arial"/>
        </w:rPr>
      </w:pPr>
      <w:r>
        <w:rPr>
          <w:rFonts w:cs="Arial"/>
        </w:rPr>
        <w:t xml:space="preserve">                    Signature</w:t>
      </w:r>
    </w:p>
    <w:p w:rsidR="006F267B" w:rsidRDefault="006F267B" w:rsidP="006F267B">
      <w:pPr>
        <w:rPr>
          <w:rFonts w:cs="Arial"/>
        </w:rPr>
      </w:pPr>
    </w:p>
    <w:p w:rsidR="006F267B" w:rsidRDefault="006F267B" w:rsidP="006F267B">
      <w:pPr>
        <w:rPr>
          <w:rFonts w:cs="Arial"/>
        </w:rPr>
      </w:pPr>
    </w:p>
    <w:p w:rsidR="006F267B" w:rsidRDefault="006F267B" w:rsidP="006F267B">
      <w:pPr>
        <w:rPr>
          <w:rFonts w:cs="Arial"/>
        </w:rPr>
      </w:pPr>
      <w:r w:rsidRPr="00C947B1">
        <w:rPr>
          <w:rFonts w:cs="Arial"/>
          <w:bdr w:val="single" w:sz="4" w:space="0" w:color="auto"/>
        </w:rPr>
        <w:t>For Office Use Only</w:t>
      </w:r>
      <w:r>
        <w:rPr>
          <w:rFonts w:cs="Arial"/>
        </w:rPr>
        <w:t xml:space="preserve">   Follow up on suggestion or complaint: ________________</w:t>
      </w:r>
    </w:p>
    <w:p w:rsidR="006F267B" w:rsidRDefault="006F267B" w:rsidP="006F267B">
      <w:pPr>
        <w:rPr>
          <w:rFonts w:cs="Arial"/>
        </w:rPr>
      </w:pPr>
    </w:p>
    <w:p w:rsidR="006F267B" w:rsidRDefault="006F267B" w:rsidP="006F267B">
      <w:r>
        <w:rPr>
          <w:rFonts w:cs="Arial"/>
        </w:rPr>
        <w:t>________________________________________________________________</w:t>
      </w:r>
    </w:p>
    <w:p w:rsidR="006F267B" w:rsidRDefault="006F267B" w:rsidP="006F267B">
      <w:pPr>
        <w:rPr>
          <w:rFonts w:cs="Arial"/>
        </w:rPr>
      </w:pPr>
      <w:r>
        <w:rPr>
          <w:rFonts w:cs="Arial"/>
        </w:rPr>
        <w:t xml:space="preserve"> </w:t>
      </w:r>
    </w:p>
    <w:p w:rsidR="006F267B" w:rsidRDefault="006F267B" w:rsidP="006F267B">
      <w:r>
        <w:rPr>
          <w:rFonts w:cs="Arial"/>
        </w:rPr>
        <w:t>________________________________________________________________</w:t>
      </w:r>
    </w:p>
    <w:p w:rsidR="006F267B" w:rsidRDefault="006F267B" w:rsidP="006F267B">
      <w:pPr>
        <w:rPr>
          <w:rFonts w:cs="Arial"/>
        </w:rPr>
      </w:pPr>
    </w:p>
    <w:p w:rsidR="006F267B" w:rsidRDefault="006F267B" w:rsidP="006F267B">
      <w:r>
        <w:rPr>
          <w:rFonts w:cs="Arial"/>
        </w:rPr>
        <w:t>________________________________________________________________</w:t>
      </w:r>
    </w:p>
    <w:p w:rsidR="006F267B" w:rsidRDefault="006F267B" w:rsidP="006F267B">
      <w:pPr>
        <w:rPr>
          <w:rFonts w:cs="Arial"/>
        </w:rPr>
      </w:pPr>
    </w:p>
    <w:p w:rsidR="006F267B" w:rsidRDefault="006F267B" w:rsidP="006F267B">
      <w:pPr>
        <w:rPr>
          <w:rFonts w:cs="Arial"/>
        </w:rPr>
      </w:pPr>
      <w:r>
        <w:rPr>
          <w:rFonts w:cs="Arial"/>
        </w:rPr>
        <w:t>________________________________________________________________</w:t>
      </w:r>
    </w:p>
    <w:p w:rsidR="006F267B" w:rsidRDefault="006F267B" w:rsidP="006F267B">
      <w:pPr>
        <w:rPr>
          <w:rFonts w:cs="Arial"/>
        </w:rPr>
      </w:pPr>
    </w:p>
    <w:p w:rsidR="006F267B" w:rsidRDefault="006F267B" w:rsidP="006F267B">
      <w:pPr>
        <w:rPr>
          <w:rFonts w:cs="Arial"/>
        </w:rPr>
      </w:pPr>
    </w:p>
    <w:p w:rsidR="006F267B" w:rsidRDefault="006F267B" w:rsidP="006F267B">
      <w:pPr>
        <w:rPr>
          <w:rFonts w:cs="Arial"/>
        </w:rPr>
      </w:pPr>
    </w:p>
    <w:p w:rsidR="006F267B" w:rsidRDefault="006F267B" w:rsidP="006F267B">
      <w:pPr>
        <w:rPr>
          <w:rFonts w:cs="Arial"/>
        </w:rPr>
      </w:pPr>
      <w:r>
        <w:rPr>
          <w:rFonts w:cs="Arial"/>
        </w:rPr>
        <w:t>______________________________</w:t>
      </w:r>
      <w:r>
        <w:rPr>
          <w:rFonts w:cs="Arial"/>
        </w:rPr>
        <w:tab/>
        <w:t xml:space="preserve">  </w:t>
      </w:r>
      <w:r>
        <w:rPr>
          <w:rFonts w:cs="Arial"/>
        </w:rPr>
        <w:tab/>
        <w:t>_______________________</w:t>
      </w:r>
    </w:p>
    <w:p w:rsidR="006F267B" w:rsidRPr="00C947B1" w:rsidRDefault="006F267B" w:rsidP="006F267B">
      <w:pPr>
        <w:rPr>
          <w:rFonts w:cs="Arial"/>
        </w:rPr>
      </w:pPr>
      <w:r>
        <w:rPr>
          <w:rFonts w:cs="Arial"/>
        </w:rPr>
        <w:t xml:space="preserve">     Director of Counselling Services</w:t>
      </w:r>
      <w:r>
        <w:rPr>
          <w:rFonts w:cs="Arial"/>
        </w:rPr>
        <w:tab/>
      </w:r>
      <w:r>
        <w:rPr>
          <w:rFonts w:cs="Arial"/>
        </w:rPr>
        <w:tab/>
      </w:r>
      <w:r>
        <w:rPr>
          <w:rFonts w:cs="Arial"/>
        </w:rPr>
        <w:tab/>
        <w:t xml:space="preserve">                Date</w:t>
      </w:r>
    </w:p>
    <w:p w:rsidR="00D778D6" w:rsidRPr="00B12B31" w:rsidRDefault="00CB50EC" w:rsidP="00D778D6">
      <w:pPr>
        <w:jc w:val="center"/>
        <w:rPr>
          <w:rFonts w:cs="Arial"/>
          <w:b/>
          <w:sz w:val="24"/>
          <w:szCs w:val="24"/>
        </w:rPr>
      </w:pPr>
      <w:r>
        <w:rPr>
          <w:rFonts w:cs="Arial"/>
          <w:sz w:val="24"/>
          <w:szCs w:val="24"/>
        </w:rPr>
        <w:br w:type="page"/>
      </w:r>
      <w:r w:rsidR="00D778D6" w:rsidRPr="00B12B31">
        <w:rPr>
          <w:rFonts w:cs="Arial"/>
          <w:b/>
          <w:sz w:val="24"/>
          <w:szCs w:val="24"/>
        </w:rPr>
        <w:lastRenderedPageBreak/>
        <w:t>The Salvation Army</w:t>
      </w:r>
    </w:p>
    <w:p w:rsidR="00D778D6" w:rsidRPr="00B12B31" w:rsidRDefault="00D778D6" w:rsidP="00D778D6">
      <w:pPr>
        <w:jc w:val="center"/>
        <w:rPr>
          <w:rFonts w:cs="Arial"/>
          <w:b/>
          <w:sz w:val="24"/>
          <w:szCs w:val="24"/>
        </w:rPr>
      </w:pPr>
      <w:r w:rsidRPr="00B12B31">
        <w:rPr>
          <w:rFonts w:cs="Arial"/>
          <w:b/>
          <w:sz w:val="24"/>
          <w:szCs w:val="24"/>
        </w:rPr>
        <w:t>Women’s Counselling Centre</w:t>
      </w:r>
    </w:p>
    <w:p w:rsidR="00D778D6" w:rsidRPr="00B12B31" w:rsidRDefault="00D778D6" w:rsidP="00D778D6">
      <w:pPr>
        <w:jc w:val="center"/>
        <w:rPr>
          <w:rFonts w:cs="Arial"/>
          <w:b/>
          <w:sz w:val="24"/>
          <w:szCs w:val="24"/>
        </w:rPr>
      </w:pPr>
      <w:r w:rsidRPr="00B12B31">
        <w:rPr>
          <w:rFonts w:cs="Arial"/>
          <w:b/>
          <w:sz w:val="24"/>
          <w:szCs w:val="24"/>
        </w:rPr>
        <w:t>POLICIES &amp; PROCEDURES MANUAL</w:t>
      </w:r>
    </w:p>
    <w:p w:rsidR="00D778D6" w:rsidRPr="00B12B31" w:rsidRDefault="00D778D6" w:rsidP="00D778D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778D6" w:rsidRPr="00B12B31">
        <w:tc>
          <w:tcPr>
            <w:tcW w:w="1980" w:type="dxa"/>
          </w:tcPr>
          <w:p w:rsidR="00D778D6" w:rsidRPr="00B12B31" w:rsidRDefault="00D778D6" w:rsidP="00343728">
            <w:pPr>
              <w:rPr>
                <w:rFonts w:cs="Arial"/>
                <w:sz w:val="24"/>
                <w:szCs w:val="24"/>
              </w:rPr>
            </w:pPr>
            <w:r w:rsidRPr="00B12B31">
              <w:rPr>
                <w:rFonts w:cs="Arial"/>
                <w:sz w:val="24"/>
                <w:szCs w:val="24"/>
              </w:rPr>
              <w:t>Section:</w:t>
            </w:r>
          </w:p>
        </w:tc>
        <w:tc>
          <w:tcPr>
            <w:tcW w:w="2340" w:type="dxa"/>
          </w:tcPr>
          <w:p w:rsidR="00D778D6" w:rsidRPr="00B12B31" w:rsidRDefault="001144DE" w:rsidP="00343728">
            <w:pPr>
              <w:rPr>
                <w:rFonts w:cs="Arial"/>
                <w:sz w:val="24"/>
                <w:szCs w:val="24"/>
              </w:rPr>
            </w:pPr>
            <w:r>
              <w:rPr>
                <w:rFonts w:cs="Arial"/>
                <w:sz w:val="24"/>
                <w:szCs w:val="24"/>
              </w:rPr>
              <w:t>Human Resources</w:t>
            </w:r>
          </w:p>
        </w:tc>
      </w:tr>
      <w:tr w:rsidR="00D778D6" w:rsidRPr="00B12B31">
        <w:tc>
          <w:tcPr>
            <w:tcW w:w="1980" w:type="dxa"/>
          </w:tcPr>
          <w:p w:rsidR="00D778D6" w:rsidRPr="00B12B31" w:rsidRDefault="00D778D6" w:rsidP="00343728">
            <w:pPr>
              <w:rPr>
                <w:rFonts w:cs="Arial"/>
                <w:sz w:val="24"/>
                <w:szCs w:val="24"/>
              </w:rPr>
            </w:pPr>
          </w:p>
        </w:tc>
        <w:tc>
          <w:tcPr>
            <w:tcW w:w="2340" w:type="dxa"/>
          </w:tcPr>
          <w:p w:rsidR="00D778D6" w:rsidRPr="00B12B31" w:rsidRDefault="00D778D6" w:rsidP="00343728">
            <w:pPr>
              <w:rPr>
                <w:rFonts w:cs="Arial"/>
                <w:sz w:val="24"/>
                <w:szCs w:val="24"/>
              </w:rPr>
            </w:pPr>
          </w:p>
        </w:tc>
      </w:tr>
      <w:tr w:rsidR="00D778D6" w:rsidRPr="00B12B31">
        <w:tc>
          <w:tcPr>
            <w:tcW w:w="1980" w:type="dxa"/>
          </w:tcPr>
          <w:p w:rsidR="00D778D6" w:rsidRPr="00B12B31" w:rsidRDefault="00D778D6" w:rsidP="00343728">
            <w:pPr>
              <w:rPr>
                <w:rFonts w:cs="Arial"/>
                <w:sz w:val="24"/>
                <w:szCs w:val="24"/>
              </w:rPr>
            </w:pPr>
            <w:r w:rsidRPr="00B12B31">
              <w:rPr>
                <w:rFonts w:cs="Arial"/>
                <w:sz w:val="24"/>
                <w:szCs w:val="24"/>
              </w:rPr>
              <w:t>Date Created:</w:t>
            </w:r>
          </w:p>
        </w:tc>
        <w:tc>
          <w:tcPr>
            <w:tcW w:w="2340" w:type="dxa"/>
          </w:tcPr>
          <w:p w:rsidR="00D778D6" w:rsidRPr="00B12B31" w:rsidRDefault="00D778D6" w:rsidP="00343728">
            <w:pPr>
              <w:rPr>
                <w:rFonts w:cs="Arial"/>
                <w:sz w:val="24"/>
                <w:szCs w:val="24"/>
              </w:rPr>
            </w:pPr>
            <w:r>
              <w:rPr>
                <w:rFonts w:cs="Arial"/>
                <w:sz w:val="24"/>
                <w:szCs w:val="24"/>
              </w:rPr>
              <w:t>July 2009</w:t>
            </w:r>
          </w:p>
        </w:tc>
      </w:tr>
      <w:tr w:rsidR="00D778D6" w:rsidRPr="00B12B31">
        <w:tc>
          <w:tcPr>
            <w:tcW w:w="1980" w:type="dxa"/>
          </w:tcPr>
          <w:p w:rsidR="00D778D6" w:rsidRPr="00B12B31" w:rsidRDefault="00D778D6" w:rsidP="00343728">
            <w:pPr>
              <w:rPr>
                <w:rFonts w:cs="Arial"/>
                <w:sz w:val="24"/>
                <w:szCs w:val="24"/>
              </w:rPr>
            </w:pPr>
            <w:r w:rsidRPr="00B12B31">
              <w:rPr>
                <w:rFonts w:cs="Arial"/>
                <w:sz w:val="24"/>
                <w:szCs w:val="24"/>
              </w:rPr>
              <w:t>Date Reviewed:</w:t>
            </w:r>
          </w:p>
        </w:tc>
        <w:tc>
          <w:tcPr>
            <w:tcW w:w="2340" w:type="dxa"/>
          </w:tcPr>
          <w:p w:rsidR="00D778D6" w:rsidRPr="00B12B31" w:rsidRDefault="00C070D2" w:rsidP="0089099F">
            <w:pPr>
              <w:rPr>
                <w:rFonts w:cs="Arial"/>
                <w:sz w:val="24"/>
                <w:szCs w:val="24"/>
              </w:rPr>
            </w:pPr>
            <w:r>
              <w:rPr>
                <w:rFonts w:cs="Arial"/>
                <w:sz w:val="24"/>
                <w:szCs w:val="24"/>
              </w:rPr>
              <w:t>July 2017</w:t>
            </w:r>
          </w:p>
        </w:tc>
      </w:tr>
      <w:tr w:rsidR="00D778D6" w:rsidRPr="00B12B31">
        <w:tc>
          <w:tcPr>
            <w:tcW w:w="1980" w:type="dxa"/>
          </w:tcPr>
          <w:p w:rsidR="00D778D6" w:rsidRPr="00B12B31" w:rsidRDefault="00D778D6" w:rsidP="00343728">
            <w:pPr>
              <w:rPr>
                <w:rFonts w:cs="Arial"/>
                <w:sz w:val="24"/>
                <w:szCs w:val="24"/>
              </w:rPr>
            </w:pPr>
            <w:r w:rsidRPr="00B12B31">
              <w:rPr>
                <w:rFonts w:cs="Arial"/>
                <w:sz w:val="24"/>
                <w:szCs w:val="24"/>
              </w:rPr>
              <w:t>Authority:</w:t>
            </w:r>
          </w:p>
        </w:tc>
        <w:tc>
          <w:tcPr>
            <w:tcW w:w="2340" w:type="dxa"/>
          </w:tcPr>
          <w:p w:rsidR="00D778D6" w:rsidRPr="00B12B31" w:rsidRDefault="00D778D6" w:rsidP="00343728">
            <w:pPr>
              <w:rPr>
                <w:rFonts w:cs="Arial"/>
                <w:sz w:val="24"/>
                <w:szCs w:val="24"/>
              </w:rPr>
            </w:pPr>
            <w:r w:rsidRPr="00B12B31">
              <w:rPr>
                <w:rFonts w:cs="Arial"/>
                <w:sz w:val="24"/>
                <w:szCs w:val="24"/>
              </w:rPr>
              <w:t>Director</w:t>
            </w:r>
          </w:p>
        </w:tc>
      </w:tr>
    </w:tbl>
    <w:p w:rsidR="00D778D6" w:rsidRPr="00B12B31" w:rsidRDefault="00D778D6" w:rsidP="00D778D6">
      <w:pPr>
        <w:rPr>
          <w:rFonts w:cs="Arial"/>
          <w:lang w:val="en-CA"/>
        </w:rPr>
      </w:pPr>
    </w:p>
    <w:p w:rsidR="00D778D6" w:rsidRPr="00B12B31" w:rsidRDefault="00D778D6" w:rsidP="00C00F83">
      <w:pPr>
        <w:pStyle w:val="Heading1"/>
        <w:rPr>
          <w:lang w:val="en-CA"/>
        </w:rPr>
      </w:pPr>
      <w:bookmarkStart w:id="13" w:name="_Toc480809259"/>
      <w:r>
        <w:rPr>
          <w:lang w:val="en-CA"/>
        </w:rPr>
        <w:t xml:space="preserve">Conditions </w:t>
      </w:r>
      <w:proofErr w:type="gramStart"/>
      <w:r>
        <w:rPr>
          <w:lang w:val="en-CA"/>
        </w:rPr>
        <w:t>Of</w:t>
      </w:r>
      <w:proofErr w:type="gramEnd"/>
      <w:r>
        <w:rPr>
          <w:lang w:val="en-CA"/>
        </w:rPr>
        <w:t xml:space="preserve"> Work</w:t>
      </w:r>
      <w:bookmarkEnd w:id="13"/>
    </w:p>
    <w:p w:rsidR="00D778D6" w:rsidRDefault="00D778D6" w:rsidP="00D778D6">
      <w:pPr>
        <w:rPr>
          <w:lang w:val="en-CA"/>
        </w:rPr>
      </w:pPr>
    </w:p>
    <w:p w:rsidR="00D778D6" w:rsidRDefault="00D778D6" w:rsidP="00D778D6">
      <w:pPr>
        <w:rPr>
          <w:lang w:val="en-CA"/>
        </w:rPr>
      </w:pPr>
    </w:p>
    <w:p w:rsidR="00D778D6" w:rsidRPr="00C85631" w:rsidRDefault="00D778D6" w:rsidP="00D778D6">
      <w:pPr>
        <w:rPr>
          <w:rFonts w:cs="Arial"/>
          <w:b/>
          <w:szCs w:val="22"/>
          <w:lang w:val="en-CA"/>
        </w:rPr>
      </w:pPr>
      <w:r w:rsidRPr="00C85631">
        <w:rPr>
          <w:rFonts w:cs="Arial"/>
          <w:b/>
          <w:szCs w:val="22"/>
          <w:lang w:val="en-CA"/>
        </w:rPr>
        <w:t>Policy:</w:t>
      </w:r>
    </w:p>
    <w:p w:rsidR="00D778D6" w:rsidRDefault="00D778D6" w:rsidP="00D778D6">
      <w:pPr>
        <w:rPr>
          <w:sz w:val="24"/>
          <w:szCs w:val="24"/>
        </w:rPr>
      </w:pPr>
    </w:p>
    <w:p w:rsidR="00D778D6" w:rsidRDefault="00D778D6" w:rsidP="00D778D6">
      <w:pPr>
        <w:rPr>
          <w:rFonts w:cs="Arial"/>
          <w:szCs w:val="22"/>
        </w:rPr>
      </w:pPr>
      <w:r w:rsidRPr="004D38D7">
        <w:rPr>
          <w:rFonts w:cs="Arial"/>
          <w:szCs w:val="22"/>
        </w:rPr>
        <w:t>The Salvation Army Women’s Counselling Centre shall comply with the Province of Ontario Labo</w:t>
      </w:r>
      <w:r w:rsidR="007C35A5">
        <w:rPr>
          <w:rFonts w:cs="Arial"/>
          <w:szCs w:val="22"/>
        </w:rPr>
        <w:t>u</w:t>
      </w:r>
      <w:r w:rsidRPr="004D38D7">
        <w:rPr>
          <w:rFonts w:cs="Arial"/>
          <w:szCs w:val="22"/>
        </w:rPr>
        <w:t>r Laws/Employment Standards Act and any changes in regulations as they occur.</w:t>
      </w:r>
    </w:p>
    <w:p w:rsidR="007C35A5" w:rsidRDefault="007C35A5" w:rsidP="00D778D6">
      <w:pPr>
        <w:rPr>
          <w:rFonts w:cs="Arial"/>
          <w:szCs w:val="22"/>
        </w:rPr>
      </w:pPr>
    </w:p>
    <w:p w:rsidR="00905C71" w:rsidRDefault="00905C71" w:rsidP="00D778D6">
      <w:pPr>
        <w:rPr>
          <w:rFonts w:cs="Arial"/>
          <w:b/>
          <w:szCs w:val="22"/>
        </w:rPr>
      </w:pPr>
    </w:p>
    <w:p w:rsidR="007C35A5" w:rsidRPr="007C35A5" w:rsidRDefault="007C35A5" w:rsidP="00D778D6">
      <w:pPr>
        <w:rPr>
          <w:rFonts w:cs="Arial"/>
          <w:b/>
          <w:szCs w:val="22"/>
        </w:rPr>
      </w:pPr>
      <w:r w:rsidRPr="007C35A5">
        <w:rPr>
          <w:rFonts w:cs="Arial"/>
          <w:b/>
          <w:szCs w:val="22"/>
        </w:rPr>
        <w:t>Procedure:</w:t>
      </w:r>
    </w:p>
    <w:p w:rsidR="007C35A5" w:rsidRDefault="007C35A5" w:rsidP="00D778D6">
      <w:pPr>
        <w:rPr>
          <w:rFonts w:cs="Arial"/>
          <w:szCs w:val="22"/>
        </w:rPr>
      </w:pPr>
    </w:p>
    <w:p w:rsidR="007C35A5" w:rsidRDefault="007C35A5" w:rsidP="00D778D6">
      <w:pPr>
        <w:rPr>
          <w:rFonts w:cs="Arial"/>
          <w:szCs w:val="22"/>
        </w:rPr>
      </w:pPr>
      <w:r>
        <w:rPr>
          <w:rFonts w:cs="Arial"/>
          <w:szCs w:val="22"/>
        </w:rPr>
        <w:t xml:space="preserve">The Ontario Employment Standards Act </w:t>
      </w:r>
      <w:r w:rsidR="00955281">
        <w:rPr>
          <w:rFonts w:cs="Arial"/>
          <w:szCs w:val="22"/>
        </w:rPr>
        <w:t>is</w:t>
      </w:r>
      <w:r>
        <w:rPr>
          <w:rFonts w:cs="Arial"/>
          <w:szCs w:val="22"/>
        </w:rPr>
        <w:t xml:space="preserve"> available to staff of the Women’s Counselling Centre.</w:t>
      </w:r>
    </w:p>
    <w:p w:rsidR="007C35A5" w:rsidRDefault="007C35A5" w:rsidP="00D778D6">
      <w:pPr>
        <w:rPr>
          <w:rFonts w:cs="Arial"/>
          <w:szCs w:val="22"/>
        </w:rPr>
      </w:pPr>
    </w:p>
    <w:p w:rsidR="007C35A5" w:rsidRDefault="007C35A5" w:rsidP="00D778D6">
      <w:pPr>
        <w:rPr>
          <w:rFonts w:cs="Arial"/>
          <w:szCs w:val="22"/>
        </w:rPr>
      </w:pPr>
      <w:r>
        <w:rPr>
          <w:rFonts w:cs="Arial"/>
          <w:szCs w:val="22"/>
        </w:rPr>
        <w:t xml:space="preserve">Employees will receive a copy of the booklet “Your Rights </w:t>
      </w:r>
      <w:proofErr w:type="gramStart"/>
      <w:r>
        <w:rPr>
          <w:rFonts w:cs="Arial"/>
          <w:szCs w:val="22"/>
        </w:rPr>
        <w:t>At</w:t>
      </w:r>
      <w:proofErr w:type="gramEnd"/>
      <w:r>
        <w:rPr>
          <w:rFonts w:cs="Arial"/>
          <w:szCs w:val="22"/>
        </w:rPr>
        <w:t xml:space="preserve"> Work” which is a shortened version of the Employment Standards Act.</w:t>
      </w:r>
      <w:r w:rsidR="001A11DC">
        <w:rPr>
          <w:rFonts w:cs="Arial"/>
          <w:szCs w:val="22"/>
        </w:rPr>
        <w:t xml:space="preserve"> </w:t>
      </w:r>
      <w:r w:rsidR="00905C71">
        <w:rPr>
          <w:rFonts w:cs="Arial"/>
          <w:szCs w:val="22"/>
        </w:rPr>
        <w:t xml:space="preserve"> </w:t>
      </w:r>
      <w:r w:rsidR="001A11DC">
        <w:rPr>
          <w:rFonts w:cs="Arial"/>
          <w:szCs w:val="22"/>
        </w:rPr>
        <w:t>A copy of this booklet is also posted on the staff notice board in the kitchen.</w:t>
      </w:r>
    </w:p>
    <w:p w:rsidR="007C35A5" w:rsidRDefault="007C35A5" w:rsidP="00D778D6">
      <w:pPr>
        <w:rPr>
          <w:rFonts w:cs="Arial"/>
          <w:szCs w:val="22"/>
        </w:rPr>
      </w:pPr>
    </w:p>
    <w:p w:rsidR="007C35A5" w:rsidRPr="00923949" w:rsidRDefault="00A56BD5" w:rsidP="003D52AE">
      <w:pPr>
        <w:pStyle w:val="Title"/>
        <w:jc w:val="left"/>
        <w:rPr>
          <w:rFonts w:cs="Arial"/>
          <w:szCs w:val="22"/>
        </w:rPr>
      </w:pPr>
      <w:r w:rsidRPr="00A56BD5">
        <w:rPr>
          <w:rFonts w:ascii="Arial" w:hAnsi="Arial" w:cs="Arial"/>
          <w:b w:val="0"/>
          <w:u w:val="none"/>
        </w:rPr>
        <w:t xml:space="preserve">See the </w:t>
      </w:r>
      <w:r w:rsidR="003D52AE">
        <w:rPr>
          <w:rFonts w:ascii="Arial" w:hAnsi="Arial" w:cs="Arial"/>
          <w:b w:val="0"/>
          <w:u w:val="none"/>
        </w:rPr>
        <w:t xml:space="preserve">Employee Relations policy </w:t>
      </w:r>
      <w:r w:rsidRPr="00A56BD5">
        <w:rPr>
          <w:rFonts w:ascii="Arial" w:hAnsi="Arial" w:cs="Arial"/>
          <w:b w:val="0"/>
          <w:u w:val="none"/>
        </w:rPr>
        <w:t>for more details</w:t>
      </w:r>
      <w:r w:rsidR="003D52AE">
        <w:rPr>
          <w:rFonts w:ascii="Arial" w:hAnsi="Arial" w:cs="Arial"/>
          <w:b w:val="0"/>
          <w:u w:val="none"/>
        </w:rPr>
        <w:t>.</w:t>
      </w:r>
    </w:p>
    <w:p w:rsidR="00943CB7" w:rsidRPr="00B12B31" w:rsidRDefault="00343728" w:rsidP="00D778D6">
      <w:pPr>
        <w:jc w:val="center"/>
        <w:rPr>
          <w:rFonts w:cs="Arial"/>
          <w:b/>
          <w:sz w:val="24"/>
          <w:szCs w:val="24"/>
        </w:rPr>
      </w:pPr>
      <w:r>
        <w:rPr>
          <w:rFonts w:cs="Arial"/>
          <w:b/>
          <w:sz w:val="24"/>
          <w:szCs w:val="24"/>
        </w:rPr>
        <w:br w:type="page"/>
      </w:r>
      <w:r w:rsidR="00943CB7" w:rsidRPr="00B12B31">
        <w:rPr>
          <w:rFonts w:cs="Arial"/>
          <w:b/>
          <w:sz w:val="24"/>
          <w:szCs w:val="24"/>
        </w:rPr>
        <w:lastRenderedPageBreak/>
        <w:t>The Salvation Army</w:t>
      </w:r>
    </w:p>
    <w:p w:rsidR="00943CB7" w:rsidRPr="00B12B31" w:rsidRDefault="00943CB7" w:rsidP="00943CB7">
      <w:pPr>
        <w:jc w:val="center"/>
        <w:rPr>
          <w:rFonts w:cs="Arial"/>
          <w:b/>
          <w:sz w:val="24"/>
          <w:szCs w:val="24"/>
        </w:rPr>
      </w:pPr>
      <w:r w:rsidRPr="00B12B31">
        <w:rPr>
          <w:rFonts w:cs="Arial"/>
          <w:b/>
          <w:sz w:val="24"/>
          <w:szCs w:val="24"/>
        </w:rPr>
        <w:t>Women’s Counselling Centre</w:t>
      </w:r>
    </w:p>
    <w:p w:rsidR="00943CB7" w:rsidRPr="00B12B31" w:rsidRDefault="00943CB7" w:rsidP="00943CB7">
      <w:pPr>
        <w:jc w:val="center"/>
        <w:rPr>
          <w:rFonts w:cs="Arial"/>
          <w:b/>
          <w:sz w:val="24"/>
          <w:szCs w:val="24"/>
        </w:rPr>
      </w:pPr>
      <w:r w:rsidRPr="00B12B31">
        <w:rPr>
          <w:rFonts w:cs="Arial"/>
          <w:b/>
          <w:sz w:val="24"/>
          <w:szCs w:val="24"/>
        </w:rPr>
        <w:t>POLICIES &amp; PROCEDURES MANUAL</w:t>
      </w:r>
    </w:p>
    <w:p w:rsidR="00943CB7" w:rsidRPr="00B12B31" w:rsidRDefault="00943CB7" w:rsidP="00943CB7">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Section:</w:t>
            </w:r>
          </w:p>
        </w:tc>
        <w:tc>
          <w:tcPr>
            <w:tcW w:w="2340" w:type="dxa"/>
          </w:tcPr>
          <w:p w:rsidR="00943CB7" w:rsidRPr="00B12B31" w:rsidRDefault="001144DE" w:rsidP="00207D71">
            <w:pPr>
              <w:rPr>
                <w:rFonts w:cs="Arial"/>
                <w:sz w:val="24"/>
                <w:szCs w:val="24"/>
              </w:rPr>
            </w:pPr>
            <w:r>
              <w:rPr>
                <w:rFonts w:cs="Arial"/>
                <w:sz w:val="24"/>
                <w:szCs w:val="24"/>
              </w:rPr>
              <w:t>Human Resources</w:t>
            </w:r>
          </w:p>
        </w:tc>
      </w:tr>
      <w:tr w:rsidR="00943CB7" w:rsidRPr="00B12B31">
        <w:tc>
          <w:tcPr>
            <w:tcW w:w="1980" w:type="dxa"/>
          </w:tcPr>
          <w:p w:rsidR="00943CB7" w:rsidRPr="00B12B31" w:rsidRDefault="00943CB7" w:rsidP="00207D71">
            <w:pPr>
              <w:rPr>
                <w:rFonts w:cs="Arial"/>
                <w:sz w:val="24"/>
                <w:szCs w:val="24"/>
              </w:rPr>
            </w:pPr>
          </w:p>
        </w:tc>
        <w:tc>
          <w:tcPr>
            <w:tcW w:w="2340" w:type="dxa"/>
          </w:tcPr>
          <w:p w:rsidR="00462CF6" w:rsidRDefault="00462CF6" w:rsidP="00207D71">
            <w:pPr>
              <w:rPr>
                <w:rFonts w:cs="Arial"/>
                <w:sz w:val="24"/>
                <w:szCs w:val="24"/>
              </w:rPr>
            </w:pPr>
            <w:r>
              <w:rPr>
                <w:rFonts w:cs="Arial"/>
                <w:sz w:val="24"/>
                <w:szCs w:val="24"/>
              </w:rPr>
              <w:t>Also in Program</w:t>
            </w:r>
          </w:p>
          <w:p w:rsidR="00462CF6" w:rsidRPr="00B12B31" w:rsidRDefault="00462CF6" w:rsidP="00207D71">
            <w:pPr>
              <w:rPr>
                <w:rFonts w:cs="Arial"/>
                <w:sz w:val="24"/>
                <w:szCs w:val="24"/>
              </w:rPr>
            </w:pPr>
            <w:r>
              <w:rPr>
                <w:rFonts w:cs="Arial"/>
                <w:sz w:val="24"/>
                <w:szCs w:val="24"/>
              </w:rPr>
              <w:t xml:space="preserve">Also in </w:t>
            </w:r>
            <w:proofErr w:type="spellStart"/>
            <w:r>
              <w:rPr>
                <w:rFonts w:cs="Arial"/>
                <w:sz w:val="24"/>
                <w:szCs w:val="24"/>
              </w:rPr>
              <w:t>Spir</w:t>
            </w:r>
            <w:proofErr w:type="spellEnd"/>
            <w:r>
              <w:rPr>
                <w:rFonts w:cs="Arial"/>
                <w:sz w:val="24"/>
                <w:szCs w:val="24"/>
              </w:rPr>
              <w:t>. Care</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Created:</w:t>
            </w:r>
          </w:p>
        </w:tc>
        <w:tc>
          <w:tcPr>
            <w:tcW w:w="2340" w:type="dxa"/>
          </w:tcPr>
          <w:p w:rsidR="00943CB7" w:rsidRPr="00B12B31" w:rsidRDefault="00943CB7" w:rsidP="00207D71">
            <w:pPr>
              <w:rPr>
                <w:rFonts w:cs="Arial"/>
                <w:sz w:val="24"/>
                <w:szCs w:val="24"/>
              </w:rPr>
            </w:pPr>
            <w:r>
              <w:rPr>
                <w:rFonts w:cs="Arial"/>
                <w:sz w:val="24"/>
                <w:szCs w:val="24"/>
              </w:rPr>
              <w:t>February 2009</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Reviewed:</w:t>
            </w:r>
          </w:p>
        </w:tc>
        <w:tc>
          <w:tcPr>
            <w:tcW w:w="2340" w:type="dxa"/>
          </w:tcPr>
          <w:p w:rsidR="00943CB7" w:rsidRPr="00B12B31" w:rsidRDefault="00C070D2" w:rsidP="00613CA4">
            <w:pPr>
              <w:rPr>
                <w:rFonts w:cs="Arial"/>
                <w:sz w:val="24"/>
                <w:szCs w:val="24"/>
              </w:rPr>
            </w:pPr>
            <w:r>
              <w:rPr>
                <w:rFonts w:cs="Arial"/>
                <w:sz w:val="24"/>
                <w:szCs w:val="24"/>
              </w:rPr>
              <w:t>July 2017</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Authority:</w:t>
            </w:r>
          </w:p>
        </w:tc>
        <w:tc>
          <w:tcPr>
            <w:tcW w:w="2340" w:type="dxa"/>
          </w:tcPr>
          <w:p w:rsidR="00943CB7" w:rsidRPr="00B12B31" w:rsidRDefault="00943CB7" w:rsidP="00207D71">
            <w:pPr>
              <w:rPr>
                <w:rFonts w:cs="Arial"/>
                <w:sz w:val="24"/>
                <w:szCs w:val="24"/>
              </w:rPr>
            </w:pPr>
            <w:r w:rsidRPr="00B12B31">
              <w:rPr>
                <w:rFonts w:cs="Arial"/>
                <w:sz w:val="24"/>
                <w:szCs w:val="24"/>
              </w:rPr>
              <w:t>Director</w:t>
            </w:r>
          </w:p>
        </w:tc>
      </w:tr>
    </w:tbl>
    <w:p w:rsidR="00943CB7" w:rsidRPr="00B12B31" w:rsidRDefault="00943CB7" w:rsidP="00943CB7">
      <w:pPr>
        <w:rPr>
          <w:rFonts w:cs="Arial"/>
          <w:sz w:val="24"/>
          <w:szCs w:val="24"/>
          <w:lang w:val="en-CA"/>
        </w:rPr>
      </w:pPr>
    </w:p>
    <w:p w:rsidR="00943CB7" w:rsidRPr="00B12B31" w:rsidRDefault="00943CB7" w:rsidP="00C00F83">
      <w:pPr>
        <w:pStyle w:val="Heading1"/>
        <w:rPr>
          <w:lang w:val="en-CA"/>
        </w:rPr>
      </w:pPr>
      <w:bookmarkStart w:id="14" w:name="_Toc480809260"/>
      <w:r>
        <w:rPr>
          <w:lang w:val="en-CA"/>
        </w:rPr>
        <w:t>Confidentiality</w:t>
      </w:r>
      <w:bookmarkEnd w:id="14"/>
    </w:p>
    <w:p w:rsidR="00943CB7" w:rsidRPr="00900F57" w:rsidRDefault="00943CB7" w:rsidP="00943CB7">
      <w:pPr>
        <w:rPr>
          <w:rFonts w:cs="Arial"/>
          <w:szCs w:val="22"/>
          <w:lang w:val="en-CA"/>
        </w:rPr>
      </w:pPr>
    </w:p>
    <w:p w:rsidR="00943CB7" w:rsidRPr="00900F57" w:rsidRDefault="00943CB7" w:rsidP="00943CB7">
      <w:pPr>
        <w:rPr>
          <w:rFonts w:cs="Arial"/>
          <w:b/>
          <w:szCs w:val="22"/>
          <w:lang w:val="en-CA"/>
        </w:rPr>
      </w:pPr>
      <w:r w:rsidRPr="00900F57">
        <w:rPr>
          <w:rFonts w:cs="Arial"/>
          <w:b/>
          <w:szCs w:val="22"/>
          <w:lang w:val="en-CA"/>
        </w:rPr>
        <w:t xml:space="preserve">Policy: </w:t>
      </w:r>
    </w:p>
    <w:p w:rsidR="00943CB7" w:rsidRPr="00900F57" w:rsidRDefault="00943CB7" w:rsidP="00943CB7">
      <w:pPr>
        <w:rPr>
          <w:rFonts w:cs="Arial"/>
          <w:szCs w:val="22"/>
        </w:rPr>
      </w:pPr>
    </w:p>
    <w:p w:rsidR="00943CB7" w:rsidRPr="00900F57" w:rsidRDefault="00943CB7" w:rsidP="00943CB7">
      <w:pPr>
        <w:rPr>
          <w:rFonts w:cs="Arial"/>
          <w:szCs w:val="22"/>
        </w:rPr>
      </w:pPr>
      <w:r w:rsidRPr="00900F57">
        <w:rPr>
          <w:rFonts w:cs="Arial"/>
          <w:szCs w:val="22"/>
        </w:rPr>
        <w:t>It is the policy of the Women’s Counselling Centre to adhere to both Legislation and established best practices with regards to Agency and Client Confidentiality.</w:t>
      </w:r>
    </w:p>
    <w:p w:rsidR="00943CB7" w:rsidRPr="00900F57" w:rsidRDefault="00943CB7" w:rsidP="00943CB7">
      <w:pPr>
        <w:rPr>
          <w:rFonts w:cs="Arial"/>
          <w:szCs w:val="22"/>
        </w:rPr>
      </w:pPr>
    </w:p>
    <w:p w:rsidR="00905C71" w:rsidRDefault="00905C71" w:rsidP="00943CB7">
      <w:pPr>
        <w:rPr>
          <w:rFonts w:cs="Arial"/>
          <w:b/>
          <w:szCs w:val="22"/>
        </w:rPr>
      </w:pPr>
    </w:p>
    <w:p w:rsidR="00943CB7" w:rsidRPr="00900F57" w:rsidRDefault="00943CB7" w:rsidP="00943CB7">
      <w:pPr>
        <w:rPr>
          <w:rFonts w:cs="Arial"/>
          <w:b/>
          <w:szCs w:val="22"/>
        </w:rPr>
      </w:pPr>
      <w:r w:rsidRPr="00900F57">
        <w:rPr>
          <w:rFonts w:cs="Arial"/>
          <w:b/>
          <w:szCs w:val="22"/>
        </w:rPr>
        <w:t>Procedure:</w:t>
      </w:r>
    </w:p>
    <w:p w:rsidR="00943CB7" w:rsidRPr="00900F57" w:rsidRDefault="00943CB7" w:rsidP="00943CB7">
      <w:pPr>
        <w:rPr>
          <w:rFonts w:cs="Arial"/>
          <w:szCs w:val="22"/>
        </w:rPr>
      </w:pPr>
    </w:p>
    <w:p w:rsidR="00943CB7" w:rsidRPr="00900F57" w:rsidRDefault="00943CB7" w:rsidP="00943CB7">
      <w:pPr>
        <w:rPr>
          <w:rFonts w:cs="Arial"/>
          <w:szCs w:val="22"/>
        </w:rPr>
      </w:pPr>
      <w:r w:rsidRPr="00900F57">
        <w:rPr>
          <w:rFonts w:cs="Arial"/>
          <w:szCs w:val="22"/>
        </w:rPr>
        <w:t xml:space="preserve">All information related to clients and their families is confidential.  A </w:t>
      </w:r>
      <w:r w:rsidR="00434FE6">
        <w:rPr>
          <w:rFonts w:cs="Arial"/>
          <w:szCs w:val="22"/>
        </w:rPr>
        <w:t>“</w:t>
      </w:r>
      <w:r w:rsidRPr="00900F57">
        <w:rPr>
          <w:rFonts w:cs="Arial"/>
          <w:szCs w:val="22"/>
        </w:rPr>
        <w:t xml:space="preserve">Release </w:t>
      </w:r>
      <w:proofErr w:type="gramStart"/>
      <w:r w:rsidRPr="00900F57">
        <w:rPr>
          <w:rFonts w:cs="Arial"/>
          <w:szCs w:val="22"/>
        </w:rPr>
        <w:t>Of</w:t>
      </w:r>
      <w:proofErr w:type="gramEnd"/>
      <w:r w:rsidRPr="00900F57">
        <w:rPr>
          <w:rFonts w:cs="Arial"/>
          <w:szCs w:val="22"/>
        </w:rPr>
        <w:t xml:space="preserve"> Information</w:t>
      </w:r>
      <w:r w:rsidR="00434FE6">
        <w:rPr>
          <w:rFonts w:cs="Arial"/>
          <w:szCs w:val="22"/>
        </w:rPr>
        <w:t>” form</w:t>
      </w:r>
      <w:r w:rsidRPr="00900F57">
        <w:rPr>
          <w:rFonts w:cs="Arial"/>
          <w:szCs w:val="22"/>
        </w:rPr>
        <w:t xml:space="preserve"> must be signed by the client prior to any information being released about that client.  No personal or identifying information shall be disclosed to any source by staff members.</w:t>
      </w:r>
      <w:r w:rsidR="00282107">
        <w:rPr>
          <w:rFonts w:cs="Arial"/>
          <w:szCs w:val="22"/>
        </w:rPr>
        <w:t xml:space="preserve"> All client files and anecdotal notes will be stored in locked cabinets and maintained in a confidential manner.</w:t>
      </w:r>
      <w:r w:rsidR="00282107">
        <w:rPr>
          <w:rFonts w:cs="Arial"/>
          <w:szCs w:val="22"/>
        </w:rPr>
        <w:br/>
      </w:r>
    </w:p>
    <w:p w:rsidR="00943CB7" w:rsidRPr="00900F57" w:rsidRDefault="00943CB7" w:rsidP="00943CB7">
      <w:pPr>
        <w:rPr>
          <w:rFonts w:cs="Arial"/>
          <w:szCs w:val="22"/>
        </w:rPr>
      </w:pPr>
      <w:r w:rsidRPr="00900F57">
        <w:rPr>
          <w:rFonts w:cs="Arial"/>
          <w:szCs w:val="22"/>
        </w:rPr>
        <w:t>All staff members, students, and volunteers must sign a “Client Confidentiality Form and Agency Confidentiality Form” prior to commencement of association with The Women’s Counselling Centre. Copies of these forms are attached.</w:t>
      </w:r>
    </w:p>
    <w:p w:rsidR="00943CB7" w:rsidRPr="00900F57" w:rsidRDefault="00943CB7" w:rsidP="00943CB7">
      <w:pPr>
        <w:rPr>
          <w:rFonts w:cs="Arial"/>
          <w:szCs w:val="22"/>
        </w:rPr>
      </w:pPr>
    </w:p>
    <w:p w:rsidR="00943CB7" w:rsidRPr="00900F57" w:rsidRDefault="00943CB7" w:rsidP="00943CB7">
      <w:pPr>
        <w:rPr>
          <w:rFonts w:cs="Arial"/>
          <w:szCs w:val="22"/>
        </w:rPr>
      </w:pPr>
      <w:r w:rsidRPr="00900F57">
        <w:rPr>
          <w:rFonts w:cs="Arial"/>
          <w:szCs w:val="22"/>
        </w:rPr>
        <w:t xml:space="preserve">Staff members, students and volunteers who do not comply with this policy will be </w:t>
      </w:r>
      <w:r w:rsidR="00955281">
        <w:rPr>
          <w:rFonts w:cs="Arial"/>
          <w:szCs w:val="22"/>
        </w:rPr>
        <w:t xml:space="preserve">disciplined and may be </w:t>
      </w:r>
      <w:r w:rsidRPr="00900F57">
        <w:rPr>
          <w:rFonts w:cs="Arial"/>
          <w:szCs w:val="22"/>
        </w:rPr>
        <w:t>terminated from their association with The Women’s Counselling Centre.</w:t>
      </w:r>
    </w:p>
    <w:p w:rsidR="00E4673F" w:rsidRPr="00E4673F" w:rsidRDefault="00943CB7" w:rsidP="00E4673F">
      <w:pPr>
        <w:jc w:val="center"/>
        <w:rPr>
          <w:rFonts w:cs="Arial"/>
          <w:b/>
          <w:szCs w:val="22"/>
        </w:rPr>
      </w:pPr>
      <w:r w:rsidRPr="00900F57">
        <w:rPr>
          <w:rFonts w:cs="Arial"/>
          <w:szCs w:val="22"/>
        </w:rPr>
        <w:br w:type="page"/>
      </w:r>
      <w:r w:rsidR="00E4673F" w:rsidRPr="00E4673F">
        <w:rPr>
          <w:rFonts w:cs="Arial"/>
          <w:b/>
          <w:szCs w:val="22"/>
        </w:rPr>
        <w:lastRenderedPageBreak/>
        <w:t>The Salvation Army</w:t>
      </w:r>
    </w:p>
    <w:p w:rsidR="00E4673F" w:rsidRPr="00E4673F" w:rsidRDefault="00E4673F" w:rsidP="00E4673F">
      <w:pPr>
        <w:jc w:val="center"/>
        <w:rPr>
          <w:rFonts w:cs="Arial"/>
          <w:b/>
          <w:szCs w:val="22"/>
        </w:rPr>
      </w:pPr>
      <w:r w:rsidRPr="00E4673F">
        <w:rPr>
          <w:rFonts w:cs="Arial"/>
          <w:b/>
          <w:szCs w:val="22"/>
        </w:rPr>
        <w:t>Women’s Counselling Centre</w:t>
      </w:r>
    </w:p>
    <w:p w:rsidR="00E4673F" w:rsidRPr="00E4673F" w:rsidRDefault="00E4673F" w:rsidP="00C00F83">
      <w:pPr>
        <w:pStyle w:val="Heading2"/>
      </w:pPr>
      <w:bookmarkStart w:id="15" w:name="_Toc480809261"/>
      <w:r w:rsidRPr="00E4673F">
        <w:t>Confidentiality Policy</w:t>
      </w:r>
      <w:bookmarkEnd w:id="15"/>
    </w:p>
    <w:p w:rsidR="00E4673F" w:rsidRPr="00E4673F" w:rsidRDefault="00E4673F" w:rsidP="00E4673F">
      <w:pPr>
        <w:jc w:val="center"/>
        <w:rPr>
          <w:rFonts w:cs="Arial"/>
          <w:b/>
          <w:szCs w:val="22"/>
        </w:rPr>
      </w:pPr>
    </w:p>
    <w:p w:rsidR="00E4673F" w:rsidRPr="00E4673F" w:rsidRDefault="00E4673F" w:rsidP="00E4673F">
      <w:pPr>
        <w:rPr>
          <w:rFonts w:cs="Arial"/>
          <w:szCs w:val="22"/>
        </w:rPr>
      </w:pPr>
      <w:r w:rsidRPr="00E4673F">
        <w:rPr>
          <w:rFonts w:cs="Arial"/>
          <w:szCs w:val="22"/>
        </w:rPr>
        <w:t xml:space="preserve">It is a matter of professional ethics, that the strictest confidentiality be maintained regarding any information obtained for and/or about the clients we serve. It is also essential that information pertaining to the business, administrative and financial situation of the Women’s Counselling Centre is also kept confidential.  All employees, students, interns and volunteers of the Women’s Counselling Centre must not divulge any information concerning confidential material. </w:t>
      </w:r>
    </w:p>
    <w:p w:rsidR="00E4673F" w:rsidRPr="00E4673F" w:rsidRDefault="00E4673F" w:rsidP="00E4673F">
      <w:pPr>
        <w:rPr>
          <w:rFonts w:cs="Arial"/>
          <w:szCs w:val="22"/>
        </w:rPr>
      </w:pPr>
    </w:p>
    <w:p w:rsidR="00E4673F" w:rsidRPr="00E4673F" w:rsidRDefault="00E4673F" w:rsidP="00E4673F">
      <w:pPr>
        <w:rPr>
          <w:rFonts w:cs="Arial"/>
          <w:szCs w:val="22"/>
        </w:rPr>
      </w:pPr>
      <w:r w:rsidRPr="00E4673F">
        <w:rPr>
          <w:rFonts w:cs="Arial"/>
          <w:szCs w:val="22"/>
        </w:rPr>
        <w:t>I understand that it is imperative that the confidentiality of our clients be maintained. I further understand that the identities of the Women’s Counselling Centre clients must not be disclosed to the media and/or general public.</w:t>
      </w:r>
    </w:p>
    <w:p w:rsidR="00E4673F" w:rsidRPr="00E4673F" w:rsidRDefault="00E4673F" w:rsidP="00E4673F">
      <w:pPr>
        <w:rPr>
          <w:rFonts w:cs="Arial"/>
          <w:szCs w:val="22"/>
        </w:rPr>
      </w:pPr>
    </w:p>
    <w:p w:rsidR="00E4673F" w:rsidRPr="00E4673F" w:rsidRDefault="00E4673F" w:rsidP="00E4673F">
      <w:pPr>
        <w:rPr>
          <w:rFonts w:cs="Arial"/>
          <w:szCs w:val="22"/>
        </w:rPr>
      </w:pPr>
      <w:r w:rsidRPr="00E4673F">
        <w:rPr>
          <w:rFonts w:cs="Arial"/>
          <w:szCs w:val="22"/>
        </w:rPr>
        <w:t>Confidential Information Includes but is not limited to the following:</w:t>
      </w:r>
    </w:p>
    <w:p w:rsidR="00E4673F" w:rsidRPr="00E4673F" w:rsidRDefault="00E4673F" w:rsidP="00E4673F">
      <w:pPr>
        <w:rPr>
          <w:rFonts w:cs="Arial"/>
          <w:szCs w:val="22"/>
        </w:rPr>
      </w:pPr>
    </w:p>
    <w:p w:rsidR="00E4673F" w:rsidRPr="00E4673F" w:rsidRDefault="00E4673F" w:rsidP="00E4673F">
      <w:pPr>
        <w:rPr>
          <w:rFonts w:cs="Arial"/>
          <w:b/>
          <w:szCs w:val="22"/>
        </w:rPr>
      </w:pPr>
      <w:r w:rsidRPr="00E4673F">
        <w:rPr>
          <w:rFonts w:cs="Arial"/>
          <w:szCs w:val="22"/>
        </w:rPr>
        <w:t xml:space="preserve">     </w:t>
      </w:r>
      <w:r w:rsidRPr="00E4673F">
        <w:rPr>
          <w:rFonts w:cs="Arial"/>
          <w:b/>
          <w:szCs w:val="22"/>
        </w:rPr>
        <w:t>Client Information</w:t>
      </w:r>
    </w:p>
    <w:p w:rsidR="00E4673F" w:rsidRPr="00E4673F" w:rsidRDefault="00E4673F" w:rsidP="00E4673F">
      <w:pPr>
        <w:numPr>
          <w:ilvl w:val="0"/>
          <w:numId w:val="99"/>
        </w:numPr>
        <w:rPr>
          <w:rFonts w:cs="Arial"/>
          <w:szCs w:val="22"/>
        </w:rPr>
      </w:pPr>
      <w:r w:rsidRPr="00E4673F">
        <w:rPr>
          <w:rFonts w:cs="Arial"/>
          <w:szCs w:val="22"/>
        </w:rPr>
        <w:t>Client File Contents and Information</w:t>
      </w:r>
    </w:p>
    <w:p w:rsidR="00E4673F" w:rsidRPr="00E4673F" w:rsidRDefault="00E4673F" w:rsidP="00E4673F">
      <w:pPr>
        <w:numPr>
          <w:ilvl w:val="0"/>
          <w:numId w:val="99"/>
        </w:numPr>
        <w:rPr>
          <w:rFonts w:cs="Arial"/>
          <w:szCs w:val="22"/>
        </w:rPr>
      </w:pPr>
      <w:r w:rsidRPr="00E4673F">
        <w:rPr>
          <w:rFonts w:cs="Arial"/>
          <w:szCs w:val="22"/>
        </w:rPr>
        <w:t>Client Identifying Information</w:t>
      </w:r>
    </w:p>
    <w:p w:rsidR="00E4673F" w:rsidRPr="00E4673F" w:rsidRDefault="00E4673F" w:rsidP="00E4673F">
      <w:pPr>
        <w:numPr>
          <w:ilvl w:val="0"/>
          <w:numId w:val="99"/>
        </w:numPr>
        <w:rPr>
          <w:rFonts w:cs="Arial"/>
          <w:szCs w:val="22"/>
        </w:rPr>
      </w:pPr>
      <w:r w:rsidRPr="00E4673F">
        <w:rPr>
          <w:rFonts w:cs="Arial"/>
          <w:szCs w:val="22"/>
        </w:rPr>
        <w:t>Client Treatment Details</w:t>
      </w:r>
    </w:p>
    <w:p w:rsidR="00E4673F" w:rsidRPr="00E4673F" w:rsidRDefault="00E4673F" w:rsidP="00E4673F">
      <w:pPr>
        <w:numPr>
          <w:ilvl w:val="0"/>
          <w:numId w:val="99"/>
        </w:numPr>
        <w:rPr>
          <w:rFonts w:cs="Arial"/>
          <w:szCs w:val="22"/>
        </w:rPr>
      </w:pPr>
      <w:r w:rsidRPr="00E4673F">
        <w:rPr>
          <w:rFonts w:cs="Arial"/>
          <w:szCs w:val="22"/>
        </w:rPr>
        <w:t>Details regarding Client’s Family Members</w:t>
      </w:r>
    </w:p>
    <w:p w:rsidR="00E4673F" w:rsidRPr="00E4673F" w:rsidRDefault="00E4673F" w:rsidP="00E4673F">
      <w:pPr>
        <w:ind w:left="360"/>
        <w:rPr>
          <w:rFonts w:cs="Arial"/>
          <w:szCs w:val="22"/>
        </w:rPr>
      </w:pPr>
    </w:p>
    <w:p w:rsidR="00E4673F" w:rsidRPr="00E4673F" w:rsidRDefault="00E4673F" w:rsidP="00E4673F">
      <w:pPr>
        <w:ind w:left="360"/>
        <w:rPr>
          <w:rFonts w:cs="Arial"/>
          <w:b/>
          <w:szCs w:val="22"/>
        </w:rPr>
      </w:pPr>
      <w:r w:rsidRPr="00E4673F">
        <w:rPr>
          <w:rFonts w:cs="Arial"/>
          <w:b/>
          <w:szCs w:val="22"/>
        </w:rPr>
        <w:t>Business and Agency Information</w:t>
      </w:r>
    </w:p>
    <w:p w:rsidR="00E4673F" w:rsidRPr="00E4673F" w:rsidRDefault="00E4673F" w:rsidP="00E4673F">
      <w:pPr>
        <w:numPr>
          <w:ilvl w:val="0"/>
          <w:numId w:val="99"/>
        </w:numPr>
        <w:rPr>
          <w:rFonts w:cs="Arial"/>
          <w:szCs w:val="22"/>
        </w:rPr>
      </w:pPr>
      <w:r w:rsidRPr="00E4673F">
        <w:rPr>
          <w:rFonts w:cs="Arial"/>
          <w:szCs w:val="22"/>
        </w:rPr>
        <w:t>Contact Information for Staff, students, interns and volunteers</w:t>
      </w:r>
    </w:p>
    <w:p w:rsidR="00E4673F" w:rsidRPr="00E4673F" w:rsidRDefault="00E4673F" w:rsidP="00E4673F">
      <w:pPr>
        <w:numPr>
          <w:ilvl w:val="0"/>
          <w:numId w:val="99"/>
        </w:numPr>
        <w:rPr>
          <w:rFonts w:cs="Arial"/>
          <w:szCs w:val="22"/>
        </w:rPr>
      </w:pPr>
      <w:r w:rsidRPr="00E4673F">
        <w:rPr>
          <w:rFonts w:cs="Arial"/>
          <w:szCs w:val="22"/>
        </w:rPr>
        <w:t>Personal Information regarding Staff, Students, Interns and volunteers</w:t>
      </w:r>
    </w:p>
    <w:p w:rsidR="00E4673F" w:rsidRPr="00E4673F" w:rsidRDefault="00E4673F" w:rsidP="00E4673F">
      <w:pPr>
        <w:numPr>
          <w:ilvl w:val="0"/>
          <w:numId w:val="99"/>
        </w:numPr>
        <w:rPr>
          <w:rFonts w:cs="Arial"/>
          <w:szCs w:val="22"/>
        </w:rPr>
      </w:pPr>
      <w:r w:rsidRPr="00E4673F">
        <w:rPr>
          <w:rFonts w:cs="Arial"/>
          <w:szCs w:val="22"/>
        </w:rPr>
        <w:t>Minutes of Internal Meetings</w:t>
      </w:r>
    </w:p>
    <w:p w:rsidR="00E4673F" w:rsidRPr="00E4673F" w:rsidRDefault="00E4673F" w:rsidP="00E4673F">
      <w:pPr>
        <w:numPr>
          <w:ilvl w:val="0"/>
          <w:numId w:val="99"/>
        </w:numPr>
        <w:rPr>
          <w:rFonts w:cs="Arial"/>
          <w:szCs w:val="22"/>
        </w:rPr>
      </w:pPr>
      <w:r w:rsidRPr="00E4673F">
        <w:rPr>
          <w:rFonts w:cs="Arial"/>
          <w:szCs w:val="22"/>
        </w:rPr>
        <w:t>Business, Administrative and Financial Information regarding The Women’s Counselling Centre (In the spirit of collaboration, in some cases, exceptions to this clause may be made but only with the prior consent of the Director.)</w:t>
      </w:r>
    </w:p>
    <w:p w:rsidR="00E4673F" w:rsidRPr="00E4673F" w:rsidRDefault="00E4673F" w:rsidP="00E4673F">
      <w:pPr>
        <w:ind w:left="360"/>
        <w:rPr>
          <w:rFonts w:cs="Arial"/>
          <w:szCs w:val="22"/>
        </w:rPr>
      </w:pPr>
    </w:p>
    <w:p w:rsidR="00E4673F" w:rsidRPr="00E4673F" w:rsidRDefault="00E4673F" w:rsidP="00E4673F">
      <w:pPr>
        <w:ind w:left="360"/>
        <w:rPr>
          <w:rFonts w:cs="Arial"/>
          <w:szCs w:val="22"/>
        </w:rPr>
      </w:pPr>
      <w:r w:rsidRPr="00E4673F">
        <w:rPr>
          <w:rFonts w:cs="Arial"/>
          <w:szCs w:val="22"/>
        </w:rPr>
        <w:t>I understand that other policies are in place governing the appropriate release of information to other professionals with signed consent, research and removal of files from the premises. I agree that my behaviour will be governed by those policies also.</w:t>
      </w:r>
    </w:p>
    <w:p w:rsidR="00E4673F" w:rsidRPr="00E4673F" w:rsidRDefault="00E4673F" w:rsidP="00E4673F">
      <w:pPr>
        <w:ind w:left="360"/>
        <w:rPr>
          <w:rFonts w:cs="Arial"/>
          <w:szCs w:val="22"/>
        </w:rPr>
      </w:pPr>
    </w:p>
    <w:p w:rsidR="00E4673F" w:rsidRPr="00E4673F" w:rsidRDefault="00E4673F" w:rsidP="00E4673F">
      <w:pPr>
        <w:rPr>
          <w:rFonts w:cs="Arial"/>
          <w:szCs w:val="22"/>
        </w:rPr>
      </w:pPr>
      <w:r w:rsidRPr="00E4673F">
        <w:rPr>
          <w:rFonts w:cs="Arial"/>
          <w:szCs w:val="22"/>
        </w:rPr>
        <w:t>I understand that anyone found to be in violation of this policy will be subject to appropriate disciplinary action.</w:t>
      </w:r>
    </w:p>
    <w:p w:rsidR="00E4673F" w:rsidRPr="00E4673F" w:rsidRDefault="00E4673F" w:rsidP="00E4673F">
      <w:pPr>
        <w:rPr>
          <w:rFonts w:cs="Arial"/>
          <w:szCs w:val="22"/>
        </w:rPr>
      </w:pPr>
      <w:r w:rsidRPr="00E4673F">
        <w:rPr>
          <w:rFonts w:cs="Arial"/>
          <w:szCs w:val="22"/>
        </w:rPr>
        <w:t>________________________________________________________________</w:t>
      </w:r>
    </w:p>
    <w:p w:rsidR="00E4673F" w:rsidRPr="00E4673F" w:rsidRDefault="00E4673F" w:rsidP="00E4673F">
      <w:pPr>
        <w:rPr>
          <w:rFonts w:cs="Arial"/>
          <w:szCs w:val="22"/>
        </w:rPr>
      </w:pPr>
    </w:p>
    <w:p w:rsidR="00E4673F" w:rsidRPr="00E4673F" w:rsidRDefault="00E4673F" w:rsidP="00E4673F">
      <w:pPr>
        <w:rPr>
          <w:rFonts w:cs="Arial"/>
          <w:b/>
          <w:szCs w:val="22"/>
        </w:rPr>
      </w:pPr>
      <w:r w:rsidRPr="00E4673F">
        <w:rPr>
          <w:rFonts w:cs="Arial"/>
          <w:b/>
          <w:szCs w:val="22"/>
        </w:rPr>
        <w:t>AGREEMENT</w:t>
      </w:r>
    </w:p>
    <w:p w:rsidR="00E4673F" w:rsidRPr="00E4673F" w:rsidRDefault="00E4673F" w:rsidP="00E4673F">
      <w:pPr>
        <w:rPr>
          <w:rFonts w:cs="Arial"/>
          <w:szCs w:val="22"/>
        </w:rPr>
      </w:pPr>
    </w:p>
    <w:p w:rsidR="00E4673F" w:rsidRPr="00E4673F" w:rsidRDefault="00E4673F" w:rsidP="00E4673F">
      <w:pPr>
        <w:rPr>
          <w:rFonts w:cs="Arial"/>
          <w:szCs w:val="22"/>
        </w:rPr>
      </w:pPr>
      <w:r w:rsidRPr="00E4673F">
        <w:rPr>
          <w:rFonts w:cs="Arial"/>
          <w:szCs w:val="22"/>
        </w:rPr>
        <w:t>I understand the above and agree to total confidentiality of Client, Business and Agency information pertaining to The Salvation Army Women’s Counselling Centre. I understand that a copy of this document will be kept in my personnel file.</w:t>
      </w:r>
    </w:p>
    <w:p w:rsidR="00E4673F" w:rsidRPr="00E4673F" w:rsidRDefault="00E4673F" w:rsidP="00E4673F">
      <w:pPr>
        <w:rPr>
          <w:rFonts w:cs="Arial"/>
          <w:szCs w:val="22"/>
        </w:rPr>
      </w:pPr>
    </w:p>
    <w:p w:rsidR="00E4673F" w:rsidRPr="00E4673F" w:rsidRDefault="00E4673F" w:rsidP="00E4673F">
      <w:pPr>
        <w:rPr>
          <w:rFonts w:cs="Arial"/>
          <w:szCs w:val="22"/>
        </w:rPr>
      </w:pPr>
      <w:r w:rsidRPr="00E4673F">
        <w:rPr>
          <w:rFonts w:cs="Arial"/>
          <w:szCs w:val="22"/>
        </w:rPr>
        <w:t>____________________________</w:t>
      </w:r>
      <w:r w:rsidRPr="00E4673F">
        <w:rPr>
          <w:rFonts w:cs="Arial"/>
          <w:szCs w:val="22"/>
        </w:rPr>
        <w:tab/>
      </w:r>
      <w:r w:rsidRPr="00E4673F">
        <w:rPr>
          <w:rFonts w:cs="Arial"/>
          <w:szCs w:val="22"/>
        </w:rPr>
        <w:tab/>
      </w:r>
      <w:r w:rsidRPr="00E4673F">
        <w:rPr>
          <w:rFonts w:cs="Arial"/>
          <w:szCs w:val="22"/>
        </w:rPr>
        <w:tab/>
      </w:r>
      <w:r w:rsidRPr="00E4673F">
        <w:rPr>
          <w:rFonts w:cs="Arial"/>
          <w:szCs w:val="22"/>
        </w:rPr>
        <w:tab/>
        <w:t>_____________________</w:t>
      </w:r>
    </w:p>
    <w:p w:rsidR="00E4673F" w:rsidRPr="00E4673F" w:rsidRDefault="00E4673F" w:rsidP="00E4673F">
      <w:pPr>
        <w:rPr>
          <w:rFonts w:cs="Arial"/>
          <w:szCs w:val="22"/>
        </w:rPr>
      </w:pPr>
      <w:r w:rsidRPr="00E4673F">
        <w:rPr>
          <w:rFonts w:cs="Arial"/>
          <w:szCs w:val="22"/>
        </w:rPr>
        <w:t xml:space="preserve">                  Signature</w:t>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t xml:space="preserve">      Date</w:t>
      </w:r>
    </w:p>
    <w:p w:rsidR="00E4673F" w:rsidRPr="00E4673F" w:rsidRDefault="00E4673F" w:rsidP="00E4673F">
      <w:pPr>
        <w:rPr>
          <w:rFonts w:cs="Arial"/>
          <w:szCs w:val="22"/>
        </w:rPr>
      </w:pPr>
    </w:p>
    <w:p w:rsidR="00E4673F" w:rsidRPr="00E4673F" w:rsidRDefault="00E4673F" w:rsidP="00E4673F">
      <w:pPr>
        <w:ind w:left="1440" w:hanging="1440"/>
        <w:rPr>
          <w:rFonts w:cs="Arial"/>
          <w:szCs w:val="22"/>
        </w:rPr>
      </w:pPr>
      <w:r w:rsidRPr="00E4673F">
        <w:rPr>
          <w:rFonts w:cs="Arial"/>
          <w:szCs w:val="22"/>
        </w:rPr>
        <w:t>____________________________</w:t>
      </w:r>
      <w:r w:rsidRPr="00E4673F">
        <w:rPr>
          <w:rFonts w:cs="Arial"/>
          <w:szCs w:val="22"/>
        </w:rPr>
        <w:tab/>
      </w:r>
      <w:r w:rsidRPr="00E4673F">
        <w:rPr>
          <w:rFonts w:cs="Arial"/>
          <w:szCs w:val="22"/>
        </w:rPr>
        <w:tab/>
      </w:r>
      <w:r w:rsidRPr="00E4673F">
        <w:rPr>
          <w:rFonts w:cs="Arial"/>
          <w:szCs w:val="22"/>
        </w:rPr>
        <w:tab/>
      </w:r>
      <w:r w:rsidRPr="00E4673F">
        <w:rPr>
          <w:rFonts w:cs="Arial"/>
          <w:szCs w:val="22"/>
        </w:rPr>
        <w:tab/>
        <w:t xml:space="preserve">_____________________                   </w:t>
      </w:r>
      <w:r>
        <w:rPr>
          <w:rFonts w:cs="Arial"/>
          <w:szCs w:val="22"/>
        </w:rPr>
        <w:t xml:space="preserve">           </w:t>
      </w:r>
      <w:r w:rsidRPr="00E4673F">
        <w:rPr>
          <w:rFonts w:cs="Arial"/>
          <w:szCs w:val="22"/>
        </w:rPr>
        <w:t>Director</w:t>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t xml:space="preserve">      Date</w:t>
      </w:r>
    </w:p>
    <w:p w:rsidR="00E4673F" w:rsidRPr="00B12B31" w:rsidRDefault="00E4673F" w:rsidP="00E4673F">
      <w:pPr>
        <w:jc w:val="center"/>
        <w:rPr>
          <w:rFonts w:cs="Arial"/>
          <w:b/>
          <w:sz w:val="24"/>
          <w:szCs w:val="24"/>
        </w:rPr>
      </w:pPr>
      <w:r>
        <w:rPr>
          <w:rFonts w:cs="Arial"/>
          <w:b/>
          <w:sz w:val="24"/>
          <w:szCs w:val="24"/>
        </w:rPr>
        <w:br w:type="page"/>
      </w:r>
      <w:r w:rsidRPr="00B12B31">
        <w:rPr>
          <w:rFonts w:cs="Arial"/>
          <w:b/>
          <w:sz w:val="24"/>
          <w:szCs w:val="24"/>
        </w:rPr>
        <w:lastRenderedPageBreak/>
        <w:t xml:space="preserve"> </w:t>
      </w:r>
    </w:p>
    <w:p w:rsidR="00343728" w:rsidRPr="00B12B31" w:rsidRDefault="00343728" w:rsidP="00343728">
      <w:pPr>
        <w:jc w:val="center"/>
        <w:rPr>
          <w:rFonts w:cs="Arial"/>
          <w:b/>
          <w:sz w:val="24"/>
          <w:szCs w:val="24"/>
        </w:rPr>
      </w:pPr>
      <w:r w:rsidRPr="00B12B31">
        <w:rPr>
          <w:rFonts w:cs="Arial"/>
          <w:b/>
          <w:sz w:val="24"/>
          <w:szCs w:val="24"/>
        </w:rPr>
        <w:t>The Salvation Army</w:t>
      </w:r>
    </w:p>
    <w:p w:rsidR="00343728" w:rsidRPr="00B12B31" w:rsidRDefault="00343728" w:rsidP="00343728">
      <w:pPr>
        <w:jc w:val="center"/>
        <w:rPr>
          <w:rFonts w:cs="Arial"/>
          <w:b/>
          <w:sz w:val="24"/>
          <w:szCs w:val="24"/>
        </w:rPr>
      </w:pPr>
      <w:r w:rsidRPr="00B12B31">
        <w:rPr>
          <w:rFonts w:cs="Arial"/>
          <w:b/>
          <w:sz w:val="24"/>
          <w:szCs w:val="24"/>
        </w:rPr>
        <w:t>Women’s Counselling Centre</w:t>
      </w:r>
    </w:p>
    <w:p w:rsidR="00343728" w:rsidRPr="00B12B31" w:rsidRDefault="00343728" w:rsidP="00343728">
      <w:pPr>
        <w:jc w:val="center"/>
        <w:rPr>
          <w:rFonts w:cs="Arial"/>
          <w:b/>
          <w:sz w:val="24"/>
          <w:szCs w:val="24"/>
        </w:rPr>
      </w:pPr>
      <w:r w:rsidRPr="00B12B31">
        <w:rPr>
          <w:rFonts w:cs="Arial"/>
          <w:b/>
          <w:sz w:val="24"/>
          <w:szCs w:val="24"/>
        </w:rPr>
        <w:t>POLICIES &amp; PROCEDURES MANUAL</w:t>
      </w:r>
    </w:p>
    <w:p w:rsidR="00343728" w:rsidRPr="00B12B31" w:rsidRDefault="00343728" w:rsidP="0034372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Section:</w:t>
            </w:r>
          </w:p>
        </w:tc>
        <w:tc>
          <w:tcPr>
            <w:tcW w:w="2340" w:type="dxa"/>
          </w:tcPr>
          <w:p w:rsidR="00343728" w:rsidRPr="00B12B31" w:rsidRDefault="001144DE" w:rsidP="00343728">
            <w:pPr>
              <w:rPr>
                <w:rFonts w:cs="Arial"/>
                <w:sz w:val="24"/>
                <w:szCs w:val="24"/>
              </w:rPr>
            </w:pPr>
            <w:r>
              <w:rPr>
                <w:rFonts w:cs="Arial"/>
                <w:sz w:val="24"/>
                <w:szCs w:val="24"/>
              </w:rPr>
              <w:t>Human Resources</w:t>
            </w:r>
          </w:p>
        </w:tc>
      </w:tr>
      <w:tr w:rsidR="00343728" w:rsidRPr="00B12B31">
        <w:tc>
          <w:tcPr>
            <w:tcW w:w="1980" w:type="dxa"/>
          </w:tcPr>
          <w:p w:rsidR="00343728" w:rsidRPr="00B12B31" w:rsidRDefault="00343728" w:rsidP="00343728">
            <w:pPr>
              <w:rPr>
                <w:rFonts w:cs="Arial"/>
                <w:sz w:val="24"/>
                <w:szCs w:val="24"/>
              </w:rPr>
            </w:pPr>
          </w:p>
        </w:tc>
        <w:tc>
          <w:tcPr>
            <w:tcW w:w="2340" w:type="dxa"/>
          </w:tcPr>
          <w:p w:rsidR="00343728" w:rsidRPr="00B12B31" w:rsidRDefault="00343728" w:rsidP="00343728">
            <w:pPr>
              <w:rPr>
                <w:rFonts w:cs="Arial"/>
                <w:sz w:val="24"/>
                <w:szCs w:val="24"/>
              </w:rPr>
            </w:pP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Created:</w:t>
            </w:r>
          </w:p>
        </w:tc>
        <w:tc>
          <w:tcPr>
            <w:tcW w:w="2340" w:type="dxa"/>
          </w:tcPr>
          <w:p w:rsidR="00343728" w:rsidRPr="00B12B31" w:rsidRDefault="00343728" w:rsidP="00343728">
            <w:pPr>
              <w:rPr>
                <w:rFonts w:cs="Arial"/>
                <w:sz w:val="24"/>
                <w:szCs w:val="24"/>
              </w:rPr>
            </w:pPr>
            <w:r>
              <w:rPr>
                <w:rFonts w:cs="Arial"/>
                <w:sz w:val="24"/>
                <w:szCs w:val="24"/>
              </w:rPr>
              <w:t>July 2009</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Reviewed:</w:t>
            </w:r>
          </w:p>
        </w:tc>
        <w:tc>
          <w:tcPr>
            <w:tcW w:w="2340" w:type="dxa"/>
          </w:tcPr>
          <w:p w:rsidR="00343728" w:rsidRPr="00B12B31" w:rsidRDefault="00C070D2" w:rsidP="00613CA4">
            <w:pPr>
              <w:rPr>
                <w:rFonts w:cs="Arial"/>
                <w:sz w:val="24"/>
                <w:szCs w:val="24"/>
              </w:rPr>
            </w:pPr>
            <w:r>
              <w:rPr>
                <w:rFonts w:cs="Arial"/>
                <w:sz w:val="24"/>
                <w:szCs w:val="24"/>
              </w:rPr>
              <w:t>July 2017</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Authority:</w:t>
            </w:r>
          </w:p>
        </w:tc>
        <w:tc>
          <w:tcPr>
            <w:tcW w:w="2340" w:type="dxa"/>
          </w:tcPr>
          <w:p w:rsidR="00343728" w:rsidRPr="00B12B31" w:rsidRDefault="00343728" w:rsidP="00343728">
            <w:pPr>
              <w:rPr>
                <w:rFonts w:cs="Arial"/>
                <w:sz w:val="24"/>
                <w:szCs w:val="24"/>
              </w:rPr>
            </w:pPr>
            <w:r w:rsidRPr="00B12B31">
              <w:rPr>
                <w:rFonts w:cs="Arial"/>
                <w:sz w:val="24"/>
                <w:szCs w:val="24"/>
              </w:rPr>
              <w:t>Director</w:t>
            </w:r>
          </w:p>
        </w:tc>
      </w:tr>
    </w:tbl>
    <w:p w:rsidR="00343728" w:rsidRPr="00B12B31" w:rsidRDefault="00343728" w:rsidP="00343728">
      <w:pPr>
        <w:rPr>
          <w:rFonts w:cs="Arial"/>
          <w:lang w:val="en-CA"/>
        </w:rPr>
      </w:pPr>
    </w:p>
    <w:p w:rsidR="00343728" w:rsidRPr="00B12B31" w:rsidRDefault="00343728" w:rsidP="00C00F83">
      <w:pPr>
        <w:pStyle w:val="Heading1"/>
        <w:rPr>
          <w:lang w:val="en-CA"/>
        </w:rPr>
      </w:pPr>
      <w:bookmarkStart w:id="16" w:name="_Toc480809262"/>
      <w:r>
        <w:rPr>
          <w:lang w:val="en-CA"/>
        </w:rPr>
        <w:t>Conflict Of Interest</w:t>
      </w:r>
      <w:bookmarkEnd w:id="16"/>
    </w:p>
    <w:p w:rsidR="00343728" w:rsidRDefault="00343728" w:rsidP="00343728">
      <w:pPr>
        <w:rPr>
          <w:lang w:val="en-CA"/>
        </w:rPr>
      </w:pPr>
    </w:p>
    <w:p w:rsidR="00343728" w:rsidRDefault="00343728" w:rsidP="00343728">
      <w:pPr>
        <w:rPr>
          <w:lang w:val="en-CA"/>
        </w:rPr>
      </w:pPr>
    </w:p>
    <w:p w:rsidR="00343728" w:rsidRPr="00C85631" w:rsidRDefault="00343728" w:rsidP="00343728">
      <w:pPr>
        <w:rPr>
          <w:rFonts w:cs="Arial"/>
          <w:b/>
          <w:szCs w:val="22"/>
          <w:lang w:val="en-CA"/>
        </w:rPr>
      </w:pPr>
      <w:r w:rsidRPr="00C85631">
        <w:rPr>
          <w:rFonts w:cs="Arial"/>
          <w:b/>
          <w:szCs w:val="22"/>
          <w:lang w:val="en-CA"/>
        </w:rPr>
        <w:t>Policy:</w:t>
      </w:r>
    </w:p>
    <w:p w:rsidR="00343728" w:rsidRDefault="00343728" w:rsidP="00343728">
      <w:pPr>
        <w:rPr>
          <w:sz w:val="24"/>
          <w:szCs w:val="24"/>
        </w:rPr>
      </w:pPr>
    </w:p>
    <w:p w:rsidR="00343728" w:rsidRDefault="00343728" w:rsidP="00343728">
      <w:pPr>
        <w:jc w:val="both"/>
        <w:rPr>
          <w:rFonts w:cs="Arial"/>
          <w:szCs w:val="22"/>
        </w:rPr>
      </w:pPr>
      <w:r w:rsidRPr="004D38D7">
        <w:rPr>
          <w:rFonts w:cs="Arial"/>
          <w:szCs w:val="22"/>
        </w:rPr>
        <w:t xml:space="preserve">No staff shall enter any agreement/exchange of any goods or services with any client </w:t>
      </w:r>
      <w:r w:rsidR="00434FE6">
        <w:rPr>
          <w:rFonts w:cs="Arial"/>
          <w:szCs w:val="22"/>
        </w:rPr>
        <w:t xml:space="preserve">or agency </w:t>
      </w:r>
      <w:r w:rsidRPr="004D38D7">
        <w:rPr>
          <w:rFonts w:cs="Arial"/>
          <w:szCs w:val="22"/>
        </w:rPr>
        <w:t>for monetary or other personal gain.</w:t>
      </w:r>
    </w:p>
    <w:p w:rsidR="00905C71" w:rsidRDefault="00905C71" w:rsidP="00343728">
      <w:pPr>
        <w:jc w:val="both"/>
        <w:rPr>
          <w:rFonts w:cs="Arial"/>
          <w:b/>
          <w:szCs w:val="22"/>
        </w:rPr>
      </w:pPr>
    </w:p>
    <w:p w:rsidR="00905C71" w:rsidRDefault="00905C71" w:rsidP="00343728">
      <w:pPr>
        <w:jc w:val="both"/>
        <w:rPr>
          <w:rFonts w:cs="Arial"/>
          <w:b/>
          <w:szCs w:val="22"/>
        </w:rPr>
      </w:pPr>
    </w:p>
    <w:p w:rsidR="00FB1F12" w:rsidRPr="00FB1F12" w:rsidRDefault="00FB1F12" w:rsidP="00343728">
      <w:pPr>
        <w:jc w:val="both"/>
        <w:rPr>
          <w:rFonts w:cs="Arial"/>
          <w:b/>
          <w:szCs w:val="22"/>
        </w:rPr>
      </w:pPr>
      <w:r w:rsidRPr="00FB1F12">
        <w:rPr>
          <w:rFonts w:cs="Arial"/>
          <w:b/>
          <w:szCs w:val="22"/>
        </w:rPr>
        <w:t>Procedure:</w:t>
      </w:r>
    </w:p>
    <w:p w:rsidR="00FB1F12" w:rsidRDefault="00FB1F12" w:rsidP="00343728">
      <w:pPr>
        <w:jc w:val="both"/>
        <w:rPr>
          <w:rFonts w:cs="Arial"/>
          <w:szCs w:val="22"/>
        </w:rPr>
      </w:pPr>
    </w:p>
    <w:p w:rsidR="00FB1F12" w:rsidRDefault="00FB1F12" w:rsidP="00343728">
      <w:pPr>
        <w:jc w:val="both"/>
        <w:rPr>
          <w:rFonts w:cs="Arial"/>
          <w:szCs w:val="22"/>
        </w:rPr>
      </w:pPr>
      <w:r>
        <w:rPr>
          <w:rFonts w:cs="Arial"/>
          <w:szCs w:val="22"/>
        </w:rPr>
        <w:t>In keeping with the Territorial Social Services Code of Ethics</w:t>
      </w:r>
      <w:proofErr w:type="gramStart"/>
      <w:r>
        <w:rPr>
          <w:rFonts w:cs="Arial"/>
          <w:szCs w:val="22"/>
        </w:rPr>
        <w:t xml:space="preserve">, </w:t>
      </w:r>
      <w:r w:rsidR="00955281">
        <w:rPr>
          <w:rFonts w:cs="Arial"/>
          <w:szCs w:val="22"/>
        </w:rPr>
        <w:t xml:space="preserve"> and</w:t>
      </w:r>
      <w:proofErr w:type="gramEnd"/>
      <w:r w:rsidR="00955281">
        <w:rPr>
          <w:rFonts w:cs="Arial"/>
          <w:szCs w:val="22"/>
        </w:rPr>
        <w:t xml:space="preserve"> the Territorial Code of Conduct, </w:t>
      </w:r>
      <w:r>
        <w:rPr>
          <w:rFonts w:cs="Arial"/>
          <w:szCs w:val="22"/>
        </w:rPr>
        <w:t xml:space="preserve">staff </w:t>
      </w:r>
      <w:r w:rsidR="00955281">
        <w:rPr>
          <w:rFonts w:cs="Arial"/>
          <w:szCs w:val="22"/>
        </w:rPr>
        <w:t xml:space="preserve">members </w:t>
      </w:r>
      <w:r>
        <w:rPr>
          <w:rFonts w:cs="Arial"/>
          <w:szCs w:val="22"/>
        </w:rPr>
        <w:t>will not engage in any agreement / exchange with clients which will result in the staff member receiving monetary or personal gain of any kind.</w:t>
      </w:r>
    </w:p>
    <w:p w:rsidR="00FB1F12" w:rsidRDefault="00FB1F12" w:rsidP="00343728">
      <w:pPr>
        <w:jc w:val="both"/>
        <w:rPr>
          <w:rFonts w:cs="Arial"/>
          <w:szCs w:val="22"/>
        </w:rPr>
      </w:pPr>
    </w:p>
    <w:p w:rsidR="00FB1F12" w:rsidRPr="004D38D7" w:rsidRDefault="00FB1F12" w:rsidP="00343728">
      <w:pPr>
        <w:jc w:val="both"/>
        <w:rPr>
          <w:rFonts w:cs="Arial"/>
          <w:szCs w:val="22"/>
        </w:rPr>
      </w:pPr>
      <w:r>
        <w:rPr>
          <w:rFonts w:cs="Arial"/>
          <w:szCs w:val="22"/>
        </w:rPr>
        <w:t>We do not engage in bartering for services provided with clients.</w:t>
      </w:r>
    </w:p>
    <w:p w:rsidR="00343728" w:rsidRDefault="00343728" w:rsidP="00343728">
      <w:pPr>
        <w:rPr>
          <w:sz w:val="24"/>
          <w:szCs w:val="24"/>
        </w:rPr>
      </w:pPr>
    </w:p>
    <w:p w:rsidR="00343728" w:rsidRPr="00B12B31" w:rsidRDefault="00343728" w:rsidP="00343728">
      <w:pPr>
        <w:jc w:val="center"/>
        <w:rPr>
          <w:rFonts w:cs="Arial"/>
          <w:b/>
          <w:sz w:val="24"/>
          <w:szCs w:val="24"/>
        </w:rPr>
      </w:pPr>
      <w:r>
        <w:br w:type="page"/>
      </w:r>
      <w:r w:rsidRPr="00B12B31">
        <w:rPr>
          <w:rFonts w:cs="Arial"/>
          <w:b/>
          <w:sz w:val="24"/>
          <w:szCs w:val="24"/>
        </w:rPr>
        <w:lastRenderedPageBreak/>
        <w:t>The Salvation Army</w:t>
      </w:r>
    </w:p>
    <w:p w:rsidR="00343728" w:rsidRPr="00B12B31" w:rsidRDefault="00343728" w:rsidP="00343728">
      <w:pPr>
        <w:jc w:val="center"/>
        <w:rPr>
          <w:rFonts w:cs="Arial"/>
          <w:b/>
          <w:sz w:val="24"/>
          <w:szCs w:val="24"/>
        </w:rPr>
      </w:pPr>
      <w:r w:rsidRPr="00B12B31">
        <w:rPr>
          <w:rFonts w:cs="Arial"/>
          <w:b/>
          <w:sz w:val="24"/>
          <w:szCs w:val="24"/>
        </w:rPr>
        <w:t>Women’s Counselling Centre</w:t>
      </w:r>
    </w:p>
    <w:p w:rsidR="00343728" w:rsidRPr="00B12B31" w:rsidRDefault="00343728" w:rsidP="00343728">
      <w:pPr>
        <w:jc w:val="center"/>
        <w:rPr>
          <w:rFonts w:cs="Arial"/>
          <w:b/>
          <w:sz w:val="24"/>
          <w:szCs w:val="24"/>
        </w:rPr>
      </w:pPr>
      <w:r w:rsidRPr="00B12B31">
        <w:rPr>
          <w:rFonts w:cs="Arial"/>
          <w:b/>
          <w:sz w:val="24"/>
          <w:szCs w:val="24"/>
        </w:rPr>
        <w:t>POLICIES &amp; PROCEDURES MANUAL</w:t>
      </w:r>
    </w:p>
    <w:p w:rsidR="00343728" w:rsidRPr="00B12B31" w:rsidRDefault="00343728" w:rsidP="0034372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Section:</w:t>
            </w:r>
          </w:p>
        </w:tc>
        <w:tc>
          <w:tcPr>
            <w:tcW w:w="2340" w:type="dxa"/>
          </w:tcPr>
          <w:p w:rsidR="00343728" w:rsidRPr="00B12B31" w:rsidRDefault="001144DE" w:rsidP="00343728">
            <w:pPr>
              <w:rPr>
                <w:rFonts w:cs="Arial"/>
                <w:sz w:val="24"/>
                <w:szCs w:val="24"/>
              </w:rPr>
            </w:pPr>
            <w:r>
              <w:rPr>
                <w:rFonts w:cs="Arial"/>
                <w:sz w:val="24"/>
                <w:szCs w:val="24"/>
              </w:rPr>
              <w:t>Human Resources</w:t>
            </w:r>
          </w:p>
        </w:tc>
      </w:tr>
      <w:tr w:rsidR="00343728" w:rsidRPr="00B12B31">
        <w:tc>
          <w:tcPr>
            <w:tcW w:w="1980" w:type="dxa"/>
          </w:tcPr>
          <w:p w:rsidR="00343728" w:rsidRPr="00B12B31" w:rsidRDefault="00343728" w:rsidP="00343728">
            <w:pPr>
              <w:rPr>
                <w:rFonts w:cs="Arial"/>
                <w:sz w:val="24"/>
                <w:szCs w:val="24"/>
              </w:rPr>
            </w:pPr>
          </w:p>
        </w:tc>
        <w:tc>
          <w:tcPr>
            <w:tcW w:w="2340" w:type="dxa"/>
          </w:tcPr>
          <w:p w:rsidR="00343728" w:rsidRPr="00B12B31" w:rsidRDefault="00343728" w:rsidP="00343728">
            <w:pPr>
              <w:rPr>
                <w:rFonts w:cs="Arial"/>
                <w:sz w:val="24"/>
                <w:szCs w:val="24"/>
              </w:rPr>
            </w:pP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Created:</w:t>
            </w:r>
          </w:p>
        </w:tc>
        <w:tc>
          <w:tcPr>
            <w:tcW w:w="2340" w:type="dxa"/>
          </w:tcPr>
          <w:p w:rsidR="00343728" w:rsidRPr="00B12B31" w:rsidRDefault="00343728" w:rsidP="00343728">
            <w:pPr>
              <w:rPr>
                <w:rFonts w:cs="Arial"/>
                <w:sz w:val="24"/>
                <w:szCs w:val="24"/>
              </w:rPr>
            </w:pPr>
            <w:r>
              <w:rPr>
                <w:rFonts w:cs="Arial"/>
                <w:sz w:val="24"/>
                <w:szCs w:val="24"/>
              </w:rPr>
              <w:t>July 2009</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Reviewed:</w:t>
            </w:r>
          </w:p>
        </w:tc>
        <w:tc>
          <w:tcPr>
            <w:tcW w:w="2340" w:type="dxa"/>
          </w:tcPr>
          <w:p w:rsidR="00343728" w:rsidRPr="00B12B31" w:rsidRDefault="00C070D2" w:rsidP="00613CA4">
            <w:pPr>
              <w:rPr>
                <w:rFonts w:cs="Arial"/>
                <w:sz w:val="24"/>
                <w:szCs w:val="24"/>
              </w:rPr>
            </w:pPr>
            <w:r>
              <w:rPr>
                <w:rFonts w:cs="Arial"/>
                <w:sz w:val="24"/>
                <w:szCs w:val="24"/>
              </w:rPr>
              <w:t>July 2017</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Authority:</w:t>
            </w:r>
          </w:p>
        </w:tc>
        <w:tc>
          <w:tcPr>
            <w:tcW w:w="2340" w:type="dxa"/>
          </w:tcPr>
          <w:p w:rsidR="00343728" w:rsidRPr="00B12B31" w:rsidRDefault="00343728" w:rsidP="00343728">
            <w:pPr>
              <w:rPr>
                <w:rFonts w:cs="Arial"/>
                <w:sz w:val="24"/>
                <w:szCs w:val="24"/>
              </w:rPr>
            </w:pPr>
            <w:r w:rsidRPr="00B12B31">
              <w:rPr>
                <w:rFonts w:cs="Arial"/>
                <w:sz w:val="24"/>
                <w:szCs w:val="24"/>
              </w:rPr>
              <w:t>Director</w:t>
            </w:r>
          </w:p>
        </w:tc>
      </w:tr>
    </w:tbl>
    <w:p w:rsidR="00343728" w:rsidRPr="00B12B31" w:rsidRDefault="00343728" w:rsidP="00343728">
      <w:pPr>
        <w:rPr>
          <w:rFonts w:cs="Arial"/>
          <w:lang w:val="en-CA"/>
        </w:rPr>
      </w:pPr>
    </w:p>
    <w:p w:rsidR="00343728" w:rsidRPr="00B12B31" w:rsidRDefault="00343728" w:rsidP="00C00F83">
      <w:pPr>
        <w:pStyle w:val="Heading1"/>
        <w:rPr>
          <w:lang w:val="en-CA"/>
        </w:rPr>
      </w:pPr>
      <w:bookmarkStart w:id="17" w:name="_Toc480809263"/>
      <w:r>
        <w:rPr>
          <w:lang w:val="en-CA"/>
        </w:rPr>
        <w:t xml:space="preserve">Consultation </w:t>
      </w:r>
      <w:proofErr w:type="gramStart"/>
      <w:r>
        <w:rPr>
          <w:lang w:val="en-CA"/>
        </w:rPr>
        <w:t>Between</w:t>
      </w:r>
      <w:proofErr w:type="gramEnd"/>
      <w:r>
        <w:rPr>
          <w:lang w:val="en-CA"/>
        </w:rPr>
        <w:t xml:space="preserve"> Agencies</w:t>
      </w:r>
      <w:bookmarkEnd w:id="17"/>
    </w:p>
    <w:p w:rsidR="00343728" w:rsidRDefault="00343728" w:rsidP="00343728">
      <w:pPr>
        <w:rPr>
          <w:lang w:val="en-CA"/>
        </w:rPr>
      </w:pPr>
    </w:p>
    <w:p w:rsidR="00343728" w:rsidRDefault="00343728" w:rsidP="00343728">
      <w:pPr>
        <w:rPr>
          <w:lang w:val="en-CA"/>
        </w:rPr>
      </w:pPr>
    </w:p>
    <w:p w:rsidR="00343728" w:rsidRPr="00C85631" w:rsidRDefault="00343728" w:rsidP="00343728">
      <w:pPr>
        <w:rPr>
          <w:rFonts w:cs="Arial"/>
          <w:b/>
          <w:szCs w:val="22"/>
          <w:lang w:val="en-CA"/>
        </w:rPr>
      </w:pPr>
      <w:r w:rsidRPr="00C85631">
        <w:rPr>
          <w:rFonts w:cs="Arial"/>
          <w:b/>
          <w:szCs w:val="22"/>
          <w:lang w:val="en-CA"/>
        </w:rPr>
        <w:t>Policy:</w:t>
      </w:r>
    </w:p>
    <w:p w:rsidR="00343728" w:rsidRDefault="00343728" w:rsidP="00343728">
      <w:pPr>
        <w:rPr>
          <w:sz w:val="24"/>
          <w:szCs w:val="24"/>
        </w:rPr>
      </w:pPr>
    </w:p>
    <w:p w:rsidR="00343728" w:rsidRPr="004D38D7" w:rsidRDefault="00343728" w:rsidP="00343728">
      <w:pPr>
        <w:rPr>
          <w:rFonts w:cs="Arial"/>
          <w:szCs w:val="22"/>
        </w:rPr>
      </w:pPr>
      <w:r w:rsidRPr="004D38D7">
        <w:rPr>
          <w:rFonts w:cs="Arial"/>
          <w:szCs w:val="22"/>
        </w:rPr>
        <w:t xml:space="preserve">Providing the best service and support for the client may require consultation with other agencies. The wishes, circumstances, abilities, and values of the client </w:t>
      </w:r>
      <w:r>
        <w:rPr>
          <w:rFonts w:cs="Arial"/>
          <w:szCs w:val="22"/>
        </w:rPr>
        <w:t>will</w:t>
      </w:r>
      <w:r w:rsidRPr="004D38D7">
        <w:rPr>
          <w:rFonts w:cs="Arial"/>
          <w:szCs w:val="22"/>
        </w:rPr>
        <w:t xml:space="preserve"> be taken into account and </w:t>
      </w:r>
      <w:proofErr w:type="spellStart"/>
      <w:r w:rsidRPr="004D38D7">
        <w:rPr>
          <w:rFonts w:cs="Arial"/>
          <w:szCs w:val="22"/>
        </w:rPr>
        <w:t>honoured</w:t>
      </w:r>
      <w:proofErr w:type="spellEnd"/>
      <w:r w:rsidRPr="004D38D7">
        <w:rPr>
          <w:rFonts w:cs="Arial"/>
          <w:szCs w:val="22"/>
        </w:rPr>
        <w:t>.  In all instances the client’s right to privacy must be respected.</w:t>
      </w:r>
    </w:p>
    <w:p w:rsidR="00343728" w:rsidRPr="004D38D7" w:rsidRDefault="00343728" w:rsidP="00343728">
      <w:pPr>
        <w:rPr>
          <w:rFonts w:cs="Arial"/>
          <w:szCs w:val="22"/>
        </w:rPr>
      </w:pPr>
    </w:p>
    <w:p w:rsidR="00905C71" w:rsidRDefault="00905C71" w:rsidP="00343728">
      <w:pPr>
        <w:rPr>
          <w:rFonts w:cs="Arial"/>
          <w:b/>
          <w:szCs w:val="22"/>
        </w:rPr>
      </w:pPr>
    </w:p>
    <w:p w:rsidR="00343728" w:rsidRPr="004D38D7" w:rsidRDefault="00343728" w:rsidP="00343728">
      <w:pPr>
        <w:rPr>
          <w:rFonts w:cs="Arial"/>
          <w:b/>
          <w:szCs w:val="22"/>
        </w:rPr>
      </w:pPr>
      <w:r w:rsidRPr="004D38D7">
        <w:rPr>
          <w:rFonts w:cs="Arial"/>
          <w:b/>
          <w:szCs w:val="22"/>
        </w:rPr>
        <w:t>Procedure</w:t>
      </w:r>
      <w:r>
        <w:rPr>
          <w:rFonts w:cs="Arial"/>
          <w:b/>
          <w:szCs w:val="22"/>
        </w:rPr>
        <w:t>:</w:t>
      </w:r>
    </w:p>
    <w:p w:rsidR="00343728" w:rsidRPr="004D38D7" w:rsidRDefault="00343728" w:rsidP="00343728">
      <w:pPr>
        <w:rPr>
          <w:rFonts w:cs="Arial"/>
          <w:szCs w:val="22"/>
        </w:rPr>
      </w:pPr>
    </w:p>
    <w:p w:rsidR="00343728" w:rsidRDefault="00343728" w:rsidP="00343728">
      <w:pPr>
        <w:rPr>
          <w:rFonts w:cs="Arial"/>
          <w:szCs w:val="22"/>
        </w:rPr>
      </w:pPr>
      <w:r w:rsidRPr="004D38D7">
        <w:rPr>
          <w:rFonts w:cs="Arial"/>
          <w:szCs w:val="22"/>
        </w:rPr>
        <w:t xml:space="preserve">Staff will consult between agencies </w:t>
      </w:r>
      <w:r>
        <w:rPr>
          <w:rFonts w:cs="Arial"/>
          <w:szCs w:val="22"/>
        </w:rPr>
        <w:t xml:space="preserve">with </w:t>
      </w:r>
      <w:r w:rsidR="00434FE6">
        <w:rPr>
          <w:rFonts w:cs="Arial"/>
          <w:szCs w:val="22"/>
        </w:rPr>
        <w:t xml:space="preserve">the </w:t>
      </w:r>
      <w:r>
        <w:rPr>
          <w:rFonts w:cs="Arial"/>
          <w:szCs w:val="22"/>
        </w:rPr>
        <w:t>client</w:t>
      </w:r>
      <w:r w:rsidR="00434FE6">
        <w:rPr>
          <w:rFonts w:cs="Arial"/>
          <w:szCs w:val="22"/>
        </w:rPr>
        <w:t>’s</w:t>
      </w:r>
      <w:r>
        <w:rPr>
          <w:rFonts w:cs="Arial"/>
          <w:szCs w:val="22"/>
        </w:rPr>
        <w:t xml:space="preserve"> permission</w:t>
      </w:r>
      <w:r w:rsidR="00434FE6">
        <w:rPr>
          <w:rFonts w:cs="Arial"/>
          <w:szCs w:val="22"/>
        </w:rPr>
        <w:t xml:space="preserve">. There must be </w:t>
      </w:r>
      <w:r>
        <w:rPr>
          <w:rFonts w:cs="Arial"/>
          <w:szCs w:val="22"/>
        </w:rPr>
        <w:t>a signed “cons</w:t>
      </w:r>
      <w:r w:rsidRPr="004D38D7">
        <w:rPr>
          <w:rFonts w:cs="Arial"/>
          <w:szCs w:val="22"/>
        </w:rPr>
        <w:t>ent to release information</w:t>
      </w:r>
      <w:r>
        <w:rPr>
          <w:rFonts w:cs="Arial"/>
          <w:szCs w:val="22"/>
        </w:rPr>
        <w:t>” form</w:t>
      </w:r>
      <w:r w:rsidRPr="004D38D7">
        <w:rPr>
          <w:rFonts w:cs="Arial"/>
          <w:szCs w:val="22"/>
        </w:rPr>
        <w:t xml:space="preserve">.  </w:t>
      </w:r>
    </w:p>
    <w:p w:rsidR="00343728" w:rsidRDefault="00343728" w:rsidP="00343728">
      <w:pPr>
        <w:rPr>
          <w:rFonts w:cs="Arial"/>
          <w:szCs w:val="22"/>
        </w:rPr>
      </w:pPr>
    </w:p>
    <w:p w:rsidR="00343728" w:rsidRDefault="00343728" w:rsidP="00343728">
      <w:pPr>
        <w:rPr>
          <w:rFonts w:cs="Arial"/>
          <w:szCs w:val="22"/>
        </w:rPr>
      </w:pPr>
      <w:r w:rsidRPr="004D38D7">
        <w:rPr>
          <w:rFonts w:cs="Arial"/>
          <w:szCs w:val="22"/>
        </w:rPr>
        <w:t xml:space="preserve">Staff will inform the client of the benefits and disadvantages of consulting with the particular agency.  </w:t>
      </w:r>
    </w:p>
    <w:p w:rsidR="00343728" w:rsidRPr="004D38D7" w:rsidRDefault="00343728" w:rsidP="00343728">
      <w:pPr>
        <w:rPr>
          <w:rFonts w:cs="Arial"/>
          <w:szCs w:val="22"/>
        </w:rPr>
      </w:pPr>
    </w:p>
    <w:p w:rsidR="00343728" w:rsidRDefault="003D52AE" w:rsidP="00343728">
      <w:pPr>
        <w:rPr>
          <w:rFonts w:cs="Arial"/>
          <w:szCs w:val="22"/>
        </w:rPr>
      </w:pPr>
      <w:r>
        <w:rPr>
          <w:rFonts w:cs="Arial"/>
          <w:szCs w:val="22"/>
        </w:rPr>
        <w:t>As per the Duty to Report legislation, s</w:t>
      </w:r>
      <w:r w:rsidR="00343728" w:rsidRPr="004D38D7">
        <w:rPr>
          <w:rFonts w:cs="Arial"/>
          <w:szCs w:val="22"/>
        </w:rPr>
        <w:t xml:space="preserve">taff will consult with CAS agencies with concerns regarding children with or without the knowledge or consent of the client. </w:t>
      </w:r>
      <w:r w:rsidR="00343728">
        <w:rPr>
          <w:rFonts w:cs="Arial"/>
          <w:szCs w:val="22"/>
        </w:rPr>
        <w:t xml:space="preserve">It is preferable for staff to do this with the knowledge of the </w:t>
      </w:r>
      <w:proofErr w:type="gramStart"/>
      <w:r w:rsidR="00343728">
        <w:rPr>
          <w:rFonts w:cs="Arial"/>
          <w:szCs w:val="22"/>
        </w:rPr>
        <w:t>client,</w:t>
      </w:r>
      <w:proofErr w:type="gramEnd"/>
      <w:r w:rsidR="00343728">
        <w:rPr>
          <w:rFonts w:cs="Arial"/>
          <w:szCs w:val="22"/>
        </w:rPr>
        <w:t xml:space="preserve"> however, </w:t>
      </w:r>
      <w:r w:rsidR="005E4CBA">
        <w:rPr>
          <w:rFonts w:cs="Arial"/>
          <w:szCs w:val="22"/>
        </w:rPr>
        <w:t xml:space="preserve">when there is a child safety concern, </w:t>
      </w:r>
      <w:r w:rsidR="00343728">
        <w:rPr>
          <w:rFonts w:cs="Arial"/>
          <w:szCs w:val="22"/>
        </w:rPr>
        <w:t>it is not always prudent to do so.</w:t>
      </w:r>
    </w:p>
    <w:p w:rsidR="00343728" w:rsidRDefault="00343728" w:rsidP="00343728">
      <w:pPr>
        <w:rPr>
          <w:rFonts w:cs="Arial"/>
          <w:szCs w:val="22"/>
        </w:rPr>
      </w:pPr>
    </w:p>
    <w:p w:rsidR="00343728" w:rsidRDefault="00343728" w:rsidP="00343728">
      <w:pPr>
        <w:rPr>
          <w:rFonts w:cs="Arial"/>
          <w:szCs w:val="22"/>
        </w:rPr>
      </w:pPr>
      <w:r w:rsidRPr="004D38D7">
        <w:rPr>
          <w:rFonts w:cs="Arial"/>
          <w:szCs w:val="22"/>
        </w:rPr>
        <w:t xml:space="preserve">If CAS asks the staff not to inform the client because of </w:t>
      </w:r>
      <w:r w:rsidR="005E4CBA">
        <w:rPr>
          <w:rFonts w:cs="Arial"/>
          <w:szCs w:val="22"/>
        </w:rPr>
        <w:t>safety</w:t>
      </w:r>
      <w:r w:rsidRPr="004D38D7">
        <w:rPr>
          <w:rFonts w:cs="Arial"/>
          <w:szCs w:val="22"/>
        </w:rPr>
        <w:t xml:space="preserve"> concerns we will honour that decision.  </w:t>
      </w:r>
    </w:p>
    <w:p w:rsidR="00343728" w:rsidRDefault="00343728" w:rsidP="00343728">
      <w:pPr>
        <w:rPr>
          <w:rFonts w:cs="Arial"/>
          <w:szCs w:val="22"/>
        </w:rPr>
      </w:pPr>
    </w:p>
    <w:p w:rsidR="00343728" w:rsidRDefault="00343728" w:rsidP="00343728">
      <w:pPr>
        <w:rPr>
          <w:rFonts w:cs="Arial"/>
          <w:szCs w:val="22"/>
        </w:rPr>
      </w:pPr>
      <w:r w:rsidRPr="004D38D7">
        <w:rPr>
          <w:rFonts w:cs="Arial"/>
          <w:szCs w:val="22"/>
        </w:rPr>
        <w:t xml:space="preserve">If CAS calls looking for a client, staff will call the CAS worker back to confirm they are working for CAS.  </w:t>
      </w:r>
    </w:p>
    <w:p w:rsidR="00343728" w:rsidRDefault="00343728" w:rsidP="00343728">
      <w:pPr>
        <w:rPr>
          <w:rFonts w:cs="Arial"/>
          <w:szCs w:val="22"/>
        </w:rPr>
      </w:pPr>
    </w:p>
    <w:p w:rsidR="00343728" w:rsidRDefault="00343728" w:rsidP="00343728">
      <w:pPr>
        <w:rPr>
          <w:rFonts w:cs="Arial"/>
          <w:szCs w:val="22"/>
        </w:rPr>
      </w:pPr>
      <w:r>
        <w:rPr>
          <w:rFonts w:cs="Arial"/>
          <w:szCs w:val="22"/>
        </w:rPr>
        <w:t>Staff will ask CAS if the client is aware of the call or if the client can be informed of the call. Staff will comply fully with the requests of CAS.</w:t>
      </w:r>
    </w:p>
    <w:p w:rsidR="00343728" w:rsidRDefault="00343728" w:rsidP="00343728">
      <w:pPr>
        <w:rPr>
          <w:rFonts w:cs="Arial"/>
          <w:szCs w:val="22"/>
        </w:rPr>
      </w:pPr>
    </w:p>
    <w:p w:rsidR="00343728" w:rsidRPr="004D38D7" w:rsidRDefault="00343728" w:rsidP="00343728">
      <w:pPr>
        <w:rPr>
          <w:rFonts w:cs="Arial"/>
          <w:szCs w:val="22"/>
        </w:rPr>
      </w:pPr>
      <w:r w:rsidRPr="004D38D7">
        <w:rPr>
          <w:rFonts w:cs="Arial"/>
          <w:szCs w:val="22"/>
        </w:rPr>
        <w:t>Staff may consult with CAS on a hypothetical situation using non-identifying information to confirm whether this family should be referred to CAS or elsewhere.</w:t>
      </w:r>
    </w:p>
    <w:p w:rsidR="00343728" w:rsidRPr="004D38D7" w:rsidRDefault="00343728" w:rsidP="00343728">
      <w:pPr>
        <w:rPr>
          <w:rFonts w:cs="Arial"/>
          <w:szCs w:val="22"/>
        </w:rPr>
      </w:pPr>
    </w:p>
    <w:p w:rsidR="00343728" w:rsidRPr="004D38D7" w:rsidRDefault="00343728" w:rsidP="00343728">
      <w:pPr>
        <w:rPr>
          <w:rFonts w:cs="Arial"/>
          <w:szCs w:val="22"/>
        </w:rPr>
      </w:pPr>
      <w:r w:rsidRPr="004D38D7">
        <w:rPr>
          <w:rFonts w:cs="Arial"/>
          <w:szCs w:val="22"/>
        </w:rPr>
        <w:t xml:space="preserve">If a </w:t>
      </w:r>
      <w:r>
        <w:rPr>
          <w:rFonts w:cs="Arial"/>
          <w:szCs w:val="22"/>
        </w:rPr>
        <w:t xml:space="preserve">client lawyer </w:t>
      </w:r>
      <w:r w:rsidRPr="004D38D7">
        <w:rPr>
          <w:rFonts w:cs="Arial"/>
          <w:szCs w:val="22"/>
        </w:rPr>
        <w:t>wish</w:t>
      </w:r>
      <w:r w:rsidR="005E4CBA">
        <w:rPr>
          <w:rFonts w:cs="Arial"/>
          <w:szCs w:val="22"/>
        </w:rPr>
        <w:t>es</w:t>
      </w:r>
      <w:r w:rsidRPr="004D38D7">
        <w:rPr>
          <w:rFonts w:cs="Arial"/>
          <w:szCs w:val="22"/>
        </w:rPr>
        <w:t xml:space="preserve"> to discuss a past or present client we will need a signed consent to release information form from the client.  </w:t>
      </w:r>
    </w:p>
    <w:p w:rsidR="00343728" w:rsidRPr="00B12B31" w:rsidRDefault="00343728" w:rsidP="00343728">
      <w:pPr>
        <w:jc w:val="center"/>
        <w:rPr>
          <w:rFonts w:cs="Arial"/>
          <w:b/>
          <w:sz w:val="24"/>
          <w:szCs w:val="24"/>
        </w:rPr>
      </w:pPr>
      <w:r w:rsidRPr="004D38D7">
        <w:rPr>
          <w:rFonts w:cs="Arial"/>
          <w:szCs w:val="22"/>
        </w:rPr>
        <w:br w:type="page"/>
      </w:r>
      <w:r w:rsidRPr="00B12B31">
        <w:rPr>
          <w:rFonts w:cs="Arial"/>
          <w:b/>
          <w:sz w:val="24"/>
          <w:szCs w:val="24"/>
        </w:rPr>
        <w:lastRenderedPageBreak/>
        <w:t>The Salvation Army</w:t>
      </w:r>
    </w:p>
    <w:p w:rsidR="00343728" w:rsidRPr="00B12B31" w:rsidRDefault="00343728" w:rsidP="00343728">
      <w:pPr>
        <w:jc w:val="center"/>
        <w:rPr>
          <w:rFonts w:cs="Arial"/>
          <w:b/>
          <w:sz w:val="24"/>
          <w:szCs w:val="24"/>
        </w:rPr>
      </w:pPr>
      <w:r w:rsidRPr="00B12B31">
        <w:rPr>
          <w:rFonts w:cs="Arial"/>
          <w:b/>
          <w:sz w:val="24"/>
          <w:szCs w:val="24"/>
        </w:rPr>
        <w:t>Women’s Counselling Centre</w:t>
      </w:r>
    </w:p>
    <w:p w:rsidR="00343728" w:rsidRPr="00B12B31" w:rsidRDefault="00343728" w:rsidP="00343728">
      <w:pPr>
        <w:jc w:val="center"/>
        <w:rPr>
          <w:rFonts w:cs="Arial"/>
          <w:b/>
          <w:sz w:val="24"/>
          <w:szCs w:val="24"/>
        </w:rPr>
      </w:pPr>
      <w:r w:rsidRPr="00B12B31">
        <w:rPr>
          <w:rFonts w:cs="Arial"/>
          <w:b/>
          <w:sz w:val="24"/>
          <w:szCs w:val="24"/>
        </w:rPr>
        <w:t>POLICIES &amp; PROCEDURES MANUAL</w:t>
      </w:r>
    </w:p>
    <w:p w:rsidR="00343728" w:rsidRPr="00B12B31" w:rsidRDefault="00343728" w:rsidP="0034372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Section:</w:t>
            </w:r>
          </w:p>
        </w:tc>
        <w:tc>
          <w:tcPr>
            <w:tcW w:w="2340" w:type="dxa"/>
          </w:tcPr>
          <w:p w:rsidR="00343728" w:rsidRPr="00B12B31" w:rsidRDefault="001144DE" w:rsidP="00343728">
            <w:pPr>
              <w:rPr>
                <w:rFonts w:cs="Arial"/>
                <w:sz w:val="24"/>
                <w:szCs w:val="24"/>
              </w:rPr>
            </w:pPr>
            <w:r>
              <w:rPr>
                <w:rFonts w:cs="Arial"/>
                <w:sz w:val="24"/>
                <w:szCs w:val="24"/>
              </w:rPr>
              <w:t>Human Resources</w:t>
            </w:r>
          </w:p>
        </w:tc>
      </w:tr>
      <w:tr w:rsidR="00343728" w:rsidRPr="00B12B31">
        <w:tc>
          <w:tcPr>
            <w:tcW w:w="1980" w:type="dxa"/>
          </w:tcPr>
          <w:p w:rsidR="00343728" w:rsidRPr="00B12B31" w:rsidRDefault="00343728" w:rsidP="00343728">
            <w:pPr>
              <w:rPr>
                <w:rFonts w:cs="Arial"/>
                <w:sz w:val="24"/>
                <w:szCs w:val="24"/>
              </w:rPr>
            </w:pPr>
          </w:p>
        </w:tc>
        <w:tc>
          <w:tcPr>
            <w:tcW w:w="2340" w:type="dxa"/>
          </w:tcPr>
          <w:p w:rsidR="00343728" w:rsidRPr="00B12B31" w:rsidRDefault="00343728" w:rsidP="00343728">
            <w:pPr>
              <w:rPr>
                <w:rFonts w:cs="Arial"/>
                <w:sz w:val="24"/>
                <w:szCs w:val="24"/>
              </w:rPr>
            </w:pP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Created:</w:t>
            </w:r>
          </w:p>
        </w:tc>
        <w:tc>
          <w:tcPr>
            <w:tcW w:w="2340" w:type="dxa"/>
          </w:tcPr>
          <w:p w:rsidR="00343728" w:rsidRPr="00B12B31" w:rsidRDefault="00343728" w:rsidP="00343728">
            <w:pPr>
              <w:rPr>
                <w:rFonts w:cs="Arial"/>
                <w:sz w:val="24"/>
                <w:szCs w:val="24"/>
              </w:rPr>
            </w:pPr>
            <w:r>
              <w:rPr>
                <w:rFonts w:cs="Arial"/>
                <w:sz w:val="24"/>
                <w:szCs w:val="24"/>
              </w:rPr>
              <w:t>July 2009</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Reviewed:</w:t>
            </w:r>
          </w:p>
        </w:tc>
        <w:tc>
          <w:tcPr>
            <w:tcW w:w="2340" w:type="dxa"/>
          </w:tcPr>
          <w:p w:rsidR="00343728" w:rsidRPr="00B12B31" w:rsidRDefault="00C070D2" w:rsidP="00613CA4">
            <w:pPr>
              <w:rPr>
                <w:rFonts w:cs="Arial"/>
                <w:sz w:val="24"/>
                <w:szCs w:val="24"/>
              </w:rPr>
            </w:pPr>
            <w:r>
              <w:rPr>
                <w:rFonts w:cs="Arial"/>
                <w:sz w:val="24"/>
                <w:szCs w:val="24"/>
              </w:rPr>
              <w:t>July 2017</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Authority:</w:t>
            </w:r>
          </w:p>
        </w:tc>
        <w:tc>
          <w:tcPr>
            <w:tcW w:w="2340" w:type="dxa"/>
          </w:tcPr>
          <w:p w:rsidR="00343728" w:rsidRPr="00B12B31" w:rsidRDefault="00343728" w:rsidP="00343728">
            <w:pPr>
              <w:rPr>
                <w:rFonts w:cs="Arial"/>
                <w:sz w:val="24"/>
                <w:szCs w:val="24"/>
              </w:rPr>
            </w:pPr>
            <w:r w:rsidRPr="00B12B31">
              <w:rPr>
                <w:rFonts w:cs="Arial"/>
                <w:sz w:val="24"/>
                <w:szCs w:val="24"/>
              </w:rPr>
              <w:t>Director</w:t>
            </w:r>
          </w:p>
        </w:tc>
      </w:tr>
    </w:tbl>
    <w:p w:rsidR="00343728" w:rsidRPr="00B12B31" w:rsidRDefault="00343728" w:rsidP="00343728">
      <w:pPr>
        <w:rPr>
          <w:rFonts w:cs="Arial"/>
          <w:lang w:val="en-CA"/>
        </w:rPr>
      </w:pPr>
    </w:p>
    <w:p w:rsidR="00343728" w:rsidRPr="00B12B31" w:rsidRDefault="00343728" w:rsidP="00C00F83">
      <w:pPr>
        <w:pStyle w:val="Heading1"/>
        <w:rPr>
          <w:lang w:val="en-CA"/>
        </w:rPr>
      </w:pPr>
      <w:bookmarkStart w:id="18" w:name="_Toc480809264"/>
      <w:r>
        <w:rPr>
          <w:lang w:val="en-CA"/>
        </w:rPr>
        <w:t>Content of Consent Form</w:t>
      </w:r>
      <w:bookmarkEnd w:id="18"/>
    </w:p>
    <w:p w:rsidR="00343728" w:rsidRDefault="00343728" w:rsidP="00343728">
      <w:pPr>
        <w:rPr>
          <w:lang w:val="en-CA"/>
        </w:rPr>
      </w:pPr>
    </w:p>
    <w:p w:rsidR="00343728" w:rsidRDefault="00343728" w:rsidP="00343728">
      <w:pPr>
        <w:rPr>
          <w:lang w:val="en-CA"/>
        </w:rPr>
      </w:pPr>
    </w:p>
    <w:p w:rsidR="00343728" w:rsidRPr="00C85631" w:rsidRDefault="00343728" w:rsidP="00343728">
      <w:pPr>
        <w:rPr>
          <w:rFonts w:cs="Arial"/>
          <w:b/>
          <w:szCs w:val="22"/>
          <w:lang w:val="en-CA"/>
        </w:rPr>
      </w:pPr>
      <w:r w:rsidRPr="00C85631">
        <w:rPr>
          <w:rFonts w:cs="Arial"/>
          <w:b/>
          <w:szCs w:val="22"/>
          <w:lang w:val="en-CA"/>
        </w:rPr>
        <w:t>Policy:</w:t>
      </w:r>
    </w:p>
    <w:p w:rsidR="00343728" w:rsidRDefault="00343728" w:rsidP="00343728">
      <w:pPr>
        <w:jc w:val="center"/>
        <w:rPr>
          <w:sz w:val="24"/>
          <w:szCs w:val="24"/>
        </w:rPr>
      </w:pPr>
    </w:p>
    <w:p w:rsidR="00343728" w:rsidRPr="00C35C9E" w:rsidRDefault="00343728" w:rsidP="00343728">
      <w:pPr>
        <w:autoSpaceDE w:val="0"/>
        <w:autoSpaceDN w:val="0"/>
        <w:rPr>
          <w:rFonts w:cs="Arial"/>
          <w:szCs w:val="22"/>
        </w:rPr>
      </w:pPr>
      <w:r w:rsidRPr="00C35C9E">
        <w:rPr>
          <w:rFonts w:cs="Arial"/>
          <w:szCs w:val="22"/>
        </w:rPr>
        <w:t xml:space="preserve">It is the policy of the Women’s Counselling Centre to use its own release of information form when having clients sign consent. The exception to this is when another agency requires the use of </w:t>
      </w:r>
      <w:proofErr w:type="gramStart"/>
      <w:r w:rsidRPr="00C35C9E">
        <w:rPr>
          <w:rFonts w:cs="Arial"/>
          <w:szCs w:val="22"/>
        </w:rPr>
        <w:t>their own</w:t>
      </w:r>
      <w:proofErr w:type="gramEnd"/>
      <w:r w:rsidRPr="00C35C9E">
        <w:rPr>
          <w:rFonts w:cs="Arial"/>
          <w:szCs w:val="22"/>
        </w:rPr>
        <w:t xml:space="preserve"> form. (</w:t>
      </w:r>
      <w:proofErr w:type="spellStart"/>
      <w:proofErr w:type="gramStart"/>
      <w:r w:rsidRPr="00C35C9E">
        <w:rPr>
          <w:rFonts w:cs="Arial"/>
          <w:szCs w:val="22"/>
        </w:rPr>
        <w:t>eg</w:t>
      </w:r>
      <w:proofErr w:type="spellEnd"/>
      <w:proofErr w:type="gramEnd"/>
      <w:r w:rsidRPr="00C35C9E">
        <w:rPr>
          <w:rFonts w:cs="Arial"/>
          <w:szCs w:val="22"/>
        </w:rPr>
        <w:t>. agencies requiring the use of form 14)</w:t>
      </w:r>
    </w:p>
    <w:p w:rsidR="00343728" w:rsidRPr="00C35C9E" w:rsidRDefault="00343728" w:rsidP="00343728">
      <w:pPr>
        <w:autoSpaceDE w:val="0"/>
        <w:autoSpaceDN w:val="0"/>
        <w:rPr>
          <w:rFonts w:cs="Arial"/>
          <w:szCs w:val="22"/>
        </w:rPr>
      </w:pPr>
    </w:p>
    <w:p w:rsidR="00905C71" w:rsidRDefault="00905C71" w:rsidP="00343728">
      <w:pPr>
        <w:autoSpaceDE w:val="0"/>
        <w:autoSpaceDN w:val="0"/>
        <w:rPr>
          <w:rFonts w:cs="Arial"/>
          <w:b/>
          <w:szCs w:val="22"/>
        </w:rPr>
      </w:pPr>
    </w:p>
    <w:p w:rsidR="00343728" w:rsidRPr="00C35C9E" w:rsidRDefault="00343728" w:rsidP="00343728">
      <w:pPr>
        <w:autoSpaceDE w:val="0"/>
        <w:autoSpaceDN w:val="0"/>
        <w:rPr>
          <w:rFonts w:cs="Arial"/>
          <w:b/>
          <w:szCs w:val="22"/>
        </w:rPr>
      </w:pPr>
      <w:r w:rsidRPr="00C35C9E">
        <w:rPr>
          <w:rFonts w:cs="Arial"/>
          <w:b/>
          <w:szCs w:val="22"/>
        </w:rPr>
        <w:t>Procedure:</w:t>
      </w:r>
    </w:p>
    <w:p w:rsidR="00343728" w:rsidRPr="00C35C9E" w:rsidRDefault="00343728" w:rsidP="00343728">
      <w:pPr>
        <w:autoSpaceDE w:val="0"/>
        <w:autoSpaceDN w:val="0"/>
        <w:rPr>
          <w:rFonts w:cs="Arial"/>
          <w:szCs w:val="22"/>
        </w:rPr>
      </w:pPr>
    </w:p>
    <w:p w:rsidR="00343728" w:rsidRPr="00C35C9E" w:rsidRDefault="00343728" w:rsidP="00343728">
      <w:pPr>
        <w:autoSpaceDE w:val="0"/>
        <w:autoSpaceDN w:val="0"/>
        <w:rPr>
          <w:rFonts w:cs="Arial"/>
          <w:szCs w:val="22"/>
        </w:rPr>
      </w:pPr>
      <w:r w:rsidRPr="00C35C9E">
        <w:rPr>
          <w:rFonts w:cs="Arial"/>
          <w:szCs w:val="22"/>
        </w:rPr>
        <w:t>The consent form must contain the following information:</w:t>
      </w:r>
    </w:p>
    <w:p w:rsidR="00343728" w:rsidRPr="00C35C9E" w:rsidRDefault="00343728" w:rsidP="00343728">
      <w:pPr>
        <w:rPr>
          <w:rFonts w:cs="Arial"/>
          <w:szCs w:val="22"/>
        </w:rPr>
      </w:pPr>
    </w:p>
    <w:p w:rsidR="00343728" w:rsidRPr="00C35C9E" w:rsidRDefault="00343728" w:rsidP="00D5645E">
      <w:pPr>
        <w:numPr>
          <w:ilvl w:val="0"/>
          <w:numId w:val="78"/>
        </w:numPr>
        <w:tabs>
          <w:tab w:val="clear" w:pos="360"/>
          <w:tab w:val="num" w:pos="720"/>
        </w:tabs>
        <w:autoSpaceDE w:val="0"/>
        <w:autoSpaceDN w:val="0"/>
        <w:ind w:left="720"/>
        <w:rPr>
          <w:rFonts w:cs="Arial"/>
          <w:szCs w:val="22"/>
        </w:rPr>
      </w:pPr>
      <w:r w:rsidRPr="00C35C9E">
        <w:rPr>
          <w:rFonts w:cs="Arial"/>
          <w:szCs w:val="22"/>
        </w:rPr>
        <w:t>The name and date of birth of the client</w:t>
      </w:r>
    </w:p>
    <w:p w:rsidR="00343728" w:rsidRPr="00C35C9E" w:rsidRDefault="00343728" w:rsidP="00D5645E">
      <w:pPr>
        <w:numPr>
          <w:ilvl w:val="0"/>
          <w:numId w:val="78"/>
        </w:numPr>
        <w:tabs>
          <w:tab w:val="clear" w:pos="360"/>
          <w:tab w:val="num" w:pos="720"/>
        </w:tabs>
        <w:autoSpaceDE w:val="0"/>
        <w:autoSpaceDN w:val="0"/>
        <w:ind w:left="720"/>
        <w:rPr>
          <w:rFonts w:cs="Arial"/>
          <w:szCs w:val="22"/>
        </w:rPr>
      </w:pPr>
      <w:r w:rsidRPr="00C35C9E">
        <w:rPr>
          <w:rFonts w:cs="Arial"/>
          <w:szCs w:val="22"/>
        </w:rPr>
        <w:t>The specific information to be disclosed</w:t>
      </w:r>
    </w:p>
    <w:p w:rsidR="00343728" w:rsidRPr="00C35C9E" w:rsidRDefault="00343728" w:rsidP="00D5645E">
      <w:pPr>
        <w:numPr>
          <w:ilvl w:val="0"/>
          <w:numId w:val="78"/>
        </w:numPr>
        <w:tabs>
          <w:tab w:val="clear" w:pos="360"/>
          <w:tab w:val="num" w:pos="720"/>
        </w:tabs>
        <w:autoSpaceDE w:val="0"/>
        <w:autoSpaceDN w:val="0"/>
        <w:ind w:left="720"/>
        <w:rPr>
          <w:rFonts w:cs="Arial"/>
          <w:szCs w:val="22"/>
        </w:rPr>
      </w:pPr>
      <w:r w:rsidRPr="00C35C9E">
        <w:rPr>
          <w:rFonts w:cs="Arial"/>
          <w:szCs w:val="22"/>
        </w:rPr>
        <w:t>To whom the record is to be disclosed (agency, person and address)</w:t>
      </w:r>
    </w:p>
    <w:p w:rsidR="00343728" w:rsidRPr="00C35C9E" w:rsidRDefault="00343728" w:rsidP="00D5645E">
      <w:pPr>
        <w:numPr>
          <w:ilvl w:val="0"/>
          <w:numId w:val="78"/>
        </w:numPr>
        <w:tabs>
          <w:tab w:val="clear" w:pos="360"/>
          <w:tab w:val="num" w:pos="720"/>
        </w:tabs>
        <w:autoSpaceDE w:val="0"/>
        <w:autoSpaceDN w:val="0"/>
        <w:ind w:left="720"/>
        <w:rPr>
          <w:rFonts w:cs="Arial"/>
          <w:szCs w:val="22"/>
        </w:rPr>
      </w:pPr>
      <w:r w:rsidRPr="00C35C9E">
        <w:rPr>
          <w:rFonts w:cs="Arial"/>
          <w:szCs w:val="22"/>
        </w:rPr>
        <w:t>The period of time for which the consent remains effective</w:t>
      </w:r>
    </w:p>
    <w:p w:rsidR="00343728" w:rsidRPr="00C35C9E" w:rsidRDefault="00343728" w:rsidP="00D5645E">
      <w:pPr>
        <w:numPr>
          <w:ilvl w:val="0"/>
          <w:numId w:val="78"/>
        </w:numPr>
        <w:tabs>
          <w:tab w:val="clear" w:pos="360"/>
          <w:tab w:val="num" w:pos="720"/>
        </w:tabs>
        <w:autoSpaceDE w:val="0"/>
        <w:autoSpaceDN w:val="0"/>
        <w:ind w:left="720"/>
        <w:rPr>
          <w:rFonts w:cs="Arial"/>
          <w:szCs w:val="22"/>
        </w:rPr>
      </w:pPr>
      <w:r w:rsidRPr="00C35C9E">
        <w:rPr>
          <w:rFonts w:cs="Arial"/>
          <w:szCs w:val="22"/>
        </w:rPr>
        <w:t xml:space="preserve">A statement directing that the information to be provided is not to be shared by </w:t>
      </w:r>
      <w:r w:rsidR="00434FE6">
        <w:rPr>
          <w:rFonts w:cs="Arial"/>
          <w:szCs w:val="22"/>
        </w:rPr>
        <w:t>a</w:t>
      </w:r>
      <w:r w:rsidRPr="00C35C9E">
        <w:rPr>
          <w:rFonts w:cs="Arial"/>
          <w:szCs w:val="22"/>
        </w:rPr>
        <w:t xml:space="preserve"> third p</w:t>
      </w:r>
      <w:r w:rsidR="00434FE6">
        <w:rPr>
          <w:rFonts w:cs="Arial"/>
          <w:szCs w:val="22"/>
        </w:rPr>
        <w:t>arty</w:t>
      </w:r>
      <w:r w:rsidRPr="00C35C9E">
        <w:rPr>
          <w:rFonts w:cs="Arial"/>
          <w:szCs w:val="22"/>
        </w:rPr>
        <w:t xml:space="preserve"> without further specific consent of the parties involved</w:t>
      </w:r>
    </w:p>
    <w:p w:rsidR="00343728" w:rsidRPr="00C35C9E" w:rsidRDefault="00343728" w:rsidP="00D5645E">
      <w:pPr>
        <w:numPr>
          <w:ilvl w:val="0"/>
          <w:numId w:val="78"/>
        </w:numPr>
        <w:tabs>
          <w:tab w:val="clear" w:pos="360"/>
          <w:tab w:val="num" w:pos="720"/>
        </w:tabs>
        <w:autoSpaceDE w:val="0"/>
        <w:autoSpaceDN w:val="0"/>
        <w:ind w:left="720"/>
        <w:rPr>
          <w:rFonts w:cs="Arial"/>
          <w:szCs w:val="22"/>
        </w:rPr>
      </w:pPr>
      <w:r w:rsidRPr="00C35C9E">
        <w:rPr>
          <w:rFonts w:cs="Arial"/>
          <w:szCs w:val="22"/>
        </w:rPr>
        <w:t>A clause stating that that this consent can be rescinded in writing at any time.</w:t>
      </w:r>
    </w:p>
    <w:p w:rsidR="00343728" w:rsidRPr="00C35C9E" w:rsidRDefault="00343728" w:rsidP="00343728">
      <w:pPr>
        <w:rPr>
          <w:rFonts w:cs="Arial"/>
          <w:szCs w:val="22"/>
        </w:rPr>
      </w:pPr>
    </w:p>
    <w:p w:rsidR="00343728" w:rsidRPr="00C35C9E" w:rsidRDefault="00343728" w:rsidP="00343728">
      <w:pPr>
        <w:autoSpaceDE w:val="0"/>
        <w:autoSpaceDN w:val="0"/>
        <w:rPr>
          <w:rFonts w:cs="Arial"/>
          <w:szCs w:val="22"/>
        </w:rPr>
      </w:pPr>
      <w:r>
        <w:rPr>
          <w:rFonts w:cs="Arial"/>
          <w:szCs w:val="22"/>
        </w:rPr>
        <w:t>If both agencies are sharing information, two signed consent forms ar</w:t>
      </w:r>
      <w:r w:rsidR="00F64750">
        <w:rPr>
          <w:rFonts w:cs="Arial"/>
          <w:szCs w:val="22"/>
        </w:rPr>
        <w:t>e required, one for each agency unless the form used is a two way consent form.</w:t>
      </w:r>
    </w:p>
    <w:p w:rsidR="00343728" w:rsidRPr="00C35C9E" w:rsidRDefault="00343728" w:rsidP="00343728">
      <w:pPr>
        <w:rPr>
          <w:rFonts w:cs="Arial"/>
          <w:szCs w:val="22"/>
        </w:rPr>
      </w:pPr>
    </w:p>
    <w:p w:rsidR="00343728" w:rsidRDefault="00343728" w:rsidP="00343728">
      <w:pPr>
        <w:autoSpaceDE w:val="0"/>
        <w:autoSpaceDN w:val="0"/>
        <w:rPr>
          <w:rFonts w:cs="Arial"/>
          <w:szCs w:val="22"/>
        </w:rPr>
      </w:pPr>
      <w:r w:rsidRPr="00C35C9E">
        <w:rPr>
          <w:rFonts w:cs="Arial"/>
          <w:szCs w:val="22"/>
        </w:rPr>
        <w:t xml:space="preserve">Client will have informed consent.  This means release of information under strict guidelines, attested to by client signatures.  Informed consent means the client knows the nature of the request and whether or not she is legally required to comply.  </w:t>
      </w:r>
    </w:p>
    <w:p w:rsidR="00343728" w:rsidRDefault="00343728" w:rsidP="00343728">
      <w:pPr>
        <w:autoSpaceDE w:val="0"/>
        <w:autoSpaceDN w:val="0"/>
        <w:rPr>
          <w:rFonts w:cs="Arial"/>
          <w:szCs w:val="22"/>
        </w:rPr>
      </w:pPr>
    </w:p>
    <w:p w:rsidR="00343728" w:rsidRPr="00C35C9E" w:rsidRDefault="00343728" w:rsidP="00343728">
      <w:pPr>
        <w:autoSpaceDE w:val="0"/>
        <w:autoSpaceDN w:val="0"/>
        <w:rPr>
          <w:rFonts w:cs="Arial"/>
          <w:szCs w:val="22"/>
        </w:rPr>
      </w:pPr>
      <w:r w:rsidRPr="00C35C9E">
        <w:rPr>
          <w:rFonts w:cs="Arial"/>
          <w:szCs w:val="22"/>
        </w:rPr>
        <w:t xml:space="preserve">Informed consent also means that the client is aware of the nature of </w:t>
      </w:r>
      <w:r>
        <w:rPr>
          <w:rFonts w:cs="Arial"/>
          <w:szCs w:val="22"/>
        </w:rPr>
        <w:t>her</w:t>
      </w:r>
      <w:r w:rsidRPr="00C35C9E">
        <w:rPr>
          <w:rFonts w:cs="Arial"/>
          <w:szCs w:val="22"/>
        </w:rPr>
        <w:t xml:space="preserve"> record, may see her record, knows with whom the data is to be shared, the time frame within which it is to be handle</w:t>
      </w:r>
      <w:r>
        <w:rPr>
          <w:rFonts w:cs="Arial"/>
          <w:szCs w:val="22"/>
        </w:rPr>
        <w:t>d</w:t>
      </w:r>
      <w:r w:rsidRPr="00C35C9E">
        <w:rPr>
          <w:rFonts w:cs="Arial"/>
          <w:szCs w:val="22"/>
        </w:rPr>
        <w:t xml:space="preserve">, knows what is to be revealed and why, and is aware of the implications of providing this information insofar as this is predictable, </w:t>
      </w:r>
      <w:r>
        <w:rPr>
          <w:rFonts w:cs="Arial"/>
          <w:szCs w:val="22"/>
        </w:rPr>
        <w:t>(</w:t>
      </w:r>
      <w:r w:rsidRPr="00C35C9E">
        <w:rPr>
          <w:rFonts w:cs="Arial"/>
          <w:szCs w:val="22"/>
        </w:rPr>
        <w:t>i.e. expected benefits, material risks and side effects, of providing or not providing the consent to release of information</w:t>
      </w:r>
      <w:r>
        <w:rPr>
          <w:rFonts w:cs="Arial"/>
          <w:szCs w:val="22"/>
        </w:rPr>
        <w:t>)</w:t>
      </w:r>
      <w:r w:rsidRPr="00C35C9E">
        <w:rPr>
          <w:rFonts w:cs="Arial"/>
          <w:szCs w:val="22"/>
        </w:rPr>
        <w:t>.</w:t>
      </w:r>
    </w:p>
    <w:p w:rsidR="00943CB7" w:rsidRPr="00B12B31" w:rsidRDefault="00343728" w:rsidP="00343728">
      <w:pPr>
        <w:jc w:val="center"/>
        <w:rPr>
          <w:rFonts w:cs="Arial"/>
          <w:b/>
          <w:sz w:val="24"/>
          <w:szCs w:val="24"/>
        </w:rPr>
      </w:pPr>
      <w:r>
        <w:br w:type="page"/>
      </w:r>
      <w:r w:rsidR="00943CB7" w:rsidRPr="00B12B31">
        <w:rPr>
          <w:rFonts w:cs="Arial"/>
          <w:b/>
          <w:sz w:val="24"/>
          <w:szCs w:val="24"/>
        </w:rPr>
        <w:lastRenderedPageBreak/>
        <w:t>The Salvation Army</w:t>
      </w:r>
    </w:p>
    <w:p w:rsidR="00943CB7" w:rsidRPr="00B12B31" w:rsidRDefault="00943CB7" w:rsidP="00943CB7">
      <w:pPr>
        <w:jc w:val="center"/>
        <w:rPr>
          <w:rFonts w:cs="Arial"/>
          <w:b/>
          <w:sz w:val="24"/>
          <w:szCs w:val="24"/>
        </w:rPr>
      </w:pPr>
      <w:r w:rsidRPr="00B12B31">
        <w:rPr>
          <w:rFonts w:cs="Arial"/>
          <w:b/>
          <w:sz w:val="24"/>
          <w:szCs w:val="24"/>
        </w:rPr>
        <w:t>Women’s Counselling Centre</w:t>
      </w:r>
    </w:p>
    <w:p w:rsidR="00943CB7" w:rsidRPr="00B12B31" w:rsidRDefault="00943CB7" w:rsidP="00943CB7">
      <w:pPr>
        <w:jc w:val="center"/>
        <w:rPr>
          <w:rFonts w:cs="Arial"/>
          <w:b/>
          <w:sz w:val="24"/>
          <w:szCs w:val="24"/>
        </w:rPr>
      </w:pPr>
      <w:r w:rsidRPr="00B12B31">
        <w:rPr>
          <w:rFonts w:cs="Arial"/>
          <w:b/>
          <w:sz w:val="24"/>
          <w:szCs w:val="24"/>
        </w:rPr>
        <w:t>POLICIES &amp; PROCEDURES MANUAL</w:t>
      </w:r>
    </w:p>
    <w:p w:rsidR="00943CB7" w:rsidRPr="00B12B31" w:rsidRDefault="00943CB7" w:rsidP="00943CB7">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Section:</w:t>
            </w:r>
          </w:p>
        </w:tc>
        <w:tc>
          <w:tcPr>
            <w:tcW w:w="2340" w:type="dxa"/>
          </w:tcPr>
          <w:p w:rsidR="00943CB7" w:rsidRPr="00B12B31" w:rsidRDefault="001144DE" w:rsidP="00207D71">
            <w:pPr>
              <w:rPr>
                <w:rFonts w:cs="Arial"/>
                <w:sz w:val="24"/>
                <w:szCs w:val="24"/>
              </w:rPr>
            </w:pPr>
            <w:r>
              <w:rPr>
                <w:rFonts w:cs="Arial"/>
                <w:sz w:val="24"/>
                <w:szCs w:val="24"/>
              </w:rPr>
              <w:t>Human Resources</w:t>
            </w:r>
          </w:p>
        </w:tc>
      </w:tr>
      <w:tr w:rsidR="00943CB7" w:rsidRPr="00B12B31">
        <w:tc>
          <w:tcPr>
            <w:tcW w:w="1980" w:type="dxa"/>
          </w:tcPr>
          <w:p w:rsidR="00943CB7" w:rsidRPr="00B12B31" w:rsidRDefault="00943CB7" w:rsidP="00207D71">
            <w:pPr>
              <w:rPr>
                <w:rFonts w:cs="Arial"/>
                <w:sz w:val="24"/>
                <w:szCs w:val="24"/>
              </w:rPr>
            </w:pPr>
          </w:p>
        </w:tc>
        <w:tc>
          <w:tcPr>
            <w:tcW w:w="2340" w:type="dxa"/>
          </w:tcPr>
          <w:p w:rsidR="00943CB7" w:rsidRPr="00B12B31" w:rsidRDefault="00943CB7" w:rsidP="00207D71">
            <w:pPr>
              <w:rPr>
                <w:rFonts w:cs="Arial"/>
                <w:sz w:val="24"/>
                <w:szCs w:val="24"/>
              </w:rPr>
            </w:pP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Created:</w:t>
            </w:r>
          </w:p>
        </w:tc>
        <w:tc>
          <w:tcPr>
            <w:tcW w:w="2340" w:type="dxa"/>
          </w:tcPr>
          <w:p w:rsidR="00943CB7" w:rsidRPr="00B12B31" w:rsidRDefault="00943CB7" w:rsidP="00207D71">
            <w:pPr>
              <w:rPr>
                <w:rFonts w:cs="Arial"/>
                <w:sz w:val="24"/>
                <w:szCs w:val="24"/>
              </w:rPr>
            </w:pPr>
            <w:r w:rsidRPr="00B12B31">
              <w:rPr>
                <w:rFonts w:cs="Arial"/>
                <w:sz w:val="24"/>
                <w:szCs w:val="24"/>
              </w:rPr>
              <w:t>November 2008</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Reviewed:</w:t>
            </w:r>
          </w:p>
        </w:tc>
        <w:tc>
          <w:tcPr>
            <w:tcW w:w="2340" w:type="dxa"/>
          </w:tcPr>
          <w:p w:rsidR="00943CB7" w:rsidRPr="00B12B31" w:rsidRDefault="00C070D2" w:rsidP="00613CA4">
            <w:pPr>
              <w:rPr>
                <w:rFonts w:cs="Arial"/>
                <w:sz w:val="24"/>
                <w:szCs w:val="24"/>
              </w:rPr>
            </w:pPr>
            <w:r>
              <w:rPr>
                <w:rFonts w:cs="Arial"/>
                <w:sz w:val="24"/>
                <w:szCs w:val="24"/>
              </w:rPr>
              <w:t>July 2017</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Authority:</w:t>
            </w:r>
          </w:p>
        </w:tc>
        <w:tc>
          <w:tcPr>
            <w:tcW w:w="2340" w:type="dxa"/>
          </w:tcPr>
          <w:p w:rsidR="00943CB7" w:rsidRPr="00B12B31" w:rsidRDefault="00943CB7" w:rsidP="00207D71">
            <w:pPr>
              <w:rPr>
                <w:rFonts w:cs="Arial"/>
                <w:sz w:val="24"/>
                <w:szCs w:val="24"/>
              </w:rPr>
            </w:pPr>
            <w:r w:rsidRPr="00B12B31">
              <w:rPr>
                <w:rFonts w:cs="Arial"/>
                <w:sz w:val="24"/>
                <w:szCs w:val="24"/>
              </w:rPr>
              <w:t>Director</w:t>
            </w:r>
          </w:p>
        </w:tc>
      </w:tr>
    </w:tbl>
    <w:p w:rsidR="00943CB7" w:rsidRPr="00B12B31" w:rsidRDefault="00943CB7" w:rsidP="00943CB7">
      <w:pPr>
        <w:rPr>
          <w:rFonts w:cs="Arial"/>
          <w:sz w:val="24"/>
          <w:szCs w:val="24"/>
          <w:lang w:val="en-CA"/>
        </w:rPr>
      </w:pPr>
    </w:p>
    <w:p w:rsidR="00943CB7" w:rsidRPr="00B12B31" w:rsidRDefault="00943CB7" w:rsidP="00C00F83">
      <w:pPr>
        <w:pStyle w:val="Heading1"/>
        <w:rPr>
          <w:lang w:val="en-CA"/>
        </w:rPr>
      </w:pPr>
      <w:bookmarkStart w:id="19" w:name="_Toc480809265"/>
      <w:r>
        <w:rPr>
          <w:lang w:val="en-CA"/>
        </w:rPr>
        <w:t>Criminal Record Checks</w:t>
      </w:r>
      <w:bookmarkEnd w:id="19"/>
      <w:r w:rsidR="00213AF7">
        <w:rPr>
          <w:lang w:val="en-CA"/>
        </w:rPr>
        <w:t xml:space="preserve"> </w:t>
      </w:r>
    </w:p>
    <w:p w:rsidR="00943CB7" w:rsidRPr="00B12B31" w:rsidRDefault="00943CB7" w:rsidP="00943CB7">
      <w:pPr>
        <w:rPr>
          <w:rFonts w:cs="Arial"/>
          <w:sz w:val="24"/>
          <w:szCs w:val="24"/>
          <w:lang w:val="en-CA"/>
        </w:rPr>
      </w:pPr>
    </w:p>
    <w:p w:rsidR="00943CB7" w:rsidRPr="007F75DE" w:rsidRDefault="00943CB7" w:rsidP="00943CB7">
      <w:pPr>
        <w:rPr>
          <w:rFonts w:cs="Arial"/>
          <w:b/>
          <w:szCs w:val="22"/>
          <w:lang w:val="en-CA"/>
        </w:rPr>
      </w:pPr>
      <w:r w:rsidRPr="007F75DE">
        <w:rPr>
          <w:rFonts w:cs="Arial"/>
          <w:b/>
          <w:szCs w:val="22"/>
          <w:lang w:val="en-CA"/>
        </w:rPr>
        <w:t>Policy:</w:t>
      </w:r>
    </w:p>
    <w:p w:rsidR="00943CB7" w:rsidRPr="007F75DE" w:rsidRDefault="00943CB7" w:rsidP="00943CB7">
      <w:pPr>
        <w:pStyle w:val="BodyText"/>
        <w:rPr>
          <w:szCs w:val="22"/>
        </w:rPr>
      </w:pPr>
    </w:p>
    <w:p w:rsidR="00943CB7" w:rsidRPr="007F75DE" w:rsidRDefault="00943CB7" w:rsidP="005713F7">
      <w:pPr>
        <w:pStyle w:val="BodyText"/>
        <w:jc w:val="left"/>
        <w:rPr>
          <w:rFonts w:cs="Arial"/>
          <w:szCs w:val="22"/>
        </w:rPr>
      </w:pPr>
      <w:r w:rsidRPr="007F75DE">
        <w:rPr>
          <w:rFonts w:cs="Arial"/>
          <w:szCs w:val="22"/>
        </w:rPr>
        <w:t>Final hiring of new employees (including student placements and contract employees) who will be providing direct service to vulnerable clients or who will be in positions of financial trust is conditional upon a satisfactory police record search. This policy and the established procedures govern all Salvation Army Officers, employees</w:t>
      </w:r>
      <w:r w:rsidR="00F64750">
        <w:rPr>
          <w:rFonts w:cs="Arial"/>
          <w:szCs w:val="22"/>
        </w:rPr>
        <w:t>, students, interns</w:t>
      </w:r>
      <w:r w:rsidRPr="007F75DE">
        <w:rPr>
          <w:rFonts w:cs="Arial"/>
          <w:szCs w:val="22"/>
        </w:rPr>
        <w:t xml:space="preserve"> and volunteers within the Canada and Bermuda Territory.</w:t>
      </w:r>
    </w:p>
    <w:p w:rsidR="00943CB7" w:rsidRPr="007F75DE" w:rsidRDefault="00943CB7" w:rsidP="00943CB7">
      <w:pPr>
        <w:jc w:val="center"/>
        <w:rPr>
          <w:rFonts w:cs="Arial"/>
          <w:b/>
          <w:szCs w:val="22"/>
        </w:rPr>
      </w:pPr>
      <w:r w:rsidRPr="007F75DE">
        <w:rPr>
          <w:rFonts w:cs="Arial"/>
          <w:b/>
          <w:szCs w:val="22"/>
        </w:rPr>
        <w:t>Terminology</w:t>
      </w:r>
    </w:p>
    <w:tbl>
      <w:tblPr>
        <w:tblW w:w="0" w:type="auto"/>
        <w:tblLook w:val="04A0" w:firstRow="1" w:lastRow="0" w:firstColumn="1" w:lastColumn="0" w:noHBand="0" w:noVBand="1"/>
      </w:tblPr>
      <w:tblGrid>
        <w:gridCol w:w="3133"/>
        <w:gridCol w:w="5723"/>
      </w:tblGrid>
      <w:tr w:rsidR="00943CB7" w:rsidRPr="007F75DE">
        <w:tc>
          <w:tcPr>
            <w:tcW w:w="3348" w:type="dxa"/>
          </w:tcPr>
          <w:p w:rsidR="00943CB7" w:rsidRPr="007F75DE" w:rsidRDefault="00943CB7" w:rsidP="00207D71">
            <w:pPr>
              <w:rPr>
                <w:rFonts w:cs="Arial"/>
                <w:szCs w:val="22"/>
              </w:rPr>
            </w:pPr>
            <w:r w:rsidRPr="007F75DE">
              <w:rPr>
                <w:rFonts w:cs="Arial"/>
                <w:b/>
                <w:szCs w:val="22"/>
              </w:rPr>
              <w:t>Vulnerable Persons</w:t>
            </w:r>
          </w:p>
        </w:tc>
        <w:tc>
          <w:tcPr>
            <w:tcW w:w="6228" w:type="dxa"/>
          </w:tcPr>
          <w:p w:rsidR="00943CB7" w:rsidRPr="007F75DE" w:rsidRDefault="00943CB7" w:rsidP="00207D71">
            <w:pPr>
              <w:rPr>
                <w:rFonts w:cs="Arial"/>
                <w:szCs w:val="22"/>
              </w:rPr>
            </w:pPr>
            <w:r w:rsidRPr="007F75DE">
              <w:rPr>
                <w:rFonts w:cs="Arial"/>
                <w:szCs w:val="22"/>
              </w:rPr>
              <w:t>Persons who, because of their age, a disability or other circumstances, whether temporary or permanent, are in a position of dependence on others; or are otherwise at a greater risk than the general population of being harmed by persons in a position of authority or trust relative to them or may have difficulty ensuring their own safety and protection.  This includes but is not limited to children, the elderly, those who are ill, mentally and physically disabled, or those who are vulnerable because of life circumstances.</w:t>
            </w:r>
          </w:p>
          <w:p w:rsidR="00943CB7" w:rsidRPr="007F75DE" w:rsidRDefault="00943CB7" w:rsidP="00207D71">
            <w:pPr>
              <w:rPr>
                <w:rFonts w:cs="Arial"/>
                <w:szCs w:val="22"/>
              </w:rPr>
            </w:pPr>
          </w:p>
        </w:tc>
      </w:tr>
      <w:tr w:rsidR="00943CB7" w:rsidRPr="007F75DE">
        <w:tc>
          <w:tcPr>
            <w:tcW w:w="3348" w:type="dxa"/>
          </w:tcPr>
          <w:p w:rsidR="00943CB7" w:rsidRPr="007F75DE" w:rsidRDefault="00943CB7" w:rsidP="00207D71">
            <w:pPr>
              <w:rPr>
                <w:rFonts w:cs="Arial"/>
                <w:b/>
                <w:szCs w:val="22"/>
              </w:rPr>
            </w:pPr>
            <w:r w:rsidRPr="007F75DE">
              <w:rPr>
                <w:rFonts w:cs="Arial"/>
                <w:b/>
                <w:szCs w:val="22"/>
              </w:rPr>
              <w:t>Financial Trust:</w:t>
            </w:r>
          </w:p>
        </w:tc>
        <w:tc>
          <w:tcPr>
            <w:tcW w:w="6228" w:type="dxa"/>
          </w:tcPr>
          <w:p w:rsidR="00943CB7" w:rsidRPr="007F75DE" w:rsidRDefault="00943CB7" w:rsidP="00F91410">
            <w:pPr>
              <w:rPr>
                <w:rFonts w:cs="Arial"/>
                <w:szCs w:val="22"/>
              </w:rPr>
            </w:pPr>
            <w:r w:rsidRPr="007F75DE">
              <w:rPr>
                <w:rFonts w:cs="Arial"/>
                <w:szCs w:val="22"/>
              </w:rPr>
              <w:t>Dealing regularly with financial transactions.</w:t>
            </w:r>
          </w:p>
        </w:tc>
      </w:tr>
      <w:tr w:rsidR="00943CB7" w:rsidRPr="007F75DE">
        <w:tc>
          <w:tcPr>
            <w:tcW w:w="3348" w:type="dxa"/>
          </w:tcPr>
          <w:p w:rsidR="00943CB7" w:rsidRPr="007F75DE" w:rsidRDefault="00943CB7" w:rsidP="00207D71">
            <w:pPr>
              <w:rPr>
                <w:rFonts w:cs="Arial"/>
                <w:b/>
                <w:szCs w:val="22"/>
              </w:rPr>
            </w:pPr>
            <w:r w:rsidRPr="007F75DE">
              <w:rPr>
                <w:rFonts w:cs="Arial"/>
                <w:b/>
                <w:szCs w:val="22"/>
              </w:rPr>
              <w:t>Criminal Reference Check:</w:t>
            </w:r>
          </w:p>
        </w:tc>
        <w:tc>
          <w:tcPr>
            <w:tcW w:w="6228" w:type="dxa"/>
          </w:tcPr>
          <w:p w:rsidR="00943CB7" w:rsidRPr="007F75DE" w:rsidRDefault="00943CB7" w:rsidP="00F91410">
            <w:pPr>
              <w:rPr>
                <w:rFonts w:cs="Arial"/>
                <w:szCs w:val="22"/>
              </w:rPr>
            </w:pPr>
            <w:r w:rsidRPr="007F75DE">
              <w:rPr>
                <w:rFonts w:cs="Arial"/>
                <w:szCs w:val="22"/>
              </w:rPr>
              <w:t>A check done through the national Canadian Police Information Centre (CPIC) level or through local police stations on individuals to determine whether they have a record of offences.</w:t>
            </w:r>
          </w:p>
        </w:tc>
      </w:tr>
      <w:tr w:rsidR="00943CB7" w:rsidRPr="007F75DE">
        <w:tc>
          <w:tcPr>
            <w:tcW w:w="3348" w:type="dxa"/>
          </w:tcPr>
          <w:p w:rsidR="00943CB7" w:rsidRPr="007F75DE" w:rsidRDefault="00943CB7" w:rsidP="00207D71">
            <w:pPr>
              <w:rPr>
                <w:rFonts w:cs="Arial"/>
                <w:b/>
                <w:szCs w:val="22"/>
              </w:rPr>
            </w:pPr>
            <w:r w:rsidRPr="007F75DE">
              <w:rPr>
                <w:rFonts w:cs="Arial"/>
                <w:b/>
                <w:szCs w:val="22"/>
              </w:rPr>
              <w:t>Statement of Application to Work with Children:</w:t>
            </w:r>
          </w:p>
        </w:tc>
        <w:tc>
          <w:tcPr>
            <w:tcW w:w="6228" w:type="dxa"/>
          </w:tcPr>
          <w:p w:rsidR="00943CB7" w:rsidRPr="007F75DE" w:rsidRDefault="00943CB7" w:rsidP="00207D71">
            <w:pPr>
              <w:rPr>
                <w:rFonts w:cs="Arial"/>
                <w:szCs w:val="22"/>
              </w:rPr>
            </w:pPr>
            <w:r w:rsidRPr="007F75DE">
              <w:rPr>
                <w:rFonts w:cs="Arial"/>
                <w:szCs w:val="22"/>
              </w:rPr>
              <w:t>An internal application is completed in order to work with youth and checked against the Army’s internal house registry.</w:t>
            </w:r>
            <w:r w:rsidR="00F64750">
              <w:rPr>
                <w:rFonts w:cs="Arial"/>
                <w:szCs w:val="22"/>
              </w:rPr>
              <w:t xml:space="preserve"> This is only applicable to positions where the incumbent works with children.</w:t>
            </w:r>
          </w:p>
        </w:tc>
      </w:tr>
    </w:tbl>
    <w:p w:rsidR="001144DE" w:rsidRDefault="001144DE" w:rsidP="00943CB7">
      <w:pPr>
        <w:rPr>
          <w:rFonts w:cs="Arial"/>
          <w:b/>
          <w:szCs w:val="22"/>
        </w:rPr>
      </w:pPr>
    </w:p>
    <w:p w:rsidR="00943CB7" w:rsidRPr="007F75DE" w:rsidRDefault="00943CB7" w:rsidP="00943CB7">
      <w:pPr>
        <w:rPr>
          <w:rFonts w:cs="Arial"/>
          <w:b/>
          <w:szCs w:val="22"/>
        </w:rPr>
      </w:pPr>
      <w:r w:rsidRPr="007F75DE">
        <w:rPr>
          <w:rFonts w:cs="Arial"/>
          <w:b/>
          <w:szCs w:val="22"/>
        </w:rPr>
        <w:t>Procedure</w:t>
      </w:r>
    </w:p>
    <w:p w:rsidR="00943CB7" w:rsidRPr="007F75DE" w:rsidRDefault="00943CB7" w:rsidP="00943CB7">
      <w:pPr>
        <w:rPr>
          <w:rFonts w:cs="Arial"/>
          <w:b/>
          <w:szCs w:val="22"/>
          <w:u w:val="single"/>
        </w:rPr>
      </w:pPr>
    </w:p>
    <w:p w:rsidR="00943CB7" w:rsidRPr="007F75DE" w:rsidRDefault="00943CB7" w:rsidP="00943CB7">
      <w:pPr>
        <w:rPr>
          <w:rFonts w:cs="Arial"/>
          <w:szCs w:val="22"/>
        </w:rPr>
      </w:pPr>
      <w:r w:rsidRPr="007F75DE">
        <w:rPr>
          <w:rFonts w:cs="Arial"/>
          <w:szCs w:val="22"/>
        </w:rPr>
        <w:t>Requesting a criminal reference check is the last step in the selection process before hiring the applicant into The Salvation Army.  As part of the interview process, the Employer must establish (based on the nature of the position) if the candidate requires a criminal reference check.</w:t>
      </w:r>
    </w:p>
    <w:p w:rsidR="001A11DC" w:rsidRDefault="001A11DC" w:rsidP="005713F7">
      <w:pPr>
        <w:rPr>
          <w:rFonts w:cs="Arial"/>
          <w:b/>
          <w:szCs w:val="22"/>
        </w:rPr>
      </w:pPr>
    </w:p>
    <w:p w:rsidR="00F91410" w:rsidRPr="007F75DE" w:rsidRDefault="00F91410" w:rsidP="00F91410">
      <w:pPr>
        <w:rPr>
          <w:rFonts w:cs="Arial"/>
          <w:szCs w:val="22"/>
        </w:rPr>
      </w:pPr>
      <w:r w:rsidRPr="007F75DE">
        <w:rPr>
          <w:rFonts w:cs="Arial"/>
          <w:b/>
          <w:szCs w:val="22"/>
        </w:rPr>
        <w:t>Criteria</w:t>
      </w:r>
      <w:r w:rsidRPr="007F75DE">
        <w:rPr>
          <w:rFonts w:cs="Arial"/>
          <w:szCs w:val="22"/>
        </w:rPr>
        <w:t xml:space="preserve"> – Criminal reference checks will be required for those employees and volunteers (including student placements and contract employees) who meet the following criteria:</w:t>
      </w:r>
    </w:p>
    <w:p w:rsidR="00910C1A" w:rsidRDefault="00910C1A" w:rsidP="005713F7">
      <w:pPr>
        <w:rPr>
          <w:rFonts w:cs="Arial"/>
          <w:b/>
          <w:sz w:val="24"/>
          <w:szCs w:val="24"/>
        </w:rPr>
        <w:sectPr w:rsidR="00910C1A" w:rsidSect="00923949">
          <w:type w:val="continuous"/>
          <w:pgSz w:w="12240" w:h="15840"/>
          <w:pgMar w:top="1008" w:right="1800" w:bottom="1008" w:left="1800" w:header="706" w:footer="706" w:gutter="0"/>
          <w:cols w:space="708"/>
          <w:docGrid w:linePitch="360"/>
        </w:sectPr>
      </w:pPr>
    </w:p>
    <w:p w:rsidR="001A11DC" w:rsidRPr="001A11DC" w:rsidRDefault="001A11DC" w:rsidP="005713F7">
      <w:pPr>
        <w:rPr>
          <w:rFonts w:cs="Arial"/>
          <w:b/>
          <w:sz w:val="24"/>
          <w:szCs w:val="24"/>
        </w:rPr>
      </w:pPr>
      <w:r w:rsidRPr="001A11DC">
        <w:rPr>
          <w:rFonts w:cs="Arial"/>
          <w:b/>
          <w:sz w:val="24"/>
          <w:szCs w:val="24"/>
        </w:rPr>
        <w:lastRenderedPageBreak/>
        <w:t xml:space="preserve">Criminal Record Check Policy – </w:t>
      </w:r>
      <w:r w:rsidR="001135A0">
        <w:rPr>
          <w:rFonts w:cs="Arial"/>
          <w:b/>
          <w:sz w:val="24"/>
          <w:szCs w:val="24"/>
        </w:rPr>
        <w:t>Cont’d</w:t>
      </w:r>
    </w:p>
    <w:p w:rsidR="001A11DC" w:rsidRDefault="001A11DC" w:rsidP="005713F7">
      <w:pPr>
        <w:rPr>
          <w:rFonts w:cs="Arial"/>
          <w:b/>
          <w:szCs w:val="22"/>
        </w:rPr>
      </w:pPr>
    </w:p>
    <w:p w:rsidR="00943CB7" w:rsidRPr="007F75DE" w:rsidRDefault="00943CB7" w:rsidP="005713F7">
      <w:pPr>
        <w:ind w:left="1440" w:hanging="720"/>
        <w:rPr>
          <w:rFonts w:cs="Arial"/>
          <w:szCs w:val="22"/>
        </w:rPr>
      </w:pPr>
      <w:r w:rsidRPr="007F75DE">
        <w:rPr>
          <w:rFonts w:cs="Arial"/>
          <w:szCs w:val="22"/>
        </w:rPr>
        <w:t xml:space="preserve">a) </w:t>
      </w:r>
      <w:r w:rsidRPr="007F75DE">
        <w:rPr>
          <w:rFonts w:cs="Arial"/>
          <w:szCs w:val="22"/>
        </w:rPr>
        <w:tab/>
      </w:r>
      <w:proofErr w:type="gramStart"/>
      <w:r w:rsidRPr="007F75DE">
        <w:rPr>
          <w:rFonts w:cs="Arial"/>
          <w:szCs w:val="22"/>
        </w:rPr>
        <w:t>works</w:t>
      </w:r>
      <w:proofErr w:type="gramEnd"/>
      <w:r w:rsidRPr="007F75DE">
        <w:rPr>
          <w:rFonts w:cs="Arial"/>
          <w:szCs w:val="22"/>
        </w:rPr>
        <w:t xml:space="preserve"> directly with youth and vulnerable persons of The Salvation Army; and</w:t>
      </w:r>
    </w:p>
    <w:p w:rsidR="00943CB7" w:rsidRPr="007F75DE" w:rsidRDefault="00943CB7" w:rsidP="005713F7">
      <w:pPr>
        <w:ind w:left="360"/>
        <w:rPr>
          <w:rFonts w:cs="Arial"/>
          <w:szCs w:val="22"/>
        </w:rPr>
      </w:pPr>
      <w:r w:rsidRPr="007F75DE">
        <w:rPr>
          <w:rFonts w:cs="Arial"/>
          <w:szCs w:val="22"/>
        </w:rPr>
        <w:tab/>
        <w:t>b)</w:t>
      </w:r>
      <w:r w:rsidRPr="007F75DE">
        <w:rPr>
          <w:rFonts w:cs="Arial"/>
          <w:szCs w:val="22"/>
        </w:rPr>
        <w:tab/>
      </w:r>
      <w:proofErr w:type="gramStart"/>
      <w:r w:rsidRPr="007F75DE">
        <w:rPr>
          <w:rFonts w:cs="Arial"/>
          <w:szCs w:val="22"/>
        </w:rPr>
        <w:t>works</w:t>
      </w:r>
      <w:proofErr w:type="gramEnd"/>
      <w:r w:rsidRPr="007F75DE">
        <w:rPr>
          <w:rFonts w:cs="Arial"/>
          <w:szCs w:val="22"/>
        </w:rPr>
        <w:t xml:space="preserve"> in a position of trust or authority; and/or</w:t>
      </w:r>
    </w:p>
    <w:p w:rsidR="00943CB7" w:rsidRPr="007F75DE" w:rsidRDefault="00943CB7" w:rsidP="005713F7">
      <w:pPr>
        <w:ind w:left="1440" w:hanging="720"/>
        <w:rPr>
          <w:rFonts w:cs="Arial"/>
          <w:szCs w:val="22"/>
        </w:rPr>
      </w:pPr>
      <w:r w:rsidRPr="007F75DE">
        <w:rPr>
          <w:rFonts w:cs="Arial"/>
          <w:szCs w:val="22"/>
        </w:rPr>
        <w:t>c)</w:t>
      </w:r>
      <w:r w:rsidRPr="007F75DE">
        <w:rPr>
          <w:rFonts w:cs="Arial"/>
          <w:szCs w:val="22"/>
        </w:rPr>
        <w:tab/>
      </w:r>
      <w:proofErr w:type="gramStart"/>
      <w:r w:rsidRPr="007F75DE">
        <w:rPr>
          <w:rFonts w:cs="Arial"/>
          <w:szCs w:val="22"/>
        </w:rPr>
        <w:t>works</w:t>
      </w:r>
      <w:proofErr w:type="gramEnd"/>
      <w:r w:rsidRPr="007F75DE">
        <w:rPr>
          <w:rFonts w:cs="Arial"/>
          <w:szCs w:val="22"/>
        </w:rPr>
        <w:t xml:space="preserve"> in a Ministry Unit that provides services to vulnerable persons and youth.</w:t>
      </w:r>
    </w:p>
    <w:p w:rsidR="00943CB7" w:rsidRPr="007F75DE" w:rsidRDefault="00943CB7" w:rsidP="005713F7">
      <w:pPr>
        <w:rPr>
          <w:rFonts w:cs="Arial"/>
          <w:szCs w:val="22"/>
        </w:rPr>
      </w:pPr>
      <w:r w:rsidRPr="007F75DE">
        <w:rPr>
          <w:rFonts w:cs="Arial"/>
          <w:b/>
          <w:szCs w:val="22"/>
        </w:rPr>
        <w:t>Position Requiring Criminal Checks</w:t>
      </w:r>
      <w:r w:rsidRPr="007F75DE">
        <w:rPr>
          <w:rFonts w:cs="Arial"/>
          <w:szCs w:val="22"/>
        </w:rPr>
        <w:t xml:space="preserve"> - For positions involved with stewardship of The Salvation Army’s funds, or positions relating to any vulnerable persons or youth must undergo a CPIC, example, youth pastors, counsellors etc. A police check is only valid for three (3) years and must be repeated every three (3) year intervals.</w:t>
      </w:r>
    </w:p>
    <w:p w:rsidR="00943CB7" w:rsidRPr="007F75DE" w:rsidRDefault="00943CB7" w:rsidP="005713F7">
      <w:pPr>
        <w:rPr>
          <w:rFonts w:cs="Arial"/>
          <w:szCs w:val="22"/>
        </w:rPr>
      </w:pPr>
    </w:p>
    <w:p w:rsidR="00943CB7" w:rsidRPr="007F75DE" w:rsidRDefault="00943CB7" w:rsidP="005713F7">
      <w:pPr>
        <w:rPr>
          <w:rFonts w:cs="Arial"/>
          <w:szCs w:val="22"/>
        </w:rPr>
      </w:pPr>
      <w:r w:rsidRPr="007F75DE">
        <w:rPr>
          <w:rFonts w:cs="Arial"/>
          <w:b/>
          <w:szCs w:val="22"/>
        </w:rPr>
        <w:t>Existing Employees and Volunteers</w:t>
      </w:r>
      <w:r w:rsidRPr="007F75DE">
        <w:rPr>
          <w:rFonts w:cs="Arial"/>
          <w:szCs w:val="22"/>
        </w:rPr>
        <w:t xml:space="preserve"> – Where job demands change or a new program is introduced for vulnerable persons or youth not previously serviced, it may be necessary for existing employees to go through a criminal reference check.  Appropriate direction will be provided from the Ministry Unit Leader in consultation with Divisional Headquarters when this occurs.</w:t>
      </w:r>
    </w:p>
    <w:p w:rsidR="00943CB7" w:rsidRPr="007F75DE" w:rsidRDefault="00943CB7" w:rsidP="005713F7">
      <w:pPr>
        <w:ind w:left="90"/>
        <w:rPr>
          <w:rFonts w:cs="Arial"/>
          <w:szCs w:val="22"/>
        </w:rPr>
      </w:pPr>
    </w:p>
    <w:p w:rsidR="00943CB7" w:rsidRPr="007F75DE" w:rsidRDefault="00943CB7" w:rsidP="005713F7">
      <w:pPr>
        <w:rPr>
          <w:rFonts w:cs="Arial"/>
          <w:szCs w:val="22"/>
        </w:rPr>
      </w:pPr>
      <w:r w:rsidRPr="007F75DE">
        <w:rPr>
          <w:rFonts w:cs="Arial"/>
          <w:b/>
          <w:szCs w:val="22"/>
        </w:rPr>
        <w:t>Verbal Offer of Employment</w:t>
      </w:r>
      <w:r w:rsidRPr="007F75DE">
        <w:rPr>
          <w:rFonts w:cs="Arial"/>
          <w:szCs w:val="22"/>
        </w:rPr>
        <w:t xml:space="preserve"> – If the candidate is offered the position, advise him/her that a criminal reference check must be conducted.  Job offers are conditional based on the outcome of a CPIC check.</w:t>
      </w:r>
    </w:p>
    <w:p w:rsidR="00943CB7" w:rsidRPr="007F75DE" w:rsidRDefault="00943CB7" w:rsidP="005713F7">
      <w:pPr>
        <w:rPr>
          <w:rFonts w:cs="Arial"/>
          <w:szCs w:val="22"/>
        </w:rPr>
      </w:pPr>
    </w:p>
    <w:p w:rsidR="00943CB7" w:rsidRPr="007F75DE" w:rsidRDefault="00943CB7" w:rsidP="005713F7">
      <w:pPr>
        <w:rPr>
          <w:rFonts w:cs="Arial"/>
          <w:b/>
          <w:szCs w:val="22"/>
        </w:rPr>
      </w:pPr>
      <w:r w:rsidRPr="007F75DE">
        <w:rPr>
          <w:rFonts w:cs="Arial"/>
          <w:b/>
          <w:szCs w:val="22"/>
        </w:rPr>
        <w:t xml:space="preserve">Statement of Application to Work with Children (SAWC) </w:t>
      </w:r>
      <w:r w:rsidRPr="007F75DE">
        <w:rPr>
          <w:rFonts w:cs="Arial"/>
          <w:szCs w:val="22"/>
        </w:rPr>
        <w:t xml:space="preserve">– The potential employee or volunteer (including student placements and contract </w:t>
      </w:r>
      <w:r w:rsidR="001144DE">
        <w:rPr>
          <w:rFonts w:cs="Arial"/>
          <w:szCs w:val="22"/>
        </w:rPr>
        <w:t xml:space="preserve">employees) must </w:t>
      </w:r>
      <w:r w:rsidRPr="007F75DE">
        <w:rPr>
          <w:rFonts w:cs="Arial"/>
          <w:szCs w:val="22"/>
        </w:rPr>
        <w:t>complete an internal application in order to work with youth.  For any positions in which</w:t>
      </w:r>
      <w:r w:rsidR="001144DE">
        <w:rPr>
          <w:rFonts w:cs="Arial"/>
          <w:szCs w:val="22"/>
        </w:rPr>
        <w:t xml:space="preserve"> </w:t>
      </w:r>
      <w:r w:rsidRPr="007F75DE">
        <w:rPr>
          <w:rFonts w:cs="Arial"/>
          <w:szCs w:val="22"/>
        </w:rPr>
        <w:t xml:space="preserve">individuals are working with children, youth and vulnerable persons, they must be checked against the Army’s Internal Abuse Registry.  Please call the </w:t>
      </w:r>
      <w:r w:rsidR="001144DE">
        <w:rPr>
          <w:rFonts w:cs="Arial"/>
          <w:szCs w:val="22"/>
        </w:rPr>
        <w:t>Human Resources</w:t>
      </w:r>
      <w:r w:rsidRPr="007F75DE">
        <w:rPr>
          <w:rFonts w:cs="Arial"/>
          <w:szCs w:val="22"/>
        </w:rPr>
        <w:t xml:space="preserve"> Department.</w:t>
      </w:r>
    </w:p>
    <w:p w:rsidR="00943CB7" w:rsidRPr="007F75DE" w:rsidRDefault="00943CB7" w:rsidP="00943CB7">
      <w:pPr>
        <w:jc w:val="both"/>
        <w:rPr>
          <w:rFonts w:cs="Arial"/>
          <w:b/>
          <w:szCs w:val="22"/>
        </w:rPr>
      </w:pPr>
    </w:p>
    <w:p w:rsidR="00943CB7" w:rsidRPr="007F75DE" w:rsidRDefault="00943CB7" w:rsidP="00943CB7">
      <w:pPr>
        <w:pStyle w:val="BodyTextIndent"/>
        <w:ind w:left="0"/>
        <w:rPr>
          <w:rFonts w:ascii="Arial" w:hAnsi="Arial" w:cs="Arial"/>
          <w:sz w:val="22"/>
          <w:szCs w:val="22"/>
        </w:rPr>
      </w:pPr>
      <w:r w:rsidRPr="007F75DE">
        <w:rPr>
          <w:rFonts w:ascii="Arial" w:hAnsi="Arial" w:cs="Arial"/>
          <w:b/>
          <w:sz w:val="22"/>
          <w:szCs w:val="22"/>
        </w:rPr>
        <w:t xml:space="preserve">Review the Police Check - </w:t>
      </w:r>
      <w:r w:rsidRPr="007F75DE">
        <w:rPr>
          <w:rFonts w:ascii="Arial" w:hAnsi="Arial" w:cs="Arial"/>
          <w:sz w:val="22"/>
          <w:szCs w:val="22"/>
        </w:rPr>
        <w:t>In determining whether a record is satisfactory or unsatisfactory, consideration must be given to the risk and relevance of a particular criminal offence to performance of position responsibilities and to the safety and security of The Salvation Army clients.</w:t>
      </w:r>
    </w:p>
    <w:p w:rsidR="00943CB7" w:rsidRPr="007F75DE" w:rsidRDefault="00943CB7" w:rsidP="00D5645E">
      <w:pPr>
        <w:pStyle w:val="BodyTextIndent"/>
        <w:numPr>
          <w:ilvl w:val="0"/>
          <w:numId w:val="7"/>
        </w:numPr>
        <w:spacing w:after="0"/>
        <w:rPr>
          <w:rFonts w:ascii="Arial" w:hAnsi="Arial" w:cs="Arial"/>
          <w:sz w:val="22"/>
          <w:szCs w:val="22"/>
        </w:rPr>
      </w:pPr>
      <w:r w:rsidRPr="007F75DE">
        <w:rPr>
          <w:rFonts w:ascii="Arial" w:hAnsi="Arial" w:cs="Arial"/>
          <w:sz w:val="22"/>
          <w:szCs w:val="22"/>
        </w:rPr>
        <w:t>If there is no record of criminal convictions, the employment/volunteer services offer stands.</w:t>
      </w:r>
    </w:p>
    <w:p w:rsidR="00943CB7" w:rsidRPr="007F75DE" w:rsidRDefault="00943CB7" w:rsidP="00D5645E">
      <w:pPr>
        <w:pStyle w:val="BodyTextIndent"/>
        <w:numPr>
          <w:ilvl w:val="0"/>
          <w:numId w:val="7"/>
        </w:numPr>
        <w:spacing w:after="0"/>
        <w:rPr>
          <w:rFonts w:ascii="Arial" w:hAnsi="Arial" w:cs="Arial"/>
          <w:sz w:val="22"/>
          <w:szCs w:val="22"/>
        </w:rPr>
      </w:pPr>
      <w:r w:rsidRPr="007F75DE">
        <w:rPr>
          <w:rFonts w:ascii="Arial" w:hAnsi="Arial" w:cs="Arial"/>
          <w:sz w:val="22"/>
          <w:szCs w:val="22"/>
        </w:rPr>
        <w:t>The presence of a criminal record does not necessarily mean the offer of employment is automatically withdrawn provided there is consultation with the Territorial Abuse Advisor.</w:t>
      </w:r>
    </w:p>
    <w:p w:rsidR="00943CB7" w:rsidRPr="007F75DE" w:rsidRDefault="00943CB7" w:rsidP="00D5645E">
      <w:pPr>
        <w:pStyle w:val="BodyTextIndent"/>
        <w:numPr>
          <w:ilvl w:val="0"/>
          <w:numId w:val="7"/>
        </w:numPr>
        <w:spacing w:after="0"/>
        <w:jc w:val="both"/>
        <w:rPr>
          <w:rFonts w:ascii="Arial" w:hAnsi="Arial" w:cs="Arial"/>
          <w:sz w:val="22"/>
          <w:szCs w:val="22"/>
        </w:rPr>
      </w:pPr>
      <w:r w:rsidRPr="007F75DE">
        <w:rPr>
          <w:rFonts w:ascii="Arial" w:hAnsi="Arial" w:cs="Arial"/>
          <w:sz w:val="22"/>
          <w:szCs w:val="22"/>
        </w:rPr>
        <w:t>If there is any conviction that involves violence, sexual abuse or misconduct, this will preclude the candidate of working with a vulnerable person within The Salvation Army.</w:t>
      </w:r>
    </w:p>
    <w:p w:rsidR="00943CB7" w:rsidRPr="007F75DE" w:rsidRDefault="00943CB7" w:rsidP="00943CB7">
      <w:pPr>
        <w:pStyle w:val="BodyTextIndent"/>
        <w:ind w:left="0"/>
        <w:rPr>
          <w:rFonts w:ascii="Arial" w:hAnsi="Arial" w:cs="Arial"/>
          <w:sz w:val="22"/>
          <w:szCs w:val="22"/>
        </w:rPr>
      </w:pPr>
      <w:r w:rsidRPr="007F75DE">
        <w:rPr>
          <w:rFonts w:ascii="Arial" w:hAnsi="Arial" w:cs="Arial"/>
          <w:sz w:val="22"/>
          <w:szCs w:val="22"/>
        </w:rPr>
        <w:t>If, after the review, the criminal convictions violate genuine job requirements of the position, the offer of employment must be withdrawn and the candidate advised verbally and in writing by the hiring designate.</w:t>
      </w:r>
    </w:p>
    <w:p w:rsidR="00943CB7" w:rsidRPr="007F75DE" w:rsidRDefault="00943CB7" w:rsidP="00943CB7">
      <w:pPr>
        <w:pStyle w:val="BodyTextIndent"/>
        <w:ind w:left="0"/>
        <w:rPr>
          <w:rFonts w:ascii="Arial" w:hAnsi="Arial" w:cs="Arial"/>
          <w:sz w:val="22"/>
          <w:szCs w:val="22"/>
        </w:rPr>
      </w:pPr>
      <w:r w:rsidRPr="007F75DE">
        <w:rPr>
          <w:rFonts w:ascii="Arial" w:hAnsi="Arial" w:cs="Arial"/>
          <w:b/>
          <w:sz w:val="22"/>
          <w:szCs w:val="22"/>
        </w:rPr>
        <w:t>Cost of a Criminal Check</w:t>
      </w:r>
      <w:r w:rsidRPr="007F75DE">
        <w:rPr>
          <w:rFonts w:ascii="Arial" w:hAnsi="Arial" w:cs="Arial"/>
          <w:sz w:val="22"/>
          <w:szCs w:val="22"/>
        </w:rPr>
        <w:t xml:space="preserve"> – The cost of a Criminal Records Check varies from place to place. Where a cost is involved, the potential employee is responsible for the payment.  In some circumstances the employer may choose to cover the cost of the payment.</w:t>
      </w:r>
    </w:p>
    <w:p w:rsidR="001144DE" w:rsidRDefault="001144DE" w:rsidP="001144DE">
      <w:pPr>
        <w:pStyle w:val="BodyTextIndent"/>
        <w:spacing w:after="0"/>
        <w:ind w:left="0"/>
        <w:rPr>
          <w:rFonts w:ascii="Arial" w:hAnsi="Arial" w:cs="Arial"/>
          <w:sz w:val="22"/>
          <w:szCs w:val="22"/>
        </w:rPr>
      </w:pPr>
      <w:r>
        <w:rPr>
          <w:rFonts w:ascii="Arial" w:hAnsi="Arial" w:cs="Arial"/>
          <w:b/>
          <w:sz w:val="22"/>
          <w:szCs w:val="22"/>
        </w:rPr>
        <w:t>Reco</w:t>
      </w:r>
      <w:r w:rsidR="00943CB7" w:rsidRPr="007F75DE">
        <w:rPr>
          <w:rFonts w:ascii="Arial" w:hAnsi="Arial" w:cs="Arial"/>
          <w:b/>
          <w:sz w:val="22"/>
          <w:szCs w:val="22"/>
        </w:rPr>
        <w:t>rds</w:t>
      </w:r>
      <w:r w:rsidR="00943CB7" w:rsidRPr="007F75DE">
        <w:rPr>
          <w:rFonts w:ascii="Arial" w:hAnsi="Arial" w:cs="Arial"/>
          <w:sz w:val="22"/>
          <w:szCs w:val="22"/>
        </w:rPr>
        <w:t xml:space="preserve"> – All information shall be used for its intended purpose. All original applications</w:t>
      </w:r>
    </w:p>
    <w:p w:rsidR="001144DE" w:rsidRDefault="00943CB7" w:rsidP="001144DE">
      <w:pPr>
        <w:pStyle w:val="BodyTextIndent"/>
        <w:spacing w:after="0"/>
        <w:ind w:left="0"/>
        <w:rPr>
          <w:rFonts w:ascii="Arial" w:hAnsi="Arial" w:cs="Arial"/>
          <w:sz w:val="22"/>
          <w:szCs w:val="22"/>
        </w:rPr>
      </w:pPr>
      <w:r w:rsidRPr="007F75DE">
        <w:rPr>
          <w:rFonts w:ascii="Arial" w:hAnsi="Arial" w:cs="Arial"/>
          <w:sz w:val="22"/>
          <w:szCs w:val="22"/>
        </w:rPr>
        <w:t xml:space="preserve"> </w:t>
      </w:r>
      <w:r w:rsidRPr="007F75DE">
        <w:rPr>
          <w:rFonts w:ascii="Arial" w:hAnsi="Arial" w:cs="Arial"/>
          <w:sz w:val="22"/>
          <w:szCs w:val="22"/>
        </w:rPr>
        <w:tab/>
      </w:r>
      <w:proofErr w:type="gramStart"/>
      <w:r w:rsidRPr="007F75DE">
        <w:rPr>
          <w:rFonts w:ascii="Arial" w:hAnsi="Arial" w:cs="Arial"/>
          <w:sz w:val="22"/>
          <w:szCs w:val="22"/>
        </w:rPr>
        <w:t>are</w:t>
      </w:r>
      <w:proofErr w:type="gramEnd"/>
      <w:r w:rsidRPr="007F75DE">
        <w:rPr>
          <w:rFonts w:ascii="Arial" w:hAnsi="Arial" w:cs="Arial"/>
          <w:sz w:val="22"/>
          <w:szCs w:val="22"/>
        </w:rPr>
        <w:t xml:space="preserve"> returned to the incumbent.  The Salvation Army keeps an electronic database </w:t>
      </w:r>
    </w:p>
    <w:p w:rsidR="001144DE" w:rsidRDefault="00943CB7" w:rsidP="001144DE">
      <w:pPr>
        <w:pStyle w:val="BodyTextIndent"/>
        <w:spacing w:after="0"/>
        <w:ind w:left="0"/>
        <w:rPr>
          <w:rFonts w:ascii="Arial" w:hAnsi="Arial" w:cs="Arial"/>
          <w:sz w:val="22"/>
          <w:szCs w:val="22"/>
        </w:rPr>
      </w:pPr>
      <w:r w:rsidRPr="007F75DE">
        <w:rPr>
          <w:rFonts w:ascii="Arial" w:hAnsi="Arial" w:cs="Arial"/>
          <w:sz w:val="22"/>
          <w:szCs w:val="22"/>
        </w:rPr>
        <w:tab/>
      </w:r>
      <w:proofErr w:type="gramStart"/>
      <w:r w:rsidRPr="007F75DE">
        <w:rPr>
          <w:rFonts w:ascii="Arial" w:hAnsi="Arial" w:cs="Arial"/>
          <w:sz w:val="22"/>
          <w:szCs w:val="22"/>
        </w:rPr>
        <w:t>indicating</w:t>
      </w:r>
      <w:proofErr w:type="gramEnd"/>
      <w:r w:rsidRPr="007F75DE">
        <w:rPr>
          <w:rFonts w:ascii="Arial" w:hAnsi="Arial" w:cs="Arial"/>
          <w:sz w:val="22"/>
          <w:szCs w:val="22"/>
        </w:rPr>
        <w:t xml:space="preserve"> the incumbent's name, Ministry Unit, clearance or not clearance for</w:t>
      </w:r>
      <w:r w:rsidR="001144DE">
        <w:rPr>
          <w:rFonts w:ascii="Arial" w:hAnsi="Arial" w:cs="Arial"/>
          <w:sz w:val="22"/>
          <w:szCs w:val="22"/>
        </w:rPr>
        <w:t xml:space="preserve">  </w:t>
      </w:r>
    </w:p>
    <w:p w:rsidR="00943CB7" w:rsidRPr="007F75DE" w:rsidRDefault="001144DE" w:rsidP="001144DE">
      <w:pPr>
        <w:pStyle w:val="BodyTextIndent"/>
        <w:spacing w:after="0"/>
        <w:ind w:left="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CP</w:t>
      </w:r>
      <w:r w:rsidR="00943CB7" w:rsidRPr="007F75DE">
        <w:rPr>
          <w:rFonts w:ascii="Arial" w:hAnsi="Arial" w:cs="Arial"/>
          <w:sz w:val="22"/>
          <w:szCs w:val="22"/>
        </w:rPr>
        <w:t>IC and SAWC.</w:t>
      </w:r>
      <w:proofErr w:type="gramEnd"/>
    </w:p>
    <w:p w:rsidR="00943CB7" w:rsidRPr="007F75DE" w:rsidRDefault="00943CB7" w:rsidP="00943CB7">
      <w:pPr>
        <w:pStyle w:val="BodyTextIndent"/>
        <w:ind w:left="0"/>
        <w:rPr>
          <w:rFonts w:ascii="Arial" w:hAnsi="Arial" w:cs="Arial"/>
          <w:sz w:val="22"/>
          <w:szCs w:val="22"/>
        </w:rPr>
      </w:pPr>
    </w:p>
    <w:p w:rsidR="00943CB7" w:rsidRPr="007F75DE" w:rsidRDefault="00943CB7" w:rsidP="00943CB7">
      <w:pPr>
        <w:pStyle w:val="BodyTextIndent"/>
        <w:ind w:left="0"/>
        <w:rPr>
          <w:rFonts w:ascii="Arial" w:hAnsi="Arial" w:cs="Arial"/>
          <w:b/>
          <w:sz w:val="22"/>
          <w:szCs w:val="22"/>
        </w:rPr>
      </w:pPr>
      <w:r w:rsidRPr="007F75DE">
        <w:rPr>
          <w:rFonts w:ascii="Arial" w:hAnsi="Arial" w:cs="Arial"/>
          <w:b/>
          <w:sz w:val="22"/>
          <w:szCs w:val="22"/>
        </w:rPr>
        <w:t xml:space="preserve">Bonding </w:t>
      </w:r>
      <w:r w:rsidRPr="007F75DE">
        <w:rPr>
          <w:rFonts w:ascii="Arial" w:hAnsi="Arial" w:cs="Arial"/>
          <w:sz w:val="22"/>
          <w:szCs w:val="22"/>
        </w:rPr>
        <w:t>- The Salvation Army does not bond employees.</w:t>
      </w:r>
    </w:p>
    <w:p w:rsidR="004D478D" w:rsidRPr="00B12B31" w:rsidRDefault="004D478D" w:rsidP="004D478D">
      <w:pPr>
        <w:jc w:val="center"/>
        <w:rPr>
          <w:rFonts w:cs="Arial"/>
          <w:b/>
          <w:sz w:val="24"/>
          <w:szCs w:val="24"/>
        </w:rPr>
      </w:pPr>
      <w:r>
        <w:rPr>
          <w:rFonts w:cs="Arial"/>
          <w:sz w:val="24"/>
          <w:szCs w:val="24"/>
          <w:lang w:val="en-CA"/>
        </w:rPr>
        <w:br w:type="page"/>
      </w:r>
      <w:r w:rsidRPr="00B12B31">
        <w:rPr>
          <w:rFonts w:cs="Arial"/>
          <w:b/>
          <w:sz w:val="24"/>
          <w:szCs w:val="24"/>
        </w:rPr>
        <w:lastRenderedPageBreak/>
        <w:t>The Salvation Army</w:t>
      </w:r>
    </w:p>
    <w:p w:rsidR="004D478D" w:rsidRPr="00B12B31" w:rsidRDefault="004D478D" w:rsidP="004D478D">
      <w:pPr>
        <w:jc w:val="center"/>
        <w:rPr>
          <w:rFonts w:cs="Arial"/>
          <w:b/>
          <w:sz w:val="24"/>
          <w:szCs w:val="24"/>
        </w:rPr>
      </w:pPr>
      <w:r w:rsidRPr="00B12B31">
        <w:rPr>
          <w:rFonts w:cs="Arial"/>
          <w:b/>
          <w:sz w:val="24"/>
          <w:szCs w:val="24"/>
        </w:rPr>
        <w:t>Women’s Counselling Centre</w:t>
      </w:r>
    </w:p>
    <w:p w:rsidR="004D478D" w:rsidRPr="00B12B31" w:rsidRDefault="004D478D" w:rsidP="004D478D">
      <w:pPr>
        <w:jc w:val="center"/>
        <w:rPr>
          <w:rFonts w:cs="Arial"/>
          <w:b/>
          <w:sz w:val="24"/>
          <w:szCs w:val="24"/>
        </w:rPr>
      </w:pPr>
      <w:r w:rsidRPr="00B12B31">
        <w:rPr>
          <w:rFonts w:cs="Arial"/>
          <w:b/>
          <w:sz w:val="24"/>
          <w:szCs w:val="24"/>
        </w:rPr>
        <w:t>POLICIES &amp; PROCEDURES MANUAL</w:t>
      </w:r>
    </w:p>
    <w:p w:rsidR="004D478D" w:rsidRPr="00B12B31" w:rsidRDefault="004D478D" w:rsidP="004D478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Section:</w:t>
            </w:r>
          </w:p>
        </w:tc>
        <w:tc>
          <w:tcPr>
            <w:tcW w:w="2340" w:type="dxa"/>
          </w:tcPr>
          <w:p w:rsidR="004D478D" w:rsidRPr="00B12B31" w:rsidRDefault="001144DE" w:rsidP="004B651E">
            <w:pPr>
              <w:rPr>
                <w:rFonts w:cs="Arial"/>
                <w:sz w:val="24"/>
                <w:szCs w:val="24"/>
              </w:rPr>
            </w:pPr>
            <w:r>
              <w:rPr>
                <w:rFonts w:cs="Arial"/>
                <w:sz w:val="24"/>
                <w:szCs w:val="24"/>
              </w:rPr>
              <w:t>Human Resources</w:t>
            </w:r>
          </w:p>
        </w:tc>
      </w:tr>
      <w:tr w:rsidR="004D478D" w:rsidRPr="00B12B31">
        <w:tc>
          <w:tcPr>
            <w:tcW w:w="1980" w:type="dxa"/>
          </w:tcPr>
          <w:p w:rsidR="004D478D" w:rsidRPr="00B12B31" w:rsidRDefault="004D478D" w:rsidP="004B651E">
            <w:pPr>
              <w:rPr>
                <w:rFonts w:cs="Arial"/>
                <w:sz w:val="24"/>
                <w:szCs w:val="24"/>
              </w:rPr>
            </w:pPr>
          </w:p>
        </w:tc>
        <w:tc>
          <w:tcPr>
            <w:tcW w:w="2340" w:type="dxa"/>
          </w:tcPr>
          <w:p w:rsidR="004D478D" w:rsidRPr="00B12B31" w:rsidRDefault="004D478D" w:rsidP="004B651E">
            <w:pPr>
              <w:rPr>
                <w:rFonts w:cs="Arial"/>
                <w:sz w:val="24"/>
                <w:szCs w:val="24"/>
              </w:rPr>
            </w:pP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Created:</w:t>
            </w:r>
          </w:p>
        </w:tc>
        <w:tc>
          <w:tcPr>
            <w:tcW w:w="2340" w:type="dxa"/>
          </w:tcPr>
          <w:p w:rsidR="004D478D" w:rsidRPr="00B12B31" w:rsidRDefault="004D478D" w:rsidP="004B651E">
            <w:pPr>
              <w:rPr>
                <w:rFonts w:cs="Arial"/>
                <w:sz w:val="24"/>
                <w:szCs w:val="24"/>
              </w:rPr>
            </w:pPr>
            <w:r>
              <w:rPr>
                <w:rFonts w:cs="Arial"/>
                <w:sz w:val="24"/>
                <w:szCs w:val="24"/>
              </w:rPr>
              <w:t>May 2009</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Reviewed:</w:t>
            </w:r>
          </w:p>
        </w:tc>
        <w:tc>
          <w:tcPr>
            <w:tcW w:w="2340" w:type="dxa"/>
          </w:tcPr>
          <w:p w:rsidR="004D478D" w:rsidRPr="00B12B31" w:rsidRDefault="00C070D2" w:rsidP="00613CA4">
            <w:pPr>
              <w:rPr>
                <w:rFonts w:cs="Arial"/>
                <w:sz w:val="24"/>
                <w:szCs w:val="24"/>
              </w:rPr>
            </w:pPr>
            <w:r>
              <w:rPr>
                <w:rFonts w:cs="Arial"/>
                <w:sz w:val="24"/>
                <w:szCs w:val="24"/>
              </w:rPr>
              <w:t>July 2017</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Authority:</w:t>
            </w:r>
          </w:p>
        </w:tc>
        <w:tc>
          <w:tcPr>
            <w:tcW w:w="2340" w:type="dxa"/>
          </w:tcPr>
          <w:p w:rsidR="004D478D" w:rsidRPr="00B12B31" w:rsidRDefault="004D478D" w:rsidP="004B651E">
            <w:pPr>
              <w:rPr>
                <w:rFonts w:cs="Arial"/>
                <w:sz w:val="24"/>
                <w:szCs w:val="24"/>
              </w:rPr>
            </w:pPr>
            <w:r w:rsidRPr="00B12B31">
              <w:rPr>
                <w:rFonts w:cs="Arial"/>
                <w:sz w:val="24"/>
                <w:szCs w:val="24"/>
              </w:rPr>
              <w:t>Director</w:t>
            </w:r>
          </w:p>
        </w:tc>
      </w:tr>
    </w:tbl>
    <w:p w:rsidR="004D478D" w:rsidRPr="00B12B31" w:rsidRDefault="004D478D" w:rsidP="004D478D">
      <w:pPr>
        <w:rPr>
          <w:rFonts w:cs="Arial"/>
          <w:lang w:val="en-CA"/>
        </w:rPr>
      </w:pPr>
    </w:p>
    <w:p w:rsidR="004D478D" w:rsidRPr="00B12B31" w:rsidRDefault="004D478D" w:rsidP="00C00F83">
      <w:pPr>
        <w:pStyle w:val="Heading1"/>
        <w:rPr>
          <w:lang w:val="en-CA"/>
        </w:rPr>
      </w:pPr>
      <w:bookmarkStart w:id="20" w:name="_Toc480809266"/>
      <w:r>
        <w:rPr>
          <w:lang w:val="en-CA"/>
        </w:rPr>
        <w:t>Dress Code</w:t>
      </w:r>
      <w:bookmarkEnd w:id="20"/>
    </w:p>
    <w:p w:rsidR="004D478D" w:rsidRDefault="004D478D" w:rsidP="004D478D">
      <w:pPr>
        <w:rPr>
          <w:lang w:val="en-CA"/>
        </w:rPr>
      </w:pPr>
    </w:p>
    <w:p w:rsidR="004D478D" w:rsidRDefault="004D478D" w:rsidP="004D478D">
      <w:pPr>
        <w:rPr>
          <w:lang w:val="en-CA"/>
        </w:rPr>
      </w:pPr>
    </w:p>
    <w:p w:rsidR="004D478D" w:rsidRPr="00B12B31" w:rsidRDefault="004D478D" w:rsidP="004D478D">
      <w:pPr>
        <w:rPr>
          <w:rFonts w:cs="Arial"/>
          <w:b/>
          <w:lang w:val="en-CA"/>
        </w:rPr>
      </w:pPr>
      <w:r w:rsidRPr="00B12B31">
        <w:rPr>
          <w:rFonts w:cs="Arial"/>
          <w:b/>
          <w:lang w:val="en-CA"/>
        </w:rPr>
        <w:t>Policy:</w:t>
      </w:r>
    </w:p>
    <w:p w:rsidR="004D478D" w:rsidRPr="0018073D" w:rsidRDefault="004D478D" w:rsidP="004D478D">
      <w:pPr>
        <w:rPr>
          <w:szCs w:val="22"/>
        </w:rPr>
      </w:pPr>
    </w:p>
    <w:p w:rsidR="004D478D" w:rsidRDefault="004D478D" w:rsidP="005713F7">
      <w:pPr>
        <w:rPr>
          <w:rFonts w:cs="Arial"/>
          <w:szCs w:val="22"/>
        </w:rPr>
      </w:pPr>
      <w:r w:rsidRPr="0018073D">
        <w:rPr>
          <w:rFonts w:cs="Arial"/>
          <w:szCs w:val="22"/>
        </w:rPr>
        <w:t xml:space="preserve">Employees are expected to maintain good personal hygiene standards and to promote such standards throughout the </w:t>
      </w:r>
      <w:r>
        <w:rPr>
          <w:rFonts w:cs="Arial"/>
          <w:szCs w:val="22"/>
        </w:rPr>
        <w:t>Women’s Counselling</w:t>
      </w:r>
      <w:r w:rsidRPr="0018073D">
        <w:rPr>
          <w:rFonts w:cs="Arial"/>
          <w:szCs w:val="22"/>
        </w:rPr>
        <w:t xml:space="preserve"> Centre.</w:t>
      </w:r>
      <w:r w:rsidR="00703C4D">
        <w:rPr>
          <w:rFonts w:cs="Arial"/>
          <w:szCs w:val="22"/>
        </w:rPr>
        <w:t xml:space="preserve"> Employees are to model for clients a positive sense of care and concern about one’s appearance.</w:t>
      </w:r>
    </w:p>
    <w:p w:rsidR="007C35A5" w:rsidRDefault="007C35A5" w:rsidP="005713F7">
      <w:pPr>
        <w:rPr>
          <w:rFonts w:cs="Arial"/>
          <w:szCs w:val="22"/>
        </w:rPr>
      </w:pPr>
    </w:p>
    <w:p w:rsidR="009E657C" w:rsidRDefault="009E657C" w:rsidP="005713F7">
      <w:pPr>
        <w:rPr>
          <w:rFonts w:cs="Arial"/>
          <w:b/>
          <w:szCs w:val="22"/>
        </w:rPr>
      </w:pPr>
    </w:p>
    <w:p w:rsidR="007C35A5" w:rsidRPr="007C35A5" w:rsidRDefault="007C35A5" w:rsidP="005713F7">
      <w:pPr>
        <w:rPr>
          <w:rFonts w:cs="Arial"/>
          <w:b/>
          <w:szCs w:val="22"/>
        </w:rPr>
      </w:pPr>
      <w:r w:rsidRPr="007C35A5">
        <w:rPr>
          <w:rFonts w:cs="Arial"/>
          <w:b/>
          <w:szCs w:val="22"/>
        </w:rPr>
        <w:t>Procedure:</w:t>
      </w:r>
    </w:p>
    <w:p w:rsidR="004D478D" w:rsidRPr="0018073D" w:rsidRDefault="004D478D" w:rsidP="005713F7">
      <w:pPr>
        <w:rPr>
          <w:rFonts w:cs="Arial"/>
          <w:szCs w:val="22"/>
        </w:rPr>
      </w:pPr>
    </w:p>
    <w:p w:rsidR="00126A2A" w:rsidRDefault="004D478D" w:rsidP="005713F7">
      <w:pPr>
        <w:pStyle w:val="BodyText"/>
        <w:jc w:val="left"/>
        <w:rPr>
          <w:rFonts w:cs="Arial"/>
          <w:szCs w:val="22"/>
        </w:rPr>
      </w:pPr>
      <w:r w:rsidRPr="0018073D">
        <w:rPr>
          <w:rFonts w:cs="Arial"/>
          <w:szCs w:val="22"/>
        </w:rPr>
        <w:t>Employees are expected to maintain a professional standard of dress at all times.  Employees are not permitted to wear the following clothing:</w:t>
      </w:r>
      <w:r>
        <w:rPr>
          <w:rFonts w:cs="Arial"/>
          <w:szCs w:val="22"/>
        </w:rPr>
        <w:t xml:space="preserve"> </w:t>
      </w:r>
      <w:r w:rsidRPr="0018073D">
        <w:rPr>
          <w:rFonts w:cs="Arial"/>
          <w:szCs w:val="22"/>
        </w:rPr>
        <w:t>torn</w:t>
      </w:r>
      <w:r>
        <w:rPr>
          <w:rFonts w:cs="Arial"/>
          <w:szCs w:val="22"/>
        </w:rPr>
        <w:t xml:space="preserve"> </w:t>
      </w:r>
      <w:r w:rsidRPr="0018073D">
        <w:rPr>
          <w:rFonts w:cs="Arial"/>
          <w:szCs w:val="22"/>
        </w:rPr>
        <w:t xml:space="preserve">clothes, jogging pant/suits, T-shirts with slogans are not permitted. </w:t>
      </w:r>
    </w:p>
    <w:p w:rsidR="00126A2A" w:rsidRDefault="00126A2A" w:rsidP="005713F7">
      <w:pPr>
        <w:pStyle w:val="BodyText"/>
        <w:jc w:val="left"/>
        <w:rPr>
          <w:rFonts w:cs="Arial"/>
          <w:szCs w:val="22"/>
        </w:rPr>
      </w:pPr>
    </w:p>
    <w:p w:rsidR="004D478D" w:rsidRPr="0018073D" w:rsidRDefault="004D478D" w:rsidP="005713F7">
      <w:pPr>
        <w:pStyle w:val="BodyText"/>
        <w:jc w:val="left"/>
        <w:rPr>
          <w:rFonts w:cs="Arial"/>
          <w:szCs w:val="22"/>
        </w:rPr>
      </w:pPr>
      <w:r w:rsidRPr="0018073D">
        <w:rPr>
          <w:rFonts w:cs="Arial"/>
          <w:szCs w:val="22"/>
        </w:rPr>
        <w:t xml:space="preserve">During the summer time, employees are permitted to wear </w:t>
      </w:r>
      <w:r w:rsidR="00703C4D">
        <w:rPr>
          <w:rFonts w:cs="Arial"/>
          <w:szCs w:val="22"/>
        </w:rPr>
        <w:t>Capri pants with a length to below the knee</w:t>
      </w:r>
      <w:r w:rsidR="00703C4D" w:rsidRPr="00703C4D">
        <w:rPr>
          <w:rFonts w:cs="Arial"/>
          <w:szCs w:val="22"/>
        </w:rPr>
        <w:t xml:space="preserve"> </w:t>
      </w:r>
      <w:r w:rsidR="00703C4D">
        <w:rPr>
          <w:rFonts w:cs="Arial"/>
          <w:szCs w:val="22"/>
        </w:rPr>
        <w:t xml:space="preserve">and </w:t>
      </w:r>
      <w:r w:rsidR="00703C4D" w:rsidRPr="0018073D">
        <w:rPr>
          <w:rFonts w:cs="Arial"/>
          <w:szCs w:val="22"/>
        </w:rPr>
        <w:t>professional looking tops</w:t>
      </w:r>
      <w:r w:rsidR="00703C4D">
        <w:rPr>
          <w:rFonts w:cs="Arial"/>
          <w:szCs w:val="22"/>
        </w:rPr>
        <w:t xml:space="preserve"> / T-Shirts</w:t>
      </w:r>
      <w:r w:rsidR="00703C4D" w:rsidRPr="0018073D">
        <w:rPr>
          <w:rFonts w:cs="Arial"/>
          <w:szCs w:val="22"/>
        </w:rPr>
        <w:t xml:space="preserve">. </w:t>
      </w:r>
      <w:r w:rsidR="00703C4D">
        <w:rPr>
          <w:rFonts w:cs="Arial"/>
          <w:szCs w:val="22"/>
        </w:rPr>
        <w:t xml:space="preserve">Plunging necklines are discouraged. Shorts are not appropriate office attire. </w:t>
      </w:r>
      <w:r w:rsidRPr="0018073D">
        <w:rPr>
          <w:rFonts w:cs="Arial"/>
          <w:szCs w:val="22"/>
        </w:rPr>
        <w:t xml:space="preserve">No belly shirts are allowed.  </w:t>
      </w:r>
    </w:p>
    <w:p w:rsidR="004D478D" w:rsidRPr="0018073D" w:rsidRDefault="004D478D" w:rsidP="005713F7">
      <w:pPr>
        <w:rPr>
          <w:rFonts w:cs="Arial"/>
          <w:szCs w:val="22"/>
        </w:rPr>
      </w:pPr>
    </w:p>
    <w:p w:rsidR="004D478D" w:rsidRPr="0018073D" w:rsidRDefault="00703C4D" w:rsidP="005713F7">
      <w:pPr>
        <w:rPr>
          <w:rFonts w:cs="Arial"/>
          <w:szCs w:val="22"/>
        </w:rPr>
      </w:pPr>
      <w:r>
        <w:rPr>
          <w:rFonts w:cs="Arial"/>
          <w:szCs w:val="22"/>
        </w:rPr>
        <w:t>Sandals</w:t>
      </w:r>
      <w:r w:rsidR="004D478D" w:rsidRPr="0018073D">
        <w:rPr>
          <w:rFonts w:cs="Arial"/>
          <w:szCs w:val="22"/>
        </w:rPr>
        <w:t xml:space="preserve"> are acceptable.  Flip flops are not appropriate for work.</w:t>
      </w:r>
    </w:p>
    <w:p w:rsidR="00343728" w:rsidRPr="00B12B31" w:rsidRDefault="005713F7" w:rsidP="00343728">
      <w:pPr>
        <w:jc w:val="center"/>
        <w:rPr>
          <w:rFonts w:cs="Arial"/>
          <w:b/>
          <w:sz w:val="24"/>
          <w:szCs w:val="24"/>
        </w:rPr>
      </w:pPr>
      <w:r>
        <w:rPr>
          <w:rFonts w:cs="Arial"/>
          <w:b/>
          <w:sz w:val="24"/>
          <w:szCs w:val="24"/>
        </w:rPr>
        <w:br w:type="page"/>
      </w:r>
      <w:r>
        <w:rPr>
          <w:rFonts w:cs="Arial"/>
          <w:b/>
          <w:sz w:val="24"/>
          <w:szCs w:val="24"/>
        </w:rPr>
        <w:lastRenderedPageBreak/>
        <w:t>T</w:t>
      </w:r>
      <w:r w:rsidR="00343728" w:rsidRPr="00B12B31">
        <w:rPr>
          <w:rFonts w:cs="Arial"/>
          <w:b/>
          <w:sz w:val="24"/>
          <w:szCs w:val="24"/>
        </w:rPr>
        <w:t>he Salvation Army</w:t>
      </w:r>
    </w:p>
    <w:p w:rsidR="00343728" w:rsidRPr="00B12B31" w:rsidRDefault="00343728" w:rsidP="00343728">
      <w:pPr>
        <w:jc w:val="center"/>
        <w:rPr>
          <w:rFonts w:cs="Arial"/>
          <w:b/>
          <w:sz w:val="24"/>
          <w:szCs w:val="24"/>
        </w:rPr>
      </w:pPr>
      <w:r w:rsidRPr="00B12B31">
        <w:rPr>
          <w:rFonts w:cs="Arial"/>
          <w:b/>
          <w:sz w:val="24"/>
          <w:szCs w:val="24"/>
        </w:rPr>
        <w:t>Women’s Counselling Centre</w:t>
      </w:r>
    </w:p>
    <w:p w:rsidR="00343728" w:rsidRPr="00B12B31" w:rsidRDefault="00343728" w:rsidP="00343728">
      <w:pPr>
        <w:jc w:val="center"/>
        <w:rPr>
          <w:rFonts w:cs="Arial"/>
          <w:b/>
          <w:sz w:val="24"/>
          <w:szCs w:val="24"/>
        </w:rPr>
      </w:pPr>
      <w:r w:rsidRPr="00B12B31">
        <w:rPr>
          <w:rFonts w:cs="Arial"/>
          <w:b/>
          <w:sz w:val="24"/>
          <w:szCs w:val="24"/>
        </w:rPr>
        <w:t>POLICIES &amp; PROCEDURES MANUAL</w:t>
      </w:r>
    </w:p>
    <w:p w:rsidR="00343728" w:rsidRPr="00B12B31" w:rsidRDefault="00343728" w:rsidP="0034372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Section:</w:t>
            </w:r>
          </w:p>
        </w:tc>
        <w:tc>
          <w:tcPr>
            <w:tcW w:w="2340" w:type="dxa"/>
          </w:tcPr>
          <w:p w:rsidR="00343728" w:rsidRPr="00B12B31" w:rsidRDefault="001144DE" w:rsidP="00343728">
            <w:pPr>
              <w:rPr>
                <w:rFonts w:cs="Arial"/>
                <w:sz w:val="24"/>
                <w:szCs w:val="24"/>
              </w:rPr>
            </w:pPr>
            <w:r>
              <w:rPr>
                <w:rFonts w:cs="Arial"/>
                <w:sz w:val="24"/>
                <w:szCs w:val="24"/>
              </w:rPr>
              <w:t>Human Resources</w:t>
            </w:r>
          </w:p>
        </w:tc>
      </w:tr>
      <w:tr w:rsidR="00343728" w:rsidRPr="00B12B31">
        <w:tc>
          <w:tcPr>
            <w:tcW w:w="1980" w:type="dxa"/>
          </w:tcPr>
          <w:p w:rsidR="00343728" w:rsidRPr="00B12B31" w:rsidRDefault="00343728" w:rsidP="00343728">
            <w:pPr>
              <w:rPr>
                <w:rFonts w:cs="Arial"/>
                <w:sz w:val="24"/>
                <w:szCs w:val="24"/>
              </w:rPr>
            </w:pPr>
          </w:p>
        </w:tc>
        <w:tc>
          <w:tcPr>
            <w:tcW w:w="2340" w:type="dxa"/>
          </w:tcPr>
          <w:p w:rsidR="00923949" w:rsidRPr="00B12B31" w:rsidRDefault="00A56BD5" w:rsidP="00343728">
            <w:pPr>
              <w:rPr>
                <w:rFonts w:cs="Arial"/>
                <w:sz w:val="24"/>
                <w:szCs w:val="24"/>
              </w:rPr>
            </w:pPr>
            <w:r>
              <w:rPr>
                <w:rFonts w:cs="Arial"/>
                <w:sz w:val="24"/>
                <w:szCs w:val="24"/>
              </w:rPr>
              <w:t xml:space="preserve">Also in </w:t>
            </w:r>
            <w:r w:rsidR="00923949">
              <w:rPr>
                <w:rFonts w:cs="Arial"/>
                <w:sz w:val="24"/>
                <w:szCs w:val="24"/>
              </w:rPr>
              <w:t>PROG</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Created:</w:t>
            </w:r>
          </w:p>
        </w:tc>
        <w:tc>
          <w:tcPr>
            <w:tcW w:w="2340" w:type="dxa"/>
          </w:tcPr>
          <w:p w:rsidR="00343728" w:rsidRPr="00B12B31" w:rsidRDefault="00343728" w:rsidP="00343728">
            <w:pPr>
              <w:rPr>
                <w:rFonts w:cs="Arial"/>
                <w:sz w:val="24"/>
                <w:szCs w:val="24"/>
              </w:rPr>
            </w:pPr>
            <w:r>
              <w:rPr>
                <w:rFonts w:cs="Arial"/>
                <w:sz w:val="24"/>
                <w:szCs w:val="24"/>
              </w:rPr>
              <w:t>July 2009</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Reviewed:</w:t>
            </w:r>
          </w:p>
        </w:tc>
        <w:tc>
          <w:tcPr>
            <w:tcW w:w="2340" w:type="dxa"/>
          </w:tcPr>
          <w:p w:rsidR="00343728" w:rsidRPr="00B12B31" w:rsidRDefault="00C070D2" w:rsidP="00613CA4">
            <w:pPr>
              <w:rPr>
                <w:rFonts w:cs="Arial"/>
                <w:sz w:val="24"/>
                <w:szCs w:val="24"/>
              </w:rPr>
            </w:pPr>
            <w:r>
              <w:rPr>
                <w:rFonts w:cs="Arial"/>
                <w:sz w:val="24"/>
                <w:szCs w:val="24"/>
              </w:rPr>
              <w:t>July 2017</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Authority:</w:t>
            </w:r>
          </w:p>
        </w:tc>
        <w:tc>
          <w:tcPr>
            <w:tcW w:w="2340" w:type="dxa"/>
          </w:tcPr>
          <w:p w:rsidR="00343728" w:rsidRPr="00B12B31" w:rsidRDefault="00343728" w:rsidP="00343728">
            <w:pPr>
              <w:rPr>
                <w:rFonts w:cs="Arial"/>
                <w:sz w:val="24"/>
                <w:szCs w:val="24"/>
              </w:rPr>
            </w:pPr>
            <w:r w:rsidRPr="00B12B31">
              <w:rPr>
                <w:rFonts w:cs="Arial"/>
                <w:sz w:val="24"/>
                <w:szCs w:val="24"/>
              </w:rPr>
              <w:t>Director</w:t>
            </w:r>
          </w:p>
        </w:tc>
      </w:tr>
    </w:tbl>
    <w:p w:rsidR="00343728" w:rsidRPr="00B12B31" w:rsidRDefault="00343728" w:rsidP="00343728">
      <w:pPr>
        <w:rPr>
          <w:rFonts w:cs="Arial"/>
          <w:lang w:val="en-CA"/>
        </w:rPr>
      </w:pPr>
    </w:p>
    <w:p w:rsidR="00343728" w:rsidRPr="00B12B31" w:rsidRDefault="00343728" w:rsidP="00C00F83">
      <w:pPr>
        <w:pStyle w:val="Heading1"/>
        <w:rPr>
          <w:lang w:val="en-CA"/>
        </w:rPr>
      </w:pPr>
      <w:bookmarkStart w:id="21" w:name="_Toc480809267"/>
      <w:r>
        <w:rPr>
          <w:lang w:val="en-CA"/>
        </w:rPr>
        <w:t xml:space="preserve">Duty </w:t>
      </w:r>
      <w:proofErr w:type="gramStart"/>
      <w:r>
        <w:rPr>
          <w:lang w:val="en-CA"/>
        </w:rPr>
        <w:t>To</w:t>
      </w:r>
      <w:proofErr w:type="gramEnd"/>
      <w:r>
        <w:rPr>
          <w:lang w:val="en-CA"/>
        </w:rPr>
        <w:t xml:space="preserve"> Report Child Abuse and Neglect</w:t>
      </w:r>
      <w:bookmarkEnd w:id="21"/>
    </w:p>
    <w:p w:rsidR="00343728" w:rsidRDefault="00343728" w:rsidP="00343728">
      <w:pPr>
        <w:rPr>
          <w:lang w:val="en-CA"/>
        </w:rPr>
      </w:pPr>
    </w:p>
    <w:p w:rsidR="00343728" w:rsidRDefault="00343728" w:rsidP="00343728">
      <w:pPr>
        <w:rPr>
          <w:lang w:val="en-CA"/>
        </w:rPr>
      </w:pPr>
    </w:p>
    <w:p w:rsidR="00343728" w:rsidRPr="008A2117" w:rsidRDefault="00343728" w:rsidP="00343728">
      <w:pPr>
        <w:rPr>
          <w:rFonts w:cs="Arial"/>
          <w:b/>
          <w:szCs w:val="22"/>
          <w:lang w:val="en-CA"/>
        </w:rPr>
      </w:pPr>
      <w:r w:rsidRPr="008A2117">
        <w:rPr>
          <w:rFonts w:cs="Arial"/>
          <w:b/>
          <w:szCs w:val="22"/>
          <w:lang w:val="en-CA"/>
        </w:rPr>
        <w:t>Policy:</w:t>
      </w:r>
    </w:p>
    <w:p w:rsidR="00343728" w:rsidRPr="008A2117" w:rsidRDefault="00343728" w:rsidP="00343728">
      <w:pPr>
        <w:rPr>
          <w:rFonts w:cs="Arial"/>
          <w:szCs w:val="22"/>
        </w:rPr>
      </w:pPr>
    </w:p>
    <w:p w:rsidR="00343728" w:rsidRPr="008A2117" w:rsidRDefault="00343728" w:rsidP="00343728">
      <w:pPr>
        <w:rPr>
          <w:rFonts w:cs="Arial"/>
          <w:szCs w:val="22"/>
        </w:rPr>
      </w:pPr>
      <w:r w:rsidRPr="008A2117">
        <w:rPr>
          <w:rFonts w:cs="Arial"/>
          <w:szCs w:val="22"/>
        </w:rPr>
        <w:t>It is the policy of The Women’s Counselling Centre to comply with Bill 6 of the Child &amp; Family Services Act and the section referred to as the Duty to Report.</w:t>
      </w:r>
    </w:p>
    <w:p w:rsidR="00343728" w:rsidRPr="008A2117" w:rsidRDefault="00343728" w:rsidP="00343728">
      <w:pPr>
        <w:rPr>
          <w:rFonts w:cs="Arial"/>
          <w:szCs w:val="22"/>
        </w:rPr>
      </w:pPr>
    </w:p>
    <w:p w:rsidR="009E657C" w:rsidRDefault="009E657C" w:rsidP="00343728">
      <w:pPr>
        <w:rPr>
          <w:rFonts w:cs="Arial"/>
          <w:b/>
          <w:szCs w:val="22"/>
        </w:rPr>
      </w:pPr>
    </w:p>
    <w:p w:rsidR="00343728" w:rsidRPr="008A2117" w:rsidRDefault="00343728" w:rsidP="00343728">
      <w:pPr>
        <w:rPr>
          <w:rFonts w:cs="Arial"/>
          <w:b/>
          <w:szCs w:val="22"/>
        </w:rPr>
      </w:pPr>
      <w:r w:rsidRPr="008A2117">
        <w:rPr>
          <w:rFonts w:cs="Arial"/>
          <w:b/>
          <w:szCs w:val="22"/>
        </w:rPr>
        <w:t>Procedure:</w:t>
      </w:r>
    </w:p>
    <w:p w:rsidR="00343728" w:rsidRPr="008A2117" w:rsidRDefault="00343728" w:rsidP="00343728">
      <w:pPr>
        <w:rPr>
          <w:rFonts w:cs="Arial"/>
          <w:szCs w:val="22"/>
        </w:rPr>
      </w:pPr>
    </w:p>
    <w:p w:rsidR="00343728" w:rsidRPr="008A2117" w:rsidRDefault="00343728" w:rsidP="00343728">
      <w:pPr>
        <w:rPr>
          <w:rFonts w:cs="Arial"/>
          <w:szCs w:val="22"/>
        </w:rPr>
      </w:pPr>
      <w:r w:rsidRPr="008A2117">
        <w:rPr>
          <w:rFonts w:cs="Arial"/>
          <w:szCs w:val="22"/>
        </w:rPr>
        <w:t xml:space="preserve">All staff, volunteers, and students have a duty to report a child’s need for protection. </w:t>
      </w:r>
    </w:p>
    <w:p w:rsidR="00343728" w:rsidRPr="008A2117" w:rsidRDefault="00343728" w:rsidP="00343728">
      <w:pPr>
        <w:rPr>
          <w:rFonts w:cs="Arial"/>
          <w:szCs w:val="22"/>
        </w:rPr>
      </w:pPr>
    </w:p>
    <w:p w:rsidR="00343728" w:rsidRPr="008A2117" w:rsidRDefault="00343728" w:rsidP="00343728">
      <w:pPr>
        <w:rPr>
          <w:rFonts w:cs="Arial"/>
          <w:b/>
          <w:bCs/>
          <w:szCs w:val="22"/>
        </w:rPr>
      </w:pPr>
      <w:r w:rsidRPr="008A2117">
        <w:rPr>
          <w:rFonts w:cs="Arial"/>
          <w:szCs w:val="22"/>
        </w:rPr>
        <w:t xml:space="preserve">Where there are reasonable grounds to suspect that a child may be in need of protection (the complete list is included following this section), the person must immediately report her suspicions and the information on which it is based to a Children’s Aid Society.  </w:t>
      </w:r>
      <w:r w:rsidRPr="008A2117">
        <w:rPr>
          <w:rFonts w:cs="Arial"/>
          <w:b/>
          <w:bCs/>
          <w:szCs w:val="22"/>
        </w:rPr>
        <w:t xml:space="preserve">The Duty to Report is a personal duty and cannot be delegated to another. </w:t>
      </w:r>
    </w:p>
    <w:p w:rsidR="00343728" w:rsidRPr="008A2117" w:rsidRDefault="00343728" w:rsidP="00343728">
      <w:pPr>
        <w:rPr>
          <w:rFonts w:cs="Arial"/>
          <w:b/>
          <w:bCs/>
          <w:szCs w:val="22"/>
        </w:rPr>
      </w:pPr>
    </w:p>
    <w:p w:rsidR="00343728" w:rsidRPr="008A2117" w:rsidRDefault="00343728" w:rsidP="00343728">
      <w:pPr>
        <w:rPr>
          <w:rFonts w:cs="Arial"/>
          <w:b/>
          <w:szCs w:val="22"/>
          <w:u w:val="single"/>
        </w:rPr>
      </w:pPr>
      <w:r w:rsidRPr="008A2117">
        <w:rPr>
          <w:rFonts w:cs="Arial"/>
          <w:b/>
          <w:szCs w:val="22"/>
          <w:u w:val="single"/>
        </w:rPr>
        <w:t>Duty to Report Requirements</w:t>
      </w:r>
    </w:p>
    <w:p w:rsidR="00343728" w:rsidRPr="008A2117" w:rsidRDefault="00343728" w:rsidP="00343728">
      <w:pPr>
        <w:rPr>
          <w:rFonts w:cs="Arial"/>
          <w:szCs w:val="22"/>
        </w:rPr>
      </w:pPr>
    </w:p>
    <w:p w:rsidR="00343728" w:rsidRPr="008A2117" w:rsidRDefault="00343728" w:rsidP="00D5645E">
      <w:pPr>
        <w:numPr>
          <w:ilvl w:val="0"/>
          <w:numId w:val="82"/>
        </w:numPr>
        <w:autoSpaceDE w:val="0"/>
        <w:autoSpaceDN w:val="0"/>
        <w:rPr>
          <w:rFonts w:cs="Arial"/>
          <w:szCs w:val="22"/>
        </w:rPr>
      </w:pPr>
      <w:r w:rsidRPr="008A2117">
        <w:rPr>
          <w:rFonts w:cs="Arial"/>
          <w:szCs w:val="22"/>
        </w:rPr>
        <w:t>Section 72 (1) of the Child and Family Services Act places an expectation on professionals and the public to report a child’s need for protection:</w:t>
      </w:r>
    </w:p>
    <w:p w:rsidR="00343728" w:rsidRPr="008A2117" w:rsidRDefault="00343728" w:rsidP="00343728">
      <w:pPr>
        <w:rPr>
          <w:rFonts w:cs="Arial"/>
          <w:szCs w:val="22"/>
        </w:rPr>
      </w:pPr>
    </w:p>
    <w:p w:rsidR="00343728" w:rsidRPr="008A2117" w:rsidRDefault="00343728" w:rsidP="00343728">
      <w:pPr>
        <w:ind w:left="720"/>
        <w:rPr>
          <w:rFonts w:cs="Arial"/>
          <w:szCs w:val="22"/>
        </w:rPr>
      </w:pPr>
      <w:r w:rsidRPr="008A2117">
        <w:rPr>
          <w:rFonts w:cs="Arial"/>
          <w:szCs w:val="22"/>
        </w:rPr>
        <w:t>“Despite the provisions of any other Act, if a person, including a person who performs professional or official duties with respect to children, has reasonable grounds to suspect that a child is in need of protection, the person shall forthwith report the suspicions and information on which it is based to a society.”</w:t>
      </w:r>
    </w:p>
    <w:p w:rsidR="00343728" w:rsidRPr="008A2117" w:rsidRDefault="00343728" w:rsidP="00343728">
      <w:pPr>
        <w:rPr>
          <w:rFonts w:cs="Arial"/>
          <w:szCs w:val="22"/>
        </w:rPr>
      </w:pPr>
    </w:p>
    <w:p w:rsidR="00343728" w:rsidRPr="008A2117" w:rsidRDefault="00343728" w:rsidP="00D5645E">
      <w:pPr>
        <w:numPr>
          <w:ilvl w:val="0"/>
          <w:numId w:val="82"/>
        </w:numPr>
        <w:autoSpaceDE w:val="0"/>
        <w:autoSpaceDN w:val="0"/>
        <w:rPr>
          <w:rFonts w:cs="Arial"/>
          <w:szCs w:val="22"/>
        </w:rPr>
      </w:pPr>
      <w:r w:rsidRPr="008A2117">
        <w:rPr>
          <w:rFonts w:cs="Arial"/>
          <w:szCs w:val="22"/>
        </w:rPr>
        <w:t>Section 72 (2) of the Child and Family Services Act places an expectation that professionals and the public have an ongoing duty to report a child’s need for protection:</w:t>
      </w:r>
    </w:p>
    <w:p w:rsidR="00343728" w:rsidRPr="008A2117" w:rsidRDefault="00343728" w:rsidP="00343728">
      <w:pPr>
        <w:rPr>
          <w:rFonts w:cs="Arial"/>
          <w:szCs w:val="22"/>
        </w:rPr>
      </w:pPr>
    </w:p>
    <w:p w:rsidR="00343728" w:rsidRPr="008A2117" w:rsidRDefault="00343728" w:rsidP="00343728">
      <w:pPr>
        <w:ind w:left="720"/>
        <w:rPr>
          <w:rFonts w:cs="Arial"/>
          <w:szCs w:val="22"/>
        </w:rPr>
      </w:pPr>
      <w:r w:rsidRPr="008A2117">
        <w:rPr>
          <w:rFonts w:cs="Arial"/>
          <w:szCs w:val="22"/>
        </w:rPr>
        <w:t>“A person who has additional reasonable grounds to suspect one of the matters set out in subsection (1) shall make a further report under subsection (1) even if he or she had made previous reports with respect to the same child.”</w:t>
      </w:r>
    </w:p>
    <w:p w:rsidR="00343728" w:rsidRPr="008A2117" w:rsidRDefault="00343728" w:rsidP="00343728">
      <w:pPr>
        <w:rPr>
          <w:rFonts w:cs="Arial"/>
          <w:szCs w:val="22"/>
        </w:rPr>
      </w:pPr>
    </w:p>
    <w:p w:rsidR="00343728" w:rsidRPr="008A2117" w:rsidRDefault="00343728" w:rsidP="00D5645E">
      <w:pPr>
        <w:numPr>
          <w:ilvl w:val="0"/>
          <w:numId w:val="82"/>
        </w:numPr>
        <w:autoSpaceDE w:val="0"/>
        <w:autoSpaceDN w:val="0"/>
        <w:rPr>
          <w:rFonts w:cs="Arial"/>
          <w:szCs w:val="22"/>
        </w:rPr>
      </w:pPr>
      <w:r w:rsidRPr="008A2117">
        <w:rPr>
          <w:rFonts w:cs="Arial"/>
          <w:szCs w:val="22"/>
        </w:rPr>
        <w:t>Section 72 (3) of the Child and Family Services Act places an expectation that professionals and the public report directly:</w:t>
      </w:r>
    </w:p>
    <w:p w:rsidR="00343728" w:rsidRPr="008A2117" w:rsidRDefault="00343728" w:rsidP="00343728">
      <w:pPr>
        <w:rPr>
          <w:rFonts w:cs="Arial"/>
          <w:szCs w:val="22"/>
        </w:rPr>
      </w:pPr>
    </w:p>
    <w:p w:rsidR="00343728" w:rsidRPr="008A2117" w:rsidRDefault="00343728" w:rsidP="00343728">
      <w:pPr>
        <w:ind w:left="720"/>
        <w:rPr>
          <w:rFonts w:cs="Arial"/>
          <w:szCs w:val="22"/>
        </w:rPr>
      </w:pPr>
      <w:r w:rsidRPr="008A2117">
        <w:rPr>
          <w:rFonts w:cs="Arial"/>
          <w:szCs w:val="22"/>
        </w:rPr>
        <w:t>“A person who has a duty to report a matter under subsection (1) or (2) shall make the report directly to the society and shall not rely on any other person to report on his or her behalf.”</w:t>
      </w:r>
    </w:p>
    <w:p w:rsidR="00343728" w:rsidRPr="008A2117" w:rsidRDefault="00343728" w:rsidP="00343728">
      <w:pPr>
        <w:ind w:left="720"/>
        <w:rPr>
          <w:rFonts w:cs="Arial"/>
          <w:szCs w:val="22"/>
        </w:rPr>
      </w:pPr>
    </w:p>
    <w:p w:rsidR="00343728" w:rsidRPr="008A2117" w:rsidRDefault="00343728" w:rsidP="00343728">
      <w:pPr>
        <w:rPr>
          <w:rFonts w:cs="Arial"/>
          <w:b/>
          <w:bCs/>
          <w:szCs w:val="22"/>
        </w:rPr>
      </w:pPr>
    </w:p>
    <w:p w:rsidR="001A11DC" w:rsidRPr="001A11DC" w:rsidRDefault="001A11DC" w:rsidP="00343728">
      <w:pPr>
        <w:rPr>
          <w:rFonts w:cs="Arial"/>
          <w:b/>
          <w:sz w:val="24"/>
          <w:szCs w:val="24"/>
        </w:rPr>
      </w:pPr>
      <w:r w:rsidRPr="001A11DC">
        <w:rPr>
          <w:rFonts w:cs="Arial"/>
          <w:b/>
          <w:sz w:val="24"/>
          <w:szCs w:val="24"/>
        </w:rPr>
        <w:t xml:space="preserve">Duty </w:t>
      </w:r>
      <w:proofErr w:type="gramStart"/>
      <w:r w:rsidRPr="001A11DC">
        <w:rPr>
          <w:rFonts w:cs="Arial"/>
          <w:b/>
          <w:sz w:val="24"/>
          <w:szCs w:val="24"/>
        </w:rPr>
        <w:t>To</w:t>
      </w:r>
      <w:proofErr w:type="gramEnd"/>
      <w:r w:rsidRPr="001A11DC">
        <w:rPr>
          <w:rFonts w:cs="Arial"/>
          <w:b/>
          <w:sz w:val="24"/>
          <w:szCs w:val="24"/>
        </w:rPr>
        <w:t xml:space="preserve"> Report Child Abuse and Neglect Policy </w:t>
      </w:r>
      <w:r w:rsidR="001135A0">
        <w:rPr>
          <w:rFonts w:cs="Arial"/>
          <w:b/>
          <w:sz w:val="24"/>
          <w:szCs w:val="24"/>
        </w:rPr>
        <w:t>Cont’d</w:t>
      </w:r>
    </w:p>
    <w:p w:rsidR="001A11DC" w:rsidRDefault="001A11DC" w:rsidP="00343728">
      <w:pPr>
        <w:rPr>
          <w:rFonts w:cs="Arial"/>
          <w:szCs w:val="22"/>
        </w:rPr>
      </w:pPr>
    </w:p>
    <w:p w:rsidR="00343728" w:rsidRPr="008A2117" w:rsidRDefault="00343728" w:rsidP="00343728">
      <w:pPr>
        <w:rPr>
          <w:rFonts w:cs="Arial"/>
          <w:szCs w:val="22"/>
        </w:rPr>
      </w:pPr>
      <w:r w:rsidRPr="008A2117">
        <w:rPr>
          <w:rFonts w:cs="Arial"/>
          <w:szCs w:val="22"/>
        </w:rPr>
        <w:t xml:space="preserve">The professional’s Duty to Report overrides the provisions of any other Provincial Statute specifically those provisions of other Statues that would otherwise prohibit disclosure by the professional.  The only privilege not subject to reporting is that between a solicitor and his/her client. </w:t>
      </w:r>
    </w:p>
    <w:p w:rsidR="00343728" w:rsidRPr="008A2117" w:rsidRDefault="00343728" w:rsidP="00343728">
      <w:pPr>
        <w:rPr>
          <w:rFonts w:cs="Arial"/>
          <w:szCs w:val="22"/>
        </w:rPr>
      </w:pPr>
    </w:p>
    <w:p w:rsidR="00343728" w:rsidRPr="008A2117" w:rsidRDefault="00343728" w:rsidP="00343728">
      <w:pPr>
        <w:rPr>
          <w:rFonts w:cs="Arial"/>
          <w:szCs w:val="22"/>
        </w:rPr>
      </w:pPr>
      <w:r w:rsidRPr="008A2117">
        <w:rPr>
          <w:rFonts w:cs="Arial"/>
          <w:szCs w:val="22"/>
        </w:rPr>
        <w:t xml:space="preserve">What must be reported has been broadened to include “patterns of neglect”.  The threshold for “emotional harm” has also been lowered from </w:t>
      </w:r>
      <w:r w:rsidRPr="001144DE">
        <w:rPr>
          <w:rFonts w:cs="Arial"/>
          <w:bCs/>
          <w:szCs w:val="22"/>
        </w:rPr>
        <w:t>substantial</w:t>
      </w:r>
      <w:r w:rsidRPr="001144DE">
        <w:rPr>
          <w:rFonts w:cs="Arial"/>
          <w:szCs w:val="22"/>
        </w:rPr>
        <w:t xml:space="preserve"> </w:t>
      </w:r>
      <w:r w:rsidRPr="008A2117">
        <w:rPr>
          <w:rFonts w:cs="Arial"/>
          <w:szCs w:val="22"/>
        </w:rPr>
        <w:t xml:space="preserve">risk to the risk that the child is </w:t>
      </w:r>
      <w:r w:rsidRPr="001144DE">
        <w:rPr>
          <w:rFonts w:cs="Arial"/>
          <w:bCs/>
          <w:szCs w:val="22"/>
        </w:rPr>
        <w:t>likely</w:t>
      </w:r>
      <w:r w:rsidRPr="001144DE">
        <w:rPr>
          <w:rFonts w:cs="Arial"/>
          <w:szCs w:val="22"/>
        </w:rPr>
        <w:t xml:space="preserve"> </w:t>
      </w:r>
      <w:r w:rsidRPr="008A2117">
        <w:rPr>
          <w:rFonts w:cs="Arial"/>
          <w:szCs w:val="22"/>
        </w:rPr>
        <w:t xml:space="preserve">to suffer emotional harm.  The list of reportable grounds does not specifically include children who witness violence; however, the sections relating to neglect and emotional harm are important and staff working in the VAW area need to familiarize themselves with these sections.  A copy of Section 72 (1) that describes what is abuse and reportable to the CAS is included </w:t>
      </w:r>
      <w:r w:rsidR="008F168F">
        <w:rPr>
          <w:rFonts w:cs="Arial"/>
          <w:szCs w:val="22"/>
        </w:rPr>
        <w:t>on the server.</w:t>
      </w:r>
    </w:p>
    <w:p w:rsidR="00343728" w:rsidRPr="008A2117" w:rsidRDefault="00343728" w:rsidP="00343728">
      <w:pPr>
        <w:rPr>
          <w:rFonts w:cs="Arial"/>
          <w:szCs w:val="22"/>
        </w:rPr>
      </w:pPr>
    </w:p>
    <w:p w:rsidR="00343728" w:rsidRPr="008A2117" w:rsidRDefault="00343728" w:rsidP="00343728">
      <w:pPr>
        <w:rPr>
          <w:rFonts w:cs="Arial"/>
          <w:szCs w:val="22"/>
        </w:rPr>
      </w:pPr>
      <w:r w:rsidRPr="008A2117">
        <w:rPr>
          <w:rFonts w:cs="Arial"/>
          <w:szCs w:val="22"/>
        </w:rPr>
        <w:t xml:space="preserve">Failure to report is an offence under section 72 (4) of the Act.  Any professional who fails to report his/her suspicion of a child’s need for protection is liable on conviction to a fine up to $1000.00.  The agency will ensure all </w:t>
      </w:r>
      <w:proofErr w:type="gramStart"/>
      <w:r w:rsidRPr="008A2117">
        <w:rPr>
          <w:rFonts w:cs="Arial"/>
          <w:szCs w:val="22"/>
        </w:rPr>
        <w:t>staff,</w:t>
      </w:r>
      <w:proofErr w:type="gramEnd"/>
      <w:r w:rsidRPr="008A2117">
        <w:rPr>
          <w:rFonts w:cs="Arial"/>
          <w:szCs w:val="22"/>
        </w:rPr>
        <w:t xml:space="preserve"> volunteer, students and trainees are trained with regard to the agency’s policies and procedures pertaining to child protection reporting.</w:t>
      </w:r>
    </w:p>
    <w:p w:rsidR="00343728" w:rsidRPr="008A2117" w:rsidRDefault="00343728" w:rsidP="00343728">
      <w:pPr>
        <w:rPr>
          <w:rFonts w:cs="Arial"/>
          <w:szCs w:val="22"/>
        </w:rPr>
      </w:pPr>
    </w:p>
    <w:p w:rsidR="00343728" w:rsidRPr="008A2117" w:rsidRDefault="00343728" w:rsidP="00343728">
      <w:pPr>
        <w:rPr>
          <w:rFonts w:cs="Arial"/>
          <w:szCs w:val="22"/>
        </w:rPr>
      </w:pPr>
      <w:r w:rsidRPr="008A2117">
        <w:rPr>
          <w:rFonts w:cs="Arial"/>
          <w:szCs w:val="22"/>
        </w:rPr>
        <w:t>Where there is a difference of opinion, the professional with the “reasonable grounds to suspect” is responsible to report.  This duty takes precedence over all other Agency policies.</w:t>
      </w:r>
    </w:p>
    <w:p w:rsidR="00343728" w:rsidRPr="008A2117" w:rsidRDefault="00343728" w:rsidP="00343728">
      <w:pPr>
        <w:rPr>
          <w:rFonts w:cs="Arial"/>
          <w:szCs w:val="22"/>
        </w:rPr>
      </w:pPr>
    </w:p>
    <w:p w:rsidR="00343728" w:rsidRPr="008A2117" w:rsidRDefault="00343728" w:rsidP="00343728">
      <w:pPr>
        <w:rPr>
          <w:rFonts w:cs="Arial"/>
          <w:b/>
          <w:szCs w:val="22"/>
        </w:rPr>
      </w:pPr>
      <w:r w:rsidRPr="008A2117">
        <w:rPr>
          <w:rFonts w:cs="Arial"/>
          <w:b/>
          <w:szCs w:val="22"/>
        </w:rPr>
        <w:t>Agency Policy pertaining to Child Protection Reporting and Documentation</w:t>
      </w:r>
    </w:p>
    <w:p w:rsidR="00343728" w:rsidRPr="008A2117" w:rsidRDefault="00343728" w:rsidP="00343728">
      <w:pPr>
        <w:rPr>
          <w:rFonts w:cs="Arial"/>
          <w:szCs w:val="22"/>
        </w:rPr>
      </w:pPr>
    </w:p>
    <w:p w:rsidR="00343728" w:rsidRPr="008A2117" w:rsidRDefault="00343728" w:rsidP="00D5645E">
      <w:pPr>
        <w:numPr>
          <w:ilvl w:val="0"/>
          <w:numId w:val="79"/>
        </w:numPr>
        <w:autoSpaceDE w:val="0"/>
        <w:autoSpaceDN w:val="0"/>
        <w:rPr>
          <w:rFonts w:cs="Arial"/>
          <w:szCs w:val="22"/>
        </w:rPr>
      </w:pPr>
      <w:r w:rsidRPr="008A2117">
        <w:rPr>
          <w:rFonts w:cs="Arial"/>
          <w:szCs w:val="22"/>
        </w:rPr>
        <w:t>Informing the Client</w:t>
      </w:r>
    </w:p>
    <w:p w:rsidR="00343728" w:rsidRPr="008A2117" w:rsidRDefault="00343728" w:rsidP="00343728">
      <w:pPr>
        <w:rPr>
          <w:rFonts w:cs="Arial"/>
          <w:szCs w:val="22"/>
        </w:rPr>
      </w:pPr>
    </w:p>
    <w:p w:rsidR="00343728" w:rsidRPr="008A2117" w:rsidRDefault="00343728" w:rsidP="00D5645E">
      <w:pPr>
        <w:numPr>
          <w:ilvl w:val="0"/>
          <w:numId w:val="80"/>
        </w:numPr>
        <w:autoSpaceDE w:val="0"/>
        <w:autoSpaceDN w:val="0"/>
        <w:rPr>
          <w:rFonts w:cs="Arial"/>
          <w:szCs w:val="22"/>
        </w:rPr>
      </w:pPr>
      <w:r w:rsidRPr="008A2117">
        <w:rPr>
          <w:rFonts w:cs="Arial"/>
          <w:szCs w:val="22"/>
        </w:rPr>
        <w:t xml:space="preserve">At the beginning of service all clients should be informed of the limits of confidentiality including the obligation to report suspected child protection concerns.  If </w:t>
      </w:r>
      <w:r w:rsidR="002D7043">
        <w:rPr>
          <w:rFonts w:cs="Arial"/>
          <w:szCs w:val="22"/>
        </w:rPr>
        <w:t xml:space="preserve">a </w:t>
      </w:r>
      <w:r w:rsidRPr="008A2117">
        <w:rPr>
          <w:rFonts w:cs="Arial"/>
          <w:szCs w:val="22"/>
        </w:rPr>
        <w:t>client indicates to you that a child has been abused</w:t>
      </w:r>
      <w:r w:rsidR="002D7043">
        <w:rPr>
          <w:rFonts w:cs="Arial"/>
          <w:szCs w:val="22"/>
        </w:rPr>
        <w:t>,</w:t>
      </w:r>
      <w:r w:rsidRPr="008A2117">
        <w:rPr>
          <w:rFonts w:cs="Arial"/>
          <w:szCs w:val="22"/>
        </w:rPr>
        <w:t xml:space="preserve"> explore with the client specifically what she means by abuse.   At the time of a suspected child protection matter, every reasonable effort should be made to discuss and fully inform the clients, with sensitivity, of the duty to report.  This should be done, preferably, prior to reporting to the Children’s Aid Society.  The client should be asked to sign </w:t>
      </w:r>
      <w:proofErr w:type="gramStart"/>
      <w:r w:rsidRPr="008A2117">
        <w:rPr>
          <w:rFonts w:cs="Arial"/>
          <w:szCs w:val="22"/>
        </w:rPr>
        <w:t>a Consent</w:t>
      </w:r>
      <w:proofErr w:type="gramEnd"/>
      <w:r w:rsidRPr="008A2117">
        <w:rPr>
          <w:rFonts w:cs="Arial"/>
          <w:szCs w:val="22"/>
        </w:rPr>
        <w:t xml:space="preserve"> to Release Information form.  Child abuse must be reported to the CAS regardless of whether the mother will sign the release or not.</w:t>
      </w:r>
    </w:p>
    <w:p w:rsidR="00343728" w:rsidRPr="008A2117" w:rsidRDefault="00343728" w:rsidP="00343728">
      <w:pPr>
        <w:rPr>
          <w:rFonts w:cs="Arial"/>
          <w:szCs w:val="22"/>
        </w:rPr>
      </w:pPr>
    </w:p>
    <w:p w:rsidR="00343728" w:rsidRPr="008A2117" w:rsidRDefault="00343728" w:rsidP="00D5645E">
      <w:pPr>
        <w:numPr>
          <w:ilvl w:val="0"/>
          <w:numId w:val="80"/>
        </w:numPr>
        <w:autoSpaceDE w:val="0"/>
        <w:autoSpaceDN w:val="0"/>
        <w:rPr>
          <w:rFonts w:cs="Arial"/>
          <w:szCs w:val="22"/>
        </w:rPr>
      </w:pPr>
      <w:r w:rsidRPr="008A2117">
        <w:rPr>
          <w:rFonts w:cs="Arial"/>
          <w:szCs w:val="22"/>
        </w:rPr>
        <w:t>In instances where a prior consultation with a CAS agency may have taken place, the person reporting may be directed by the Society not to inform particular individuals where in the judgment of the Society it puts the child at risk and/or clouds an investigation.</w:t>
      </w:r>
    </w:p>
    <w:p w:rsidR="00343728" w:rsidRPr="008A2117" w:rsidRDefault="00343728" w:rsidP="00343728">
      <w:pPr>
        <w:rPr>
          <w:rFonts w:cs="Arial"/>
          <w:szCs w:val="22"/>
        </w:rPr>
      </w:pPr>
    </w:p>
    <w:p w:rsidR="00343728" w:rsidRPr="008A2117" w:rsidRDefault="00343728" w:rsidP="00D5645E">
      <w:pPr>
        <w:numPr>
          <w:ilvl w:val="0"/>
          <w:numId w:val="79"/>
        </w:numPr>
        <w:autoSpaceDE w:val="0"/>
        <w:autoSpaceDN w:val="0"/>
        <w:rPr>
          <w:rFonts w:cs="Arial"/>
          <w:szCs w:val="22"/>
        </w:rPr>
      </w:pPr>
      <w:r w:rsidRPr="008A2117">
        <w:rPr>
          <w:rFonts w:cs="Arial"/>
          <w:szCs w:val="22"/>
        </w:rPr>
        <w:t>Informing the Supervisor</w:t>
      </w:r>
    </w:p>
    <w:p w:rsidR="00343728" w:rsidRPr="008A2117" w:rsidRDefault="00343728" w:rsidP="00343728">
      <w:pPr>
        <w:rPr>
          <w:rFonts w:cs="Arial"/>
          <w:szCs w:val="22"/>
        </w:rPr>
      </w:pPr>
    </w:p>
    <w:p w:rsidR="00343728" w:rsidRPr="008A2117" w:rsidRDefault="00343728" w:rsidP="00343728">
      <w:pPr>
        <w:ind w:left="360"/>
        <w:rPr>
          <w:rFonts w:cs="Arial"/>
          <w:szCs w:val="22"/>
        </w:rPr>
      </w:pPr>
      <w:r w:rsidRPr="008A2117">
        <w:rPr>
          <w:rFonts w:cs="Arial"/>
          <w:szCs w:val="22"/>
        </w:rPr>
        <w:t>After making a report to CAS</w:t>
      </w:r>
      <w:r w:rsidR="002D7043">
        <w:rPr>
          <w:rFonts w:cs="Arial"/>
          <w:szCs w:val="22"/>
        </w:rPr>
        <w:t>,</w:t>
      </w:r>
      <w:r w:rsidRPr="008A2117">
        <w:rPr>
          <w:rFonts w:cs="Arial"/>
          <w:szCs w:val="22"/>
        </w:rPr>
        <w:t xml:space="preserve"> staff will inform their supervisor at the earliest possible time.</w:t>
      </w:r>
    </w:p>
    <w:p w:rsidR="00343728" w:rsidRPr="008A2117" w:rsidRDefault="00343728" w:rsidP="00343728">
      <w:pPr>
        <w:rPr>
          <w:rFonts w:cs="Arial"/>
          <w:szCs w:val="22"/>
        </w:rPr>
      </w:pPr>
    </w:p>
    <w:p w:rsidR="00343728" w:rsidRPr="008A2117" w:rsidRDefault="00343728" w:rsidP="00343728">
      <w:pPr>
        <w:ind w:left="360"/>
        <w:rPr>
          <w:rFonts w:cs="Arial"/>
          <w:szCs w:val="22"/>
        </w:rPr>
      </w:pPr>
      <w:proofErr w:type="gramStart"/>
      <w:r w:rsidRPr="008A2117">
        <w:rPr>
          <w:rFonts w:cs="Arial"/>
          <w:szCs w:val="22"/>
        </w:rPr>
        <w:t xml:space="preserve">Volunteers </w:t>
      </w:r>
      <w:r w:rsidR="00BF62EE">
        <w:rPr>
          <w:rFonts w:cs="Arial"/>
          <w:szCs w:val="22"/>
        </w:rPr>
        <w:t>,</w:t>
      </w:r>
      <w:proofErr w:type="gramEnd"/>
      <w:r w:rsidR="00BF62EE">
        <w:rPr>
          <w:rFonts w:cs="Arial"/>
          <w:szCs w:val="22"/>
        </w:rPr>
        <w:t xml:space="preserve"> interns </w:t>
      </w:r>
      <w:r w:rsidRPr="008A2117">
        <w:rPr>
          <w:rFonts w:cs="Arial"/>
          <w:szCs w:val="22"/>
        </w:rPr>
        <w:t xml:space="preserve">and students should consult with the Director or another </w:t>
      </w:r>
      <w:r w:rsidR="00BF62EE">
        <w:rPr>
          <w:rFonts w:cs="Arial"/>
          <w:szCs w:val="22"/>
        </w:rPr>
        <w:t>staff member</w:t>
      </w:r>
      <w:r w:rsidRPr="008A2117">
        <w:rPr>
          <w:rFonts w:cs="Arial"/>
          <w:szCs w:val="22"/>
        </w:rPr>
        <w:t xml:space="preserve"> before making a report to CAS. If notifying the Director or another </w:t>
      </w:r>
      <w:r w:rsidR="00BF62EE">
        <w:rPr>
          <w:rFonts w:cs="Arial"/>
          <w:szCs w:val="22"/>
        </w:rPr>
        <w:t xml:space="preserve">staff member </w:t>
      </w:r>
      <w:r w:rsidRPr="008A2117">
        <w:rPr>
          <w:rFonts w:cs="Arial"/>
          <w:szCs w:val="22"/>
        </w:rPr>
        <w:t>delays informing CAS and puts a child at greater risk, CAS should be informed first.</w:t>
      </w:r>
    </w:p>
    <w:p w:rsidR="00343728" w:rsidRPr="008A2117" w:rsidRDefault="00343728" w:rsidP="00343728">
      <w:pPr>
        <w:ind w:firstLine="360"/>
        <w:rPr>
          <w:rFonts w:cs="Arial"/>
          <w:szCs w:val="22"/>
        </w:rPr>
      </w:pPr>
    </w:p>
    <w:p w:rsidR="001A11DC" w:rsidRPr="001A11DC" w:rsidRDefault="001A11DC" w:rsidP="001A11DC">
      <w:pPr>
        <w:rPr>
          <w:rFonts w:cs="Arial"/>
          <w:b/>
          <w:sz w:val="24"/>
          <w:szCs w:val="24"/>
        </w:rPr>
      </w:pPr>
      <w:r w:rsidRPr="001A11DC">
        <w:rPr>
          <w:rFonts w:cs="Arial"/>
          <w:b/>
          <w:sz w:val="24"/>
          <w:szCs w:val="24"/>
        </w:rPr>
        <w:t xml:space="preserve">Duty </w:t>
      </w:r>
      <w:proofErr w:type="gramStart"/>
      <w:r w:rsidRPr="001A11DC">
        <w:rPr>
          <w:rFonts w:cs="Arial"/>
          <w:b/>
          <w:sz w:val="24"/>
          <w:szCs w:val="24"/>
        </w:rPr>
        <w:t>To</w:t>
      </w:r>
      <w:proofErr w:type="gramEnd"/>
      <w:r w:rsidRPr="001A11DC">
        <w:rPr>
          <w:rFonts w:cs="Arial"/>
          <w:b/>
          <w:sz w:val="24"/>
          <w:szCs w:val="24"/>
        </w:rPr>
        <w:t xml:space="preserve"> Report Chi</w:t>
      </w:r>
      <w:r w:rsidR="002D7043">
        <w:rPr>
          <w:rFonts w:cs="Arial"/>
          <w:b/>
          <w:sz w:val="24"/>
          <w:szCs w:val="24"/>
        </w:rPr>
        <w:t>ld Abuse and Neglect Policy Con</w:t>
      </w:r>
      <w:r w:rsidRPr="001A11DC">
        <w:rPr>
          <w:rFonts w:cs="Arial"/>
          <w:b/>
          <w:sz w:val="24"/>
          <w:szCs w:val="24"/>
        </w:rPr>
        <w:t>t</w:t>
      </w:r>
      <w:r w:rsidR="002D7043">
        <w:rPr>
          <w:rFonts w:cs="Arial"/>
          <w:b/>
          <w:sz w:val="24"/>
          <w:szCs w:val="24"/>
        </w:rPr>
        <w:t>’d</w:t>
      </w:r>
    </w:p>
    <w:p w:rsidR="001A11DC" w:rsidRPr="008A2117" w:rsidRDefault="001A11DC" w:rsidP="00343728">
      <w:pPr>
        <w:ind w:firstLine="360"/>
        <w:rPr>
          <w:rFonts w:cs="Arial"/>
          <w:szCs w:val="22"/>
        </w:rPr>
      </w:pPr>
    </w:p>
    <w:p w:rsidR="00343728" w:rsidRPr="008A2117" w:rsidRDefault="00343728" w:rsidP="00D5645E">
      <w:pPr>
        <w:numPr>
          <w:ilvl w:val="0"/>
          <w:numId w:val="79"/>
        </w:numPr>
        <w:autoSpaceDE w:val="0"/>
        <w:autoSpaceDN w:val="0"/>
        <w:rPr>
          <w:rFonts w:cs="Arial"/>
          <w:szCs w:val="22"/>
        </w:rPr>
      </w:pPr>
      <w:r w:rsidRPr="008A2117">
        <w:rPr>
          <w:rFonts w:cs="Arial"/>
          <w:szCs w:val="22"/>
        </w:rPr>
        <w:t>When in Doubt</w:t>
      </w:r>
    </w:p>
    <w:p w:rsidR="00343728" w:rsidRPr="008A2117" w:rsidRDefault="00343728" w:rsidP="00343728">
      <w:pPr>
        <w:rPr>
          <w:rFonts w:cs="Arial"/>
          <w:szCs w:val="22"/>
        </w:rPr>
      </w:pPr>
    </w:p>
    <w:p w:rsidR="00343728" w:rsidRPr="008A2117" w:rsidRDefault="00343728" w:rsidP="00343728">
      <w:pPr>
        <w:ind w:left="360"/>
        <w:rPr>
          <w:rFonts w:cs="Arial"/>
          <w:b/>
          <w:bCs/>
          <w:i/>
          <w:iCs/>
          <w:szCs w:val="22"/>
        </w:rPr>
      </w:pPr>
      <w:r w:rsidRPr="008A2117">
        <w:rPr>
          <w:rFonts w:cs="Arial"/>
          <w:b/>
          <w:bCs/>
          <w:i/>
          <w:iCs/>
          <w:szCs w:val="22"/>
        </w:rPr>
        <w:t>In all cases, where there is doubt or ambiguity, the Children’s Aid Society should be consulted.</w:t>
      </w:r>
    </w:p>
    <w:p w:rsidR="00343728" w:rsidRPr="008A2117" w:rsidRDefault="00343728" w:rsidP="00343728">
      <w:pPr>
        <w:ind w:left="360"/>
        <w:rPr>
          <w:rFonts w:cs="Arial"/>
          <w:b/>
          <w:bCs/>
          <w:i/>
          <w:iCs/>
          <w:szCs w:val="22"/>
        </w:rPr>
      </w:pPr>
    </w:p>
    <w:p w:rsidR="00343728" w:rsidRPr="008A2117" w:rsidRDefault="00343728" w:rsidP="00D5645E">
      <w:pPr>
        <w:numPr>
          <w:ilvl w:val="0"/>
          <w:numId w:val="79"/>
        </w:numPr>
        <w:autoSpaceDE w:val="0"/>
        <w:autoSpaceDN w:val="0"/>
        <w:rPr>
          <w:rFonts w:cs="Arial"/>
          <w:szCs w:val="22"/>
        </w:rPr>
      </w:pPr>
      <w:r w:rsidRPr="008A2117">
        <w:rPr>
          <w:rFonts w:cs="Arial"/>
          <w:szCs w:val="22"/>
        </w:rPr>
        <w:t>Training</w:t>
      </w:r>
    </w:p>
    <w:p w:rsidR="00343728" w:rsidRPr="008A2117" w:rsidRDefault="00343728" w:rsidP="00343728">
      <w:pPr>
        <w:ind w:left="360"/>
        <w:rPr>
          <w:rFonts w:cs="Arial"/>
          <w:szCs w:val="22"/>
        </w:rPr>
      </w:pPr>
    </w:p>
    <w:p w:rsidR="00343728" w:rsidRPr="008A2117" w:rsidRDefault="00343728" w:rsidP="00343728">
      <w:pPr>
        <w:ind w:left="360"/>
        <w:rPr>
          <w:rFonts w:cs="Arial"/>
          <w:szCs w:val="22"/>
        </w:rPr>
      </w:pPr>
      <w:r w:rsidRPr="008A2117">
        <w:rPr>
          <w:rFonts w:cs="Arial"/>
          <w:szCs w:val="22"/>
        </w:rPr>
        <w:t xml:space="preserve">The agency will arrange training for current staff and ensure training for new staff is conducted focusing on the </w:t>
      </w:r>
      <w:r w:rsidRPr="001144DE">
        <w:rPr>
          <w:rFonts w:cs="Arial"/>
          <w:bCs/>
          <w:szCs w:val="22"/>
        </w:rPr>
        <w:t>Duty to Report</w:t>
      </w:r>
      <w:r w:rsidRPr="008A2117">
        <w:rPr>
          <w:rFonts w:cs="Arial"/>
          <w:b/>
          <w:bCs/>
          <w:szCs w:val="22"/>
        </w:rPr>
        <w:t xml:space="preserve"> </w:t>
      </w:r>
      <w:r w:rsidRPr="008A2117">
        <w:rPr>
          <w:rFonts w:cs="Arial"/>
          <w:szCs w:val="22"/>
        </w:rPr>
        <w:t>section of the Act.</w:t>
      </w:r>
    </w:p>
    <w:p w:rsidR="00343728" w:rsidRPr="008A2117" w:rsidRDefault="00343728" w:rsidP="00343728">
      <w:pPr>
        <w:ind w:left="360"/>
        <w:rPr>
          <w:rFonts w:cs="Arial"/>
          <w:szCs w:val="22"/>
        </w:rPr>
      </w:pPr>
    </w:p>
    <w:p w:rsidR="00343728" w:rsidRPr="008A2117" w:rsidRDefault="00343728" w:rsidP="00D5645E">
      <w:pPr>
        <w:numPr>
          <w:ilvl w:val="0"/>
          <w:numId w:val="79"/>
        </w:numPr>
        <w:autoSpaceDE w:val="0"/>
        <w:autoSpaceDN w:val="0"/>
        <w:rPr>
          <w:rFonts w:cs="Arial"/>
          <w:szCs w:val="22"/>
        </w:rPr>
      </w:pPr>
      <w:r w:rsidRPr="008A2117">
        <w:rPr>
          <w:rFonts w:cs="Arial"/>
          <w:szCs w:val="22"/>
        </w:rPr>
        <w:t>Documentation</w:t>
      </w:r>
    </w:p>
    <w:p w:rsidR="00343728" w:rsidRPr="008A2117" w:rsidRDefault="00343728" w:rsidP="00343728">
      <w:pPr>
        <w:rPr>
          <w:rFonts w:cs="Arial"/>
          <w:szCs w:val="22"/>
        </w:rPr>
      </w:pPr>
    </w:p>
    <w:p w:rsidR="00343728" w:rsidRPr="008A2117" w:rsidRDefault="00343728" w:rsidP="00343728">
      <w:pPr>
        <w:ind w:left="360"/>
        <w:rPr>
          <w:rFonts w:cs="Arial"/>
          <w:szCs w:val="22"/>
        </w:rPr>
      </w:pPr>
      <w:r w:rsidRPr="008A2117">
        <w:rPr>
          <w:rFonts w:cs="Arial"/>
          <w:szCs w:val="22"/>
        </w:rPr>
        <w:t>When a report to a Children’s Aid Society is made, information should be recorded in the client’s file.  For example:</w:t>
      </w:r>
    </w:p>
    <w:p w:rsidR="00343728" w:rsidRPr="008A2117" w:rsidRDefault="00343728" w:rsidP="00343728">
      <w:pPr>
        <w:ind w:left="360"/>
        <w:rPr>
          <w:rFonts w:cs="Arial"/>
          <w:szCs w:val="22"/>
        </w:rPr>
      </w:pP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Name, age and date of birth</w:t>
      </w: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Nature and known details of the information</w:t>
      </w: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Name of identity of the alleged perpetrator</w:t>
      </w: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Response of the caregiver(s)</w:t>
      </w: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Assessment of current risk</w:t>
      </w: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Content and outcome of discussion with the client</w:t>
      </w: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 xml:space="preserve">Date and time of the report </w:t>
      </w: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Name of person reported to the Society and the relationship to the child</w:t>
      </w: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Name and telephone number of the CAS person who received the report</w:t>
      </w:r>
    </w:p>
    <w:p w:rsidR="00343728" w:rsidRPr="008A2117" w:rsidRDefault="00343728" w:rsidP="00D5645E">
      <w:pPr>
        <w:numPr>
          <w:ilvl w:val="0"/>
          <w:numId w:val="81"/>
        </w:numPr>
        <w:tabs>
          <w:tab w:val="clear" w:pos="720"/>
          <w:tab w:val="num" w:pos="1080"/>
        </w:tabs>
        <w:autoSpaceDE w:val="0"/>
        <w:autoSpaceDN w:val="0"/>
        <w:ind w:left="1080"/>
        <w:rPr>
          <w:rFonts w:cs="Arial"/>
          <w:szCs w:val="22"/>
        </w:rPr>
      </w:pPr>
      <w:r w:rsidRPr="008A2117">
        <w:rPr>
          <w:rFonts w:cs="Arial"/>
          <w:szCs w:val="22"/>
        </w:rPr>
        <w:t>CAS response and follow-up to the report</w:t>
      </w:r>
    </w:p>
    <w:p w:rsidR="00343728" w:rsidRPr="00B12B31" w:rsidRDefault="00343728" w:rsidP="00343728">
      <w:pPr>
        <w:jc w:val="center"/>
        <w:rPr>
          <w:rFonts w:cs="Arial"/>
          <w:b/>
          <w:sz w:val="24"/>
          <w:szCs w:val="24"/>
        </w:rPr>
      </w:pPr>
      <w:r>
        <w:br w:type="page"/>
      </w:r>
      <w:r w:rsidRPr="00B12B31">
        <w:rPr>
          <w:rFonts w:cs="Arial"/>
          <w:b/>
          <w:sz w:val="24"/>
          <w:szCs w:val="24"/>
        </w:rPr>
        <w:lastRenderedPageBreak/>
        <w:t>The Salvation Army</w:t>
      </w:r>
    </w:p>
    <w:p w:rsidR="00343728" w:rsidRPr="00B12B31" w:rsidRDefault="00343728" w:rsidP="00343728">
      <w:pPr>
        <w:jc w:val="center"/>
        <w:rPr>
          <w:rFonts w:cs="Arial"/>
          <w:b/>
          <w:sz w:val="24"/>
          <w:szCs w:val="24"/>
        </w:rPr>
      </w:pPr>
      <w:r w:rsidRPr="00B12B31">
        <w:rPr>
          <w:rFonts w:cs="Arial"/>
          <w:b/>
          <w:sz w:val="24"/>
          <w:szCs w:val="24"/>
        </w:rPr>
        <w:t>Women’s Counselling Centre</w:t>
      </w:r>
    </w:p>
    <w:p w:rsidR="00343728" w:rsidRPr="00B12B31" w:rsidRDefault="00343728" w:rsidP="00343728">
      <w:pPr>
        <w:jc w:val="center"/>
        <w:rPr>
          <w:rFonts w:cs="Arial"/>
          <w:b/>
          <w:sz w:val="24"/>
          <w:szCs w:val="24"/>
        </w:rPr>
      </w:pPr>
      <w:r w:rsidRPr="00B12B31">
        <w:rPr>
          <w:rFonts w:cs="Arial"/>
          <w:b/>
          <w:sz w:val="24"/>
          <w:szCs w:val="24"/>
        </w:rPr>
        <w:t>POLICIES &amp; PROCEDURES MANUAL</w:t>
      </w:r>
    </w:p>
    <w:p w:rsidR="00343728" w:rsidRPr="00B12B31" w:rsidRDefault="00343728" w:rsidP="0034372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Section:</w:t>
            </w:r>
          </w:p>
        </w:tc>
        <w:tc>
          <w:tcPr>
            <w:tcW w:w="2340" w:type="dxa"/>
          </w:tcPr>
          <w:p w:rsidR="00343728" w:rsidRPr="00B12B31" w:rsidRDefault="001144DE" w:rsidP="00343728">
            <w:pPr>
              <w:rPr>
                <w:rFonts w:cs="Arial"/>
                <w:sz w:val="24"/>
                <w:szCs w:val="24"/>
              </w:rPr>
            </w:pPr>
            <w:r>
              <w:rPr>
                <w:rFonts w:cs="Arial"/>
                <w:sz w:val="24"/>
                <w:szCs w:val="24"/>
              </w:rPr>
              <w:t>Human Resources</w:t>
            </w:r>
          </w:p>
        </w:tc>
      </w:tr>
      <w:tr w:rsidR="00343728" w:rsidRPr="00B12B31">
        <w:tc>
          <w:tcPr>
            <w:tcW w:w="1980" w:type="dxa"/>
          </w:tcPr>
          <w:p w:rsidR="00343728" w:rsidRPr="00B12B31" w:rsidRDefault="00343728" w:rsidP="00343728">
            <w:pPr>
              <w:rPr>
                <w:rFonts w:cs="Arial"/>
                <w:sz w:val="24"/>
                <w:szCs w:val="24"/>
              </w:rPr>
            </w:pPr>
          </w:p>
        </w:tc>
        <w:tc>
          <w:tcPr>
            <w:tcW w:w="2340" w:type="dxa"/>
          </w:tcPr>
          <w:p w:rsidR="00343728" w:rsidRPr="00B12B31" w:rsidRDefault="00343728" w:rsidP="00343728">
            <w:pPr>
              <w:rPr>
                <w:rFonts w:cs="Arial"/>
                <w:sz w:val="24"/>
                <w:szCs w:val="24"/>
              </w:rPr>
            </w:pP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Created:</w:t>
            </w:r>
          </w:p>
        </w:tc>
        <w:tc>
          <w:tcPr>
            <w:tcW w:w="2340" w:type="dxa"/>
          </w:tcPr>
          <w:p w:rsidR="00343728" w:rsidRPr="00B12B31" w:rsidRDefault="00343728" w:rsidP="00343728">
            <w:pPr>
              <w:rPr>
                <w:rFonts w:cs="Arial"/>
                <w:sz w:val="24"/>
                <w:szCs w:val="24"/>
              </w:rPr>
            </w:pPr>
            <w:r>
              <w:rPr>
                <w:rFonts w:cs="Arial"/>
                <w:sz w:val="24"/>
                <w:szCs w:val="24"/>
              </w:rPr>
              <w:t>July 2009</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Reviewed:</w:t>
            </w:r>
          </w:p>
        </w:tc>
        <w:tc>
          <w:tcPr>
            <w:tcW w:w="2340" w:type="dxa"/>
          </w:tcPr>
          <w:p w:rsidR="00343728" w:rsidRPr="00B12B31" w:rsidRDefault="00C070D2" w:rsidP="00613CA4">
            <w:pPr>
              <w:rPr>
                <w:rFonts w:cs="Arial"/>
                <w:sz w:val="24"/>
                <w:szCs w:val="24"/>
              </w:rPr>
            </w:pPr>
            <w:r>
              <w:rPr>
                <w:rFonts w:cs="Arial"/>
                <w:sz w:val="24"/>
                <w:szCs w:val="24"/>
              </w:rPr>
              <w:t>July 2017</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Authority:</w:t>
            </w:r>
          </w:p>
        </w:tc>
        <w:tc>
          <w:tcPr>
            <w:tcW w:w="2340" w:type="dxa"/>
          </w:tcPr>
          <w:p w:rsidR="00343728" w:rsidRPr="00B12B31" w:rsidRDefault="00343728" w:rsidP="00343728">
            <w:pPr>
              <w:rPr>
                <w:rFonts w:cs="Arial"/>
                <w:sz w:val="24"/>
                <w:szCs w:val="24"/>
              </w:rPr>
            </w:pPr>
            <w:r w:rsidRPr="00B12B31">
              <w:rPr>
                <w:rFonts w:cs="Arial"/>
                <w:sz w:val="24"/>
                <w:szCs w:val="24"/>
              </w:rPr>
              <w:t>Director</w:t>
            </w:r>
          </w:p>
        </w:tc>
      </w:tr>
    </w:tbl>
    <w:p w:rsidR="00343728" w:rsidRPr="00B12B31" w:rsidRDefault="00343728" w:rsidP="00343728">
      <w:pPr>
        <w:rPr>
          <w:rFonts w:cs="Arial"/>
          <w:lang w:val="en-CA"/>
        </w:rPr>
      </w:pPr>
    </w:p>
    <w:p w:rsidR="00343728" w:rsidRPr="00B12B31" w:rsidRDefault="00343728" w:rsidP="00C00F83">
      <w:pPr>
        <w:pStyle w:val="Heading1"/>
        <w:rPr>
          <w:lang w:val="en-CA"/>
        </w:rPr>
      </w:pPr>
      <w:bookmarkStart w:id="22" w:name="_Toc480809268"/>
      <w:r>
        <w:rPr>
          <w:lang w:val="en-CA"/>
        </w:rPr>
        <w:t xml:space="preserve">Emergency Numbers </w:t>
      </w:r>
      <w:proofErr w:type="gramStart"/>
      <w:r>
        <w:rPr>
          <w:lang w:val="en-CA"/>
        </w:rPr>
        <w:t>For</w:t>
      </w:r>
      <w:proofErr w:type="gramEnd"/>
      <w:r>
        <w:rPr>
          <w:lang w:val="en-CA"/>
        </w:rPr>
        <w:t xml:space="preserve"> Staff</w:t>
      </w:r>
      <w:bookmarkEnd w:id="22"/>
    </w:p>
    <w:p w:rsidR="00343728" w:rsidRDefault="00343728" w:rsidP="00343728">
      <w:pPr>
        <w:rPr>
          <w:lang w:val="en-CA"/>
        </w:rPr>
      </w:pPr>
    </w:p>
    <w:p w:rsidR="00343728" w:rsidRDefault="00343728" w:rsidP="00343728">
      <w:pPr>
        <w:rPr>
          <w:lang w:val="en-CA"/>
        </w:rPr>
      </w:pPr>
    </w:p>
    <w:p w:rsidR="00343728" w:rsidRPr="00C85631" w:rsidRDefault="00343728" w:rsidP="00343728">
      <w:pPr>
        <w:rPr>
          <w:rFonts w:cs="Arial"/>
          <w:b/>
          <w:szCs w:val="22"/>
          <w:lang w:val="en-CA"/>
        </w:rPr>
      </w:pPr>
      <w:r w:rsidRPr="00C85631">
        <w:rPr>
          <w:rFonts w:cs="Arial"/>
          <w:b/>
          <w:szCs w:val="22"/>
          <w:lang w:val="en-CA"/>
        </w:rPr>
        <w:t>Policy:</w:t>
      </w:r>
    </w:p>
    <w:p w:rsidR="00343728" w:rsidRDefault="00343728" w:rsidP="00343728">
      <w:pPr>
        <w:rPr>
          <w:sz w:val="24"/>
          <w:szCs w:val="24"/>
        </w:rPr>
      </w:pPr>
    </w:p>
    <w:p w:rsidR="00343728" w:rsidRPr="005904BA" w:rsidRDefault="00343728" w:rsidP="005713F7">
      <w:pPr>
        <w:rPr>
          <w:rFonts w:cs="Arial"/>
          <w:szCs w:val="22"/>
        </w:rPr>
      </w:pPr>
      <w:r w:rsidRPr="005904BA">
        <w:rPr>
          <w:rFonts w:cs="Arial"/>
          <w:szCs w:val="22"/>
        </w:rPr>
        <w:t xml:space="preserve">It is the policy of The Women’s Counselling Centre to maintain an up to date list of staff emergency contact information. </w:t>
      </w:r>
    </w:p>
    <w:p w:rsidR="00343728" w:rsidRPr="005904BA" w:rsidRDefault="00343728" w:rsidP="005713F7">
      <w:pPr>
        <w:rPr>
          <w:rFonts w:cs="Arial"/>
          <w:szCs w:val="22"/>
        </w:rPr>
      </w:pPr>
    </w:p>
    <w:p w:rsidR="009E657C" w:rsidRDefault="009E657C" w:rsidP="005713F7">
      <w:pPr>
        <w:rPr>
          <w:rFonts w:cs="Arial"/>
          <w:b/>
          <w:szCs w:val="22"/>
        </w:rPr>
      </w:pPr>
    </w:p>
    <w:p w:rsidR="00343728" w:rsidRPr="005904BA" w:rsidRDefault="00343728" w:rsidP="005713F7">
      <w:pPr>
        <w:rPr>
          <w:rFonts w:cs="Arial"/>
          <w:b/>
          <w:szCs w:val="22"/>
        </w:rPr>
      </w:pPr>
      <w:r w:rsidRPr="005904BA">
        <w:rPr>
          <w:rFonts w:cs="Arial"/>
          <w:b/>
          <w:szCs w:val="22"/>
        </w:rPr>
        <w:t>Procedure:</w:t>
      </w:r>
    </w:p>
    <w:p w:rsidR="00343728" w:rsidRPr="005904BA" w:rsidRDefault="00343728" w:rsidP="005713F7">
      <w:pPr>
        <w:rPr>
          <w:rFonts w:cs="Arial"/>
          <w:szCs w:val="22"/>
        </w:rPr>
      </w:pPr>
    </w:p>
    <w:p w:rsidR="00343728" w:rsidRPr="005904BA" w:rsidRDefault="00343728" w:rsidP="005713F7">
      <w:pPr>
        <w:rPr>
          <w:rFonts w:cs="Arial"/>
          <w:szCs w:val="22"/>
        </w:rPr>
      </w:pPr>
      <w:r w:rsidRPr="005904BA">
        <w:rPr>
          <w:rFonts w:cs="Arial"/>
          <w:szCs w:val="22"/>
        </w:rPr>
        <w:t xml:space="preserve">Staff must </w:t>
      </w:r>
      <w:r w:rsidR="008A7995">
        <w:rPr>
          <w:rFonts w:cs="Arial"/>
          <w:szCs w:val="22"/>
        </w:rPr>
        <w:t xml:space="preserve">provide an emergency contact </w:t>
      </w:r>
      <w:r w:rsidRPr="005904BA">
        <w:rPr>
          <w:rFonts w:cs="Arial"/>
          <w:szCs w:val="22"/>
        </w:rPr>
        <w:t>numbers</w:t>
      </w:r>
      <w:r w:rsidR="008A7995">
        <w:rPr>
          <w:rFonts w:cs="Arial"/>
          <w:szCs w:val="22"/>
        </w:rPr>
        <w:t xml:space="preserve"> to be recorded in their HR file. </w:t>
      </w:r>
      <w:r w:rsidRPr="005904BA">
        <w:rPr>
          <w:rFonts w:cs="Arial"/>
          <w:szCs w:val="22"/>
        </w:rPr>
        <w:t xml:space="preserve">  Emergency numbers are either family members or next of kin</w:t>
      </w:r>
      <w:r w:rsidR="008A7995">
        <w:rPr>
          <w:rFonts w:cs="Arial"/>
          <w:szCs w:val="22"/>
        </w:rPr>
        <w:t xml:space="preserve"> or friends to be contacted</w:t>
      </w:r>
      <w:r w:rsidRPr="005904BA">
        <w:rPr>
          <w:rFonts w:cs="Arial"/>
          <w:szCs w:val="22"/>
        </w:rPr>
        <w:t xml:space="preserve"> in the event of either a medical or other emergency situation.  </w:t>
      </w:r>
    </w:p>
    <w:p w:rsidR="00343728" w:rsidRPr="005904BA" w:rsidRDefault="00343728" w:rsidP="005713F7">
      <w:pPr>
        <w:rPr>
          <w:rFonts w:cs="Arial"/>
          <w:szCs w:val="22"/>
        </w:rPr>
      </w:pPr>
    </w:p>
    <w:p w:rsidR="00343728" w:rsidRPr="005904BA" w:rsidRDefault="00343728" w:rsidP="005713F7">
      <w:pPr>
        <w:rPr>
          <w:rFonts w:cs="Arial"/>
          <w:szCs w:val="22"/>
        </w:rPr>
      </w:pPr>
      <w:r w:rsidRPr="005904BA">
        <w:rPr>
          <w:rFonts w:cs="Arial"/>
          <w:szCs w:val="22"/>
        </w:rPr>
        <w:t xml:space="preserve">If these emergency </w:t>
      </w:r>
      <w:r w:rsidR="008A7995">
        <w:rPr>
          <w:rFonts w:cs="Arial"/>
          <w:szCs w:val="22"/>
        </w:rPr>
        <w:t>contacts</w:t>
      </w:r>
      <w:r w:rsidRPr="005904BA">
        <w:rPr>
          <w:rFonts w:cs="Arial"/>
          <w:szCs w:val="22"/>
        </w:rPr>
        <w:t xml:space="preserve"> change it is the employee’s responsibility to ensure that management has the updated and corrected emergency numbers.</w:t>
      </w:r>
    </w:p>
    <w:p w:rsidR="00343728" w:rsidRPr="005904BA" w:rsidRDefault="00343728" w:rsidP="005713F7">
      <w:pPr>
        <w:rPr>
          <w:rFonts w:cs="Arial"/>
          <w:szCs w:val="22"/>
        </w:rPr>
      </w:pPr>
    </w:p>
    <w:p w:rsidR="00343728" w:rsidRPr="005904BA" w:rsidRDefault="00343728" w:rsidP="005713F7">
      <w:pPr>
        <w:rPr>
          <w:rFonts w:cs="Arial"/>
          <w:szCs w:val="22"/>
        </w:rPr>
      </w:pPr>
      <w:r w:rsidRPr="005904BA">
        <w:rPr>
          <w:rFonts w:cs="Arial"/>
          <w:szCs w:val="22"/>
        </w:rPr>
        <w:t xml:space="preserve">The emergency numbers will be kept in the </w:t>
      </w:r>
      <w:r w:rsidR="001144DE">
        <w:rPr>
          <w:rFonts w:cs="Arial"/>
          <w:szCs w:val="22"/>
        </w:rPr>
        <w:t>Human Resources</w:t>
      </w:r>
      <w:r w:rsidRPr="005904BA">
        <w:rPr>
          <w:rFonts w:cs="Arial"/>
          <w:szCs w:val="22"/>
        </w:rPr>
        <w:t xml:space="preserve"> file of the employee in a locked filing cabinet. The Director will also have a copy of the list.  </w:t>
      </w:r>
    </w:p>
    <w:p w:rsidR="00343728" w:rsidRPr="005904BA" w:rsidRDefault="00343728" w:rsidP="005713F7">
      <w:pPr>
        <w:rPr>
          <w:rFonts w:cs="Arial"/>
          <w:szCs w:val="22"/>
        </w:rPr>
      </w:pPr>
    </w:p>
    <w:p w:rsidR="00343728" w:rsidRPr="005904BA" w:rsidRDefault="00343728" w:rsidP="005713F7">
      <w:pPr>
        <w:rPr>
          <w:rFonts w:cs="Arial"/>
          <w:szCs w:val="22"/>
        </w:rPr>
      </w:pPr>
      <w:r w:rsidRPr="005904BA">
        <w:rPr>
          <w:rFonts w:cs="Arial"/>
          <w:szCs w:val="22"/>
        </w:rPr>
        <w:t xml:space="preserve">All staff will have </w:t>
      </w:r>
      <w:r w:rsidR="008A7995">
        <w:rPr>
          <w:rFonts w:cs="Arial"/>
          <w:szCs w:val="22"/>
        </w:rPr>
        <w:t>the contact numbers o</w:t>
      </w:r>
      <w:r w:rsidRPr="005904BA">
        <w:rPr>
          <w:rFonts w:cs="Arial"/>
          <w:szCs w:val="22"/>
        </w:rPr>
        <w:t xml:space="preserve">f the Director should they need to contact her in an emergency. </w:t>
      </w:r>
    </w:p>
    <w:p w:rsidR="00343728" w:rsidRPr="005904BA" w:rsidRDefault="00343728" w:rsidP="005713F7">
      <w:pPr>
        <w:rPr>
          <w:rFonts w:cs="Arial"/>
          <w:szCs w:val="22"/>
        </w:rPr>
      </w:pPr>
    </w:p>
    <w:p w:rsidR="00343728" w:rsidRPr="005904BA" w:rsidRDefault="00343728" w:rsidP="005713F7">
      <w:pPr>
        <w:rPr>
          <w:rFonts w:cs="Arial"/>
          <w:szCs w:val="22"/>
        </w:rPr>
      </w:pPr>
      <w:r w:rsidRPr="005904BA">
        <w:rPr>
          <w:rFonts w:cs="Arial"/>
          <w:szCs w:val="22"/>
        </w:rPr>
        <w:t>When the Director is on vacation or will be out of the office for an extended period of time, staff will be notified as to how</w:t>
      </w:r>
      <w:r w:rsidR="008A7995">
        <w:rPr>
          <w:rFonts w:cs="Arial"/>
          <w:szCs w:val="22"/>
        </w:rPr>
        <w:t xml:space="preserve"> to contact her in an emergency or who is the designated management support person.</w:t>
      </w:r>
    </w:p>
    <w:p w:rsidR="004D478D" w:rsidRPr="00B12B31" w:rsidRDefault="00343728" w:rsidP="00343728">
      <w:pPr>
        <w:jc w:val="center"/>
        <w:rPr>
          <w:rFonts w:cs="Arial"/>
          <w:b/>
          <w:sz w:val="24"/>
          <w:szCs w:val="24"/>
        </w:rPr>
      </w:pPr>
      <w:r>
        <w:rPr>
          <w:rFonts w:cs="Arial"/>
          <w:szCs w:val="22"/>
        </w:rPr>
        <w:br w:type="page"/>
      </w:r>
      <w:r w:rsidR="004D478D" w:rsidRPr="00B12B31">
        <w:rPr>
          <w:rFonts w:cs="Arial"/>
          <w:b/>
          <w:sz w:val="24"/>
          <w:szCs w:val="24"/>
        </w:rPr>
        <w:lastRenderedPageBreak/>
        <w:t>The Salvation Army</w:t>
      </w:r>
    </w:p>
    <w:p w:rsidR="004D478D" w:rsidRPr="00B12B31" w:rsidRDefault="004D478D" w:rsidP="004D478D">
      <w:pPr>
        <w:jc w:val="center"/>
        <w:rPr>
          <w:rFonts w:cs="Arial"/>
          <w:b/>
          <w:sz w:val="24"/>
          <w:szCs w:val="24"/>
        </w:rPr>
      </w:pPr>
      <w:r w:rsidRPr="00B12B31">
        <w:rPr>
          <w:rFonts w:cs="Arial"/>
          <w:b/>
          <w:sz w:val="24"/>
          <w:szCs w:val="24"/>
        </w:rPr>
        <w:t>Women’s Counselling Centre</w:t>
      </w:r>
    </w:p>
    <w:p w:rsidR="004D478D" w:rsidRPr="00B12B31" w:rsidRDefault="004D478D" w:rsidP="004D478D">
      <w:pPr>
        <w:jc w:val="center"/>
        <w:rPr>
          <w:rFonts w:cs="Arial"/>
          <w:b/>
          <w:sz w:val="24"/>
          <w:szCs w:val="24"/>
        </w:rPr>
      </w:pPr>
      <w:r w:rsidRPr="00B12B31">
        <w:rPr>
          <w:rFonts w:cs="Arial"/>
          <w:b/>
          <w:sz w:val="24"/>
          <w:szCs w:val="24"/>
        </w:rPr>
        <w:t>POLICIES &amp; PROCEDURES MANUAL</w:t>
      </w:r>
    </w:p>
    <w:p w:rsidR="004D478D" w:rsidRPr="00B12B31" w:rsidRDefault="004D478D" w:rsidP="004D478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Section:</w:t>
            </w:r>
          </w:p>
        </w:tc>
        <w:tc>
          <w:tcPr>
            <w:tcW w:w="2340" w:type="dxa"/>
          </w:tcPr>
          <w:p w:rsidR="004D478D" w:rsidRPr="00B12B31" w:rsidRDefault="001144DE" w:rsidP="004B651E">
            <w:pPr>
              <w:rPr>
                <w:rFonts w:cs="Arial"/>
                <w:sz w:val="24"/>
                <w:szCs w:val="24"/>
              </w:rPr>
            </w:pPr>
            <w:r>
              <w:rPr>
                <w:rFonts w:cs="Arial"/>
                <w:sz w:val="24"/>
                <w:szCs w:val="24"/>
              </w:rPr>
              <w:t>Human Resources</w:t>
            </w:r>
          </w:p>
        </w:tc>
      </w:tr>
      <w:tr w:rsidR="004D478D" w:rsidRPr="00B12B31">
        <w:tc>
          <w:tcPr>
            <w:tcW w:w="1980" w:type="dxa"/>
          </w:tcPr>
          <w:p w:rsidR="004D478D" w:rsidRPr="00B12B31" w:rsidRDefault="004D478D" w:rsidP="004B651E">
            <w:pPr>
              <w:rPr>
                <w:rFonts w:cs="Arial"/>
                <w:sz w:val="24"/>
                <w:szCs w:val="24"/>
              </w:rPr>
            </w:pPr>
          </w:p>
        </w:tc>
        <w:tc>
          <w:tcPr>
            <w:tcW w:w="2340" w:type="dxa"/>
          </w:tcPr>
          <w:p w:rsidR="004D478D" w:rsidRPr="00B12B31" w:rsidRDefault="004D478D" w:rsidP="004B651E">
            <w:pPr>
              <w:rPr>
                <w:rFonts w:cs="Arial"/>
                <w:sz w:val="24"/>
                <w:szCs w:val="24"/>
              </w:rPr>
            </w:pP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Created:</w:t>
            </w:r>
          </w:p>
        </w:tc>
        <w:tc>
          <w:tcPr>
            <w:tcW w:w="2340" w:type="dxa"/>
          </w:tcPr>
          <w:p w:rsidR="004D478D" w:rsidRPr="00B12B31" w:rsidRDefault="004D478D" w:rsidP="004B651E">
            <w:pPr>
              <w:rPr>
                <w:rFonts w:cs="Arial"/>
                <w:sz w:val="24"/>
                <w:szCs w:val="24"/>
              </w:rPr>
            </w:pPr>
            <w:r>
              <w:rPr>
                <w:rFonts w:cs="Arial"/>
                <w:sz w:val="24"/>
                <w:szCs w:val="24"/>
              </w:rPr>
              <w:t>May 2009</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Reviewed:</w:t>
            </w:r>
          </w:p>
        </w:tc>
        <w:tc>
          <w:tcPr>
            <w:tcW w:w="2340" w:type="dxa"/>
          </w:tcPr>
          <w:p w:rsidR="004D478D" w:rsidRPr="00B12B31" w:rsidRDefault="00C070D2" w:rsidP="00613CA4">
            <w:pPr>
              <w:rPr>
                <w:rFonts w:cs="Arial"/>
                <w:sz w:val="24"/>
                <w:szCs w:val="24"/>
              </w:rPr>
            </w:pPr>
            <w:r>
              <w:rPr>
                <w:rFonts w:cs="Arial"/>
                <w:sz w:val="24"/>
                <w:szCs w:val="24"/>
              </w:rPr>
              <w:t>July 2017</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Authority:</w:t>
            </w:r>
          </w:p>
        </w:tc>
        <w:tc>
          <w:tcPr>
            <w:tcW w:w="2340" w:type="dxa"/>
          </w:tcPr>
          <w:p w:rsidR="004D478D" w:rsidRPr="00B12B31" w:rsidRDefault="004D478D" w:rsidP="004B651E">
            <w:pPr>
              <w:rPr>
                <w:rFonts w:cs="Arial"/>
                <w:sz w:val="24"/>
                <w:szCs w:val="24"/>
              </w:rPr>
            </w:pPr>
            <w:r w:rsidRPr="00B12B31">
              <w:rPr>
                <w:rFonts w:cs="Arial"/>
                <w:sz w:val="24"/>
                <w:szCs w:val="24"/>
              </w:rPr>
              <w:t>Director</w:t>
            </w:r>
          </w:p>
        </w:tc>
      </w:tr>
    </w:tbl>
    <w:p w:rsidR="004D478D" w:rsidRPr="00B12B31" w:rsidRDefault="004D478D" w:rsidP="004D478D">
      <w:pPr>
        <w:rPr>
          <w:rFonts w:cs="Arial"/>
          <w:lang w:val="en-CA"/>
        </w:rPr>
      </w:pPr>
    </w:p>
    <w:p w:rsidR="004D478D" w:rsidRPr="00B12B31" w:rsidRDefault="004D478D" w:rsidP="00C00F83">
      <w:pPr>
        <w:pStyle w:val="Heading1"/>
        <w:rPr>
          <w:lang w:val="en-CA"/>
        </w:rPr>
      </w:pPr>
      <w:bookmarkStart w:id="23" w:name="_Toc480809269"/>
      <w:r>
        <w:rPr>
          <w:lang w:val="en-CA"/>
        </w:rPr>
        <w:t>Employee Assistance Program</w:t>
      </w:r>
      <w:bookmarkEnd w:id="23"/>
    </w:p>
    <w:p w:rsidR="004D478D" w:rsidRDefault="004D478D" w:rsidP="004D478D">
      <w:pPr>
        <w:rPr>
          <w:lang w:val="en-CA"/>
        </w:rPr>
      </w:pPr>
    </w:p>
    <w:p w:rsidR="004D478D" w:rsidRDefault="004D478D" w:rsidP="004D478D">
      <w:pPr>
        <w:rPr>
          <w:rFonts w:cs="Arial"/>
          <w:b/>
          <w:lang w:val="en-CA"/>
        </w:rPr>
      </w:pPr>
      <w:r w:rsidRPr="00B12B31">
        <w:rPr>
          <w:rFonts w:cs="Arial"/>
          <w:b/>
          <w:lang w:val="en-CA"/>
        </w:rPr>
        <w:t>Policy:</w:t>
      </w:r>
      <w:r>
        <w:rPr>
          <w:rFonts w:cs="Arial"/>
          <w:b/>
          <w:lang w:val="en-CA"/>
        </w:rPr>
        <w:t xml:space="preserve"> </w:t>
      </w:r>
    </w:p>
    <w:p w:rsidR="004D478D" w:rsidRDefault="004D478D" w:rsidP="004D478D">
      <w:pPr>
        <w:rPr>
          <w:rFonts w:cs="Arial"/>
          <w:b/>
          <w:lang w:val="en-CA"/>
        </w:rPr>
      </w:pPr>
    </w:p>
    <w:p w:rsidR="004D478D" w:rsidRDefault="004D478D" w:rsidP="004D478D">
      <w:pPr>
        <w:rPr>
          <w:rFonts w:cs="Arial"/>
          <w:lang w:val="en-CA"/>
        </w:rPr>
      </w:pPr>
      <w:r w:rsidRPr="00213CF3">
        <w:rPr>
          <w:rFonts w:cs="Arial"/>
          <w:lang w:val="en-CA"/>
        </w:rPr>
        <w:t>The Salvation Army has an established Employee Assistance Program in place for its full time employees and eligible dependents.</w:t>
      </w:r>
      <w:r>
        <w:rPr>
          <w:rFonts w:cs="Arial"/>
          <w:b/>
          <w:lang w:val="en-CA"/>
        </w:rPr>
        <w:t xml:space="preserve"> </w:t>
      </w:r>
      <w:r w:rsidRPr="00213CF3">
        <w:rPr>
          <w:rFonts w:cs="Arial"/>
          <w:lang w:val="en-CA"/>
        </w:rPr>
        <w:t xml:space="preserve">It is the policy of The Women’s Counselling Centre that all employees </w:t>
      </w:r>
      <w:r>
        <w:rPr>
          <w:rFonts w:cs="Arial"/>
          <w:lang w:val="en-CA"/>
        </w:rPr>
        <w:t>will be</w:t>
      </w:r>
      <w:r w:rsidRPr="00213CF3">
        <w:rPr>
          <w:rFonts w:cs="Arial"/>
          <w:lang w:val="en-CA"/>
        </w:rPr>
        <w:t xml:space="preserve"> informed of the availability of EAP Assistance.</w:t>
      </w:r>
    </w:p>
    <w:p w:rsidR="004D478D" w:rsidRDefault="004D478D" w:rsidP="004D478D">
      <w:pPr>
        <w:rPr>
          <w:rFonts w:cs="Arial"/>
          <w:lang w:val="en-CA"/>
        </w:rPr>
      </w:pPr>
    </w:p>
    <w:p w:rsidR="009E657C" w:rsidRDefault="009E657C" w:rsidP="004D478D">
      <w:pPr>
        <w:rPr>
          <w:rFonts w:cs="Arial"/>
          <w:b/>
          <w:lang w:val="en-CA"/>
        </w:rPr>
      </w:pPr>
    </w:p>
    <w:p w:rsidR="004D478D" w:rsidRDefault="004D478D" w:rsidP="004D478D">
      <w:pPr>
        <w:rPr>
          <w:rFonts w:cs="Arial"/>
          <w:b/>
          <w:lang w:val="en-CA"/>
        </w:rPr>
      </w:pPr>
      <w:r w:rsidRPr="00213CF3">
        <w:rPr>
          <w:rFonts w:cs="Arial"/>
          <w:b/>
          <w:lang w:val="en-CA"/>
        </w:rPr>
        <w:t>Procedure:</w:t>
      </w:r>
    </w:p>
    <w:p w:rsidR="004D478D" w:rsidRDefault="004D478D" w:rsidP="004D478D">
      <w:pPr>
        <w:rPr>
          <w:rFonts w:cs="Arial"/>
          <w:b/>
          <w:lang w:val="en-CA"/>
        </w:rPr>
      </w:pPr>
    </w:p>
    <w:p w:rsidR="004D478D" w:rsidRPr="00213CF3" w:rsidRDefault="004D478D" w:rsidP="004D478D">
      <w:pPr>
        <w:rPr>
          <w:rFonts w:cs="Arial"/>
          <w:color w:val="000000"/>
        </w:rPr>
      </w:pPr>
      <w:r>
        <w:rPr>
          <w:rFonts w:cs="Arial"/>
          <w:lang w:val="en-CA"/>
        </w:rPr>
        <w:t xml:space="preserve">The Salvation Army’s Employee Assistance Program is called </w:t>
      </w:r>
      <w:r w:rsidRPr="00213CF3">
        <w:rPr>
          <w:rFonts w:cs="Arial"/>
          <w:szCs w:val="22"/>
          <w:lang w:val="en-CA"/>
        </w:rPr>
        <w:t>“</w:t>
      </w:r>
      <w:r>
        <w:rPr>
          <w:rFonts w:cs="Arial"/>
          <w:b/>
          <w:bCs/>
          <w:color w:val="000000"/>
          <w:szCs w:val="22"/>
          <w:u w:val="single"/>
        </w:rPr>
        <w:t>TAKING CARE</w:t>
      </w:r>
      <w:r w:rsidRPr="00213CF3">
        <w:rPr>
          <w:rFonts w:cs="Arial"/>
          <w:b/>
          <w:bCs/>
          <w:color w:val="000000"/>
          <w:szCs w:val="22"/>
          <w:u w:val="single"/>
        </w:rPr>
        <w:t xml:space="preserve"> OF YOU AND YOUR FAMILY</w:t>
      </w:r>
      <w:r w:rsidR="009E657C">
        <w:rPr>
          <w:rFonts w:cs="Arial"/>
          <w:b/>
          <w:bCs/>
          <w:color w:val="000000"/>
          <w:szCs w:val="22"/>
          <w:u w:val="single"/>
        </w:rPr>
        <w:t>”</w:t>
      </w:r>
      <w:r w:rsidR="009E657C" w:rsidRPr="00057DB7">
        <w:rPr>
          <w:rFonts w:cs="Arial"/>
          <w:b/>
          <w:bCs/>
          <w:color w:val="000000"/>
          <w:szCs w:val="22"/>
        </w:rPr>
        <w:t>.</w:t>
      </w:r>
      <w:r w:rsidR="009E657C" w:rsidRPr="00057DB7">
        <w:rPr>
          <w:rFonts w:cs="Arial"/>
          <w:bCs/>
          <w:color w:val="000000"/>
          <w:szCs w:val="22"/>
        </w:rPr>
        <w:t xml:space="preserve"> </w:t>
      </w:r>
      <w:r w:rsidR="009E657C" w:rsidRPr="00057DB7">
        <w:rPr>
          <w:rFonts w:cs="Arial"/>
          <w:b/>
          <w:bCs/>
          <w:color w:val="000000"/>
          <w:szCs w:val="22"/>
        </w:rPr>
        <w:t xml:space="preserve"> </w:t>
      </w:r>
      <w:r w:rsidRPr="00213CF3">
        <w:rPr>
          <w:rFonts w:cs="Arial"/>
          <w:color w:val="000000"/>
        </w:rPr>
        <w:t>All permanent employees working over 25 hours / week and their dependents are eligible to participate in this program.</w:t>
      </w:r>
    </w:p>
    <w:p w:rsidR="004D478D" w:rsidRDefault="004D478D" w:rsidP="004D478D">
      <w:pPr>
        <w:rPr>
          <w:rFonts w:cs="Arial"/>
          <w:color w:val="000000"/>
        </w:rPr>
      </w:pPr>
      <w:r w:rsidRPr="00213CF3">
        <w:rPr>
          <w:rFonts w:cs="Arial"/>
          <w:color w:val="000000"/>
        </w:rPr>
        <w:br/>
        <w:t xml:space="preserve">CHC – </w:t>
      </w:r>
      <w:r w:rsidRPr="00126A2A">
        <w:rPr>
          <w:rFonts w:cs="Arial"/>
          <w:color w:val="000000"/>
        </w:rPr>
        <w:t xml:space="preserve">The </w:t>
      </w:r>
      <w:r w:rsidRPr="00126A2A">
        <w:rPr>
          <w:rFonts w:cs="Arial"/>
          <w:bCs/>
        </w:rPr>
        <w:t>EAP</w:t>
      </w:r>
      <w:r w:rsidRPr="00126A2A">
        <w:rPr>
          <w:rFonts w:cs="Arial"/>
          <w:color w:val="000000"/>
        </w:rPr>
        <w:t xml:space="preserve"> Specialists have been contracted as our external professional provider. Our </w:t>
      </w:r>
      <w:r w:rsidRPr="00126A2A">
        <w:rPr>
          <w:rFonts w:cs="Arial"/>
          <w:bCs/>
        </w:rPr>
        <w:t>EAP</w:t>
      </w:r>
      <w:r w:rsidRPr="00126A2A">
        <w:rPr>
          <w:rFonts w:cs="Arial"/>
          <w:color w:val="000000"/>
        </w:rPr>
        <w:t xml:space="preserve"> will provide </w:t>
      </w:r>
      <w:r w:rsidRPr="00126A2A">
        <w:rPr>
          <w:rFonts w:cs="Arial"/>
          <w:color w:val="000000"/>
          <w:u w:val="single"/>
        </w:rPr>
        <w:t>confidential</w:t>
      </w:r>
      <w:r w:rsidRPr="00126A2A">
        <w:rPr>
          <w:rFonts w:cs="Arial"/>
          <w:color w:val="000000"/>
        </w:rPr>
        <w:t xml:space="preserve">, professional counselling services, and/or referral to appropriate resources in the community. You do not have to talk with your Supervisor or Manager before calling the </w:t>
      </w:r>
      <w:r w:rsidRPr="00126A2A">
        <w:rPr>
          <w:rFonts w:cs="Arial"/>
          <w:bCs/>
        </w:rPr>
        <w:t>EAP</w:t>
      </w:r>
      <w:r w:rsidRPr="00213CF3">
        <w:rPr>
          <w:rFonts w:cs="Arial"/>
        </w:rPr>
        <w:t>.</w:t>
      </w:r>
      <w:r w:rsidRPr="00213CF3">
        <w:rPr>
          <w:rFonts w:cs="Arial"/>
          <w:color w:val="000000"/>
        </w:rPr>
        <w:br/>
      </w:r>
      <w:r w:rsidRPr="00213CF3">
        <w:rPr>
          <w:rFonts w:cs="Arial"/>
          <w:color w:val="000000"/>
        </w:rPr>
        <w:br/>
        <w:t>Issues covered include:</w:t>
      </w:r>
    </w:p>
    <w:p w:rsidR="004D478D" w:rsidRPr="007C5C99" w:rsidRDefault="004D478D" w:rsidP="00D5645E">
      <w:pPr>
        <w:numPr>
          <w:ilvl w:val="0"/>
          <w:numId w:val="58"/>
        </w:numPr>
        <w:rPr>
          <w:b/>
          <w:sz w:val="28"/>
          <w:u w:val="single"/>
        </w:rPr>
      </w:pPr>
      <w:r>
        <w:rPr>
          <w:rFonts w:cs="Arial"/>
          <w:color w:val="000000"/>
        </w:rPr>
        <w:t>Marital and Family Problems</w:t>
      </w:r>
    </w:p>
    <w:p w:rsidR="004D478D" w:rsidRPr="007C5C99" w:rsidRDefault="004D478D" w:rsidP="00D5645E">
      <w:pPr>
        <w:numPr>
          <w:ilvl w:val="0"/>
          <w:numId w:val="58"/>
        </w:numPr>
        <w:rPr>
          <w:b/>
          <w:sz w:val="28"/>
          <w:u w:val="single"/>
        </w:rPr>
      </w:pPr>
      <w:r>
        <w:rPr>
          <w:rFonts w:cs="Arial"/>
          <w:color w:val="000000"/>
        </w:rPr>
        <w:t>Stress Reactions</w:t>
      </w:r>
    </w:p>
    <w:p w:rsidR="004D478D" w:rsidRPr="007C5C99" w:rsidRDefault="004D478D" w:rsidP="00D5645E">
      <w:pPr>
        <w:numPr>
          <w:ilvl w:val="0"/>
          <w:numId w:val="58"/>
        </w:numPr>
        <w:rPr>
          <w:b/>
          <w:sz w:val="28"/>
          <w:u w:val="single"/>
        </w:rPr>
      </w:pPr>
      <w:r>
        <w:rPr>
          <w:rFonts w:cs="Arial"/>
          <w:color w:val="000000"/>
        </w:rPr>
        <w:t>Anxiety</w:t>
      </w:r>
    </w:p>
    <w:p w:rsidR="004D478D" w:rsidRPr="007C5C99" w:rsidRDefault="004D478D" w:rsidP="00D5645E">
      <w:pPr>
        <w:numPr>
          <w:ilvl w:val="0"/>
          <w:numId w:val="58"/>
        </w:numPr>
        <w:rPr>
          <w:b/>
          <w:sz w:val="28"/>
          <w:u w:val="single"/>
        </w:rPr>
      </w:pPr>
      <w:r>
        <w:rPr>
          <w:rFonts w:cs="Arial"/>
          <w:color w:val="000000"/>
        </w:rPr>
        <w:t>Depression</w:t>
      </w:r>
    </w:p>
    <w:p w:rsidR="004D478D" w:rsidRPr="007C5C99" w:rsidRDefault="004D478D" w:rsidP="00D5645E">
      <w:pPr>
        <w:numPr>
          <w:ilvl w:val="0"/>
          <w:numId w:val="58"/>
        </w:numPr>
        <w:rPr>
          <w:b/>
          <w:sz w:val="28"/>
          <w:u w:val="single"/>
        </w:rPr>
      </w:pPr>
      <w:r>
        <w:rPr>
          <w:rFonts w:cs="Arial"/>
          <w:color w:val="000000"/>
        </w:rPr>
        <w:t>Substance Misuse</w:t>
      </w:r>
    </w:p>
    <w:p w:rsidR="004D478D" w:rsidRPr="007C5C99" w:rsidRDefault="004D478D" w:rsidP="00D5645E">
      <w:pPr>
        <w:numPr>
          <w:ilvl w:val="0"/>
          <w:numId w:val="58"/>
        </w:numPr>
        <w:rPr>
          <w:b/>
          <w:sz w:val="28"/>
          <w:u w:val="single"/>
        </w:rPr>
      </w:pPr>
      <w:r>
        <w:rPr>
          <w:rFonts w:cs="Arial"/>
          <w:color w:val="000000"/>
        </w:rPr>
        <w:t>Legal Issues</w:t>
      </w:r>
    </w:p>
    <w:p w:rsidR="004D478D" w:rsidRPr="007C5C99" w:rsidRDefault="004D478D" w:rsidP="00D5645E">
      <w:pPr>
        <w:numPr>
          <w:ilvl w:val="0"/>
          <w:numId w:val="58"/>
        </w:numPr>
        <w:rPr>
          <w:b/>
          <w:sz w:val="28"/>
          <w:u w:val="single"/>
        </w:rPr>
      </w:pPr>
      <w:r>
        <w:rPr>
          <w:rFonts w:cs="Arial"/>
          <w:color w:val="000000"/>
        </w:rPr>
        <w:t>Financial Issues</w:t>
      </w:r>
    </w:p>
    <w:p w:rsidR="004D478D" w:rsidRPr="007C5C99" w:rsidRDefault="004D478D" w:rsidP="00D5645E">
      <w:pPr>
        <w:numPr>
          <w:ilvl w:val="0"/>
          <w:numId w:val="58"/>
        </w:numPr>
        <w:rPr>
          <w:b/>
          <w:sz w:val="28"/>
          <w:u w:val="single"/>
        </w:rPr>
      </w:pPr>
      <w:r>
        <w:rPr>
          <w:rFonts w:cs="Arial"/>
          <w:color w:val="000000"/>
        </w:rPr>
        <w:t>Eldercare Issues</w:t>
      </w:r>
    </w:p>
    <w:p w:rsidR="004D478D" w:rsidRPr="007C5C99" w:rsidRDefault="004D478D" w:rsidP="00D5645E">
      <w:pPr>
        <w:numPr>
          <w:ilvl w:val="0"/>
          <w:numId w:val="58"/>
        </w:numPr>
        <w:rPr>
          <w:b/>
          <w:sz w:val="28"/>
          <w:u w:val="single"/>
        </w:rPr>
      </w:pPr>
      <w:r>
        <w:rPr>
          <w:rFonts w:cs="Arial"/>
          <w:color w:val="000000"/>
        </w:rPr>
        <w:t>Childcare Issues</w:t>
      </w:r>
    </w:p>
    <w:p w:rsidR="004D478D" w:rsidRPr="007C5C99" w:rsidRDefault="004D478D" w:rsidP="00D5645E">
      <w:pPr>
        <w:numPr>
          <w:ilvl w:val="0"/>
          <w:numId w:val="58"/>
        </w:numPr>
        <w:rPr>
          <w:b/>
          <w:sz w:val="28"/>
          <w:u w:val="single"/>
        </w:rPr>
      </w:pPr>
      <w:r>
        <w:rPr>
          <w:rFonts w:cs="Arial"/>
          <w:color w:val="000000"/>
        </w:rPr>
        <w:t>Career and Work Related Issues</w:t>
      </w:r>
    </w:p>
    <w:p w:rsidR="001A11DC" w:rsidRDefault="004D478D" w:rsidP="00D5645E">
      <w:pPr>
        <w:numPr>
          <w:ilvl w:val="0"/>
          <w:numId w:val="58"/>
        </w:numPr>
        <w:rPr>
          <w:rFonts w:cs="Arial"/>
          <w:color w:val="000000"/>
        </w:rPr>
      </w:pPr>
      <w:proofErr w:type="gramStart"/>
      <w:r>
        <w:rPr>
          <w:rFonts w:cs="Arial"/>
          <w:color w:val="000000"/>
        </w:rPr>
        <w:t>a</w:t>
      </w:r>
      <w:r w:rsidRPr="00213CF3">
        <w:rPr>
          <w:rFonts w:cs="Arial"/>
          <w:color w:val="000000"/>
        </w:rPr>
        <w:t>nd</w:t>
      </w:r>
      <w:proofErr w:type="gramEnd"/>
      <w:r w:rsidRPr="00213CF3">
        <w:rPr>
          <w:rFonts w:cs="Arial"/>
          <w:color w:val="000000"/>
        </w:rPr>
        <w:t xml:space="preserve"> any other issue which may be creating distress in your personal or family situation. If in doubt, just call.</w:t>
      </w:r>
      <w:r w:rsidRPr="00213CF3">
        <w:rPr>
          <w:rFonts w:cs="Arial"/>
          <w:color w:val="000000"/>
        </w:rPr>
        <w:br/>
      </w:r>
      <w:r w:rsidRPr="00213CF3">
        <w:rPr>
          <w:rFonts w:cs="Arial"/>
          <w:color w:val="000000"/>
        </w:rPr>
        <w:br/>
        <w:t>All services are provided by professional psychologists, social workers and addictions counsellors, who have many years of experience in serving employees and their families.</w:t>
      </w:r>
      <w:r w:rsidRPr="00213CF3">
        <w:rPr>
          <w:rFonts w:cs="Arial"/>
          <w:color w:val="000000"/>
        </w:rPr>
        <w:br/>
      </w:r>
      <w:r w:rsidRPr="00213CF3">
        <w:rPr>
          <w:rFonts w:cs="Arial"/>
          <w:color w:val="000000"/>
        </w:rPr>
        <w:br/>
      </w:r>
      <w:r w:rsidRPr="00126A2A">
        <w:rPr>
          <w:rFonts w:cs="Arial"/>
          <w:color w:val="000000"/>
        </w:rPr>
        <w:t xml:space="preserve">All services covered by the </w:t>
      </w:r>
      <w:r w:rsidRPr="00126A2A">
        <w:rPr>
          <w:rFonts w:cs="Arial"/>
          <w:bCs/>
        </w:rPr>
        <w:t>EAP</w:t>
      </w:r>
      <w:r w:rsidRPr="00126A2A">
        <w:rPr>
          <w:rFonts w:cs="Arial"/>
          <w:color w:val="000000"/>
        </w:rPr>
        <w:t xml:space="preserve"> are paid for by your </w:t>
      </w:r>
      <w:r w:rsidR="001A11DC">
        <w:rPr>
          <w:rFonts w:cs="Arial"/>
          <w:color w:val="000000"/>
        </w:rPr>
        <w:t>employer. If further assistance</w:t>
      </w:r>
    </w:p>
    <w:p w:rsidR="001A11DC" w:rsidRPr="001A11DC" w:rsidRDefault="009E657C" w:rsidP="001A11DC">
      <w:pPr>
        <w:rPr>
          <w:rFonts w:cs="Arial"/>
          <w:b/>
          <w:color w:val="000000"/>
          <w:sz w:val="24"/>
          <w:szCs w:val="24"/>
        </w:rPr>
      </w:pPr>
      <w:r>
        <w:rPr>
          <w:rFonts w:cs="Arial"/>
          <w:b/>
          <w:color w:val="000000"/>
          <w:sz w:val="24"/>
          <w:szCs w:val="24"/>
        </w:rPr>
        <w:br w:type="page"/>
      </w:r>
      <w:r w:rsidR="001A11DC" w:rsidRPr="001A11DC">
        <w:rPr>
          <w:rFonts w:cs="Arial"/>
          <w:b/>
          <w:color w:val="000000"/>
          <w:sz w:val="24"/>
          <w:szCs w:val="24"/>
        </w:rPr>
        <w:lastRenderedPageBreak/>
        <w:t xml:space="preserve">Employee Assistance Policy </w:t>
      </w:r>
      <w:r w:rsidR="001135A0">
        <w:rPr>
          <w:rFonts w:cs="Arial"/>
          <w:b/>
          <w:color w:val="000000"/>
          <w:sz w:val="24"/>
          <w:szCs w:val="24"/>
        </w:rPr>
        <w:t>Cont’d</w:t>
      </w:r>
    </w:p>
    <w:p w:rsidR="001A11DC" w:rsidRDefault="001A11DC" w:rsidP="001A11DC">
      <w:pPr>
        <w:rPr>
          <w:rFonts w:cs="Arial"/>
          <w:color w:val="000000"/>
        </w:rPr>
      </w:pPr>
    </w:p>
    <w:p w:rsidR="004D478D" w:rsidRDefault="004D478D" w:rsidP="001A11DC">
      <w:pPr>
        <w:rPr>
          <w:rFonts w:cs="Arial"/>
          <w:color w:val="000000"/>
        </w:rPr>
      </w:pPr>
      <w:proofErr w:type="gramStart"/>
      <w:r w:rsidRPr="00126A2A">
        <w:rPr>
          <w:rFonts w:cs="Arial"/>
          <w:color w:val="000000"/>
        </w:rPr>
        <w:t>is</w:t>
      </w:r>
      <w:proofErr w:type="gramEnd"/>
      <w:r w:rsidRPr="00126A2A">
        <w:rPr>
          <w:rFonts w:cs="Arial"/>
          <w:color w:val="000000"/>
        </w:rPr>
        <w:t xml:space="preserve"> required from resources in the community, associated costs are the responsibility of the employee. The </w:t>
      </w:r>
      <w:r w:rsidRPr="00126A2A">
        <w:rPr>
          <w:rFonts w:cs="Arial"/>
          <w:bCs/>
        </w:rPr>
        <w:t>EAP</w:t>
      </w:r>
      <w:r w:rsidRPr="00126A2A">
        <w:rPr>
          <w:rFonts w:cs="Arial"/>
          <w:color w:val="000000"/>
        </w:rPr>
        <w:t xml:space="preserve"> counsellor, however, will assist in identifying appropriately priced services should they be required.</w:t>
      </w:r>
      <w:r w:rsidRPr="00126A2A">
        <w:rPr>
          <w:rFonts w:cs="Arial"/>
          <w:color w:val="000000"/>
        </w:rPr>
        <w:br/>
      </w:r>
      <w:r w:rsidRPr="00126A2A">
        <w:rPr>
          <w:rFonts w:cs="Arial"/>
          <w:color w:val="000000"/>
        </w:rPr>
        <w:br/>
        <w:t xml:space="preserve">The </w:t>
      </w:r>
      <w:r w:rsidRPr="00126A2A">
        <w:rPr>
          <w:rFonts w:cs="Arial"/>
          <w:bCs/>
        </w:rPr>
        <w:t>EAP</w:t>
      </w:r>
      <w:r w:rsidRPr="00126A2A">
        <w:rPr>
          <w:rFonts w:cs="Arial"/>
          <w:color w:val="000000"/>
        </w:rPr>
        <w:t xml:space="preserve"> is an important resource to help keep you healthy, happy and productive. Please use it with complete confidence if the need arises, and encourage other eligible individuals you care about to use it as needed.</w:t>
      </w:r>
      <w:r w:rsidRPr="00126A2A">
        <w:rPr>
          <w:rFonts w:cs="Arial"/>
          <w:color w:val="000000"/>
        </w:rPr>
        <w:br/>
      </w:r>
      <w:r w:rsidRPr="00126A2A">
        <w:rPr>
          <w:rFonts w:cs="Arial"/>
          <w:color w:val="000000"/>
        </w:rPr>
        <w:br/>
      </w:r>
      <w:r w:rsidRPr="00126A2A">
        <w:rPr>
          <w:rFonts w:cs="Arial"/>
          <w:bCs/>
        </w:rPr>
        <w:t>EAP</w:t>
      </w:r>
      <w:r w:rsidRPr="00213CF3">
        <w:rPr>
          <w:rFonts w:cs="Arial"/>
          <w:color w:val="000000"/>
        </w:rPr>
        <w:t xml:space="preserve"> services can be obtained by calling one of the following telephone numbers</w:t>
      </w:r>
      <w:proofErr w:type="gramStart"/>
      <w:r w:rsidRPr="00213CF3">
        <w:rPr>
          <w:rFonts w:cs="Arial"/>
          <w:color w:val="000000"/>
        </w:rPr>
        <w:t>:</w:t>
      </w:r>
      <w:proofErr w:type="gramEnd"/>
      <w:r w:rsidRPr="00213CF3">
        <w:rPr>
          <w:rFonts w:cs="Arial"/>
          <w:color w:val="000000"/>
        </w:rPr>
        <w:br/>
      </w:r>
      <w:r w:rsidRPr="00213CF3">
        <w:rPr>
          <w:rFonts w:cs="Arial"/>
          <w:color w:val="000000"/>
        </w:rPr>
        <w:br/>
      </w:r>
      <w:r w:rsidRPr="00126A2A">
        <w:rPr>
          <w:rFonts w:cs="Arial"/>
          <w:bCs/>
          <w:color w:val="000000"/>
        </w:rPr>
        <w:t>Canada Wide English 1-800-268-5211</w:t>
      </w:r>
      <w:r w:rsidRPr="00126A2A">
        <w:rPr>
          <w:rFonts w:cs="Arial"/>
          <w:color w:val="000000"/>
        </w:rPr>
        <w:br/>
      </w:r>
      <w:r w:rsidRPr="00126A2A">
        <w:rPr>
          <w:rFonts w:cs="Arial"/>
          <w:bCs/>
          <w:color w:val="000000"/>
        </w:rPr>
        <w:t>Canada Wide French 1-800-363-3872</w:t>
      </w:r>
      <w:r w:rsidRPr="00126A2A">
        <w:rPr>
          <w:rFonts w:cs="Arial"/>
          <w:color w:val="000000"/>
        </w:rPr>
        <w:br/>
      </w:r>
      <w:r w:rsidRPr="00126A2A">
        <w:rPr>
          <w:rFonts w:cs="Arial"/>
          <w:bCs/>
          <w:color w:val="000000"/>
        </w:rPr>
        <w:t>Telephone Device for the Deaf (TDD) ENGLISH 1-800-363-6270</w:t>
      </w:r>
      <w:r w:rsidRPr="00126A2A">
        <w:rPr>
          <w:rFonts w:cs="Arial"/>
          <w:color w:val="000000"/>
        </w:rPr>
        <w:br/>
      </w:r>
      <w:r w:rsidRPr="00126A2A">
        <w:rPr>
          <w:rFonts w:cs="Arial"/>
          <w:bCs/>
          <w:color w:val="000000"/>
        </w:rPr>
        <w:t>Telephone Device for the Deaf (TDD) FRENCH 1-800-263-8035</w:t>
      </w:r>
      <w:r w:rsidRPr="00213CF3">
        <w:rPr>
          <w:rFonts w:cs="Arial"/>
          <w:color w:val="000000"/>
        </w:rPr>
        <w:br/>
      </w:r>
    </w:p>
    <w:p w:rsidR="004D478D" w:rsidRPr="00B12B31" w:rsidRDefault="004D478D" w:rsidP="004D478D">
      <w:pPr>
        <w:jc w:val="center"/>
        <w:rPr>
          <w:rFonts w:cs="Arial"/>
          <w:b/>
          <w:sz w:val="24"/>
          <w:szCs w:val="24"/>
        </w:rPr>
      </w:pPr>
      <w:r>
        <w:rPr>
          <w:rFonts w:cs="Arial"/>
          <w:color w:val="000000"/>
        </w:rPr>
        <w:br w:type="page"/>
      </w:r>
      <w:r w:rsidRPr="00B12B31">
        <w:rPr>
          <w:rFonts w:cs="Arial"/>
          <w:b/>
          <w:sz w:val="24"/>
          <w:szCs w:val="24"/>
        </w:rPr>
        <w:lastRenderedPageBreak/>
        <w:t>The Salvation Army</w:t>
      </w:r>
    </w:p>
    <w:p w:rsidR="004D478D" w:rsidRPr="00B12B31" w:rsidRDefault="004D478D" w:rsidP="004D478D">
      <w:pPr>
        <w:jc w:val="center"/>
        <w:rPr>
          <w:rFonts w:cs="Arial"/>
          <w:b/>
          <w:sz w:val="24"/>
          <w:szCs w:val="24"/>
        </w:rPr>
      </w:pPr>
      <w:r w:rsidRPr="00B12B31">
        <w:rPr>
          <w:rFonts w:cs="Arial"/>
          <w:b/>
          <w:sz w:val="24"/>
          <w:szCs w:val="24"/>
        </w:rPr>
        <w:t>Women’s Counselling Centre</w:t>
      </w:r>
    </w:p>
    <w:p w:rsidR="004D478D" w:rsidRPr="00B12B31" w:rsidRDefault="004D478D" w:rsidP="004D478D">
      <w:pPr>
        <w:jc w:val="center"/>
        <w:rPr>
          <w:rFonts w:cs="Arial"/>
          <w:b/>
          <w:sz w:val="24"/>
          <w:szCs w:val="24"/>
        </w:rPr>
      </w:pPr>
      <w:r w:rsidRPr="00B12B31">
        <w:rPr>
          <w:rFonts w:cs="Arial"/>
          <w:b/>
          <w:sz w:val="24"/>
          <w:szCs w:val="24"/>
        </w:rPr>
        <w:t>POLICIES &amp; PROCEDURES MANUAL</w:t>
      </w:r>
    </w:p>
    <w:p w:rsidR="004D478D" w:rsidRPr="00B12B31" w:rsidRDefault="004D478D" w:rsidP="004D478D">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Section:</w:t>
            </w:r>
          </w:p>
        </w:tc>
        <w:tc>
          <w:tcPr>
            <w:tcW w:w="2340" w:type="dxa"/>
          </w:tcPr>
          <w:p w:rsidR="004D478D" w:rsidRPr="00B12B31" w:rsidRDefault="001144DE" w:rsidP="004B651E">
            <w:pPr>
              <w:rPr>
                <w:rFonts w:cs="Arial"/>
                <w:sz w:val="24"/>
                <w:szCs w:val="24"/>
              </w:rPr>
            </w:pPr>
            <w:r>
              <w:rPr>
                <w:rFonts w:cs="Arial"/>
                <w:sz w:val="24"/>
                <w:szCs w:val="24"/>
              </w:rPr>
              <w:t>Human Resources</w:t>
            </w:r>
          </w:p>
        </w:tc>
      </w:tr>
      <w:tr w:rsidR="004D478D" w:rsidRPr="00B12B31">
        <w:tc>
          <w:tcPr>
            <w:tcW w:w="1980" w:type="dxa"/>
          </w:tcPr>
          <w:p w:rsidR="004D478D" w:rsidRPr="00B12B31" w:rsidRDefault="004D478D" w:rsidP="004B651E">
            <w:pPr>
              <w:rPr>
                <w:rFonts w:cs="Arial"/>
                <w:sz w:val="24"/>
                <w:szCs w:val="24"/>
              </w:rPr>
            </w:pPr>
          </w:p>
        </w:tc>
        <w:tc>
          <w:tcPr>
            <w:tcW w:w="2340" w:type="dxa"/>
          </w:tcPr>
          <w:p w:rsidR="004D478D" w:rsidRPr="00B12B31" w:rsidRDefault="004D478D" w:rsidP="004B651E">
            <w:pPr>
              <w:rPr>
                <w:rFonts w:cs="Arial"/>
                <w:sz w:val="24"/>
                <w:szCs w:val="24"/>
              </w:rPr>
            </w:pP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Created:</w:t>
            </w:r>
          </w:p>
        </w:tc>
        <w:tc>
          <w:tcPr>
            <w:tcW w:w="2340" w:type="dxa"/>
          </w:tcPr>
          <w:p w:rsidR="004D478D" w:rsidRPr="00B12B31" w:rsidRDefault="004D478D" w:rsidP="004B651E">
            <w:pPr>
              <w:rPr>
                <w:rFonts w:cs="Arial"/>
                <w:sz w:val="24"/>
                <w:szCs w:val="24"/>
              </w:rPr>
            </w:pPr>
            <w:r w:rsidRPr="00B12B31">
              <w:rPr>
                <w:rFonts w:cs="Arial"/>
                <w:sz w:val="24"/>
                <w:szCs w:val="24"/>
              </w:rPr>
              <w:t>November 2008</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Reviewed:</w:t>
            </w:r>
          </w:p>
        </w:tc>
        <w:tc>
          <w:tcPr>
            <w:tcW w:w="2340" w:type="dxa"/>
          </w:tcPr>
          <w:p w:rsidR="004D478D" w:rsidRPr="00B12B31" w:rsidRDefault="00C070D2" w:rsidP="00613CA4">
            <w:pPr>
              <w:rPr>
                <w:rFonts w:cs="Arial"/>
                <w:sz w:val="24"/>
                <w:szCs w:val="24"/>
              </w:rPr>
            </w:pPr>
            <w:r>
              <w:rPr>
                <w:rFonts w:cs="Arial"/>
                <w:sz w:val="24"/>
                <w:szCs w:val="24"/>
              </w:rPr>
              <w:t>July 2017</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Authority:</w:t>
            </w:r>
          </w:p>
        </w:tc>
        <w:tc>
          <w:tcPr>
            <w:tcW w:w="2340" w:type="dxa"/>
          </w:tcPr>
          <w:p w:rsidR="004D478D" w:rsidRPr="00B12B31" w:rsidRDefault="004D478D" w:rsidP="004B651E">
            <w:pPr>
              <w:rPr>
                <w:rFonts w:cs="Arial"/>
                <w:sz w:val="24"/>
                <w:szCs w:val="24"/>
              </w:rPr>
            </w:pPr>
            <w:r w:rsidRPr="00B12B31">
              <w:rPr>
                <w:rFonts w:cs="Arial"/>
                <w:sz w:val="24"/>
                <w:szCs w:val="24"/>
              </w:rPr>
              <w:t>Director</w:t>
            </w:r>
          </w:p>
        </w:tc>
      </w:tr>
    </w:tbl>
    <w:p w:rsidR="004D478D" w:rsidRPr="00B12B31" w:rsidRDefault="004D478D" w:rsidP="004D478D">
      <w:pPr>
        <w:rPr>
          <w:rFonts w:cs="Arial"/>
          <w:sz w:val="24"/>
          <w:szCs w:val="24"/>
          <w:lang w:val="en-CA"/>
        </w:rPr>
      </w:pPr>
    </w:p>
    <w:p w:rsidR="004D478D" w:rsidRPr="00B12B31" w:rsidRDefault="004D478D" w:rsidP="00C00F83">
      <w:pPr>
        <w:pStyle w:val="Heading1"/>
        <w:rPr>
          <w:lang w:val="en-CA"/>
        </w:rPr>
      </w:pPr>
      <w:bookmarkStart w:id="24" w:name="_Toc480809270"/>
      <w:r w:rsidRPr="00B12B31">
        <w:rPr>
          <w:lang w:val="en-CA"/>
        </w:rPr>
        <w:t>Employee Development</w:t>
      </w:r>
      <w:bookmarkEnd w:id="24"/>
    </w:p>
    <w:p w:rsidR="004D478D" w:rsidRPr="00B12B31" w:rsidRDefault="004D478D" w:rsidP="004D478D">
      <w:pPr>
        <w:rPr>
          <w:rFonts w:cs="Arial"/>
          <w:sz w:val="24"/>
          <w:szCs w:val="24"/>
          <w:lang w:val="en-CA"/>
        </w:rPr>
      </w:pPr>
    </w:p>
    <w:p w:rsidR="004D478D" w:rsidRPr="00900F57" w:rsidRDefault="004D478D" w:rsidP="004D478D">
      <w:pPr>
        <w:rPr>
          <w:rFonts w:cs="Arial"/>
          <w:b/>
          <w:szCs w:val="22"/>
          <w:lang w:val="en-CA"/>
        </w:rPr>
      </w:pPr>
      <w:r w:rsidRPr="00900F57">
        <w:rPr>
          <w:rFonts w:cs="Arial"/>
          <w:b/>
          <w:szCs w:val="22"/>
          <w:lang w:val="en-CA"/>
        </w:rPr>
        <w:t>Policy:</w:t>
      </w:r>
    </w:p>
    <w:p w:rsidR="004D478D" w:rsidRPr="00900F57" w:rsidRDefault="004D478D" w:rsidP="004D478D">
      <w:pPr>
        <w:rPr>
          <w:rFonts w:cs="Arial"/>
          <w:szCs w:val="22"/>
          <w:lang w:val="en-CA"/>
        </w:rPr>
      </w:pPr>
    </w:p>
    <w:p w:rsidR="004D478D" w:rsidRPr="00900F57" w:rsidRDefault="00434FE6" w:rsidP="004D478D">
      <w:pPr>
        <w:rPr>
          <w:rFonts w:cs="Arial"/>
          <w:szCs w:val="22"/>
          <w:lang w:val="en-CA"/>
        </w:rPr>
      </w:pPr>
      <w:r>
        <w:rPr>
          <w:rFonts w:cs="Arial"/>
          <w:szCs w:val="22"/>
          <w:lang w:val="en-CA"/>
        </w:rPr>
        <w:t xml:space="preserve">It is the policy of the Women’s Counselling Centre </w:t>
      </w:r>
      <w:r w:rsidR="004D478D" w:rsidRPr="00900F57">
        <w:rPr>
          <w:rFonts w:cs="Arial"/>
          <w:szCs w:val="22"/>
          <w:lang w:val="en-CA"/>
        </w:rPr>
        <w:t>that ongoing employee development is important to the overall services provided by the centre. It is the policy of this organization to encourage the further development of its employees.</w:t>
      </w:r>
    </w:p>
    <w:p w:rsidR="004D478D" w:rsidRPr="00900F57" w:rsidRDefault="004D478D" w:rsidP="004D478D">
      <w:pPr>
        <w:rPr>
          <w:rFonts w:cs="Arial"/>
          <w:szCs w:val="22"/>
          <w:lang w:val="en-CA"/>
        </w:rPr>
      </w:pPr>
    </w:p>
    <w:p w:rsidR="009E657C" w:rsidRDefault="009E657C" w:rsidP="004D478D">
      <w:pPr>
        <w:rPr>
          <w:rFonts w:cs="Arial"/>
          <w:b/>
          <w:szCs w:val="22"/>
          <w:lang w:val="en-CA"/>
        </w:rPr>
      </w:pPr>
    </w:p>
    <w:p w:rsidR="004D478D" w:rsidRPr="00900F57" w:rsidRDefault="004D478D" w:rsidP="004D478D">
      <w:pPr>
        <w:rPr>
          <w:rFonts w:cs="Arial"/>
          <w:b/>
          <w:szCs w:val="22"/>
          <w:lang w:val="en-CA"/>
        </w:rPr>
      </w:pPr>
      <w:r w:rsidRPr="00900F57">
        <w:rPr>
          <w:rFonts w:cs="Arial"/>
          <w:b/>
          <w:szCs w:val="22"/>
          <w:lang w:val="en-CA"/>
        </w:rPr>
        <w:t>Procedures:</w:t>
      </w:r>
    </w:p>
    <w:p w:rsidR="004D478D" w:rsidRPr="00900F57" w:rsidRDefault="004D478D" w:rsidP="004D478D">
      <w:pPr>
        <w:rPr>
          <w:rFonts w:cs="Arial"/>
          <w:szCs w:val="22"/>
          <w:lang w:val="en-CA"/>
        </w:rPr>
      </w:pPr>
    </w:p>
    <w:p w:rsidR="004D478D" w:rsidRPr="00900F57" w:rsidRDefault="004D478D" w:rsidP="004D478D">
      <w:pPr>
        <w:rPr>
          <w:rFonts w:cs="Arial"/>
          <w:szCs w:val="22"/>
          <w:lang w:val="en-CA"/>
        </w:rPr>
      </w:pPr>
      <w:r w:rsidRPr="00900F57">
        <w:rPr>
          <w:rFonts w:cs="Arial"/>
          <w:szCs w:val="22"/>
          <w:lang w:val="en-CA"/>
        </w:rPr>
        <w:t>Employees will be encouraged to participate in training and education that will enable them to better serve our clients.</w:t>
      </w:r>
      <w:r w:rsidR="0011191C">
        <w:rPr>
          <w:rFonts w:cs="Arial"/>
          <w:szCs w:val="22"/>
          <w:lang w:val="en-CA"/>
        </w:rPr>
        <w:t xml:space="preserve"> </w:t>
      </w:r>
      <w:r w:rsidRPr="00900F57">
        <w:rPr>
          <w:rFonts w:cs="Arial"/>
          <w:szCs w:val="22"/>
          <w:lang w:val="en-CA"/>
        </w:rPr>
        <w:t xml:space="preserve">Relevant education and training opportunities may be proposed by either management or employees. </w:t>
      </w:r>
    </w:p>
    <w:p w:rsidR="004D478D" w:rsidRPr="00900F57" w:rsidRDefault="004D478D" w:rsidP="004D478D">
      <w:pPr>
        <w:rPr>
          <w:rFonts w:cs="Arial"/>
          <w:szCs w:val="22"/>
          <w:lang w:val="en-CA"/>
        </w:rPr>
      </w:pPr>
    </w:p>
    <w:p w:rsidR="0011191C" w:rsidRDefault="004D478D" w:rsidP="004D478D">
      <w:pPr>
        <w:autoSpaceDE w:val="0"/>
        <w:autoSpaceDN w:val="0"/>
        <w:adjustRightInd w:val="0"/>
        <w:rPr>
          <w:rFonts w:cs="Arial"/>
          <w:szCs w:val="22"/>
        </w:rPr>
      </w:pPr>
      <w:r w:rsidRPr="00900F57">
        <w:rPr>
          <w:rFonts w:cs="Arial"/>
          <w:szCs w:val="22"/>
        </w:rPr>
        <w:t>Approval may be given to a maximum of two concurrent courses, whether by attendance at lectures or by correspondence.</w:t>
      </w:r>
    </w:p>
    <w:p w:rsidR="0011191C" w:rsidRDefault="0011191C" w:rsidP="004D478D">
      <w:pPr>
        <w:autoSpaceDE w:val="0"/>
        <w:autoSpaceDN w:val="0"/>
        <w:adjustRightInd w:val="0"/>
        <w:rPr>
          <w:rFonts w:cs="Arial"/>
          <w:szCs w:val="22"/>
        </w:rPr>
      </w:pPr>
    </w:p>
    <w:p w:rsidR="0011191C" w:rsidRDefault="0011191C" w:rsidP="004D478D">
      <w:pPr>
        <w:autoSpaceDE w:val="0"/>
        <w:autoSpaceDN w:val="0"/>
        <w:adjustRightInd w:val="0"/>
        <w:rPr>
          <w:rFonts w:cs="Arial"/>
          <w:szCs w:val="22"/>
        </w:rPr>
      </w:pPr>
      <w:r>
        <w:rPr>
          <w:rFonts w:cs="Arial"/>
          <w:szCs w:val="22"/>
        </w:rPr>
        <w:t>The Director may approve the related educational expenses up to an amount determined by DHQ. Professional Development costs beyond that set amount must be pre-approved by DHQ. The availability of Professional Development assistance is always contingent on budget provisions being available.</w:t>
      </w:r>
    </w:p>
    <w:p w:rsidR="0011191C" w:rsidRDefault="0011191C" w:rsidP="004D478D">
      <w:pPr>
        <w:autoSpaceDE w:val="0"/>
        <w:autoSpaceDN w:val="0"/>
        <w:adjustRightInd w:val="0"/>
        <w:rPr>
          <w:rFonts w:cs="Arial"/>
          <w:szCs w:val="22"/>
        </w:rPr>
      </w:pPr>
    </w:p>
    <w:p w:rsidR="004D478D" w:rsidRPr="00900F57" w:rsidRDefault="0011191C" w:rsidP="004D478D">
      <w:pPr>
        <w:autoSpaceDE w:val="0"/>
        <w:autoSpaceDN w:val="0"/>
        <w:adjustRightInd w:val="0"/>
        <w:rPr>
          <w:rFonts w:cs="Arial"/>
          <w:szCs w:val="22"/>
        </w:rPr>
      </w:pPr>
      <w:r>
        <w:rPr>
          <w:rFonts w:cs="Arial"/>
          <w:szCs w:val="22"/>
        </w:rPr>
        <w:t xml:space="preserve">Any proposed Professional Development must have the potential to benefit the Women’s Counselling Centre. The employee must also intend to continue their employment with the Women’s Counselling Centre for at least year following the completion of the Professional Development. </w:t>
      </w:r>
      <w:r w:rsidR="004D478D" w:rsidRPr="00900F57">
        <w:rPr>
          <w:rFonts w:cs="Arial"/>
          <w:szCs w:val="22"/>
        </w:rPr>
        <w:br/>
      </w:r>
      <w:r w:rsidR="004D478D" w:rsidRPr="00900F57">
        <w:rPr>
          <w:rFonts w:cs="Arial"/>
          <w:szCs w:val="22"/>
        </w:rPr>
        <w:br/>
      </w:r>
      <w:r w:rsidR="00390094">
        <w:rPr>
          <w:rFonts w:cs="Arial"/>
          <w:szCs w:val="22"/>
        </w:rPr>
        <w:t xml:space="preserve">Employees who have been approved for Education Assistance must complete and sign the attached </w:t>
      </w:r>
      <w:r w:rsidR="004D478D" w:rsidRPr="00900F57">
        <w:rPr>
          <w:rFonts w:cs="Arial"/>
          <w:b/>
          <w:szCs w:val="22"/>
        </w:rPr>
        <w:t>Agreement – Education Assistance for Employees Form</w:t>
      </w:r>
      <w:r w:rsidR="00390094">
        <w:rPr>
          <w:rFonts w:cs="Arial"/>
          <w:b/>
          <w:szCs w:val="22"/>
        </w:rPr>
        <w:t xml:space="preserve">. </w:t>
      </w:r>
      <w:r w:rsidR="00390094">
        <w:rPr>
          <w:rFonts w:cs="Arial"/>
          <w:szCs w:val="22"/>
        </w:rPr>
        <w:t>The form</w:t>
      </w:r>
      <w:r w:rsidR="004D478D" w:rsidRPr="00900F57">
        <w:rPr>
          <w:rFonts w:cs="Arial"/>
          <w:szCs w:val="22"/>
        </w:rPr>
        <w:t xml:space="preserve"> should be completed by applicant and submitted to the Director</w:t>
      </w:r>
      <w:r w:rsidR="00390094">
        <w:rPr>
          <w:rFonts w:cs="Arial"/>
          <w:szCs w:val="22"/>
        </w:rPr>
        <w:t>.</w:t>
      </w:r>
      <w:r w:rsidR="004D478D" w:rsidRPr="00900F57">
        <w:rPr>
          <w:rFonts w:cs="Arial"/>
          <w:szCs w:val="22"/>
        </w:rPr>
        <w:t xml:space="preserve"> </w:t>
      </w:r>
    </w:p>
    <w:p w:rsidR="004D478D" w:rsidRPr="00900F57" w:rsidRDefault="004D478D" w:rsidP="004D478D">
      <w:pPr>
        <w:autoSpaceDE w:val="0"/>
        <w:autoSpaceDN w:val="0"/>
        <w:adjustRightInd w:val="0"/>
        <w:rPr>
          <w:rFonts w:cs="Arial"/>
          <w:szCs w:val="22"/>
        </w:rPr>
      </w:pPr>
    </w:p>
    <w:p w:rsidR="004D478D" w:rsidRPr="00900F57" w:rsidRDefault="004D478D" w:rsidP="004D478D">
      <w:pPr>
        <w:rPr>
          <w:rFonts w:cs="Arial"/>
          <w:szCs w:val="22"/>
        </w:rPr>
      </w:pPr>
      <w:r w:rsidRPr="00900F57">
        <w:rPr>
          <w:rFonts w:cs="Arial"/>
          <w:szCs w:val="22"/>
        </w:rPr>
        <w:t xml:space="preserve">Reimbursement of 75% of the total cost of the course will be allowed when the application has been processed and approved. Upon the successful completion of the course, an additional reimbursement of 25% of the course costs will be approved so that the total expense will be covered. </w:t>
      </w:r>
      <w:r w:rsidRPr="00900F57">
        <w:rPr>
          <w:rFonts w:cs="Arial"/>
          <w:b/>
          <w:bCs/>
          <w:szCs w:val="22"/>
        </w:rPr>
        <w:t>This final reimbursement of 25% can only be paid after proof of the successful completion of the course has been received by the employer.</w:t>
      </w:r>
      <w:r w:rsidRPr="00900F57">
        <w:rPr>
          <w:rFonts w:cs="Arial"/>
          <w:szCs w:val="22"/>
        </w:rPr>
        <w:t xml:space="preserve"> </w:t>
      </w:r>
      <w:r w:rsidRPr="00900F57">
        <w:rPr>
          <w:rFonts w:cs="Arial"/>
          <w:b/>
          <w:bCs/>
          <w:szCs w:val="22"/>
        </w:rPr>
        <w:t xml:space="preserve">Withdrawal or failure to successfully complete courses will mean that the total sum paid to the employee must be refunded </w:t>
      </w:r>
      <w:r w:rsidRPr="00900F57">
        <w:rPr>
          <w:rFonts w:cs="Arial"/>
          <w:b/>
          <w:bCs/>
          <w:szCs w:val="22"/>
          <w:u w:val="single"/>
        </w:rPr>
        <w:t>immediately</w:t>
      </w:r>
      <w:r w:rsidRPr="00900F57">
        <w:rPr>
          <w:rFonts w:cs="Arial"/>
          <w:szCs w:val="22"/>
        </w:rPr>
        <w:t>.</w:t>
      </w:r>
    </w:p>
    <w:p w:rsidR="004D478D" w:rsidRPr="00900F57" w:rsidRDefault="004D478D" w:rsidP="004D478D">
      <w:pPr>
        <w:rPr>
          <w:rFonts w:cs="Arial"/>
          <w:szCs w:val="22"/>
        </w:rPr>
      </w:pPr>
    </w:p>
    <w:p w:rsidR="004D478D" w:rsidRDefault="004D478D" w:rsidP="004D478D">
      <w:pPr>
        <w:rPr>
          <w:rFonts w:cs="Arial"/>
          <w:sz w:val="24"/>
          <w:szCs w:val="24"/>
        </w:rPr>
      </w:pPr>
      <w:r w:rsidRPr="00900F57">
        <w:rPr>
          <w:rFonts w:cs="Arial"/>
          <w:szCs w:val="22"/>
        </w:rPr>
        <w:t xml:space="preserve">It is the responsibility of the employee to forward copies of transcripts, or other official educational documentation to their Director so that credit can be given on </w:t>
      </w:r>
      <w:r w:rsidR="001144DE">
        <w:rPr>
          <w:rFonts w:cs="Arial"/>
          <w:szCs w:val="22"/>
        </w:rPr>
        <w:t>Human Resources</w:t>
      </w:r>
      <w:r w:rsidRPr="00900F57">
        <w:rPr>
          <w:rFonts w:cs="Arial"/>
          <w:szCs w:val="22"/>
        </w:rPr>
        <w:t xml:space="preserve"> records.</w:t>
      </w:r>
    </w:p>
    <w:p w:rsidR="00F61B5F" w:rsidRPr="00D640AA" w:rsidRDefault="00B53E67" w:rsidP="00E0097F">
      <w:pPr>
        <w:pStyle w:val="Heading2"/>
        <w:rPr>
          <w:sz w:val="20"/>
        </w:rPr>
      </w:pPr>
      <w:r>
        <w:rPr>
          <w:sz w:val="24"/>
          <w:szCs w:val="24"/>
        </w:rPr>
        <w:br w:type="page"/>
      </w:r>
      <w:bookmarkStart w:id="25" w:name="_Toc480809271"/>
      <w:r w:rsidR="00B5113B" w:rsidRPr="00D640AA">
        <w:lastRenderedPageBreak/>
        <w:t xml:space="preserve">Application </w:t>
      </w:r>
      <w:proofErr w:type="gramStart"/>
      <w:r w:rsidR="00B5113B" w:rsidRPr="00D640AA">
        <w:t>For</w:t>
      </w:r>
      <w:proofErr w:type="gramEnd"/>
      <w:r w:rsidR="00B5113B" w:rsidRPr="00D640AA">
        <w:t xml:space="preserve"> Educational Assistance</w:t>
      </w:r>
      <w:bookmarkEnd w:id="25"/>
      <w:r w:rsidR="00F61B5F" w:rsidRPr="00D640AA">
        <w:rPr>
          <w:sz w:val="20"/>
        </w:rPr>
        <w:t xml:space="preserve"> </w:t>
      </w:r>
    </w:p>
    <w:p w:rsidR="00F61B5F" w:rsidRPr="00F61B5F" w:rsidRDefault="00F61B5F" w:rsidP="00F61B5F">
      <w:pPr>
        <w:pBdr>
          <w:top w:val="double" w:sz="6" w:space="1" w:color="auto"/>
          <w:left w:val="double" w:sz="6" w:space="1" w:color="auto"/>
          <w:bottom w:val="double" w:sz="6" w:space="1" w:color="auto"/>
          <w:right w:val="double" w:sz="6" w:space="1" w:color="auto"/>
        </w:pBdr>
        <w:rPr>
          <w:rFonts w:ascii="Times New Roman" w:hAnsi="Times New Roman"/>
          <w:b/>
        </w:rPr>
      </w:pPr>
      <w:r w:rsidRPr="00F61B5F">
        <w:rPr>
          <w:rFonts w:cs="Arial"/>
          <w:sz w:val="20"/>
        </w:rPr>
        <w:t>Employee's Name:</w:t>
      </w:r>
      <w:r w:rsidRPr="00F61B5F">
        <w:rPr>
          <w:rFonts w:ascii="Times New Roman" w:hAnsi="Times New Roman"/>
          <w:sz w:val="20"/>
        </w:rPr>
        <w:tab/>
      </w:r>
      <w:r w:rsidRPr="00F61B5F">
        <w:rPr>
          <w:rFonts w:ascii="Times New Roman" w:hAnsi="Times New Roman"/>
          <w:sz w:val="20"/>
        </w:rPr>
        <w:tab/>
        <w:t>____________________________</w:t>
      </w:r>
      <w:r w:rsidRPr="00F61B5F">
        <w:rPr>
          <w:rFonts w:ascii="Times New Roman" w:hAnsi="Times New Roman"/>
          <w:b/>
        </w:rPr>
        <w:tab/>
      </w:r>
      <w:r w:rsidRPr="00F61B5F">
        <w:rPr>
          <w:rFonts w:ascii="Times New Roman" w:hAnsi="Times New Roman"/>
          <w:b/>
        </w:rPr>
        <w:tab/>
      </w:r>
    </w:p>
    <w:p w:rsidR="00F61B5F" w:rsidRPr="00F61B5F" w:rsidRDefault="00F61B5F" w:rsidP="00F61B5F">
      <w:pPr>
        <w:pBdr>
          <w:top w:val="double" w:sz="6" w:space="1" w:color="auto"/>
          <w:left w:val="double" w:sz="6" w:space="1" w:color="auto"/>
          <w:bottom w:val="double" w:sz="6" w:space="1" w:color="auto"/>
          <w:right w:val="double" w:sz="6" w:space="1" w:color="auto"/>
        </w:pBdr>
        <w:rPr>
          <w:rFonts w:cs="Arial"/>
          <w:sz w:val="20"/>
        </w:rPr>
      </w:pPr>
      <w:r w:rsidRPr="00F61B5F">
        <w:rPr>
          <w:rFonts w:cs="Arial"/>
          <w:sz w:val="20"/>
        </w:rPr>
        <w:t>Present Position:</w:t>
      </w:r>
      <w:r w:rsidRPr="00F61B5F">
        <w:rPr>
          <w:rFonts w:cs="Arial"/>
          <w:sz w:val="20"/>
        </w:rPr>
        <w:tab/>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rPr>
          <w:rFonts w:cs="Arial"/>
          <w:sz w:val="20"/>
        </w:rPr>
      </w:pPr>
      <w:r w:rsidRPr="00F61B5F">
        <w:rPr>
          <w:rFonts w:cs="Arial"/>
          <w:sz w:val="20"/>
        </w:rPr>
        <w:t>Department/Ministry Unit:</w:t>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943858" w:rsidRDefault="00F61B5F" w:rsidP="00F61B5F">
      <w:pPr>
        <w:pBdr>
          <w:top w:val="double" w:sz="6" w:space="1" w:color="auto"/>
          <w:left w:val="double" w:sz="6" w:space="1" w:color="auto"/>
          <w:bottom w:val="double" w:sz="6" w:space="1" w:color="auto"/>
          <w:right w:val="double" w:sz="6" w:space="1" w:color="auto"/>
        </w:pBdr>
        <w:rPr>
          <w:rFonts w:cs="Arial"/>
          <w:sz w:val="20"/>
          <w:u w:val="single"/>
        </w:rPr>
      </w:pPr>
      <w:r w:rsidRPr="00F61B5F">
        <w:rPr>
          <w:rFonts w:cs="Arial"/>
          <w:sz w:val="20"/>
        </w:rPr>
        <w:t>Division:</w:t>
      </w:r>
      <w:r w:rsidRPr="00F61B5F">
        <w:rPr>
          <w:rFonts w:cs="Arial"/>
          <w:sz w:val="20"/>
        </w:rPr>
        <w:tab/>
      </w:r>
      <w:r w:rsidRPr="00F61B5F">
        <w:rPr>
          <w:rFonts w:cs="Arial"/>
          <w:sz w:val="20"/>
        </w:rPr>
        <w:tab/>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rPr>
          <w:rFonts w:ascii="Times New Roman" w:hAnsi="Times New Roman"/>
          <w:b/>
          <w:sz w:val="20"/>
          <w:u w:val="double"/>
        </w:rPr>
      </w:pPr>
      <w:r w:rsidRPr="00F61B5F">
        <w:rPr>
          <w:rFonts w:ascii="Times New Roman" w:hAnsi="Times New Roman"/>
          <w:b/>
          <w:sz w:val="20"/>
          <w:u w:val="double"/>
        </w:rPr>
        <w:tab/>
      </w:r>
      <w:r w:rsidRPr="00F61B5F">
        <w:rPr>
          <w:rFonts w:ascii="Times New Roman" w:hAnsi="Times New Roman"/>
          <w:b/>
          <w:sz w:val="20"/>
          <w:u w:val="double"/>
        </w:rPr>
        <w:tab/>
      </w:r>
      <w:r w:rsidRPr="00F61B5F">
        <w:rPr>
          <w:rFonts w:ascii="Times New Roman" w:hAnsi="Times New Roman"/>
          <w:b/>
          <w:sz w:val="20"/>
          <w:u w:val="double"/>
        </w:rPr>
        <w:tab/>
      </w:r>
      <w:r w:rsidRPr="00F61B5F">
        <w:rPr>
          <w:rFonts w:ascii="Times New Roman" w:hAnsi="Times New Roman"/>
          <w:b/>
          <w:sz w:val="20"/>
          <w:u w:val="double"/>
        </w:rPr>
        <w:tab/>
      </w:r>
      <w:r w:rsidRPr="00F61B5F">
        <w:rPr>
          <w:rFonts w:ascii="Times New Roman" w:hAnsi="Times New Roman"/>
          <w:b/>
          <w:sz w:val="20"/>
          <w:u w:val="double"/>
        </w:rPr>
        <w:tab/>
      </w:r>
      <w:r w:rsidRPr="00F61B5F">
        <w:rPr>
          <w:rFonts w:ascii="Times New Roman" w:hAnsi="Times New Roman"/>
          <w:b/>
          <w:sz w:val="20"/>
          <w:u w:val="double"/>
        </w:rPr>
        <w:tab/>
      </w:r>
      <w:r w:rsidRPr="00F61B5F">
        <w:rPr>
          <w:rFonts w:ascii="Times New Roman" w:hAnsi="Times New Roman"/>
          <w:b/>
          <w:sz w:val="20"/>
          <w:u w:val="double"/>
        </w:rPr>
        <w:tab/>
      </w:r>
      <w:r w:rsidRPr="00F61B5F">
        <w:rPr>
          <w:rFonts w:ascii="Times New Roman" w:hAnsi="Times New Roman"/>
          <w:b/>
          <w:sz w:val="20"/>
          <w:u w:val="double"/>
        </w:rPr>
        <w:tab/>
      </w:r>
      <w:r w:rsidRPr="00F61B5F">
        <w:rPr>
          <w:rFonts w:ascii="Times New Roman" w:hAnsi="Times New Roman"/>
          <w:b/>
          <w:sz w:val="20"/>
          <w:u w:val="double"/>
        </w:rPr>
        <w:tab/>
        <w:t>_____________________</w:t>
      </w:r>
    </w:p>
    <w:p w:rsidR="00F61B5F" w:rsidRPr="00F61B5F" w:rsidRDefault="00F61B5F" w:rsidP="00F61B5F">
      <w:pPr>
        <w:pBdr>
          <w:top w:val="double" w:sz="6" w:space="1" w:color="auto"/>
          <w:left w:val="double" w:sz="6" w:space="1" w:color="auto"/>
          <w:bottom w:val="double" w:sz="6" w:space="1" w:color="auto"/>
          <w:right w:val="double" w:sz="6" w:space="1" w:color="auto"/>
        </w:pBdr>
        <w:rPr>
          <w:rFonts w:cs="Arial"/>
          <w:b/>
        </w:rPr>
      </w:pPr>
      <w:r w:rsidRPr="00F61B5F">
        <w:rPr>
          <w:rFonts w:cs="Arial"/>
          <w:b/>
        </w:rPr>
        <w:t>General Information:</w:t>
      </w:r>
    </w:p>
    <w:p w:rsidR="00F61B5F" w:rsidRPr="00F61B5F" w:rsidRDefault="00F61B5F" w:rsidP="00F61B5F">
      <w:pPr>
        <w:pBdr>
          <w:top w:val="double" w:sz="6" w:space="1" w:color="auto"/>
          <w:left w:val="double" w:sz="6" w:space="1" w:color="auto"/>
          <w:bottom w:val="double" w:sz="6" w:space="1" w:color="auto"/>
          <w:right w:val="double" w:sz="6" w:space="1" w:color="auto"/>
        </w:pBdr>
        <w:rPr>
          <w:rFonts w:cs="Arial"/>
          <w:b/>
          <w:sz w:val="20"/>
        </w:rPr>
      </w:pPr>
      <w:r w:rsidRPr="00F61B5F">
        <w:rPr>
          <w:rFonts w:cs="Arial"/>
          <w:b/>
        </w:rPr>
        <w:t>Course Requested:</w:t>
      </w:r>
    </w:p>
    <w:p w:rsidR="00F61B5F" w:rsidRPr="00F61B5F" w:rsidRDefault="00F61B5F" w:rsidP="00F61B5F">
      <w:pPr>
        <w:pBdr>
          <w:top w:val="double" w:sz="6" w:space="1" w:color="auto"/>
          <w:left w:val="double" w:sz="6" w:space="1" w:color="auto"/>
          <w:bottom w:val="double" w:sz="6" w:space="1" w:color="auto"/>
          <w:right w:val="double" w:sz="6" w:space="1" w:color="auto"/>
        </w:pBdr>
        <w:ind w:firstLine="360"/>
        <w:rPr>
          <w:rFonts w:cs="Arial"/>
          <w:sz w:val="20"/>
        </w:rPr>
      </w:pPr>
      <w:r w:rsidRPr="00F61B5F">
        <w:rPr>
          <w:rFonts w:cs="Arial"/>
          <w:sz w:val="20"/>
        </w:rPr>
        <w:t>1.</w:t>
      </w:r>
      <w:r w:rsidRPr="00F61B5F">
        <w:rPr>
          <w:rFonts w:cs="Arial"/>
          <w:sz w:val="20"/>
        </w:rPr>
        <w:tab/>
        <w:t>Course Title and Number:</w:t>
      </w:r>
      <w:r w:rsidRPr="00F61B5F">
        <w:rPr>
          <w:rFonts w:cs="Arial"/>
          <w:sz w:val="20"/>
        </w:rPr>
        <w:tab/>
      </w:r>
      <w:r>
        <w:rPr>
          <w:rFonts w:cs="Arial"/>
          <w:sz w:val="20"/>
        </w:rPr>
        <w:t xml:space="preserve">             </w:t>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firstLine="360"/>
        <w:rPr>
          <w:rFonts w:cs="Arial"/>
          <w:sz w:val="20"/>
          <w:u w:val="single"/>
        </w:rPr>
      </w:pPr>
      <w:r w:rsidRPr="00F61B5F">
        <w:rPr>
          <w:rFonts w:cs="Arial"/>
          <w:sz w:val="20"/>
        </w:rPr>
        <w:t>2.</w:t>
      </w:r>
      <w:r w:rsidRPr="00F61B5F">
        <w:rPr>
          <w:rFonts w:cs="Arial"/>
          <w:sz w:val="20"/>
        </w:rPr>
        <w:tab/>
        <w:t>Start Date:</w:t>
      </w:r>
      <w:r w:rsidRPr="00F61B5F">
        <w:rPr>
          <w:rFonts w:cs="Arial"/>
          <w:sz w:val="20"/>
        </w:rPr>
        <w:tab/>
      </w:r>
      <w:r w:rsidRPr="00F61B5F">
        <w:rPr>
          <w:rFonts w:cs="Arial"/>
          <w:sz w:val="20"/>
        </w:rPr>
        <w:tab/>
      </w:r>
      <w:r w:rsidRPr="00F61B5F">
        <w:rPr>
          <w:rFonts w:cs="Arial"/>
          <w:sz w:val="20"/>
        </w:rPr>
        <w:tab/>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firstLine="360"/>
        <w:rPr>
          <w:rFonts w:cs="Arial"/>
          <w:sz w:val="20"/>
        </w:rPr>
      </w:pPr>
      <w:r w:rsidRPr="00F61B5F">
        <w:rPr>
          <w:rFonts w:cs="Arial"/>
          <w:sz w:val="20"/>
        </w:rPr>
        <w:t>3.</w:t>
      </w:r>
      <w:r w:rsidRPr="00F61B5F">
        <w:rPr>
          <w:rFonts w:cs="Arial"/>
          <w:sz w:val="20"/>
        </w:rPr>
        <w:tab/>
        <w:t>End Date:</w:t>
      </w:r>
      <w:r w:rsidRPr="00F61B5F">
        <w:rPr>
          <w:rFonts w:cs="Arial"/>
          <w:sz w:val="20"/>
        </w:rPr>
        <w:tab/>
      </w:r>
      <w:r w:rsidRPr="00F61B5F">
        <w:rPr>
          <w:rFonts w:cs="Arial"/>
          <w:sz w:val="20"/>
        </w:rPr>
        <w:tab/>
      </w:r>
      <w:r w:rsidRPr="00F61B5F">
        <w:rPr>
          <w:rFonts w:cs="Arial"/>
          <w:sz w:val="20"/>
        </w:rPr>
        <w:tab/>
      </w:r>
      <w:r w:rsidRPr="00F61B5F">
        <w:rPr>
          <w:rFonts w:cs="Arial"/>
          <w:sz w:val="20"/>
        </w:rPr>
        <w:tab/>
        <w:t>_________________________________</w:t>
      </w:r>
    </w:p>
    <w:p w:rsidR="00F61B5F" w:rsidRPr="00F61B5F" w:rsidRDefault="00F61B5F" w:rsidP="00F61B5F">
      <w:pPr>
        <w:pBdr>
          <w:top w:val="double" w:sz="6" w:space="1" w:color="auto"/>
          <w:left w:val="double" w:sz="6" w:space="1" w:color="auto"/>
          <w:bottom w:val="double" w:sz="6" w:space="1" w:color="auto"/>
          <w:right w:val="double" w:sz="6" w:space="1" w:color="auto"/>
        </w:pBdr>
        <w:ind w:firstLine="360"/>
        <w:rPr>
          <w:rFonts w:cs="Arial"/>
          <w:sz w:val="20"/>
        </w:rPr>
      </w:pPr>
      <w:r w:rsidRPr="00F61B5F">
        <w:rPr>
          <w:rFonts w:cs="Arial"/>
          <w:sz w:val="20"/>
        </w:rPr>
        <w:t>4.</w:t>
      </w:r>
      <w:r w:rsidRPr="00F61B5F">
        <w:rPr>
          <w:rFonts w:cs="Arial"/>
          <w:sz w:val="20"/>
        </w:rPr>
        <w:tab/>
        <w:t>Name of Institution:</w:t>
      </w:r>
      <w:r w:rsidRPr="00F61B5F">
        <w:rPr>
          <w:rFonts w:cs="Arial"/>
          <w:sz w:val="20"/>
        </w:rPr>
        <w:tab/>
      </w:r>
      <w:r w:rsidRPr="00F61B5F">
        <w:rPr>
          <w:rFonts w:cs="Arial"/>
          <w:sz w:val="20"/>
        </w:rPr>
        <w:tab/>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firstLine="360"/>
        <w:rPr>
          <w:rFonts w:ascii="Times New Roman" w:hAnsi="Times New Roman"/>
          <w:sz w:val="20"/>
        </w:rPr>
      </w:pPr>
      <w:r w:rsidRPr="00F61B5F">
        <w:rPr>
          <w:rFonts w:cs="Arial"/>
          <w:sz w:val="20"/>
        </w:rPr>
        <w:t>5.</w:t>
      </w:r>
      <w:r w:rsidRPr="00F61B5F">
        <w:rPr>
          <w:rFonts w:cs="Arial"/>
          <w:sz w:val="20"/>
        </w:rPr>
        <w:tab/>
        <w:t>Mode of Study:</w:t>
      </w:r>
      <w:r w:rsidRPr="00F61B5F">
        <w:rPr>
          <w:rFonts w:ascii="Times New Roman" w:hAnsi="Times New Roman"/>
          <w:sz w:val="20"/>
        </w:rPr>
        <w:tab/>
      </w:r>
      <w:r w:rsidRPr="00F61B5F">
        <w:rPr>
          <w:rFonts w:ascii="Times New Roman" w:hAnsi="Times New Roman"/>
          <w:sz w:val="20"/>
        </w:rPr>
        <w:tab/>
      </w:r>
      <w:r w:rsidRPr="00F61B5F">
        <w:rPr>
          <w:rFonts w:ascii="Times New Roman" w:hAnsi="Times New Roman"/>
          <w:sz w:val="20"/>
        </w:rPr>
        <w:tab/>
      </w:r>
      <w:r w:rsidRPr="00F61B5F">
        <w:rPr>
          <w:rFonts w:ascii="Times New Roman" w:hAnsi="Times New Roman"/>
          <w:sz w:val="20"/>
        </w:rPr>
        <w:tab/>
      </w:r>
      <w:r w:rsidRPr="00F61B5F">
        <w:rPr>
          <w:rFonts w:cs="Arial"/>
          <w:sz w:val="20"/>
        </w:rPr>
        <w:t xml:space="preserve">Attendance  </w:t>
      </w:r>
      <w:r w:rsidRPr="00F61B5F">
        <w:rPr>
          <w:rFonts w:ascii="Times New Roman" w:hAnsi="Times New Roman"/>
          <w:sz w:val="20"/>
        </w:rPr>
        <w:fldChar w:fldCharType="begin"/>
      </w:r>
      <w:r w:rsidRPr="00F61B5F">
        <w:rPr>
          <w:rFonts w:ascii="Times New Roman" w:hAnsi="Times New Roman"/>
          <w:sz w:val="20"/>
        </w:rPr>
        <w:instrText>SYMBOL 113 \f "Wingdings"</w:instrText>
      </w:r>
      <w:r w:rsidRPr="00F61B5F">
        <w:rPr>
          <w:rFonts w:ascii="Times New Roman" w:hAnsi="Times New Roman"/>
          <w:sz w:val="20"/>
        </w:rPr>
        <w:fldChar w:fldCharType="end"/>
      </w:r>
      <w:r w:rsidRPr="00F61B5F">
        <w:rPr>
          <w:rFonts w:ascii="Times New Roman" w:hAnsi="Times New Roman"/>
          <w:sz w:val="20"/>
        </w:rPr>
        <w:tab/>
        <w:t xml:space="preserve">     </w:t>
      </w:r>
      <w:r w:rsidRPr="00F61B5F">
        <w:rPr>
          <w:rFonts w:cs="Arial"/>
          <w:sz w:val="20"/>
        </w:rPr>
        <w:t>Correspondence</w:t>
      </w:r>
      <w:r w:rsidRPr="00F61B5F">
        <w:rPr>
          <w:rFonts w:ascii="Times New Roman" w:hAnsi="Times New Roman"/>
          <w:sz w:val="20"/>
        </w:rPr>
        <w:t xml:space="preserve">   </w:t>
      </w:r>
      <w:r w:rsidRPr="00F61B5F">
        <w:rPr>
          <w:rFonts w:ascii="Times New Roman" w:hAnsi="Times New Roman"/>
          <w:sz w:val="20"/>
        </w:rPr>
        <w:fldChar w:fldCharType="begin"/>
      </w:r>
      <w:r w:rsidRPr="00F61B5F">
        <w:rPr>
          <w:rFonts w:ascii="Times New Roman" w:hAnsi="Times New Roman"/>
          <w:sz w:val="20"/>
        </w:rPr>
        <w:instrText>SYMBOL 113 \f "Wingdings"</w:instrText>
      </w:r>
      <w:r w:rsidRPr="00F61B5F">
        <w:rPr>
          <w:rFonts w:ascii="Times New Roman" w:hAnsi="Times New Roman"/>
          <w:sz w:val="20"/>
        </w:rPr>
        <w:fldChar w:fldCharType="end"/>
      </w:r>
    </w:p>
    <w:p w:rsidR="00F61B5F" w:rsidRPr="00F61B5F" w:rsidRDefault="00F61B5F" w:rsidP="00F61B5F">
      <w:pPr>
        <w:pBdr>
          <w:top w:val="double" w:sz="6" w:space="1" w:color="auto"/>
          <w:left w:val="double" w:sz="6" w:space="1" w:color="auto"/>
          <w:bottom w:val="double" w:sz="6" w:space="1" w:color="auto"/>
          <w:right w:val="double" w:sz="6" w:space="1" w:color="auto"/>
        </w:pBdr>
        <w:ind w:firstLine="360"/>
        <w:rPr>
          <w:rFonts w:ascii="Times New Roman" w:hAnsi="Times New Roman"/>
          <w:sz w:val="20"/>
        </w:rPr>
      </w:pPr>
      <w:r w:rsidRPr="00F61B5F">
        <w:rPr>
          <w:rFonts w:cs="Arial"/>
          <w:sz w:val="20"/>
        </w:rPr>
        <w:t>6</w:t>
      </w:r>
      <w:r w:rsidRPr="00F61B5F">
        <w:rPr>
          <w:rFonts w:ascii="Times New Roman" w:hAnsi="Times New Roman"/>
          <w:sz w:val="20"/>
        </w:rPr>
        <w:t>.</w:t>
      </w:r>
      <w:r w:rsidRPr="00F61B5F">
        <w:rPr>
          <w:rFonts w:ascii="Times New Roman" w:hAnsi="Times New Roman"/>
          <w:sz w:val="20"/>
        </w:rPr>
        <w:tab/>
      </w:r>
      <w:r w:rsidRPr="00F61B5F">
        <w:rPr>
          <w:rFonts w:cs="Arial"/>
          <w:sz w:val="20"/>
        </w:rPr>
        <w:t>Class Schedule (Days and Times):</w:t>
      </w:r>
      <w:r w:rsidRPr="00F61B5F">
        <w:rPr>
          <w:rFonts w:ascii="Times New Roman" w:hAnsi="Times New Roman"/>
          <w:sz w:val="20"/>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ascii="Times New Roman" w:hAnsi="Times New Roman"/>
          <w:b/>
          <w:sz w:val="20"/>
          <w:u w:val="single"/>
        </w:rPr>
      </w:pP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b/>
          <w:sz w:val="20"/>
        </w:rPr>
      </w:pPr>
      <w:r w:rsidRPr="00F61B5F">
        <w:rPr>
          <w:rFonts w:cs="Arial"/>
          <w:b/>
        </w:rPr>
        <w:t>Costs:</w:t>
      </w:r>
    </w:p>
    <w:p w:rsidR="00F61B5F" w:rsidRPr="00F61B5F" w:rsidRDefault="00F61B5F" w:rsidP="00F61B5F">
      <w:pPr>
        <w:pBdr>
          <w:top w:val="double" w:sz="6" w:space="1" w:color="auto"/>
          <w:left w:val="double" w:sz="6" w:space="1" w:color="auto"/>
          <w:bottom w:val="double" w:sz="6" w:space="1" w:color="auto"/>
          <w:right w:val="double" w:sz="6" w:space="1" w:color="auto"/>
        </w:pBdr>
        <w:ind w:firstLine="360"/>
        <w:rPr>
          <w:rFonts w:ascii="Times New Roman" w:hAnsi="Times New Roman"/>
          <w:sz w:val="20"/>
        </w:rPr>
      </w:pPr>
      <w:r w:rsidRPr="00F61B5F">
        <w:rPr>
          <w:rFonts w:cs="Arial"/>
          <w:sz w:val="20"/>
        </w:rPr>
        <w:t>Registration/</w:t>
      </w:r>
      <w:proofErr w:type="gramStart"/>
      <w:r w:rsidRPr="00F61B5F">
        <w:rPr>
          <w:rFonts w:cs="Arial"/>
          <w:sz w:val="20"/>
        </w:rPr>
        <w:t>Tuition  $</w:t>
      </w:r>
      <w:proofErr w:type="gramEnd"/>
      <w:r w:rsidRPr="00F61B5F">
        <w:rPr>
          <w:rFonts w:cs="Arial"/>
          <w:sz w:val="20"/>
          <w:u w:val="single"/>
        </w:rPr>
        <w:tab/>
      </w:r>
      <w:r w:rsidRPr="00F61B5F">
        <w:rPr>
          <w:rFonts w:ascii="Times New Roman" w:hAnsi="Times New Roman"/>
          <w:sz w:val="20"/>
          <w:u w:val="single"/>
        </w:rPr>
        <w:t xml:space="preserve">     </w:t>
      </w:r>
      <w:r w:rsidRPr="00F61B5F">
        <w:rPr>
          <w:rFonts w:ascii="Times New Roman" w:hAnsi="Times New Roman"/>
          <w:sz w:val="20"/>
        </w:rPr>
        <w:t xml:space="preserve">  </w:t>
      </w:r>
      <w:r w:rsidRPr="00F61B5F">
        <w:rPr>
          <w:rFonts w:cs="Arial"/>
          <w:sz w:val="20"/>
        </w:rPr>
        <w:t>Basic Textbooks  $</w:t>
      </w:r>
      <w:r w:rsidRPr="00F61B5F">
        <w:rPr>
          <w:rFonts w:cs="Arial"/>
          <w:sz w:val="20"/>
          <w:u w:val="single"/>
        </w:rPr>
        <w:tab/>
      </w:r>
      <w:r w:rsidRPr="00F61B5F">
        <w:rPr>
          <w:rFonts w:cs="Arial"/>
          <w:sz w:val="20"/>
          <w:u w:val="single"/>
        </w:rPr>
        <w:tab/>
      </w:r>
      <w:r w:rsidRPr="00F61B5F">
        <w:rPr>
          <w:rFonts w:ascii="Times New Roman" w:hAnsi="Times New Roman"/>
          <w:sz w:val="20"/>
        </w:rPr>
        <w:t xml:space="preserve">  </w:t>
      </w:r>
      <w:r w:rsidRPr="00F61B5F">
        <w:rPr>
          <w:rFonts w:cs="Arial"/>
          <w:sz w:val="20"/>
        </w:rPr>
        <w:t>Total Cost  $</w:t>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single" w:sz="12" w:space="0" w:color="auto"/>
          <w:right w:val="double" w:sz="6" w:space="1" w:color="auto"/>
        </w:pBdr>
        <w:rPr>
          <w:rFonts w:cs="Arial"/>
          <w:sz w:val="18"/>
          <w:szCs w:val="18"/>
        </w:rPr>
      </w:pP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b/>
        </w:rPr>
      </w:pPr>
      <w:r w:rsidRPr="00F61B5F">
        <w:rPr>
          <w:rFonts w:cs="Arial"/>
          <w:b/>
        </w:rPr>
        <w:t>Rationale for Educational Assistance:</w:t>
      </w: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sz w:val="18"/>
          <w:szCs w:val="18"/>
        </w:rPr>
      </w:pPr>
      <w:r w:rsidRPr="00F61B5F">
        <w:rPr>
          <w:rFonts w:cs="Arial"/>
          <w:sz w:val="18"/>
          <w:szCs w:val="18"/>
        </w:rPr>
        <w:t>Please describe the proposed benefits resulting from your continued education as they</w:t>
      </w: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sz w:val="18"/>
          <w:szCs w:val="18"/>
        </w:rPr>
      </w:pPr>
      <w:proofErr w:type="gramStart"/>
      <w:r w:rsidRPr="00F61B5F">
        <w:rPr>
          <w:rFonts w:cs="Arial"/>
          <w:sz w:val="18"/>
          <w:szCs w:val="18"/>
        </w:rPr>
        <w:t>relate</w:t>
      </w:r>
      <w:proofErr w:type="gramEnd"/>
      <w:r w:rsidRPr="00F61B5F">
        <w:rPr>
          <w:rFonts w:cs="Arial"/>
          <w:sz w:val="18"/>
          <w:szCs w:val="18"/>
        </w:rPr>
        <w:t xml:space="preserve"> to The Salvation Army.</w:t>
      </w:r>
    </w:p>
    <w:p w:rsidR="00D640AA" w:rsidRDefault="00D640AA" w:rsidP="00F61B5F">
      <w:pPr>
        <w:pBdr>
          <w:top w:val="double" w:sz="6" w:space="1" w:color="auto"/>
          <w:left w:val="double" w:sz="6" w:space="1" w:color="auto"/>
          <w:bottom w:val="double" w:sz="6" w:space="1" w:color="auto"/>
          <w:right w:val="double" w:sz="6" w:space="1" w:color="auto"/>
        </w:pBdr>
        <w:ind w:left="360" w:hanging="360"/>
        <w:rPr>
          <w:rFonts w:cs="Arial"/>
          <w:sz w:val="18"/>
          <w:szCs w:val="18"/>
        </w:rPr>
      </w:pP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sz w:val="18"/>
          <w:szCs w:val="18"/>
        </w:rPr>
      </w:pPr>
      <w:r w:rsidRPr="00F61B5F">
        <w:rPr>
          <w:rFonts w:cs="Arial"/>
          <w:sz w:val="18"/>
          <w:szCs w:val="18"/>
        </w:rPr>
        <w:t>_______________________________________________________________________________</w:t>
      </w: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ascii="Times New Roman" w:hAnsi="Times New Roman"/>
          <w:b/>
          <w:u w:val="single"/>
        </w:rPr>
      </w:pP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sz w:val="20"/>
        </w:rPr>
      </w:pPr>
      <w:r w:rsidRPr="00F61B5F">
        <w:rPr>
          <w:rFonts w:cs="Arial"/>
          <w:sz w:val="20"/>
        </w:rPr>
        <w:t>________________________________________________________________________</w:t>
      </w: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sz w:val="20"/>
        </w:rPr>
      </w:pP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rPr>
      </w:pPr>
      <w:r w:rsidRPr="00F61B5F">
        <w:rPr>
          <w:rFonts w:cs="Arial"/>
        </w:rPr>
        <w:t>Please provide us with any additional comments you may have regarding this request.</w:t>
      </w: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rPr>
      </w:pP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sz w:val="20"/>
        </w:rPr>
      </w:pPr>
      <w:r w:rsidRPr="00F61B5F">
        <w:rPr>
          <w:rFonts w:cs="Arial"/>
          <w:sz w:val="20"/>
        </w:rPr>
        <w:t>________________________________________________________________________</w:t>
      </w: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sz w:val="20"/>
        </w:rPr>
      </w:pPr>
    </w:p>
    <w:p w:rsidR="00F61B5F" w:rsidRPr="00F61B5F" w:rsidRDefault="00F61B5F" w:rsidP="00F61B5F">
      <w:pPr>
        <w:pBdr>
          <w:top w:val="double" w:sz="6" w:space="1" w:color="auto"/>
          <w:left w:val="double" w:sz="6" w:space="1" w:color="auto"/>
          <w:bottom w:val="double" w:sz="6" w:space="1" w:color="auto"/>
          <w:right w:val="double" w:sz="6" w:space="1" w:color="auto"/>
        </w:pBdr>
        <w:ind w:left="360" w:hanging="360"/>
        <w:rPr>
          <w:rFonts w:cs="Arial"/>
          <w:sz w:val="20"/>
        </w:rPr>
      </w:pPr>
      <w:r w:rsidRPr="00F61B5F">
        <w:rPr>
          <w:rFonts w:cs="Arial"/>
          <w:sz w:val="20"/>
        </w:rPr>
        <w:t>________________________________________________________________________</w:t>
      </w:r>
    </w:p>
    <w:p w:rsidR="00F61B5F" w:rsidRPr="00F61B5F" w:rsidRDefault="00F61B5F" w:rsidP="00F61B5F">
      <w:pPr>
        <w:pBdr>
          <w:top w:val="double" w:sz="6" w:space="1" w:color="auto"/>
          <w:left w:val="double" w:sz="6" w:space="1" w:color="auto"/>
          <w:bottom w:val="double" w:sz="6" w:space="1" w:color="auto"/>
          <w:right w:val="double" w:sz="6" w:space="1" w:color="auto"/>
        </w:pBdr>
        <w:rPr>
          <w:rFonts w:cs="Arial"/>
          <w:sz w:val="20"/>
        </w:rPr>
      </w:pPr>
      <w:r w:rsidRPr="00F61B5F">
        <w:rPr>
          <w:rFonts w:ascii="Times New Roman" w:hAnsi="Times New Roman"/>
          <w:b/>
          <w:sz w:val="20"/>
          <w:u w:val="single"/>
        </w:rPr>
        <w:br/>
      </w:r>
      <w:r w:rsidRPr="00F61B5F">
        <w:rPr>
          <w:rFonts w:cs="Arial"/>
          <w:sz w:val="20"/>
        </w:rPr>
        <w:t>________________________________________________________________________</w:t>
      </w:r>
      <w:r w:rsidRPr="00F61B5F">
        <w:rPr>
          <w:rFonts w:cs="Arial"/>
          <w:sz w:val="20"/>
        </w:rPr>
        <w:tab/>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ascii="Times New Roman" w:hAnsi="Times New Roman"/>
          <w:b/>
        </w:rPr>
      </w:pP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b/>
          <w:sz w:val="20"/>
        </w:rPr>
      </w:pPr>
      <w:r w:rsidRPr="00F61B5F">
        <w:rPr>
          <w:rFonts w:cs="Arial"/>
          <w:b/>
          <w:sz w:val="20"/>
        </w:rPr>
        <w:t>I understand and agree to sign the Educational Assistance Benefits Agreement</w:t>
      </w:r>
    </w:p>
    <w:p w:rsidR="00F61B5F" w:rsidRPr="00F61B5F" w:rsidRDefault="00F61B5F" w:rsidP="00F61B5F">
      <w:pPr>
        <w:pBdr>
          <w:top w:val="double" w:sz="6" w:space="1" w:color="auto"/>
          <w:left w:val="double" w:sz="6" w:space="1" w:color="auto"/>
          <w:bottom w:val="double" w:sz="6" w:space="1" w:color="auto"/>
          <w:right w:val="double" w:sz="6" w:space="1" w:color="auto"/>
        </w:pBdr>
        <w:rPr>
          <w:rFonts w:cs="Arial"/>
          <w:sz w:val="20"/>
          <w:u w:val="single"/>
        </w:rPr>
      </w:pPr>
      <w:proofErr w:type="gramStart"/>
      <w:r w:rsidRPr="00F61B5F">
        <w:rPr>
          <w:rFonts w:cs="Arial"/>
          <w:b/>
          <w:sz w:val="20"/>
        </w:rPr>
        <w:t>and</w:t>
      </w:r>
      <w:proofErr w:type="gramEnd"/>
      <w:r w:rsidRPr="00F61B5F">
        <w:rPr>
          <w:rFonts w:cs="Arial"/>
          <w:b/>
          <w:sz w:val="20"/>
        </w:rPr>
        <w:t xml:space="preserve"> to</w:t>
      </w:r>
      <w:r w:rsidRPr="00F61B5F">
        <w:rPr>
          <w:rFonts w:ascii="Times New Roman" w:hAnsi="Times New Roman"/>
          <w:sz w:val="20"/>
        </w:rPr>
        <w:t xml:space="preserve"> </w:t>
      </w:r>
      <w:r w:rsidRPr="00F61B5F">
        <w:rPr>
          <w:rFonts w:cs="Arial"/>
          <w:b/>
          <w:sz w:val="20"/>
        </w:rPr>
        <w:t>the terms set forth by the Educational Assistance Policy</w:t>
      </w:r>
      <w:r w:rsidRPr="00F61B5F">
        <w:rPr>
          <w:rFonts w:cs="Arial"/>
          <w:sz w:val="20"/>
        </w:rPr>
        <w:t>:</w:t>
      </w:r>
      <w:r w:rsidRPr="00F61B5F">
        <w:rPr>
          <w:rFonts w:cs="Arial"/>
          <w:sz w:val="20"/>
        </w:rPr>
        <w:tab/>
      </w:r>
      <w:r w:rsidRPr="00F61B5F">
        <w:rPr>
          <w:rFonts w:cs="Arial"/>
          <w:sz w:val="20"/>
        </w:rPr>
        <w:tab/>
      </w:r>
      <w:r w:rsidRPr="00F61B5F">
        <w:rPr>
          <w:rFonts w:cs="Arial"/>
          <w:sz w:val="20"/>
        </w:rPr>
        <w:tab/>
      </w:r>
    </w:p>
    <w:p w:rsidR="00F61B5F" w:rsidRPr="00F61B5F" w:rsidRDefault="00F61B5F" w:rsidP="00F61B5F">
      <w:pPr>
        <w:pBdr>
          <w:top w:val="double" w:sz="6" w:space="1" w:color="auto"/>
          <w:left w:val="double" w:sz="6" w:space="1" w:color="auto"/>
          <w:bottom w:val="double" w:sz="6" w:space="1" w:color="auto"/>
          <w:right w:val="double" w:sz="6" w:space="1" w:color="auto"/>
        </w:pBdr>
        <w:rPr>
          <w:rFonts w:cs="Arial"/>
          <w:sz w:val="20"/>
          <w:u w:val="single"/>
        </w:rPr>
      </w:pPr>
    </w:p>
    <w:p w:rsidR="00F61B5F" w:rsidRPr="00F61B5F" w:rsidRDefault="00F61B5F" w:rsidP="00F61B5F">
      <w:pPr>
        <w:pBdr>
          <w:top w:val="double" w:sz="6" w:space="1" w:color="auto"/>
          <w:left w:val="double" w:sz="6" w:space="1" w:color="auto"/>
          <w:bottom w:val="double" w:sz="6" w:space="1" w:color="auto"/>
          <w:right w:val="double" w:sz="6" w:space="1" w:color="auto"/>
        </w:pBdr>
        <w:rPr>
          <w:rFonts w:cs="Arial"/>
          <w:sz w:val="20"/>
          <w:u w:val="single"/>
        </w:rPr>
      </w:pPr>
      <w:r w:rsidRPr="00F61B5F">
        <w:rPr>
          <w:rFonts w:cs="Arial"/>
          <w:sz w:val="20"/>
        </w:rPr>
        <w:t>Employee Signature:</w:t>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rPr>
          <w:rFonts w:cs="Arial"/>
          <w:sz w:val="20"/>
        </w:rPr>
      </w:pPr>
    </w:p>
    <w:p w:rsidR="00F61B5F" w:rsidRPr="00F61B5F" w:rsidRDefault="00F61B5F" w:rsidP="00386E66">
      <w:pPr>
        <w:pBdr>
          <w:top w:val="double" w:sz="6" w:space="1" w:color="auto"/>
          <w:left w:val="double" w:sz="6" w:space="1" w:color="auto"/>
          <w:bottom w:val="double" w:sz="6" w:space="1" w:color="auto"/>
          <w:right w:val="double" w:sz="6" w:space="1" w:color="auto"/>
        </w:pBdr>
        <w:ind w:left="720" w:hanging="720"/>
        <w:rPr>
          <w:rFonts w:ascii="Times New Roman" w:hAnsi="Times New Roman"/>
          <w:sz w:val="20"/>
          <w:u w:val="double"/>
        </w:rPr>
      </w:pPr>
      <w:r w:rsidRPr="00F61B5F">
        <w:rPr>
          <w:rFonts w:cs="Arial"/>
          <w:sz w:val="20"/>
        </w:rPr>
        <w:t>Dated Submitted:</w:t>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ascii="Times New Roman" w:hAnsi="Times New Roman"/>
          <w:sz w:val="20"/>
        </w:rPr>
      </w:pPr>
      <w:r w:rsidRPr="00F61B5F">
        <w:rPr>
          <w:rFonts w:ascii="Times New Roman" w:hAnsi="Times New Roman"/>
          <w:sz w:val="20"/>
          <w:u w:val="double"/>
        </w:rPr>
        <w:tab/>
      </w:r>
      <w:r w:rsidRPr="00F61B5F">
        <w:rPr>
          <w:rFonts w:ascii="Times New Roman" w:hAnsi="Times New Roman"/>
          <w:sz w:val="20"/>
          <w:u w:val="double"/>
        </w:rPr>
        <w:tab/>
      </w:r>
      <w:r w:rsidRPr="00F61B5F">
        <w:rPr>
          <w:rFonts w:ascii="Times New Roman" w:hAnsi="Times New Roman"/>
          <w:sz w:val="20"/>
          <w:u w:val="double"/>
        </w:rPr>
        <w:tab/>
      </w:r>
      <w:r w:rsidRPr="00F61B5F">
        <w:rPr>
          <w:rFonts w:ascii="Times New Roman" w:hAnsi="Times New Roman"/>
          <w:sz w:val="20"/>
          <w:u w:val="double"/>
        </w:rPr>
        <w:tab/>
      </w:r>
      <w:r w:rsidRPr="00F61B5F">
        <w:rPr>
          <w:rFonts w:ascii="Times New Roman" w:hAnsi="Times New Roman"/>
          <w:sz w:val="20"/>
          <w:u w:val="double"/>
        </w:rPr>
        <w:tab/>
      </w:r>
      <w:r w:rsidRPr="00F61B5F">
        <w:rPr>
          <w:rFonts w:ascii="Times New Roman" w:hAnsi="Times New Roman"/>
          <w:sz w:val="20"/>
          <w:u w:val="double"/>
        </w:rPr>
        <w:tab/>
      </w:r>
      <w:r w:rsidRPr="00F61B5F">
        <w:rPr>
          <w:rFonts w:ascii="Times New Roman" w:hAnsi="Times New Roman"/>
          <w:sz w:val="20"/>
          <w:u w:val="double"/>
        </w:rPr>
        <w:tab/>
        <w:t>___________________________________</w:t>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b/>
        </w:rPr>
      </w:pPr>
      <w:r w:rsidRPr="00F61B5F">
        <w:rPr>
          <w:rFonts w:cs="Arial"/>
          <w:b/>
        </w:rPr>
        <w:t>APPROVAL</w:t>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b/>
        </w:rPr>
      </w:pP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ascii="Times New Roman" w:hAnsi="Times New Roman"/>
          <w:b/>
        </w:rPr>
      </w:pPr>
      <w:r w:rsidRPr="00F61B5F">
        <w:rPr>
          <w:rFonts w:cs="Arial"/>
          <w:b/>
        </w:rPr>
        <w:t>DEPARTMENT/MINISTRY UNIT</w:t>
      </w:r>
      <w:r w:rsidRPr="00F61B5F">
        <w:rPr>
          <w:rFonts w:ascii="Times New Roman" w:hAnsi="Times New Roman"/>
          <w:b/>
        </w:rPr>
        <w:t>:</w:t>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ascii="Times New Roman" w:hAnsi="Times New Roman"/>
          <w:sz w:val="20"/>
        </w:rPr>
      </w:pPr>
      <w:r w:rsidRPr="00F61B5F">
        <w:rPr>
          <w:rFonts w:ascii="Times New Roman" w:hAnsi="Times New Roman"/>
          <w:sz w:val="20"/>
        </w:rPr>
        <w:tab/>
      </w:r>
      <w:r w:rsidRPr="00F61B5F">
        <w:rPr>
          <w:rFonts w:cs="Arial"/>
          <w:sz w:val="20"/>
        </w:rPr>
        <w:t>Recommendation:</w:t>
      </w:r>
      <w:r w:rsidRPr="00F61B5F">
        <w:rPr>
          <w:rFonts w:ascii="Times New Roman" w:hAnsi="Times New Roman"/>
          <w:sz w:val="20"/>
        </w:rPr>
        <w:tab/>
      </w:r>
      <w:r w:rsidRPr="00F61B5F">
        <w:rPr>
          <w:rFonts w:ascii="Times New Roman" w:hAnsi="Times New Roman"/>
          <w:sz w:val="20"/>
        </w:rPr>
        <w:tab/>
      </w:r>
      <w:r w:rsidRPr="00F61B5F">
        <w:rPr>
          <w:rFonts w:cs="Arial"/>
          <w:sz w:val="20"/>
        </w:rPr>
        <w:t xml:space="preserve">Approved  </w:t>
      </w:r>
      <w:r w:rsidRPr="00F61B5F">
        <w:rPr>
          <w:rFonts w:ascii="Times New Roman" w:hAnsi="Times New Roman"/>
          <w:sz w:val="20"/>
        </w:rPr>
        <w:t xml:space="preserve"> </w:t>
      </w:r>
      <w:r w:rsidRPr="00F61B5F">
        <w:rPr>
          <w:rFonts w:ascii="Times New Roman" w:hAnsi="Times New Roman"/>
          <w:sz w:val="20"/>
        </w:rPr>
        <w:fldChar w:fldCharType="begin"/>
      </w:r>
      <w:r w:rsidRPr="00F61B5F">
        <w:rPr>
          <w:rFonts w:ascii="Times New Roman" w:hAnsi="Times New Roman"/>
          <w:sz w:val="20"/>
        </w:rPr>
        <w:instrText>SYMBOL 113 \f "Wingdings"</w:instrText>
      </w:r>
      <w:r w:rsidRPr="00F61B5F">
        <w:rPr>
          <w:rFonts w:ascii="Times New Roman" w:hAnsi="Times New Roman"/>
          <w:sz w:val="20"/>
        </w:rPr>
        <w:fldChar w:fldCharType="end"/>
      </w:r>
      <w:r w:rsidRPr="00F61B5F">
        <w:rPr>
          <w:rFonts w:ascii="Times New Roman" w:hAnsi="Times New Roman"/>
          <w:sz w:val="20"/>
        </w:rPr>
        <w:tab/>
      </w:r>
      <w:r w:rsidRPr="00F61B5F">
        <w:rPr>
          <w:rFonts w:ascii="Times New Roman" w:hAnsi="Times New Roman"/>
          <w:sz w:val="20"/>
        </w:rPr>
        <w:tab/>
      </w:r>
      <w:r w:rsidRPr="00F61B5F">
        <w:rPr>
          <w:rFonts w:cs="Arial"/>
          <w:sz w:val="20"/>
        </w:rPr>
        <w:t>Declined</w:t>
      </w:r>
      <w:r w:rsidRPr="00F61B5F">
        <w:rPr>
          <w:rFonts w:ascii="Times New Roman" w:hAnsi="Times New Roman"/>
          <w:sz w:val="20"/>
        </w:rPr>
        <w:t xml:space="preserve">   </w:t>
      </w:r>
      <w:r w:rsidRPr="00F61B5F">
        <w:rPr>
          <w:rFonts w:ascii="Times New Roman" w:hAnsi="Times New Roman"/>
          <w:sz w:val="20"/>
        </w:rPr>
        <w:fldChar w:fldCharType="begin"/>
      </w:r>
      <w:r w:rsidRPr="00F61B5F">
        <w:rPr>
          <w:rFonts w:ascii="Times New Roman" w:hAnsi="Times New Roman"/>
          <w:sz w:val="20"/>
        </w:rPr>
        <w:instrText>SYMBOL 113 \f "Wingdings"</w:instrText>
      </w:r>
      <w:r w:rsidRPr="00F61B5F">
        <w:rPr>
          <w:rFonts w:ascii="Times New Roman" w:hAnsi="Times New Roman"/>
          <w:sz w:val="20"/>
        </w:rPr>
        <w:fldChar w:fldCharType="end"/>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sz w:val="20"/>
          <w:u w:val="single"/>
        </w:rPr>
      </w:pPr>
      <w:r w:rsidRPr="00F61B5F">
        <w:rPr>
          <w:rFonts w:ascii="Times New Roman" w:hAnsi="Times New Roman"/>
          <w:sz w:val="20"/>
        </w:rPr>
        <w:tab/>
      </w:r>
      <w:r w:rsidRPr="00F61B5F">
        <w:rPr>
          <w:rFonts w:cs="Arial"/>
          <w:sz w:val="20"/>
        </w:rPr>
        <w:t>Comments:</w:t>
      </w:r>
      <w:r w:rsidRPr="00F61B5F">
        <w:rPr>
          <w:rFonts w:cs="Arial"/>
          <w:sz w:val="20"/>
        </w:rPr>
        <w:tab/>
      </w:r>
      <w:r w:rsidRPr="00F61B5F">
        <w:rPr>
          <w:rFonts w:cs="Arial"/>
          <w:sz w:val="20"/>
        </w:rPr>
        <w:tab/>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sz w:val="20"/>
        </w:rPr>
      </w:pPr>
      <w:r w:rsidRPr="00F61B5F">
        <w:rPr>
          <w:rFonts w:ascii="Times New Roman" w:hAnsi="Times New Roman"/>
          <w:sz w:val="20"/>
        </w:rPr>
        <w:tab/>
      </w:r>
      <w:r w:rsidRPr="00F61B5F">
        <w:rPr>
          <w:rFonts w:cs="Arial"/>
          <w:sz w:val="20"/>
        </w:rPr>
        <w:t>Signed by Executive Director/Corps Officer/</w:t>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ascii="Times New Roman" w:hAnsi="Times New Roman"/>
          <w:sz w:val="20"/>
        </w:rPr>
      </w:pPr>
      <w:r w:rsidRPr="00F61B5F">
        <w:rPr>
          <w:rFonts w:cs="Arial"/>
          <w:sz w:val="20"/>
        </w:rPr>
        <w:tab/>
        <w:t>Department Head:</w:t>
      </w:r>
      <w:r w:rsidRPr="00F61B5F">
        <w:rPr>
          <w:rFonts w:ascii="Times New Roman" w:hAnsi="Times New Roman"/>
          <w:sz w:val="20"/>
        </w:rPr>
        <w:tab/>
      </w:r>
      <w:r w:rsidRPr="00F61B5F">
        <w:rPr>
          <w:rFonts w:ascii="Times New Roman" w:hAnsi="Times New Roman"/>
          <w:sz w:val="20"/>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sz w:val="20"/>
        </w:rPr>
      </w:pPr>
      <w:r w:rsidRPr="00F61B5F">
        <w:rPr>
          <w:rFonts w:ascii="Times New Roman" w:hAnsi="Times New Roman"/>
          <w:sz w:val="20"/>
        </w:rPr>
        <w:tab/>
      </w:r>
      <w:r w:rsidRPr="00F61B5F">
        <w:rPr>
          <w:rFonts w:cs="Arial"/>
          <w:sz w:val="20"/>
        </w:rPr>
        <w:t>Dated:</w:t>
      </w:r>
      <w:r w:rsidRPr="00F61B5F">
        <w:rPr>
          <w:rFonts w:cs="Arial"/>
          <w:sz w:val="20"/>
        </w:rPr>
        <w:tab/>
      </w:r>
      <w:r w:rsidRPr="00F61B5F">
        <w:rPr>
          <w:rFonts w:cs="Arial"/>
          <w:sz w:val="20"/>
        </w:rPr>
        <w:tab/>
      </w:r>
      <w:r w:rsidRPr="00F61B5F">
        <w:rPr>
          <w:rFonts w:cs="Arial"/>
          <w:sz w:val="20"/>
        </w:rPr>
        <w:tab/>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ascii="Times New Roman" w:hAnsi="Times New Roman"/>
          <w:sz w:val="20"/>
          <w:u w:val="double"/>
        </w:rPr>
      </w:pP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b/>
          <w:szCs w:val="22"/>
        </w:rPr>
      </w:pPr>
      <w:r w:rsidRPr="00F61B5F">
        <w:rPr>
          <w:rFonts w:cs="Arial"/>
          <w:b/>
          <w:szCs w:val="22"/>
        </w:rPr>
        <w:t>DIVISIONAL HEADQUARTERS:</w:t>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ascii="Times New Roman" w:hAnsi="Times New Roman"/>
          <w:sz w:val="20"/>
        </w:rPr>
      </w:pPr>
      <w:r w:rsidRPr="00F61B5F">
        <w:rPr>
          <w:rFonts w:cs="Arial"/>
          <w:b/>
          <w:szCs w:val="22"/>
        </w:rPr>
        <w:tab/>
      </w:r>
      <w:r w:rsidRPr="00F61B5F">
        <w:rPr>
          <w:rFonts w:cs="Arial"/>
          <w:sz w:val="20"/>
        </w:rPr>
        <w:t>Recommendation:</w:t>
      </w:r>
      <w:r w:rsidRPr="00F61B5F">
        <w:rPr>
          <w:rFonts w:ascii="Times New Roman" w:hAnsi="Times New Roman"/>
          <w:sz w:val="20"/>
        </w:rPr>
        <w:tab/>
      </w:r>
      <w:r w:rsidRPr="00F61B5F">
        <w:rPr>
          <w:rFonts w:ascii="Times New Roman" w:hAnsi="Times New Roman"/>
          <w:sz w:val="20"/>
        </w:rPr>
        <w:tab/>
      </w:r>
      <w:r w:rsidRPr="00F61B5F">
        <w:rPr>
          <w:rFonts w:cs="Arial"/>
          <w:sz w:val="20"/>
        </w:rPr>
        <w:t xml:space="preserve">Approved  </w:t>
      </w:r>
      <w:r w:rsidRPr="00F61B5F">
        <w:rPr>
          <w:rFonts w:ascii="Times New Roman" w:hAnsi="Times New Roman"/>
          <w:sz w:val="20"/>
        </w:rPr>
        <w:t xml:space="preserve"> </w:t>
      </w:r>
      <w:r w:rsidRPr="00F61B5F">
        <w:rPr>
          <w:rFonts w:ascii="Times New Roman" w:hAnsi="Times New Roman"/>
          <w:sz w:val="20"/>
        </w:rPr>
        <w:fldChar w:fldCharType="begin"/>
      </w:r>
      <w:r w:rsidRPr="00F61B5F">
        <w:rPr>
          <w:rFonts w:ascii="Times New Roman" w:hAnsi="Times New Roman"/>
          <w:sz w:val="20"/>
        </w:rPr>
        <w:instrText>SYMBOL 113 \f "Wingdings"</w:instrText>
      </w:r>
      <w:r w:rsidRPr="00F61B5F">
        <w:rPr>
          <w:rFonts w:ascii="Times New Roman" w:hAnsi="Times New Roman"/>
          <w:sz w:val="20"/>
        </w:rPr>
        <w:fldChar w:fldCharType="end"/>
      </w:r>
      <w:r w:rsidRPr="00F61B5F">
        <w:rPr>
          <w:rFonts w:ascii="Times New Roman" w:hAnsi="Times New Roman"/>
          <w:sz w:val="20"/>
        </w:rPr>
        <w:tab/>
      </w:r>
      <w:r w:rsidRPr="00F61B5F">
        <w:rPr>
          <w:rFonts w:ascii="Times New Roman" w:hAnsi="Times New Roman"/>
          <w:sz w:val="20"/>
        </w:rPr>
        <w:tab/>
      </w:r>
      <w:r w:rsidRPr="00F61B5F">
        <w:rPr>
          <w:rFonts w:cs="Arial"/>
          <w:sz w:val="20"/>
        </w:rPr>
        <w:t>Declined</w:t>
      </w:r>
      <w:r w:rsidRPr="00F61B5F">
        <w:rPr>
          <w:rFonts w:ascii="Times New Roman" w:hAnsi="Times New Roman"/>
          <w:sz w:val="20"/>
        </w:rPr>
        <w:t xml:space="preserve">   </w:t>
      </w:r>
      <w:r w:rsidRPr="00F61B5F">
        <w:rPr>
          <w:rFonts w:ascii="Times New Roman" w:hAnsi="Times New Roman"/>
          <w:sz w:val="20"/>
        </w:rPr>
        <w:fldChar w:fldCharType="begin"/>
      </w:r>
      <w:r w:rsidRPr="00F61B5F">
        <w:rPr>
          <w:rFonts w:ascii="Times New Roman" w:hAnsi="Times New Roman"/>
          <w:sz w:val="20"/>
        </w:rPr>
        <w:instrText>SYMBOL 113 \f "Wingdings"</w:instrText>
      </w:r>
      <w:r w:rsidRPr="00F61B5F">
        <w:rPr>
          <w:rFonts w:ascii="Times New Roman" w:hAnsi="Times New Roman"/>
          <w:sz w:val="20"/>
        </w:rPr>
        <w:fldChar w:fldCharType="end"/>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sz w:val="20"/>
          <w:u w:val="single"/>
        </w:rPr>
      </w:pPr>
      <w:r w:rsidRPr="00F61B5F">
        <w:rPr>
          <w:rFonts w:ascii="Times New Roman" w:hAnsi="Times New Roman"/>
          <w:sz w:val="20"/>
        </w:rPr>
        <w:tab/>
      </w:r>
      <w:r w:rsidRPr="00F61B5F">
        <w:rPr>
          <w:rFonts w:cs="Arial"/>
          <w:sz w:val="20"/>
        </w:rPr>
        <w:t>Comments:</w:t>
      </w:r>
      <w:r w:rsidRPr="00F61B5F">
        <w:rPr>
          <w:rFonts w:cs="Arial"/>
          <w:sz w:val="20"/>
        </w:rPr>
        <w:tab/>
      </w:r>
      <w:r w:rsidRPr="00F61B5F">
        <w:rPr>
          <w:rFonts w:cs="Arial"/>
          <w:sz w:val="20"/>
        </w:rPr>
        <w:tab/>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sz w:val="20"/>
        </w:rPr>
      </w:pPr>
      <w:r w:rsidRPr="00F61B5F">
        <w:rPr>
          <w:rFonts w:ascii="Times New Roman" w:hAnsi="Times New Roman"/>
          <w:sz w:val="20"/>
        </w:rPr>
        <w:tab/>
      </w:r>
      <w:r w:rsidRPr="00F61B5F">
        <w:rPr>
          <w:rFonts w:cs="Arial"/>
          <w:sz w:val="20"/>
        </w:rPr>
        <w:t>Signed by Executive Director/</w:t>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ascii="Times New Roman" w:hAnsi="Times New Roman"/>
          <w:sz w:val="20"/>
        </w:rPr>
      </w:pPr>
      <w:r w:rsidRPr="00F61B5F">
        <w:rPr>
          <w:rFonts w:cs="Arial"/>
          <w:sz w:val="20"/>
        </w:rPr>
        <w:tab/>
        <w:t>Department Head:</w:t>
      </w:r>
      <w:r w:rsidRPr="00F61B5F">
        <w:rPr>
          <w:rFonts w:ascii="Times New Roman" w:hAnsi="Times New Roman"/>
          <w:sz w:val="20"/>
        </w:rPr>
        <w:tab/>
      </w:r>
      <w:r w:rsidRPr="00F61B5F">
        <w:rPr>
          <w:rFonts w:ascii="Times New Roman" w:hAnsi="Times New Roman"/>
          <w:sz w:val="20"/>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r w:rsidRPr="00F61B5F">
        <w:rPr>
          <w:rFonts w:ascii="Times New Roman" w:hAnsi="Times New Roman"/>
          <w:sz w:val="20"/>
          <w:u w:val="single"/>
        </w:rPr>
        <w:tab/>
      </w:r>
    </w:p>
    <w:p w:rsidR="00F61B5F" w:rsidRPr="00F61B5F" w:rsidRDefault="00F61B5F" w:rsidP="00F61B5F">
      <w:pPr>
        <w:pBdr>
          <w:top w:val="double" w:sz="6" w:space="1" w:color="auto"/>
          <w:left w:val="double" w:sz="6" w:space="1" w:color="auto"/>
          <w:bottom w:val="double" w:sz="6" w:space="1" w:color="auto"/>
          <w:right w:val="double" w:sz="6" w:space="1" w:color="auto"/>
        </w:pBdr>
        <w:ind w:left="720" w:hanging="720"/>
        <w:rPr>
          <w:rFonts w:cs="Arial"/>
          <w:sz w:val="20"/>
        </w:rPr>
      </w:pPr>
      <w:r w:rsidRPr="00F61B5F">
        <w:rPr>
          <w:rFonts w:ascii="Times New Roman" w:hAnsi="Times New Roman"/>
          <w:sz w:val="20"/>
        </w:rPr>
        <w:tab/>
      </w:r>
      <w:r w:rsidRPr="00F61B5F">
        <w:rPr>
          <w:rFonts w:cs="Arial"/>
          <w:sz w:val="20"/>
        </w:rPr>
        <w:t>Dated:</w:t>
      </w:r>
      <w:r w:rsidRPr="00F61B5F">
        <w:rPr>
          <w:rFonts w:cs="Arial"/>
          <w:sz w:val="20"/>
        </w:rPr>
        <w:tab/>
      </w:r>
      <w:r w:rsidRPr="00F61B5F">
        <w:rPr>
          <w:rFonts w:cs="Arial"/>
          <w:sz w:val="20"/>
        </w:rPr>
        <w:tab/>
      </w:r>
      <w:r w:rsidRPr="00F61B5F">
        <w:rPr>
          <w:rFonts w:cs="Arial"/>
          <w:sz w:val="20"/>
        </w:rPr>
        <w:tab/>
      </w:r>
      <w:r w:rsidRPr="00F61B5F">
        <w:rPr>
          <w:rFonts w:cs="Arial"/>
          <w:sz w:val="20"/>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r w:rsidRPr="00F61B5F">
        <w:rPr>
          <w:rFonts w:cs="Arial"/>
          <w:sz w:val="20"/>
          <w:u w:val="single"/>
        </w:rPr>
        <w:tab/>
      </w:r>
    </w:p>
    <w:p w:rsidR="00B53E67" w:rsidRPr="00110F7E" w:rsidRDefault="00B5113B" w:rsidP="00F61B5F">
      <w:pPr>
        <w:rPr>
          <w:rFonts w:cs="Arial"/>
        </w:rPr>
      </w:pPr>
      <w:r>
        <w:rPr>
          <w:lang w:val="en-CA"/>
        </w:rPr>
        <w:br w:type="page"/>
      </w:r>
    </w:p>
    <w:p w:rsidR="00B95697" w:rsidRDefault="00B95697" w:rsidP="00B95697">
      <w:pPr>
        <w:tabs>
          <w:tab w:val="center" w:pos="4320"/>
          <w:tab w:val="right" w:pos="8640"/>
        </w:tabs>
        <w:rPr>
          <w:rFonts w:cs="Arial"/>
          <w:b/>
          <w:sz w:val="28"/>
          <w:szCs w:val="28"/>
          <w:u w:val="single"/>
        </w:rPr>
      </w:pPr>
      <w:r>
        <w:rPr>
          <w:rFonts w:ascii="Tiempo" w:hAnsi="Tiempo"/>
          <w:noProof/>
          <w:lang w:val="en-CA" w:eastAsia="en-CA"/>
        </w:rPr>
        <w:lastRenderedPageBreak/>
        <w:drawing>
          <wp:anchor distT="0" distB="0" distL="114300" distR="114300" simplePos="0" relativeHeight="251662848" behindDoc="1" locked="0" layoutInCell="1" allowOverlap="1" wp14:anchorId="43F79765" wp14:editId="0C77E89E">
            <wp:simplePos x="0" y="0"/>
            <wp:positionH relativeFrom="column">
              <wp:posOffset>0</wp:posOffset>
            </wp:positionH>
            <wp:positionV relativeFrom="paragraph">
              <wp:posOffset>0</wp:posOffset>
            </wp:positionV>
            <wp:extent cx="646430" cy="766445"/>
            <wp:effectExtent l="0" t="0" r="1270" b="0"/>
            <wp:wrapTight wrapText="bothSides">
              <wp:wrapPolygon edited="0">
                <wp:start x="8275" y="0"/>
                <wp:lineTo x="0" y="0"/>
                <wp:lineTo x="0" y="16106"/>
                <wp:lineTo x="637" y="17717"/>
                <wp:lineTo x="8275" y="20938"/>
                <wp:lineTo x="8912" y="20938"/>
                <wp:lineTo x="12731" y="20938"/>
                <wp:lineTo x="13367" y="20938"/>
                <wp:lineTo x="21006" y="17717"/>
                <wp:lineTo x="21006" y="0"/>
                <wp:lineTo x="13367" y="0"/>
                <wp:lineTo x="827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697" w:rsidRPr="00B95697" w:rsidRDefault="00B95697" w:rsidP="00B95697">
      <w:pPr>
        <w:tabs>
          <w:tab w:val="center" w:pos="4320"/>
          <w:tab w:val="right" w:pos="8640"/>
        </w:tabs>
        <w:rPr>
          <w:rFonts w:cs="Arial"/>
          <w:b/>
          <w:sz w:val="28"/>
          <w:szCs w:val="28"/>
          <w:u w:val="single"/>
        </w:rPr>
      </w:pPr>
    </w:p>
    <w:p w:rsidR="00B95697" w:rsidRPr="00B95697" w:rsidRDefault="00330FDF" w:rsidP="00E0097F">
      <w:pPr>
        <w:pStyle w:val="Heading2"/>
      </w:pPr>
      <w:bookmarkStart w:id="26" w:name="_Toc480809272"/>
      <w:r w:rsidRPr="00B95697">
        <w:t>Educational Assistance Benefits Agreement</w:t>
      </w:r>
      <w:bookmarkEnd w:id="26"/>
      <w:r w:rsidRPr="00B95697">
        <w:t xml:space="preserve"> </w:t>
      </w:r>
    </w:p>
    <w:p w:rsidR="00B95697" w:rsidRPr="00B95697" w:rsidRDefault="00B95697" w:rsidP="00B95697">
      <w:pPr>
        <w:ind w:left="720" w:hanging="720"/>
        <w:jc w:val="center"/>
        <w:rPr>
          <w:rFonts w:cs="Arial"/>
        </w:rPr>
      </w:pPr>
    </w:p>
    <w:p w:rsidR="00B95697" w:rsidRPr="00B95697" w:rsidRDefault="00B95697" w:rsidP="00B95697">
      <w:pPr>
        <w:ind w:left="720" w:hanging="720"/>
        <w:jc w:val="center"/>
        <w:rPr>
          <w:rFonts w:ascii="Times New Roman" w:hAnsi="Times New Roman"/>
        </w:rPr>
      </w:pPr>
    </w:p>
    <w:p w:rsidR="00B95697" w:rsidRPr="00B95697" w:rsidRDefault="00B95697" w:rsidP="00B95697">
      <w:pPr>
        <w:rPr>
          <w:rFonts w:cs="Arial"/>
          <w:szCs w:val="22"/>
        </w:rPr>
      </w:pPr>
      <w:r w:rsidRPr="00B95697">
        <w:rPr>
          <w:rFonts w:cs="Arial"/>
          <w:szCs w:val="22"/>
        </w:rPr>
        <w:t>I, _______________________________________________</w:t>
      </w:r>
    </w:p>
    <w:p w:rsidR="00B95697" w:rsidRPr="00B95697" w:rsidRDefault="00B95697" w:rsidP="00B95697">
      <w:pPr>
        <w:rPr>
          <w:rFonts w:cs="Arial"/>
          <w:szCs w:val="22"/>
        </w:rPr>
      </w:pPr>
    </w:p>
    <w:p w:rsidR="00B95697" w:rsidRPr="00B95697" w:rsidRDefault="00B95697" w:rsidP="00B95697">
      <w:pPr>
        <w:rPr>
          <w:rFonts w:cs="Arial"/>
          <w:szCs w:val="22"/>
        </w:rPr>
      </w:pPr>
      <w:proofErr w:type="gramStart"/>
      <w:r w:rsidRPr="00B95697">
        <w:rPr>
          <w:rFonts w:cs="Arial"/>
          <w:szCs w:val="22"/>
        </w:rPr>
        <w:t>agree</w:t>
      </w:r>
      <w:proofErr w:type="gramEnd"/>
      <w:r w:rsidRPr="00B95697">
        <w:rPr>
          <w:rFonts w:cs="Arial"/>
          <w:szCs w:val="22"/>
        </w:rPr>
        <w:t xml:space="preserve"> to remain an employee of The Salvation Army for a minimum of one year following the completion of ____________________at </w:t>
      </w:r>
      <w:r w:rsidRPr="00B95697">
        <w:rPr>
          <w:rFonts w:cs="Arial"/>
          <w:szCs w:val="22"/>
          <w:u w:val="single"/>
        </w:rPr>
        <w:tab/>
      </w:r>
      <w:r w:rsidRPr="00B95697">
        <w:rPr>
          <w:rFonts w:cs="Arial"/>
          <w:szCs w:val="22"/>
          <w:u w:val="single"/>
        </w:rPr>
        <w:tab/>
      </w:r>
      <w:r w:rsidRPr="00B95697">
        <w:rPr>
          <w:rFonts w:cs="Arial"/>
          <w:szCs w:val="22"/>
          <w:u w:val="single"/>
        </w:rPr>
        <w:tab/>
      </w:r>
      <w:r w:rsidRPr="00B95697">
        <w:rPr>
          <w:rFonts w:cs="Arial"/>
          <w:szCs w:val="22"/>
          <w:u w:val="single"/>
        </w:rPr>
        <w:tab/>
      </w:r>
      <w:r w:rsidRPr="00B95697">
        <w:rPr>
          <w:rFonts w:cs="Arial"/>
          <w:szCs w:val="22"/>
        </w:rPr>
        <w:t>.</w:t>
      </w:r>
    </w:p>
    <w:p w:rsidR="00B95697" w:rsidRPr="00B95697" w:rsidRDefault="00B95697" w:rsidP="00B95697">
      <w:pPr>
        <w:rPr>
          <w:rFonts w:cs="Arial"/>
          <w:szCs w:val="22"/>
        </w:rPr>
      </w:pPr>
      <w:r w:rsidRPr="00B95697">
        <w:rPr>
          <w:rFonts w:cs="Arial"/>
          <w:szCs w:val="22"/>
        </w:rPr>
        <w:t xml:space="preserve">        </w:t>
      </w:r>
    </w:p>
    <w:p w:rsidR="00B95697" w:rsidRPr="00B95697" w:rsidRDefault="00B95697" w:rsidP="00B95697">
      <w:pPr>
        <w:rPr>
          <w:rFonts w:cs="Arial"/>
          <w:szCs w:val="22"/>
        </w:rPr>
      </w:pPr>
      <w:r w:rsidRPr="00B95697">
        <w:rPr>
          <w:rFonts w:cs="Arial"/>
          <w:szCs w:val="22"/>
        </w:rPr>
        <w:t>This course</w:t>
      </w:r>
      <w:r w:rsidR="002D4FF8">
        <w:rPr>
          <w:rFonts w:cs="Arial"/>
          <w:szCs w:val="22"/>
        </w:rPr>
        <w:t xml:space="preserve"> / conference</w:t>
      </w:r>
      <w:r w:rsidRPr="00B95697">
        <w:rPr>
          <w:rFonts w:cs="Arial"/>
          <w:szCs w:val="22"/>
        </w:rPr>
        <w:t xml:space="preserve">(s) </w:t>
      </w:r>
      <w:proofErr w:type="gramStart"/>
      <w:r w:rsidRPr="00B95697">
        <w:rPr>
          <w:rFonts w:cs="Arial"/>
          <w:szCs w:val="22"/>
        </w:rPr>
        <w:t>is</w:t>
      </w:r>
      <w:proofErr w:type="gramEnd"/>
      <w:r w:rsidRPr="00B95697">
        <w:rPr>
          <w:rFonts w:cs="Arial"/>
          <w:szCs w:val="22"/>
        </w:rPr>
        <w:t xml:space="preserve"> held from </w:t>
      </w:r>
      <w:r w:rsidRPr="00B95697">
        <w:rPr>
          <w:rFonts w:cs="Arial"/>
          <w:szCs w:val="22"/>
          <w:u w:val="single"/>
        </w:rPr>
        <w:tab/>
      </w:r>
      <w:r w:rsidRPr="00B95697">
        <w:rPr>
          <w:rFonts w:cs="Arial"/>
          <w:szCs w:val="22"/>
          <w:u w:val="single"/>
        </w:rPr>
        <w:tab/>
      </w:r>
      <w:r w:rsidRPr="00B95697">
        <w:rPr>
          <w:rFonts w:cs="Arial"/>
          <w:szCs w:val="22"/>
          <w:u w:val="single"/>
        </w:rPr>
        <w:tab/>
      </w:r>
      <w:r w:rsidRPr="00B95697">
        <w:rPr>
          <w:rFonts w:cs="Arial"/>
          <w:szCs w:val="22"/>
          <w:u w:val="single"/>
        </w:rPr>
        <w:tab/>
      </w:r>
      <w:r w:rsidRPr="00B95697">
        <w:rPr>
          <w:rFonts w:cs="Arial"/>
          <w:szCs w:val="22"/>
        </w:rPr>
        <w:t xml:space="preserve"> to </w:t>
      </w:r>
      <w:r w:rsidRPr="00B95697">
        <w:rPr>
          <w:rFonts w:cs="Arial"/>
          <w:szCs w:val="22"/>
          <w:u w:val="single"/>
        </w:rPr>
        <w:tab/>
      </w:r>
      <w:r w:rsidRPr="00B95697">
        <w:rPr>
          <w:rFonts w:cs="Arial"/>
          <w:szCs w:val="22"/>
          <w:u w:val="single"/>
        </w:rPr>
        <w:tab/>
      </w:r>
      <w:r w:rsidRPr="00B95697">
        <w:rPr>
          <w:rFonts w:cs="Arial"/>
          <w:szCs w:val="22"/>
          <w:u w:val="single"/>
        </w:rPr>
        <w:tab/>
      </w:r>
      <w:r w:rsidRPr="00B95697">
        <w:rPr>
          <w:rFonts w:cs="Arial"/>
          <w:szCs w:val="22"/>
          <w:u w:val="single"/>
        </w:rPr>
        <w:tab/>
      </w:r>
      <w:r w:rsidRPr="00B95697">
        <w:rPr>
          <w:rFonts w:cs="Arial"/>
          <w:szCs w:val="22"/>
        </w:rPr>
        <w:t xml:space="preserve"> at a cost to The Salvation Army of $</w:t>
      </w:r>
      <w:r w:rsidRPr="00B95697">
        <w:rPr>
          <w:rFonts w:cs="Arial"/>
          <w:szCs w:val="22"/>
          <w:u w:val="single"/>
        </w:rPr>
        <w:tab/>
      </w:r>
      <w:r w:rsidRPr="00B95697">
        <w:rPr>
          <w:rFonts w:cs="Arial"/>
          <w:szCs w:val="22"/>
          <w:u w:val="single"/>
        </w:rPr>
        <w:tab/>
      </w:r>
      <w:r w:rsidRPr="00B95697">
        <w:rPr>
          <w:rFonts w:cs="Arial"/>
          <w:szCs w:val="22"/>
          <w:u w:val="single"/>
        </w:rPr>
        <w:tab/>
      </w:r>
      <w:r w:rsidRPr="00B95697">
        <w:rPr>
          <w:rFonts w:cs="Arial"/>
          <w:szCs w:val="22"/>
        </w:rPr>
        <w:t>.</w:t>
      </w:r>
    </w:p>
    <w:p w:rsidR="00B95697" w:rsidRPr="00B95697" w:rsidRDefault="00B95697" w:rsidP="00B95697">
      <w:pPr>
        <w:rPr>
          <w:rFonts w:ascii="Times New Roman" w:hAnsi="Times New Roman"/>
          <w:szCs w:val="22"/>
        </w:rPr>
      </w:pPr>
    </w:p>
    <w:p w:rsidR="00B95697" w:rsidRPr="00B95697" w:rsidRDefault="00B95697" w:rsidP="00B95697">
      <w:pPr>
        <w:rPr>
          <w:rFonts w:cs="Arial"/>
          <w:szCs w:val="22"/>
        </w:rPr>
      </w:pPr>
      <w:r w:rsidRPr="00B95697">
        <w:rPr>
          <w:rFonts w:cs="Arial"/>
          <w:szCs w:val="22"/>
        </w:rPr>
        <w:t>I, ________________________________________________</w:t>
      </w:r>
    </w:p>
    <w:p w:rsidR="00B95697" w:rsidRPr="00B95697" w:rsidRDefault="00B95697" w:rsidP="00B95697">
      <w:pPr>
        <w:rPr>
          <w:rFonts w:cs="Arial"/>
          <w:szCs w:val="22"/>
        </w:rPr>
      </w:pPr>
    </w:p>
    <w:p w:rsidR="00B95697" w:rsidRPr="00B95697" w:rsidRDefault="00B95697" w:rsidP="00B95697">
      <w:pPr>
        <w:rPr>
          <w:rFonts w:cs="Arial"/>
          <w:szCs w:val="22"/>
        </w:rPr>
      </w:pPr>
      <w:proofErr w:type="gramStart"/>
      <w:r w:rsidRPr="00B95697">
        <w:rPr>
          <w:rFonts w:cs="Arial"/>
          <w:szCs w:val="22"/>
        </w:rPr>
        <w:t>agree</w:t>
      </w:r>
      <w:proofErr w:type="gramEnd"/>
      <w:r w:rsidRPr="00B95697">
        <w:rPr>
          <w:rFonts w:cs="Arial"/>
          <w:szCs w:val="22"/>
        </w:rPr>
        <w:t xml:space="preserve"> to reimburse The Salvation Army if my employment is terminated in less than 12 months after completion of the course(s.</w:t>
      </w:r>
    </w:p>
    <w:p w:rsidR="00B95697" w:rsidRPr="00B95697" w:rsidRDefault="00B95697" w:rsidP="00B95697">
      <w:pPr>
        <w:rPr>
          <w:rFonts w:cs="Arial"/>
          <w:szCs w:val="22"/>
        </w:rPr>
      </w:pPr>
    </w:p>
    <w:p w:rsidR="00B95697" w:rsidRPr="00B95697" w:rsidRDefault="00B95697" w:rsidP="00B95697">
      <w:pPr>
        <w:rPr>
          <w:rFonts w:cs="Arial"/>
          <w:szCs w:val="22"/>
        </w:rPr>
      </w:pPr>
      <w:r w:rsidRPr="00B95697">
        <w:rPr>
          <w:rFonts w:cs="Arial"/>
          <w:szCs w:val="22"/>
        </w:rPr>
        <w:t>OR</w:t>
      </w:r>
    </w:p>
    <w:p w:rsidR="00B95697" w:rsidRPr="00B95697" w:rsidRDefault="00B95697" w:rsidP="00B95697">
      <w:pPr>
        <w:rPr>
          <w:rFonts w:cs="Arial"/>
          <w:szCs w:val="22"/>
        </w:rPr>
      </w:pPr>
    </w:p>
    <w:p w:rsidR="00B95697" w:rsidRPr="00B95697" w:rsidRDefault="00B95697" w:rsidP="00B95697">
      <w:pPr>
        <w:rPr>
          <w:rFonts w:cs="Arial"/>
          <w:szCs w:val="22"/>
        </w:rPr>
      </w:pPr>
      <w:proofErr w:type="gramStart"/>
      <w:r w:rsidRPr="00B95697">
        <w:rPr>
          <w:rFonts w:cs="Arial"/>
          <w:szCs w:val="22"/>
        </w:rPr>
        <w:t>agree</w:t>
      </w:r>
      <w:proofErr w:type="gramEnd"/>
      <w:r w:rsidRPr="00B95697">
        <w:rPr>
          <w:rFonts w:cs="Arial"/>
          <w:szCs w:val="22"/>
        </w:rPr>
        <w:t xml:space="preserve"> to reimburse The Salvation Army if I terminate my studies prematurely.</w:t>
      </w:r>
    </w:p>
    <w:p w:rsidR="00B95697" w:rsidRPr="00B95697" w:rsidRDefault="00B95697" w:rsidP="00B95697">
      <w:pPr>
        <w:rPr>
          <w:rFonts w:cs="Arial"/>
          <w:szCs w:val="22"/>
        </w:rPr>
      </w:pPr>
    </w:p>
    <w:p w:rsidR="00B95697" w:rsidRPr="00DC3A5A" w:rsidRDefault="00B95697" w:rsidP="00DC3A5A">
      <w:pPr>
        <w:rPr>
          <w:b/>
        </w:rPr>
      </w:pPr>
      <w:r w:rsidRPr="00DC3A5A">
        <w:rPr>
          <w:b/>
        </w:rPr>
        <w:t>Guidelines for Reimbursement</w:t>
      </w:r>
    </w:p>
    <w:p w:rsidR="00B95697" w:rsidRPr="00B95697" w:rsidRDefault="00B95697" w:rsidP="00B95697">
      <w:pPr>
        <w:numPr>
          <w:ilvl w:val="0"/>
          <w:numId w:val="102"/>
        </w:numPr>
        <w:spacing w:before="100" w:beforeAutospacing="1" w:after="100" w:afterAutospacing="1"/>
        <w:rPr>
          <w:rFonts w:cs="Arial"/>
        </w:rPr>
      </w:pPr>
      <w:r w:rsidRPr="00B95697">
        <w:rPr>
          <w:rFonts w:cs="Arial"/>
        </w:rPr>
        <w:t xml:space="preserve">Application for tuition reimbursement must be submitted prior to commencement of the course. </w:t>
      </w:r>
    </w:p>
    <w:p w:rsidR="00B95697" w:rsidRPr="00B95697" w:rsidRDefault="00B95697" w:rsidP="00B95697">
      <w:pPr>
        <w:numPr>
          <w:ilvl w:val="0"/>
          <w:numId w:val="102"/>
        </w:numPr>
        <w:autoSpaceDE w:val="0"/>
        <w:autoSpaceDN w:val="0"/>
        <w:adjustRightInd w:val="0"/>
        <w:contextualSpacing/>
        <w:rPr>
          <w:rFonts w:eastAsia="Calibri" w:cs="Arial"/>
          <w:color w:val="000000"/>
          <w:szCs w:val="22"/>
          <w:lang w:val="en-CA"/>
        </w:rPr>
      </w:pPr>
      <w:r w:rsidRPr="00B95697">
        <w:rPr>
          <w:rFonts w:eastAsia="Calibri" w:cs="Arial"/>
          <w:color w:val="000000"/>
          <w:szCs w:val="22"/>
          <w:lang w:val="en-CA"/>
        </w:rPr>
        <w:t>Reimbursement for the cost of the tuition is 75% upon approval.</w:t>
      </w:r>
    </w:p>
    <w:p w:rsidR="00B95697" w:rsidRPr="00B95697" w:rsidRDefault="00B95697" w:rsidP="00B95697">
      <w:pPr>
        <w:numPr>
          <w:ilvl w:val="0"/>
          <w:numId w:val="102"/>
        </w:numPr>
        <w:spacing w:before="100" w:beforeAutospacing="1" w:after="100" w:afterAutospacing="1"/>
        <w:rPr>
          <w:rFonts w:cs="Arial"/>
        </w:rPr>
      </w:pPr>
      <w:r w:rsidRPr="00B95697">
        <w:rPr>
          <w:rFonts w:cs="Arial"/>
        </w:rPr>
        <w:t xml:space="preserve">Original tuition receipts must accompany final transcript of marks (where appropriate). No reimbursement will be granted in cases where the employee has failed to attain a passing grade in the course. </w:t>
      </w:r>
    </w:p>
    <w:p w:rsidR="00B95697" w:rsidRPr="00B95697" w:rsidRDefault="00B95697" w:rsidP="00B95697">
      <w:pPr>
        <w:numPr>
          <w:ilvl w:val="0"/>
          <w:numId w:val="102"/>
        </w:numPr>
        <w:spacing w:before="100" w:beforeAutospacing="1" w:after="100" w:afterAutospacing="1"/>
        <w:rPr>
          <w:rFonts w:cs="Arial"/>
        </w:rPr>
      </w:pPr>
      <w:r w:rsidRPr="00B95697">
        <w:rPr>
          <w:rFonts w:cs="Arial"/>
          <w:color w:val="000000"/>
        </w:rPr>
        <w:t>Upon successful completion the remainder (25%) of the cost will be reimbursed.</w:t>
      </w:r>
    </w:p>
    <w:p w:rsidR="00B95697" w:rsidRPr="00B95697" w:rsidRDefault="00B95697" w:rsidP="00B95697">
      <w:pPr>
        <w:numPr>
          <w:ilvl w:val="0"/>
          <w:numId w:val="102"/>
        </w:numPr>
        <w:spacing w:before="100" w:beforeAutospacing="1" w:after="100" w:afterAutospacing="1"/>
        <w:rPr>
          <w:rFonts w:cs="Arial"/>
        </w:rPr>
      </w:pPr>
      <w:r w:rsidRPr="00B95697">
        <w:rPr>
          <w:rFonts w:cs="Arial"/>
        </w:rPr>
        <w:t xml:space="preserve">Part-time or casual employees will not normally be eligible for reimbursement of tuition fees. </w:t>
      </w:r>
    </w:p>
    <w:p w:rsidR="00B95697" w:rsidRPr="00B95697" w:rsidRDefault="00B95697" w:rsidP="00B95697">
      <w:pPr>
        <w:rPr>
          <w:rFonts w:cs="Arial"/>
          <w:szCs w:val="22"/>
        </w:rPr>
      </w:pPr>
    </w:p>
    <w:p w:rsidR="00B95697" w:rsidRPr="00B95697" w:rsidRDefault="00B95697" w:rsidP="00B95697">
      <w:pPr>
        <w:jc w:val="both"/>
        <w:rPr>
          <w:rFonts w:cs="Arial"/>
          <w:sz w:val="24"/>
        </w:rPr>
      </w:pPr>
      <w:r w:rsidRPr="00B95697">
        <w:rPr>
          <w:rFonts w:cs="Arial"/>
          <w:b/>
          <w:sz w:val="24"/>
        </w:rPr>
        <w:t>I authorize The Salvation Army to deduct from my final pay, any outstanding monies for my Educational Assistance  paid by The Salvation Army  within the past year (12 months) preceding my self termination</w:t>
      </w:r>
      <w:r w:rsidRPr="00B95697">
        <w:rPr>
          <w:rFonts w:cs="Arial"/>
          <w:sz w:val="24"/>
        </w:rPr>
        <w:t>.</w:t>
      </w:r>
    </w:p>
    <w:p w:rsidR="00B95697" w:rsidRPr="00B95697" w:rsidRDefault="00B95697" w:rsidP="00B95697">
      <w:pPr>
        <w:rPr>
          <w:rFonts w:ascii="Times New Roman" w:hAnsi="Times New Roman"/>
          <w:sz w:val="24"/>
        </w:rPr>
      </w:pPr>
    </w:p>
    <w:p w:rsidR="00B95697" w:rsidRPr="00B95697" w:rsidRDefault="00B95697" w:rsidP="00B95697">
      <w:pPr>
        <w:rPr>
          <w:rFonts w:ascii="Times New Roman" w:hAnsi="Times New Roman"/>
          <w:sz w:val="24"/>
        </w:rPr>
      </w:pPr>
    </w:p>
    <w:p w:rsidR="00B95697" w:rsidRPr="00B95697" w:rsidRDefault="00B95697" w:rsidP="00B95697">
      <w:pPr>
        <w:ind w:left="720" w:hanging="720"/>
        <w:rPr>
          <w:rFonts w:ascii="Times New Roman" w:hAnsi="Times New Roman"/>
          <w:sz w:val="24"/>
          <w:u w:val="single"/>
        </w:rPr>
      </w:pPr>
      <w:r w:rsidRPr="00B95697">
        <w:rPr>
          <w:rFonts w:ascii="Times New Roman" w:hAnsi="Times New Roman"/>
          <w:sz w:val="24"/>
          <w:u w:val="single"/>
        </w:rPr>
        <w:tab/>
      </w:r>
      <w:r w:rsidRPr="00B95697">
        <w:rPr>
          <w:rFonts w:ascii="Times New Roman" w:hAnsi="Times New Roman"/>
          <w:sz w:val="24"/>
          <w:u w:val="single"/>
        </w:rPr>
        <w:tab/>
      </w:r>
      <w:r w:rsidRPr="00B95697">
        <w:rPr>
          <w:rFonts w:ascii="Times New Roman" w:hAnsi="Times New Roman"/>
          <w:sz w:val="24"/>
          <w:u w:val="single"/>
        </w:rPr>
        <w:tab/>
      </w:r>
      <w:r w:rsidRPr="00B95697">
        <w:rPr>
          <w:rFonts w:ascii="Times New Roman" w:hAnsi="Times New Roman"/>
          <w:sz w:val="24"/>
          <w:u w:val="single"/>
        </w:rPr>
        <w:tab/>
      </w:r>
      <w:r w:rsidRPr="00B95697">
        <w:rPr>
          <w:rFonts w:ascii="Times New Roman" w:hAnsi="Times New Roman"/>
          <w:sz w:val="24"/>
        </w:rPr>
        <w:tab/>
      </w:r>
      <w:r w:rsidRPr="00B95697">
        <w:rPr>
          <w:rFonts w:ascii="Times New Roman" w:hAnsi="Times New Roman"/>
          <w:sz w:val="24"/>
          <w:u w:val="single"/>
        </w:rPr>
        <w:tab/>
      </w:r>
      <w:r w:rsidRPr="00B95697">
        <w:rPr>
          <w:rFonts w:ascii="Times New Roman" w:hAnsi="Times New Roman"/>
          <w:sz w:val="24"/>
          <w:u w:val="single"/>
        </w:rPr>
        <w:tab/>
      </w:r>
      <w:r w:rsidRPr="00B95697">
        <w:rPr>
          <w:rFonts w:ascii="Times New Roman" w:hAnsi="Times New Roman"/>
          <w:sz w:val="24"/>
          <w:u w:val="single"/>
        </w:rPr>
        <w:tab/>
      </w:r>
      <w:r w:rsidRPr="00B95697">
        <w:rPr>
          <w:rFonts w:ascii="Times New Roman" w:hAnsi="Times New Roman"/>
          <w:sz w:val="24"/>
          <w:u w:val="single"/>
        </w:rPr>
        <w:tab/>
      </w:r>
    </w:p>
    <w:p w:rsidR="00B95697" w:rsidRPr="00B95697" w:rsidRDefault="00B95697" w:rsidP="00B95697">
      <w:pPr>
        <w:ind w:left="720" w:hanging="720"/>
        <w:rPr>
          <w:rFonts w:cs="Arial"/>
          <w:sz w:val="20"/>
        </w:rPr>
      </w:pPr>
      <w:r w:rsidRPr="00B95697">
        <w:rPr>
          <w:rFonts w:cs="Arial"/>
          <w:sz w:val="20"/>
        </w:rPr>
        <w:t>Employee Signature</w:t>
      </w:r>
      <w:r w:rsidRPr="00B95697">
        <w:rPr>
          <w:rFonts w:cs="Arial"/>
          <w:sz w:val="20"/>
        </w:rPr>
        <w:tab/>
      </w:r>
      <w:r w:rsidRPr="00B95697">
        <w:rPr>
          <w:rFonts w:cs="Arial"/>
          <w:sz w:val="20"/>
        </w:rPr>
        <w:tab/>
      </w:r>
      <w:r w:rsidRPr="00B95697">
        <w:rPr>
          <w:rFonts w:cs="Arial"/>
          <w:sz w:val="20"/>
        </w:rPr>
        <w:tab/>
        <w:t>Date</w:t>
      </w:r>
    </w:p>
    <w:p w:rsidR="00B95697" w:rsidRPr="00B95697" w:rsidRDefault="00B95697" w:rsidP="00B95697">
      <w:pPr>
        <w:ind w:left="720" w:hanging="720"/>
        <w:rPr>
          <w:rFonts w:ascii="Times New Roman" w:hAnsi="Times New Roman"/>
        </w:rPr>
      </w:pPr>
      <w:r w:rsidRPr="00B95697">
        <w:rPr>
          <w:rFonts w:ascii="Times New Roman" w:hAnsi="Times New Roman"/>
          <w:sz w:val="24"/>
        </w:rPr>
        <w:tab/>
      </w:r>
    </w:p>
    <w:p w:rsidR="00B95697" w:rsidRPr="00B95697" w:rsidRDefault="00B95697" w:rsidP="00B95697">
      <w:pPr>
        <w:ind w:left="720" w:hanging="720"/>
        <w:rPr>
          <w:rFonts w:ascii="Times New Roman" w:hAnsi="Times New Roman"/>
        </w:rPr>
      </w:pPr>
    </w:p>
    <w:p w:rsidR="00B95697" w:rsidRDefault="00B95697">
      <w:pPr>
        <w:rPr>
          <w:rFonts w:cs="Arial"/>
          <w:b/>
          <w:sz w:val="24"/>
          <w:szCs w:val="24"/>
        </w:rPr>
      </w:pPr>
      <w:r>
        <w:rPr>
          <w:rFonts w:cs="Arial"/>
          <w:b/>
          <w:sz w:val="24"/>
          <w:szCs w:val="24"/>
        </w:rPr>
        <w:br w:type="page"/>
      </w:r>
    </w:p>
    <w:p w:rsidR="00254329" w:rsidRPr="00B12B31" w:rsidRDefault="00254329" w:rsidP="00254329">
      <w:pPr>
        <w:jc w:val="center"/>
        <w:rPr>
          <w:rFonts w:cs="Arial"/>
          <w:b/>
          <w:sz w:val="24"/>
          <w:szCs w:val="24"/>
        </w:rPr>
      </w:pPr>
      <w:r w:rsidRPr="00B12B31">
        <w:rPr>
          <w:rFonts w:cs="Arial"/>
          <w:b/>
          <w:sz w:val="24"/>
          <w:szCs w:val="24"/>
        </w:rPr>
        <w:lastRenderedPageBreak/>
        <w:t>The Salvation Army</w:t>
      </w:r>
    </w:p>
    <w:p w:rsidR="00254329" w:rsidRPr="00B12B31" w:rsidRDefault="00254329" w:rsidP="00254329">
      <w:pPr>
        <w:jc w:val="center"/>
        <w:rPr>
          <w:rFonts w:cs="Arial"/>
          <w:b/>
          <w:sz w:val="24"/>
          <w:szCs w:val="24"/>
        </w:rPr>
      </w:pPr>
      <w:r w:rsidRPr="00B12B31">
        <w:rPr>
          <w:rFonts w:cs="Arial"/>
          <w:b/>
          <w:sz w:val="24"/>
          <w:szCs w:val="24"/>
        </w:rPr>
        <w:t>Women’s Counselling Centre</w:t>
      </w:r>
    </w:p>
    <w:p w:rsidR="00254329" w:rsidRPr="00B12B31" w:rsidRDefault="00254329" w:rsidP="00254329">
      <w:pPr>
        <w:jc w:val="center"/>
        <w:rPr>
          <w:rFonts w:cs="Arial"/>
          <w:b/>
          <w:sz w:val="24"/>
          <w:szCs w:val="24"/>
        </w:rPr>
      </w:pPr>
      <w:r w:rsidRPr="00B12B31">
        <w:rPr>
          <w:rFonts w:cs="Arial"/>
          <w:b/>
          <w:sz w:val="24"/>
          <w:szCs w:val="24"/>
        </w:rPr>
        <w:t>POLICIES &amp; PROCEDURES MANUAL</w:t>
      </w:r>
    </w:p>
    <w:p w:rsidR="00254329" w:rsidRPr="00B12B31" w:rsidRDefault="00254329" w:rsidP="0025432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54329" w:rsidRPr="00B12B31">
        <w:tc>
          <w:tcPr>
            <w:tcW w:w="1980" w:type="dxa"/>
          </w:tcPr>
          <w:p w:rsidR="00254329" w:rsidRPr="00B12B31" w:rsidRDefault="00254329" w:rsidP="0048261D">
            <w:pPr>
              <w:rPr>
                <w:rFonts w:cs="Arial"/>
                <w:sz w:val="24"/>
                <w:szCs w:val="24"/>
              </w:rPr>
            </w:pPr>
            <w:r w:rsidRPr="00B12B31">
              <w:rPr>
                <w:rFonts w:cs="Arial"/>
                <w:sz w:val="24"/>
                <w:szCs w:val="24"/>
              </w:rPr>
              <w:t>Section:</w:t>
            </w:r>
          </w:p>
        </w:tc>
        <w:tc>
          <w:tcPr>
            <w:tcW w:w="2340" w:type="dxa"/>
          </w:tcPr>
          <w:p w:rsidR="00254329" w:rsidRPr="00B12B31" w:rsidRDefault="00254329" w:rsidP="0048261D">
            <w:pPr>
              <w:rPr>
                <w:rFonts w:cs="Arial"/>
                <w:sz w:val="24"/>
                <w:szCs w:val="24"/>
              </w:rPr>
            </w:pPr>
            <w:r>
              <w:rPr>
                <w:rFonts w:cs="Arial"/>
                <w:sz w:val="24"/>
                <w:szCs w:val="24"/>
              </w:rPr>
              <w:t>Human Resources</w:t>
            </w:r>
          </w:p>
        </w:tc>
      </w:tr>
      <w:tr w:rsidR="00254329" w:rsidRPr="00B12B31">
        <w:tc>
          <w:tcPr>
            <w:tcW w:w="1980" w:type="dxa"/>
          </w:tcPr>
          <w:p w:rsidR="00254329" w:rsidRPr="00B12B31" w:rsidRDefault="00254329" w:rsidP="0048261D">
            <w:pPr>
              <w:rPr>
                <w:rFonts w:cs="Arial"/>
                <w:sz w:val="24"/>
                <w:szCs w:val="24"/>
              </w:rPr>
            </w:pPr>
          </w:p>
        </w:tc>
        <w:tc>
          <w:tcPr>
            <w:tcW w:w="2340" w:type="dxa"/>
          </w:tcPr>
          <w:p w:rsidR="00254329" w:rsidRPr="00E4765D" w:rsidRDefault="00254329" w:rsidP="0048261D">
            <w:pPr>
              <w:rPr>
                <w:rFonts w:cs="Arial"/>
                <w:sz w:val="24"/>
                <w:szCs w:val="24"/>
              </w:rPr>
            </w:pPr>
          </w:p>
        </w:tc>
      </w:tr>
      <w:tr w:rsidR="00254329" w:rsidRPr="00B12B31">
        <w:tc>
          <w:tcPr>
            <w:tcW w:w="1980" w:type="dxa"/>
          </w:tcPr>
          <w:p w:rsidR="00254329" w:rsidRPr="00B12B31" w:rsidRDefault="00254329" w:rsidP="0048261D">
            <w:pPr>
              <w:rPr>
                <w:rFonts w:cs="Arial"/>
                <w:sz w:val="24"/>
                <w:szCs w:val="24"/>
              </w:rPr>
            </w:pPr>
            <w:r w:rsidRPr="00B12B31">
              <w:rPr>
                <w:rFonts w:cs="Arial"/>
                <w:sz w:val="24"/>
                <w:szCs w:val="24"/>
              </w:rPr>
              <w:t>Date Created:</w:t>
            </w:r>
          </w:p>
        </w:tc>
        <w:tc>
          <w:tcPr>
            <w:tcW w:w="2340" w:type="dxa"/>
          </w:tcPr>
          <w:p w:rsidR="00254329" w:rsidRPr="00B12B31" w:rsidRDefault="00254329" w:rsidP="0048261D">
            <w:pPr>
              <w:rPr>
                <w:rFonts w:cs="Arial"/>
                <w:sz w:val="24"/>
                <w:szCs w:val="24"/>
              </w:rPr>
            </w:pPr>
            <w:r>
              <w:rPr>
                <w:rFonts w:cs="Arial"/>
                <w:sz w:val="24"/>
                <w:szCs w:val="24"/>
              </w:rPr>
              <w:t>November 2009</w:t>
            </w:r>
          </w:p>
        </w:tc>
      </w:tr>
      <w:tr w:rsidR="00254329" w:rsidRPr="00B12B31">
        <w:tc>
          <w:tcPr>
            <w:tcW w:w="1980" w:type="dxa"/>
          </w:tcPr>
          <w:p w:rsidR="00254329" w:rsidRPr="00B12B31" w:rsidRDefault="00254329" w:rsidP="0048261D">
            <w:pPr>
              <w:rPr>
                <w:rFonts w:cs="Arial"/>
                <w:sz w:val="24"/>
                <w:szCs w:val="24"/>
              </w:rPr>
            </w:pPr>
            <w:r w:rsidRPr="00B12B31">
              <w:rPr>
                <w:rFonts w:cs="Arial"/>
                <w:sz w:val="24"/>
                <w:szCs w:val="24"/>
              </w:rPr>
              <w:t>Date Reviewed:</w:t>
            </w:r>
          </w:p>
        </w:tc>
        <w:tc>
          <w:tcPr>
            <w:tcW w:w="2340" w:type="dxa"/>
          </w:tcPr>
          <w:p w:rsidR="00254329" w:rsidRPr="00B12B31" w:rsidRDefault="00C070D2" w:rsidP="00613CA4">
            <w:pPr>
              <w:rPr>
                <w:rFonts w:cs="Arial"/>
                <w:sz w:val="24"/>
                <w:szCs w:val="24"/>
              </w:rPr>
            </w:pPr>
            <w:r>
              <w:rPr>
                <w:rFonts w:cs="Arial"/>
                <w:sz w:val="24"/>
                <w:szCs w:val="24"/>
              </w:rPr>
              <w:t>July 2017</w:t>
            </w:r>
          </w:p>
        </w:tc>
      </w:tr>
      <w:tr w:rsidR="00254329" w:rsidRPr="00B12B31">
        <w:tc>
          <w:tcPr>
            <w:tcW w:w="1980" w:type="dxa"/>
          </w:tcPr>
          <w:p w:rsidR="00254329" w:rsidRPr="00B12B31" w:rsidRDefault="00254329" w:rsidP="0048261D">
            <w:pPr>
              <w:rPr>
                <w:rFonts w:cs="Arial"/>
                <w:sz w:val="24"/>
                <w:szCs w:val="24"/>
              </w:rPr>
            </w:pPr>
            <w:r w:rsidRPr="00B12B31">
              <w:rPr>
                <w:rFonts w:cs="Arial"/>
                <w:sz w:val="24"/>
                <w:szCs w:val="24"/>
              </w:rPr>
              <w:t>Authority:</w:t>
            </w:r>
          </w:p>
        </w:tc>
        <w:tc>
          <w:tcPr>
            <w:tcW w:w="2340" w:type="dxa"/>
          </w:tcPr>
          <w:p w:rsidR="00254329" w:rsidRPr="00B12B31" w:rsidRDefault="00254329" w:rsidP="0048261D">
            <w:pPr>
              <w:rPr>
                <w:rFonts w:cs="Arial"/>
                <w:sz w:val="24"/>
                <w:szCs w:val="24"/>
              </w:rPr>
            </w:pPr>
            <w:r w:rsidRPr="00B12B31">
              <w:rPr>
                <w:rFonts w:cs="Arial"/>
                <w:sz w:val="24"/>
                <w:szCs w:val="24"/>
              </w:rPr>
              <w:t>Director</w:t>
            </w:r>
          </w:p>
        </w:tc>
      </w:tr>
    </w:tbl>
    <w:p w:rsidR="00254329" w:rsidRPr="00B12B31" w:rsidRDefault="00254329" w:rsidP="00254329">
      <w:pPr>
        <w:rPr>
          <w:rFonts w:cs="Arial"/>
          <w:lang w:val="en-CA"/>
        </w:rPr>
      </w:pPr>
    </w:p>
    <w:p w:rsidR="00254329" w:rsidRPr="00B12B31" w:rsidRDefault="00254329" w:rsidP="00C00F83">
      <w:pPr>
        <w:pStyle w:val="Heading1"/>
        <w:rPr>
          <w:lang w:val="en-CA"/>
        </w:rPr>
      </w:pPr>
      <w:bookmarkStart w:id="27" w:name="_Toc480809273"/>
      <w:r>
        <w:rPr>
          <w:lang w:val="en-CA"/>
        </w:rPr>
        <w:t>Employee Handbook</w:t>
      </w:r>
      <w:bookmarkEnd w:id="27"/>
    </w:p>
    <w:p w:rsidR="00254329" w:rsidRDefault="00254329" w:rsidP="004D478D">
      <w:pPr>
        <w:rPr>
          <w:rFonts w:cs="Arial"/>
          <w:sz w:val="24"/>
          <w:szCs w:val="24"/>
        </w:rPr>
      </w:pPr>
    </w:p>
    <w:p w:rsidR="00254329" w:rsidRDefault="00254329" w:rsidP="004D478D">
      <w:pPr>
        <w:rPr>
          <w:rFonts w:cs="Arial"/>
          <w:sz w:val="24"/>
          <w:szCs w:val="24"/>
        </w:rPr>
      </w:pPr>
    </w:p>
    <w:p w:rsidR="00254329" w:rsidRPr="00254329" w:rsidRDefault="00254329" w:rsidP="00254329">
      <w:pPr>
        <w:rPr>
          <w:rFonts w:cs="Arial"/>
          <w:b/>
          <w:szCs w:val="22"/>
          <w:lang w:val="en-CA"/>
        </w:rPr>
      </w:pPr>
      <w:r w:rsidRPr="00254329">
        <w:rPr>
          <w:rFonts w:cs="Arial"/>
          <w:b/>
          <w:szCs w:val="22"/>
          <w:lang w:val="en-CA"/>
        </w:rPr>
        <w:t xml:space="preserve">Policy:  </w:t>
      </w:r>
    </w:p>
    <w:p w:rsidR="00254329" w:rsidRPr="00254329" w:rsidRDefault="00254329" w:rsidP="00254329">
      <w:pPr>
        <w:rPr>
          <w:rFonts w:cs="Arial"/>
          <w:b/>
          <w:szCs w:val="22"/>
          <w:lang w:val="en-CA"/>
        </w:rPr>
      </w:pPr>
    </w:p>
    <w:p w:rsidR="00254329" w:rsidRPr="00254329" w:rsidRDefault="00254329" w:rsidP="004D478D">
      <w:pPr>
        <w:rPr>
          <w:rFonts w:cs="Arial"/>
          <w:szCs w:val="22"/>
        </w:rPr>
      </w:pPr>
      <w:r w:rsidRPr="00254329">
        <w:rPr>
          <w:rFonts w:cs="Arial"/>
          <w:szCs w:val="22"/>
        </w:rPr>
        <w:t>It is the policy of the Women’s Counselling Centre to supply each new employee with a personal copy of the employee handbook.</w:t>
      </w:r>
    </w:p>
    <w:p w:rsidR="00254329" w:rsidRPr="00254329" w:rsidRDefault="00254329" w:rsidP="004D478D">
      <w:pPr>
        <w:rPr>
          <w:rFonts w:cs="Arial"/>
          <w:szCs w:val="22"/>
        </w:rPr>
      </w:pPr>
    </w:p>
    <w:p w:rsidR="009E657C" w:rsidRDefault="009E657C" w:rsidP="004D478D">
      <w:pPr>
        <w:rPr>
          <w:rFonts w:cs="Arial"/>
          <w:b/>
          <w:szCs w:val="22"/>
        </w:rPr>
      </w:pPr>
    </w:p>
    <w:p w:rsidR="00254329" w:rsidRPr="00254329" w:rsidRDefault="00254329" w:rsidP="004D478D">
      <w:pPr>
        <w:rPr>
          <w:rFonts w:cs="Arial"/>
          <w:b/>
          <w:szCs w:val="22"/>
        </w:rPr>
      </w:pPr>
      <w:r w:rsidRPr="00254329">
        <w:rPr>
          <w:rFonts w:cs="Arial"/>
          <w:b/>
          <w:szCs w:val="22"/>
        </w:rPr>
        <w:t>Procedure:</w:t>
      </w:r>
    </w:p>
    <w:p w:rsidR="00254329" w:rsidRPr="00254329" w:rsidRDefault="00254329" w:rsidP="004D478D">
      <w:pPr>
        <w:rPr>
          <w:rFonts w:cs="Arial"/>
          <w:szCs w:val="22"/>
        </w:rPr>
      </w:pPr>
    </w:p>
    <w:p w:rsidR="00254329" w:rsidRPr="00254329" w:rsidRDefault="00254329" w:rsidP="004D478D">
      <w:pPr>
        <w:rPr>
          <w:rFonts w:cs="Arial"/>
          <w:szCs w:val="22"/>
        </w:rPr>
      </w:pPr>
      <w:r w:rsidRPr="00254329">
        <w:rPr>
          <w:rFonts w:cs="Arial"/>
          <w:szCs w:val="22"/>
        </w:rPr>
        <w:t>Each new employee will receive a copy of the Employee Handbook during their orientation period.</w:t>
      </w:r>
    </w:p>
    <w:p w:rsidR="00254329" w:rsidRPr="00254329" w:rsidRDefault="00254329" w:rsidP="004D478D">
      <w:pPr>
        <w:rPr>
          <w:rFonts w:cs="Arial"/>
          <w:szCs w:val="22"/>
        </w:rPr>
      </w:pPr>
    </w:p>
    <w:p w:rsidR="00254329" w:rsidRPr="00254329" w:rsidRDefault="00254329" w:rsidP="004D478D">
      <w:pPr>
        <w:rPr>
          <w:rFonts w:cs="Arial"/>
          <w:szCs w:val="22"/>
        </w:rPr>
      </w:pPr>
      <w:r w:rsidRPr="00254329">
        <w:rPr>
          <w:rFonts w:cs="Arial"/>
          <w:szCs w:val="22"/>
        </w:rPr>
        <w:t>Each employee will be required to sign a statement indicating receipt of the Employee Handbook. A copy of this signed statement will be placed in the employee’s personnel file.</w:t>
      </w:r>
    </w:p>
    <w:p w:rsidR="00842F9E" w:rsidRDefault="00842F9E" w:rsidP="004D478D">
      <w:pPr>
        <w:rPr>
          <w:rFonts w:cs="Arial"/>
          <w:sz w:val="24"/>
          <w:szCs w:val="24"/>
        </w:rPr>
      </w:pPr>
    </w:p>
    <w:p w:rsidR="004D478D" w:rsidRPr="00842F9E" w:rsidRDefault="00842F9E" w:rsidP="004D478D">
      <w:pPr>
        <w:rPr>
          <w:rFonts w:cs="Arial"/>
          <w:szCs w:val="22"/>
        </w:rPr>
      </w:pPr>
      <w:r w:rsidRPr="00842F9E">
        <w:rPr>
          <w:rFonts w:cs="Arial"/>
          <w:szCs w:val="22"/>
        </w:rPr>
        <w:t>If, after employment, the Employee Handbook is amended, Employees will receive an updated copy of the new Handbook. They will then be required to read the new Handbook and complete a signature page indicating that they have received and read the new Handbook. A copy of the signature sheet will be placed in the employee’s file.</w:t>
      </w:r>
      <w:r w:rsidR="00254329" w:rsidRPr="00842F9E">
        <w:rPr>
          <w:rFonts w:cs="Arial"/>
          <w:szCs w:val="22"/>
        </w:rPr>
        <w:br w:type="page"/>
      </w:r>
    </w:p>
    <w:p w:rsidR="004D478D" w:rsidRPr="00B12B31" w:rsidRDefault="004D478D" w:rsidP="004D478D">
      <w:pPr>
        <w:jc w:val="center"/>
        <w:rPr>
          <w:rFonts w:cs="Arial"/>
          <w:b/>
          <w:sz w:val="24"/>
          <w:szCs w:val="24"/>
        </w:rPr>
      </w:pPr>
      <w:r w:rsidRPr="00B12B31">
        <w:rPr>
          <w:rFonts w:cs="Arial"/>
          <w:b/>
          <w:sz w:val="24"/>
          <w:szCs w:val="24"/>
        </w:rPr>
        <w:lastRenderedPageBreak/>
        <w:t>The Salvation Army</w:t>
      </w:r>
    </w:p>
    <w:p w:rsidR="004D478D" w:rsidRPr="00B12B31" w:rsidRDefault="004D478D" w:rsidP="004D478D">
      <w:pPr>
        <w:jc w:val="center"/>
        <w:rPr>
          <w:rFonts w:cs="Arial"/>
          <w:b/>
          <w:sz w:val="24"/>
          <w:szCs w:val="24"/>
        </w:rPr>
      </w:pPr>
      <w:r w:rsidRPr="00B12B31">
        <w:rPr>
          <w:rFonts w:cs="Arial"/>
          <w:b/>
          <w:sz w:val="24"/>
          <w:szCs w:val="24"/>
        </w:rPr>
        <w:t>Women’s Counselling Centre</w:t>
      </w:r>
    </w:p>
    <w:p w:rsidR="004D478D" w:rsidRPr="00B12B31" w:rsidRDefault="004D478D" w:rsidP="004D478D">
      <w:pPr>
        <w:jc w:val="center"/>
        <w:rPr>
          <w:rFonts w:cs="Arial"/>
          <w:b/>
          <w:sz w:val="24"/>
          <w:szCs w:val="24"/>
        </w:rPr>
      </w:pPr>
      <w:r w:rsidRPr="00B12B31">
        <w:rPr>
          <w:rFonts w:cs="Arial"/>
          <w:b/>
          <w:sz w:val="24"/>
          <w:szCs w:val="24"/>
        </w:rPr>
        <w:t>POLICIES &amp; PROCEDURES MANUAL</w:t>
      </w:r>
    </w:p>
    <w:p w:rsidR="004D478D" w:rsidRPr="00B12B31" w:rsidRDefault="004D478D" w:rsidP="004D478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Section:</w:t>
            </w:r>
          </w:p>
        </w:tc>
        <w:tc>
          <w:tcPr>
            <w:tcW w:w="2340" w:type="dxa"/>
          </w:tcPr>
          <w:p w:rsidR="004D478D" w:rsidRPr="00B12B31" w:rsidRDefault="001144DE" w:rsidP="004B651E">
            <w:pPr>
              <w:rPr>
                <w:rFonts w:cs="Arial"/>
                <w:sz w:val="24"/>
                <w:szCs w:val="24"/>
              </w:rPr>
            </w:pPr>
            <w:r>
              <w:rPr>
                <w:rFonts w:cs="Arial"/>
                <w:sz w:val="24"/>
                <w:szCs w:val="24"/>
              </w:rPr>
              <w:t>Human Resources</w:t>
            </w:r>
          </w:p>
        </w:tc>
      </w:tr>
      <w:tr w:rsidR="004D478D" w:rsidRPr="00B12B31">
        <w:tc>
          <w:tcPr>
            <w:tcW w:w="1980" w:type="dxa"/>
          </w:tcPr>
          <w:p w:rsidR="004D478D" w:rsidRPr="00B12B31" w:rsidRDefault="004D478D" w:rsidP="004B651E">
            <w:pPr>
              <w:rPr>
                <w:rFonts w:cs="Arial"/>
                <w:sz w:val="24"/>
                <w:szCs w:val="24"/>
              </w:rPr>
            </w:pPr>
          </w:p>
        </w:tc>
        <w:tc>
          <w:tcPr>
            <w:tcW w:w="2340" w:type="dxa"/>
          </w:tcPr>
          <w:p w:rsidR="004D478D" w:rsidRPr="00B12B31" w:rsidRDefault="004D478D" w:rsidP="004B651E">
            <w:pPr>
              <w:rPr>
                <w:rFonts w:cs="Arial"/>
                <w:sz w:val="24"/>
                <w:szCs w:val="24"/>
              </w:rPr>
            </w:pP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Created:</w:t>
            </w:r>
          </w:p>
        </w:tc>
        <w:tc>
          <w:tcPr>
            <w:tcW w:w="2340" w:type="dxa"/>
          </w:tcPr>
          <w:p w:rsidR="004D478D" w:rsidRPr="00B12B31" w:rsidRDefault="004D478D" w:rsidP="004B651E">
            <w:pPr>
              <w:rPr>
                <w:rFonts w:cs="Arial"/>
                <w:sz w:val="24"/>
                <w:szCs w:val="24"/>
              </w:rPr>
            </w:pPr>
            <w:r>
              <w:rPr>
                <w:rFonts w:cs="Arial"/>
                <w:sz w:val="24"/>
                <w:szCs w:val="24"/>
              </w:rPr>
              <w:t>May 2009</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Reviewed:</w:t>
            </w:r>
          </w:p>
        </w:tc>
        <w:tc>
          <w:tcPr>
            <w:tcW w:w="2340" w:type="dxa"/>
          </w:tcPr>
          <w:p w:rsidR="004D478D" w:rsidRPr="00B12B31" w:rsidRDefault="00C070D2" w:rsidP="00613CA4">
            <w:pPr>
              <w:rPr>
                <w:rFonts w:cs="Arial"/>
                <w:sz w:val="24"/>
                <w:szCs w:val="24"/>
              </w:rPr>
            </w:pPr>
            <w:r>
              <w:rPr>
                <w:rFonts w:cs="Arial"/>
                <w:sz w:val="24"/>
                <w:szCs w:val="24"/>
              </w:rPr>
              <w:t>July 2017</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Authority:</w:t>
            </w:r>
          </w:p>
        </w:tc>
        <w:tc>
          <w:tcPr>
            <w:tcW w:w="2340" w:type="dxa"/>
          </w:tcPr>
          <w:p w:rsidR="004D478D" w:rsidRPr="00B12B31" w:rsidRDefault="004D478D" w:rsidP="004B651E">
            <w:pPr>
              <w:rPr>
                <w:rFonts w:cs="Arial"/>
                <w:sz w:val="24"/>
                <w:szCs w:val="24"/>
              </w:rPr>
            </w:pPr>
            <w:r w:rsidRPr="00B12B31">
              <w:rPr>
                <w:rFonts w:cs="Arial"/>
                <w:sz w:val="24"/>
                <w:szCs w:val="24"/>
              </w:rPr>
              <w:t>Director</w:t>
            </w:r>
          </w:p>
        </w:tc>
      </w:tr>
    </w:tbl>
    <w:p w:rsidR="004D478D" w:rsidRPr="00B12B31" w:rsidRDefault="004D478D" w:rsidP="004D478D">
      <w:pPr>
        <w:rPr>
          <w:rFonts w:cs="Arial"/>
          <w:lang w:val="en-CA"/>
        </w:rPr>
      </w:pPr>
    </w:p>
    <w:p w:rsidR="004D478D" w:rsidRPr="00B12B31" w:rsidRDefault="004D478D" w:rsidP="00C00F83">
      <w:pPr>
        <w:pStyle w:val="Heading1"/>
        <w:rPr>
          <w:lang w:val="en-CA"/>
        </w:rPr>
      </w:pPr>
      <w:bookmarkStart w:id="28" w:name="_Toc480809274"/>
      <w:r>
        <w:rPr>
          <w:lang w:val="en-CA"/>
        </w:rPr>
        <w:t>Employee Long Term Disability</w:t>
      </w:r>
      <w:bookmarkEnd w:id="28"/>
    </w:p>
    <w:p w:rsidR="004D478D" w:rsidRDefault="004D478D" w:rsidP="004D478D">
      <w:pPr>
        <w:rPr>
          <w:lang w:val="en-CA"/>
        </w:rPr>
      </w:pPr>
    </w:p>
    <w:p w:rsidR="004D478D" w:rsidRDefault="004D478D" w:rsidP="004D478D">
      <w:pPr>
        <w:rPr>
          <w:rFonts w:cs="Arial"/>
          <w:b/>
          <w:szCs w:val="22"/>
          <w:lang w:val="en-CA"/>
        </w:rPr>
      </w:pPr>
      <w:r w:rsidRPr="003819AB">
        <w:rPr>
          <w:rFonts w:cs="Arial"/>
          <w:b/>
          <w:szCs w:val="22"/>
          <w:lang w:val="en-CA"/>
        </w:rPr>
        <w:t xml:space="preserve">Policy: </w:t>
      </w:r>
      <w:r>
        <w:rPr>
          <w:rFonts w:cs="Arial"/>
          <w:b/>
          <w:szCs w:val="22"/>
          <w:lang w:val="en-CA"/>
        </w:rPr>
        <w:t xml:space="preserve"> </w:t>
      </w:r>
    </w:p>
    <w:p w:rsidR="004D478D" w:rsidRDefault="004D478D" w:rsidP="004D478D">
      <w:pPr>
        <w:rPr>
          <w:rFonts w:cs="Arial"/>
          <w:b/>
          <w:szCs w:val="22"/>
          <w:lang w:val="en-CA"/>
        </w:rPr>
      </w:pPr>
    </w:p>
    <w:p w:rsidR="001A11DC" w:rsidRDefault="004D478D" w:rsidP="004D478D">
      <w:pPr>
        <w:rPr>
          <w:rFonts w:cs="Arial"/>
          <w:szCs w:val="22"/>
        </w:rPr>
      </w:pPr>
      <w:r w:rsidRPr="00DE33D2">
        <w:rPr>
          <w:rFonts w:cs="Arial"/>
          <w:szCs w:val="22"/>
        </w:rPr>
        <w:t xml:space="preserve">The Group Benefit Plan for Employees of The Salvation Army includes Long Term Disability (LTD) coverage as part of the core benefits. This coverage will provide a monthly income to insured employees who are unable to work due to disability which meets with the definitions outlined in the insurance contract. </w:t>
      </w:r>
      <w:r w:rsidRPr="00DE33D2">
        <w:rPr>
          <w:rFonts w:cs="Arial"/>
          <w:szCs w:val="22"/>
        </w:rPr>
        <w:br/>
      </w:r>
      <w:r w:rsidRPr="00DE33D2">
        <w:rPr>
          <w:rFonts w:cs="Arial"/>
          <w:szCs w:val="22"/>
        </w:rPr>
        <w:br/>
        <w:t>The following policy has been developed to assist Benefit Plan Administrators in obtaining a better understanding of the requirements of the LTD contract. The employee benefit plan booklet has been simplified and therefore does not include specific contract language and definitions as it did in the past.</w:t>
      </w:r>
      <w:r w:rsidRPr="00DE33D2">
        <w:rPr>
          <w:rFonts w:cs="Arial"/>
          <w:szCs w:val="22"/>
        </w:rPr>
        <w:br/>
      </w:r>
      <w:r w:rsidRPr="00DE33D2">
        <w:rPr>
          <w:rFonts w:cs="Arial"/>
          <w:szCs w:val="22"/>
        </w:rPr>
        <w:br/>
        <w:t>If further explanation or clarification concerning the LTD plan is required, the Compensation/Benefits Advisor at Territorial Headquarters (THQ) should be contacted.</w:t>
      </w:r>
      <w:r w:rsidRPr="00DE33D2">
        <w:rPr>
          <w:rFonts w:cs="Arial"/>
          <w:szCs w:val="22"/>
        </w:rPr>
        <w:br/>
      </w:r>
      <w:r w:rsidRPr="00DE33D2">
        <w:rPr>
          <w:rFonts w:cs="Arial"/>
          <w:szCs w:val="22"/>
        </w:rPr>
        <w:br/>
      </w:r>
      <w:r w:rsidRPr="00DE33D2">
        <w:rPr>
          <w:rFonts w:cs="Arial"/>
          <w:b/>
          <w:bCs/>
          <w:szCs w:val="22"/>
          <w:u w:val="single"/>
        </w:rPr>
        <w:t>Eligibility</w:t>
      </w:r>
      <w:r w:rsidRPr="00DE33D2">
        <w:rPr>
          <w:rFonts w:cs="Arial"/>
          <w:szCs w:val="22"/>
        </w:rPr>
        <w:br/>
        <w:t>Enrollment for (LTD) coverage is mandatory for all permanent employees working 30 or more hours per week (effective July 1997)*. The LTD coverage is designed to provide income protection in the event an employee becomes 'totally disabled' and is not able to return to work for an extended period</w:t>
      </w:r>
      <w:r w:rsidRPr="00DE33D2">
        <w:rPr>
          <w:rFonts w:cs="Arial"/>
          <w:i/>
          <w:iCs/>
          <w:szCs w:val="22"/>
        </w:rPr>
        <w:t>. (See Terms/Definitions in this chapter for descriptions and eligibility.</w:t>
      </w:r>
      <w:r w:rsidRPr="00DE33D2">
        <w:rPr>
          <w:rFonts w:cs="Arial"/>
          <w:szCs w:val="22"/>
        </w:rPr>
        <w:t>) LTD benefits will not be paid during a leave of absence including maternity leave.</w:t>
      </w:r>
      <w:r w:rsidRPr="00DE33D2">
        <w:rPr>
          <w:rFonts w:cs="Arial"/>
          <w:szCs w:val="22"/>
        </w:rPr>
        <w:br/>
      </w:r>
      <w:r w:rsidRPr="00DE33D2">
        <w:rPr>
          <w:rFonts w:cs="Arial"/>
          <w:szCs w:val="22"/>
        </w:rPr>
        <w:br/>
      </w:r>
      <w:r w:rsidRPr="00DE33D2">
        <w:rPr>
          <w:rFonts w:cs="Arial"/>
          <w:i/>
          <w:iCs/>
          <w:szCs w:val="22"/>
        </w:rPr>
        <w:t>* Permanent employees hired prior to April 1997 will be subject to the terms and conditions of the benefit plan in existence at that time. For example, employees were eligible for LTD coverage if they worked a minimum of 25 hours.</w:t>
      </w:r>
      <w:r w:rsidRPr="00DE33D2">
        <w:rPr>
          <w:rFonts w:cs="Arial"/>
          <w:szCs w:val="22"/>
        </w:rPr>
        <w:br/>
      </w:r>
      <w:r w:rsidRPr="00DE33D2">
        <w:rPr>
          <w:rFonts w:cs="Arial"/>
          <w:szCs w:val="22"/>
        </w:rPr>
        <w:br/>
      </w:r>
      <w:r w:rsidRPr="00DE33D2">
        <w:rPr>
          <w:rFonts w:cs="Arial"/>
          <w:b/>
          <w:bCs/>
          <w:szCs w:val="22"/>
          <w:u w:val="single"/>
        </w:rPr>
        <w:t>Offsets</w:t>
      </w:r>
      <w:r w:rsidRPr="00DE33D2">
        <w:rPr>
          <w:rFonts w:cs="Arial"/>
          <w:szCs w:val="22"/>
        </w:rPr>
        <w:br/>
        <w:t>Disability benefits under the LTD plan will be directly reduced by the amount of disability income payable under a government plan, e.g. Canada or Quebec Pension Plans (C/QPP), Employment Insurance (EI) Sickness Benefits, and/or workers' compensation (WCB/WSIB). If the payment under the government sponsored disability plan exceeds the insured's LTD benefit entitlement, no monies are payable from this plan.</w:t>
      </w:r>
      <w:r w:rsidRPr="00DE33D2">
        <w:rPr>
          <w:rFonts w:cs="Arial"/>
          <w:szCs w:val="22"/>
        </w:rPr>
        <w:br/>
        <w:t>When an application is made for LTD benefit, the employee must also apply for C/QPP disability benefits. For workplace injuries or illnesses, the employee/employer should have already initiated a claim for workers' compensation. Section 16.2, Sick Leave Benefits</w:t>
      </w:r>
      <w:r w:rsidRPr="00DE33D2">
        <w:rPr>
          <w:rFonts w:cs="Arial"/>
          <w:i/>
          <w:iCs/>
          <w:szCs w:val="22"/>
        </w:rPr>
        <w:t xml:space="preserve">, </w:t>
      </w:r>
      <w:r w:rsidRPr="00DE33D2">
        <w:rPr>
          <w:rFonts w:cs="Arial"/>
          <w:szCs w:val="22"/>
        </w:rPr>
        <w:t>provides more information about EI Sickness Benefits and C/QPP disability benefits.</w:t>
      </w:r>
      <w:r w:rsidRPr="00DE33D2">
        <w:rPr>
          <w:rFonts w:cs="Arial"/>
          <w:szCs w:val="22"/>
        </w:rPr>
        <w:br/>
      </w:r>
      <w:r w:rsidRPr="00DE33D2">
        <w:rPr>
          <w:rFonts w:cs="Arial"/>
          <w:szCs w:val="22"/>
        </w:rPr>
        <w:br/>
      </w:r>
    </w:p>
    <w:p w:rsidR="008A634A" w:rsidRDefault="008A634A">
      <w:pPr>
        <w:rPr>
          <w:rFonts w:cs="Arial"/>
          <w:b/>
          <w:sz w:val="24"/>
          <w:szCs w:val="24"/>
        </w:rPr>
      </w:pPr>
      <w:r>
        <w:rPr>
          <w:rFonts w:cs="Arial"/>
          <w:b/>
          <w:sz w:val="24"/>
          <w:szCs w:val="24"/>
        </w:rPr>
        <w:br w:type="page"/>
      </w:r>
    </w:p>
    <w:p w:rsidR="001A11DC" w:rsidRPr="001A11DC" w:rsidRDefault="001A11DC" w:rsidP="004D478D">
      <w:pPr>
        <w:rPr>
          <w:rFonts w:cs="Arial"/>
          <w:b/>
          <w:sz w:val="24"/>
          <w:szCs w:val="24"/>
        </w:rPr>
      </w:pPr>
      <w:r w:rsidRPr="001A11DC">
        <w:rPr>
          <w:rFonts w:cs="Arial"/>
          <w:b/>
          <w:sz w:val="24"/>
          <w:szCs w:val="24"/>
        </w:rPr>
        <w:lastRenderedPageBreak/>
        <w:t xml:space="preserve">Employee Long Term Disability Policy </w:t>
      </w:r>
      <w:r w:rsidR="001135A0">
        <w:rPr>
          <w:rFonts w:cs="Arial"/>
          <w:b/>
          <w:sz w:val="24"/>
          <w:szCs w:val="24"/>
        </w:rPr>
        <w:t>Cont’d</w:t>
      </w:r>
    </w:p>
    <w:p w:rsidR="001A11DC" w:rsidRDefault="001A11DC" w:rsidP="004D478D">
      <w:pPr>
        <w:rPr>
          <w:rFonts w:cs="Arial"/>
          <w:szCs w:val="22"/>
        </w:rPr>
      </w:pPr>
    </w:p>
    <w:p w:rsidR="001A11DC" w:rsidRDefault="004D478D" w:rsidP="004D478D">
      <w:pPr>
        <w:rPr>
          <w:rFonts w:cs="Arial"/>
          <w:szCs w:val="22"/>
        </w:rPr>
      </w:pPr>
      <w:r w:rsidRPr="00DE33D2">
        <w:rPr>
          <w:rFonts w:cs="Arial"/>
          <w:b/>
          <w:bCs/>
          <w:szCs w:val="22"/>
          <w:u w:val="single"/>
        </w:rPr>
        <w:t>Rehabilitation</w:t>
      </w:r>
      <w:r w:rsidRPr="00DE33D2">
        <w:rPr>
          <w:rFonts w:cs="Arial"/>
          <w:szCs w:val="22"/>
        </w:rPr>
        <w:br/>
      </w:r>
    </w:p>
    <w:p w:rsidR="004D478D" w:rsidRPr="00DE33D2" w:rsidRDefault="004D478D" w:rsidP="004D478D">
      <w:pPr>
        <w:rPr>
          <w:rFonts w:cs="Arial"/>
          <w:szCs w:val="22"/>
        </w:rPr>
      </w:pPr>
      <w:r w:rsidRPr="00DE33D2">
        <w:rPr>
          <w:rFonts w:cs="Arial"/>
          <w:szCs w:val="22"/>
        </w:rPr>
        <w:t xml:space="preserve">The LTD policy allows for disabled employees to return to active employment prior to full recovery from their disability. The Insurance Carrier will provide a Rehabilitation Consultant to work with the attending physician or </w:t>
      </w:r>
      <w:r w:rsidRPr="00DE33D2">
        <w:rPr>
          <w:rFonts w:cs="Arial"/>
          <w:bCs/>
          <w:szCs w:val="22"/>
        </w:rPr>
        <w:t>health</w:t>
      </w:r>
      <w:r w:rsidRPr="00DE33D2">
        <w:rPr>
          <w:rFonts w:cs="Arial"/>
          <w:szCs w:val="22"/>
        </w:rPr>
        <w:t xml:space="preserve"> professional and the employer to develop an appropriate rehabilitation program for the disabled employee. The Carrier may give written approval for the rehabilitation program for a qualified employee while s/he is unable to be actively at work at his/her own job. </w:t>
      </w:r>
    </w:p>
    <w:p w:rsidR="004D478D" w:rsidRPr="00DE33D2" w:rsidRDefault="004D478D" w:rsidP="004D478D">
      <w:pPr>
        <w:ind w:left="720"/>
        <w:rPr>
          <w:rFonts w:cs="Arial"/>
          <w:szCs w:val="22"/>
        </w:rPr>
      </w:pPr>
      <w:r w:rsidRPr="00DE33D2">
        <w:rPr>
          <w:rFonts w:cs="Arial"/>
          <w:szCs w:val="22"/>
        </w:rPr>
        <w:t>Every employer must make every effort to accommodate an employee's return to work on a rehabilitation program. If an employee is not willing to participate in an approved rehabilitation plan they may not continue to receive LTD benefits.</w:t>
      </w:r>
      <w:r w:rsidRPr="00DE33D2">
        <w:rPr>
          <w:rFonts w:cs="Arial"/>
          <w:szCs w:val="22"/>
        </w:rPr>
        <w:br/>
      </w:r>
      <w:r w:rsidRPr="00DE33D2">
        <w:rPr>
          <w:rFonts w:cs="Arial"/>
          <w:szCs w:val="22"/>
        </w:rPr>
        <w:br/>
      </w:r>
      <w:r w:rsidRPr="00DE33D2">
        <w:rPr>
          <w:rFonts w:cs="Arial"/>
          <w:i/>
          <w:iCs/>
          <w:szCs w:val="22"/>
        </w:rPr>
        <w:t>NOTE:</w:t>
      </w:r>
      <w:r w:rsidRPr="00DE33D2">
        <w:rPr>
          <w:rFonts w:cs="Arial"/>
          <w:b/>
          <w:bCs/>
          <w:i/>
          <w:iCs/>
          <w:szCs w:val="22"/>
        </w:rPr>
        <w:t xml:space="preserve"> </w:t>
      </w:r>
      <w:r w:rsidRPr="00DE33D2">
        <w:rPr>
          <w:rFonts w:cs="Arial"/>
          <w:i/>
          <w:iCs/>
          <w:szCs w:val="22"/>
        </w:rPr>
        <w:t xml:space="preserve">While participation in an authorized rehabilitation program does not jeopardize the employee’s eligibility for LTD benefits, non-participation could. If the employee returns to work but is unable to continue due to his/her disability, the full benefit payable is restored provided written confirmation from the attending </w:t>
      </w:r>
      <w:r w:rsidRPr="00DE33D2">
        <w:rPr>
          <w:rFonts w:cs="Arial"/>
          <w:bCs/>
          <w:i/>
          <w:iCs/>
          <w:szCs w:val="22"/>
        </w:rPr>
        <w:t>health</w:t>
      </w:r>
      <w:r w:rsidRPr="00DE33D2">
        <w:rPr>
          <w:rFonts w:cs="Arial"/>
          <w:i/>
          <w:iCs/>
          <w:szCs w:val="22"/>
        </w:rPr>
        <w:t xml:space="preserve"> professional is provided.</w:t>
      </w:r>
    </w:p>
    <w:p w:rsidR="004D478D" w:rsidRPr="00DE33D2" w:rsidRDefault="004D478D" w:rsidP="004D478D">
      <w:pPr>
        <w:rPr>
          <w:rFonts w:cs="Arial"/>
          <w:szCs w:val="22"/>
        </w:rPr>
      </w:pPr>
      <w:r w:rsidRPr="00DE33D2">
        <w:rPr>
          <w:rFonts w:cs="Arial"/>
          <w:szCs w:val="22"/>
        </w:rPr>
        <w:br/>
        <w:t>When an employee receives rehabilitation earnings, the facility must advise the Compensation/Benefits Advisor at THQ. Details of the employee's employment and earnings are to be included on the Seabury &amp; Smith “Return to Work Form” (refer to Section 16.2, page 8).</w:t>
      </w:r>
      <w:r w:rsidRPr="00DE33D2">
        <w:rPr>
          <w:rFonts w:cs="Arial"/>
          <w:szCs w:val="22"/>
        </w:rPr>
        <w:br/>
      </w:r>
      <w:r w:rsidRPr="00DE33D2">
        <w:rPr>
          <w:rFonts w:cs="Arial"/>
          <w:szCs w:val="22"/>
        </w:rPr>
        <w:br/>
        <w:t xml:space="preserve">The employee may return to work gradually or in a different capacity under a rehabilitation program approved by the LTD Carrier. If s/he receives employment income, the Carrier reduces the LTD benefits by: </w:t>
      </w:r>
    </w:p>
    <w:p w:rsidR="004D478D" w:rsidRPr="00DE33D2" w:rsidRDefault="004D478D" w:rsidP="004D478D">
      <w:pPr>
        <w:ind w:left="720"/>
        <w:rPr>
          <w:rFonts w:cs="Arial"/>
          <w:szCs w:val="22"/>
        </w:rPr>
      </w:pPr>
      <w:r w:rsidRPr="00DE33D2">
        <w:rPr>
          <w:rFonts w:cs="Arial"/>
          <w:szCs w:val="22"/>
        </w:rPr>
        <w:t>50% of the income received from rehabilitation; or</w:t>
      </w:r>
      <w:proofErr w:type="gramStart"/>
      <w:r w:rsidRPr="00DE33D2">
        <w:rPr>
          <w:rFonts w:cs="Arial"/>
          <w:szCs w:val="22"/>
        </w:rPr>
        <w:t>,</w:t>
      </w:r>
      <w:proofErr w:type="gramEnd"/>
      <w:r w:rsidRPr="00DE33D2">
        <w:rPr>
          <w:rFonts w:cs="Arial"/>
          <w:szCs w:val="22"/>
        </w:rPr>
        <w:br/>
        <w:t>the amount required so that the disability plan's income plus the rehabilitation work income is at the same level as the pre-disability take-home pay.</w:t>
      </w:r>
    </w:p>
    <w:p w:rsidR="004D478D" w:rsidRDefault="004D478D" w:rsidP="004D478D">
      <w:pPr>
        <w:rPr>
          <w:rFonts w:cs="Arial"/>
          <w:b/>
          <w:bCs/>
          <w:szCs w:val="22"/>
          <w:u w:val="single"/>
        </w:rPr>
      </w:pPr>
    </w:p>
    <w:p w:rsidR="001A11DC" w:rsidRDefault="004D478D" w:rsidP="004D478D">
      <w:pPr>
        <w:rPr>
          <w:rFonts w:cs="Arial"/>
          <w:szCs w:val="22"/>
        </w:rPr>
      </w:pPr>
      <w:r w:rsidRPr="00DE33D2">
        <w:rPr>
          <w:rFonts w:cs="Arial"/>
          <w:b/>
          <w:bCs/>
          <w:szCs w:val="22"/>
          <w:u w:val="single"/>
        </w:rPr>
        <w:t>Rehabilitation Procedure</w:t>
      </w:r>
      <w:r w:rsidRPr="00DE33D2">
        <w:rPr>
          <w:rFonts w:cs="Arial"/>
          <w:szCs w:val="22"/>
        </w:rPr>
        <w:br/>
        <w:t>Rehabilitation is applicable to every person who ceases to work as a result of illness or injury. The Salvation Army believes that rehabilitation should commence on the first day of disability. The longer a person is off work, the less confident s/he will be about returning and the more difficult it will be to initiate a successful rehabilitation program.</w:t>
      </w:r>
      <w:r w:rsidRPr="00DE33D2">
        <w:rPr>
          <w:rFonts w:cs="Arial"/>
          <w:szCs w:val="22"/>
        </w:rPr>
        <w:br/>
      </w:r>
      <w:r w:rsidRPr="00DE33D2">
        <w:rPr>
          <w:rFonts w:cs="Arial"/>
          <w:szCs w:val="22"/>
        </w:rPr>
        <w:br/>
        <w:t xml:space="preserve">The rehabilitation initiatives the Insurance Carrier can offer will vary, depending on the individual needs of each claimant. A specialized counsellor assigned by the insurer determines an individual’s potential for rehabilitation and assesses those claims which are appropriate for rehabilitation. If the insured’s potential appears favourable, the counselor will clarify the individual’s needs through more direct contact with him/her, either by letter, telephone or often through personal visits at home. S/he then involves the claimant and his/her employer in the development of a rehabilitation program. </w:t>
      </w:r>
      <w:r w:rsidRPr="00DE33D2">
        <w:rPr>
          <w:rFonts w:cs="Arial"/>
          <w:szCs w:val="22"/>
        </w:rPr>
        <w:br/>
      </w:r>
      <w:r w:rsidRPr="00DE33D2">
        <w:rPr>
          <w:rFonts w:cs="Arial"/>
          <w:szCs w:val="22"/>
        </w:rPr>
        <w:br/>
        <w:t xml:space="preserve">The most effective rehabilitation plans result from meeting with the disabled person. During these meetings the counsellor explains the benefits available and any limiting clauses. Following the visit, the direction of ongoing rehabilitation work varies with each claimant. The Carrier attempts to interpret the insurance benefits contract in the most human terms possible and is prepared to listen to any proposal. The majority of claims submitted do not require financial support other than the LTD </w:t>
      </w:r>
      <w:proofErr w:type="gramStart"/>
      <w:r w:rsidRPr="00DE33D2">
        <w:rPr>
          <w:rFonts w:cs="Arial"/>
          <w:szCs w:val="22"/>
        </w:rPr>
        <w:t>benefit</w:t>
      </w:r>
      <w:proofErr w:type="gramEnd"/>
      <w:r w:rsidRPr="00DE33D2">
        <w:rPr>
          <w:rFonts w:cs="Arial"/>
          <w:szCs w:val="22"/>
        </w:rPr>
        <w:t xml:space="preserve"> itself. The insurer, however, may provide financial assistance if it is felt that this will increase the likelihood </w:t>
      </w:r>
    </w:p>
    <w:p w:rsidR="001A11DC" w:rsidRDefault="001A11DC" w:rsidP="004D478D">
      <w:pPr>
        <w:rPr>
          <w:rFonts w:cs="Arial"/>
          <w:szCs w:val="22"/>
        </w:rPr>
      </w:pPr>
    </w:p>
    <w:p w:rsidR="001A11DC" w:rsidRPr="001A11DC" w:rsidRDefault="001A11DC" w:rsidP="004D478D">
      <w:pPr>
        <w:rPr>
          <w:rFonts w:cs="Arial"/>
          <w:b/>
          <w:sz w:val="24"/>
          <w:szCs w:val="24"/>
        </w:rPr>
      </w:pPr>
      <w:r w:rsidRPr="001A11DC">
        <w:rPr>
          <w:rFonts w:cs="Arial"/>
          <w:b/>
          <w:sz w:val="24"/>
          <w:szCs w:val="24"/>
        </w:rPr>
        <w:lastRenderedPageBreak/>
        <w:t xml:space="preserve">Employee Long Term Disability Policy </w:t>
      </w:r>
      <w:r w:rsidR="001135A0">
        <w:rPr>
          <w:rFonts w:cs="Arial"/>
          <w:b/>
          <w:sz w:val="24"/>
          <w:szCs w:val="24"/>
        </w:rPr>
        <w:t>Cont’d</w:t>
      </w:r>
    </w:p>
    <w:p w:rsidR="001A11DC" w:rsidRDefault="001A11DC" w:rsidP="004D478D">
      <w:pPr>
        <w:rPr>
          <w:rFonts w:cs="Arial"/>
          <w:szCs w:val="22"/>
        </w:rPr>
      </w:pPr>
    </w:p>
    <w:p w:rsidR="004D478D" w:rsidRPr="00DE33D2" w:rsidRDefault="004D478D" w:rsidP="004D478D">
      <w:pPr>
        <w:rPr>
          <w:rFonts w:cs="Arial"/>
          <w:szCs w:val="22"/>
        </w:rPr>
      </w:pPr>
      <w:proofErr w:type="gramStart"/>
      <w:r w:rsidRPr="00DE33D2">
        <w:rPr>
          <w:rFonts w:cs="Arial"/>
          <w:szCs w:val="22"/>
        </w:rPr>
        <w:t>that</w:t>
      </w:r>
      <w:proofErr w:type="gramEnd"/>
      <w:r w:rsidRPr="00DE33D2">
        <w:rPr>
          <w:rFonts w:cs="Arial"/>
          <w:szCs w:val="22"/>
        </w:rPr>
        <w:t xml:space="preserve"> an individual will eventually return to work. Financial assistance can take on many forms and may include any or all of the following: </w:t>
      </w:r>
    </w:p>
    <w:p w:rsidR="004D478D" w:rsidRPr="00DE33D2" w:rsidRDefault="004D478D" w:rsidP="008A7995">
      <w:pPr>
        <w:ind w:left="720"/>
        <w:rPr>
          <w:rFonts w:cs="Arial"/>
          <w:szCs w:val="22"/>
        </w:rPr>
      </w:pPr>
      <w:r w:rsidRPr="00DE33D2">
        <w:rPr>
          <w:rFonts w:cs="Arial"/>
          <w:szCs w:val="22"/>
        </w:rPr>
        <w:t xml:space="preserve">payment for taxis to and from work to enable an employee to return to work; </w:t>
      </w:r>
      <w:r w:rsidRPr="00DE33D2">
        <w:rPr>
          <w:rFonts w:cs="Arial"/>
          <w:szCs w:val="22"/>
        </w:rPr>
        <w:br/>
        <w:t xml:space="preserve">payment of vocational or psychological assessments; </w:t>
      </w:r>
      <w:r w:rsidRPr="00DE33D2">
        <w:rPr>
          <w:rFonts w:cs="Arial"/>
          <w:szCs w:val="22"/>
        </w:rPr>
        <w:br/>
        <w:t>payment of moving expenses to help an employee relocate;</w:t>
      </w:r>
      <w:r w:rsidRPr="00DE33D2">
        <w:rPr>
          <w:rFonts w:cs="Arial"/>
          <w:szCs w:val="22"/>
        </w:rPr>
        <w:br/>
        <w:t>financial help and advice to as</w:t>
      </w:r>
      <w:r w:rsidR="003944DC">
        <w:rPr>
          <w:rFonts w:cs="Arial"/>
          <w:szCs w:val="22"/>
        </w:rPr>
        <w:t>sist an employee to become self-</w:t>
      </w:r>
      <w:r w:rsidRPr="00DE33D2">
        <w:rPr>
          <w:rFonts w:cs="Arial"/>
          <w:szCs w:val="22"/>
        </w:rPr>
        <w:t>employed;</w:t>
      </w:r>
      <w:r w:rsidRPr="00DE33D2">
        <w:rPr>
          <w:rFonts w:cs="Arial"/>
          <w:szCs w:val="22"/>
        </w:rPr>
        <w:br/>
        <w:t xml:space="preserve">payment of tuition fees and textbooks. </w:t>
      </w:r>
    </w:p>
    <w:p w:rsidR="004D478D" w:rsidRPr="00DE33D2" w:rsidRDefault="004D478D" w:rsidP="004D478D">
      <w:pPr>
        <w:spacing w:before="100" w:beforeAutospacing="1" w:after="100" w:afterAutospacing="1"/>
        <w:ind w:left="720"/>
        <w:rPr>
          <w:rFonts w:cs="Arial"/>
          <w:szCs w:val="22"/>
        </w:rPr>
      </w:pPr>
      <w:r w:rsidRPr="00DE33D2">
        <w:rPr>
          <w:rFonts w:cs="Arial"/>
          <w:i/>
          <w:iCs/>
          <w:szCs w:val="22"/>
        </w:rPr>
        <w:t>NOTE:</w:t>
      </w:r>
      <w:r w:rsidRPr="00DE33D2">
        <w:rPr>
          <w:rFonts w:cs="Arial"/>
          <w:b/>
          <w:bCs/>
          <w:i/>
          <w:iCs/>
          <w:szCs w:val="22"/>
        </w:rPr>
        <w:t xml:space="preserve"> </w:t>
      </w:r>
      <w:r w:rsidRPr="00DE33D2">
        <w:rPr>
          <w:rFonts w:cs="Arial"/>
          <w:i/>
          <w:iCs/>
          <w:szCs w:val="22"/>
        </w:rPr>
        <w:t>Before any special expenses are incurred, the insurer would contact the policyholder for approval.</w:t>
      </w:r>
    </w:p>
    <w:p w:rsidR="004D478D" w:rsidRPr="00DE33D2" w:rsidRDefault="004D478D" w:rsidP="004D478D">
      <w:pPr>
        <w:rPr>
          <w:rFonts w:cs="Arial"/>
          <w:szCs w:val="22"/>
        </w:rPr>
      </w:pPr>
      <w:r w:rsidRPr="00DE33D2">
        <w:rPr>
          <w:rFonts w:cs="Arial"/>
          <w:szCs w:val="22"/>
        </w:rPr>
        <w:t>The nature of disability, the employer’s attitude and ability to employ disabled persons, the medical and paramedical facilities available and the disabled person's morale all influence the steps that can be taken to promote rehabilitation.</w:t>
      </w:r>
      <w:r w:rsidRPr="00DE33D2">
        <w:rPr>
          <w:rFonts w:cs="Arial"/>
          <w:szCs w:val="22"/>
        </w:rPr>
        <w:br/>
      </w:r>
      <w:r w:rsidRPr="00DE33D2">
        <w:rPr>
          <w:rFonts w:cs="Arial"/>
          <w:szCs w:val="22"/>
        </w:rPr>
        <w:br/>
        <w:t xml:space="preserve">The insurer's objective is to review all claims submitted in a fair, consistent and ethical manner. It is their intention to transmit decisions in a timely and clear fashion. To this end, the Insurance Carrier </w:t>
      </w:r>
      <w:r w:rsidR="001144DE">
        <w:rPr>
          <w:rFonts w:cs="Arial"/>
          <w:szCs w:val="22"/>
        </w:rPr>
        <w:t>Human Resources</w:t>
      </w:r>
      <w:r w:rsidRPr="00DE33D2">
        <w:rPr>
          <w:rFonts w:cs="Arial"/>
          <w:szCs w:val="22"/>
        </w:rPr>
        <w:t xml:space="preserve"> will handle appeals, contentious claims, and other disputes as required. A disabled employee can appeal his/her claim to this non-adversarial body.</w:t>
      </w:r>
      <w:r w:rsidRPr="00DE33D2">
        <w:rPr>
          <w:rFonts w:cs="Arial"/>
          <w:szCs w:val="22"/>
        </w:rPr>
        <w:br/>
      </w:r>
      <w:r w:rsidRPr="00DE33D2">
        <w:rPr>
          <w:rFonts w:cs="Arial"/>
          <w:szCs w:val="22"/>
        </w:rPr>
        <w:br/>
      </w:r>
      <w:r w:rsidRPr="00DE33D2">
        <w:rPr>
          <w:rFonts w:cs="Arial"/>
          <w:b/>
          <w:bCs/>
          <w:szCs w:val="22"/>
          <w:u w:val="single"/>
        </w:rPr>
        <w:t>Workers' Compensation Claims</w:t>
      </w:r>
      <w:r w:rsidR="008A7995">
        <w:rPr>
          <w:rFonts w:cs="Arial"/>
          <w:b/>
          <w:bCs/>
          <w:szCs w:val="22"/>
          <w:u w:val="single"/>
        </w:rPr>
        <w:t xml:space="preserve"> (WSIB In Ontario</w:t>
      </w:r>
      <w:proofErr w:type="gramStart"/>
      <w:r w:rsidR="008A7995">
        <w:rPr>
          <w:rFonts w:cs="Arial"/>
          <w:b/>
          <w:bCs/>
          <w:szCs w:val="22"/>
          <w:u w:val="single"/>
        </w:rPr>
        <w:t>)</w:t>
      </w:r>
      <w:proofErr w:type="gramEnd"/>
      <w:r w:rsidRPr="00DE33D2">
        <w:rPr>
          <w:rFonts w:cs="Arial"/>
          <w:szCs w:val="22"/>
        </w:rPr>
        <w:br/>
        <w:t>If an employee has not returned to work from a workers' compensation leave after 10 calendar days, the LTD Early Intervention Protocol should be followed. Although LTD benefits are not payable to an employee in receipt of workers’ compensation benefits due to offset, if the claim is approved, the premium for basic and optional LTD and AD&amp;D is waived during the period of total disability. Application for waiver of life insurance premium can be made after an employee has been disabled for an excess of six (6) months.</w:t>
      </w:r>
      <w:r w:rsidRPr="00DE33D2">
        <w:rPr>
          <w:rFonts w:cs="Arial"/>
          <w:szCs w:val="22"/>
        </w:rPr>
        <w:br/>
      </w:r>
      <w:r w:rsidRPr="00DE33D2">
        <w:rPr>
          <w:rFonts w:cs="Arial"/>
          <w:szCs w:val="22"/>
        </w:rPr>
        <w:br/>
        <w:t>Workers compensation will only continue to pay benefits for disability directly attributable to the workplace. If the employee recovers from the work related illness/injury but continues to be totally disabled due to secondary illnesses, LTD benefits will be paid (subject to policy definitions).</w:t>
      </w:r>
      <w:r w:rsidRPr="00DE33D2">
        <w:rPr>
          <w:rFonts w:cs="Arial"/>
          <w:szCs w:val="22"/>
        </w:rPr>
        <w:br/>
      </w:r>
      <w:r w:rsidRPr="00DE33D2">
        <w:rPr>
          <w:rFonts w:cs="Arial"/>
          <w:szCs w:val="22"/>
        </w:rPr>
        <w:br/>
        <w:t xml:space="preserve">In the event an employee is injured on duty and is in receipt of workers’ compensation benefits, consideration must be given to the following based on provincial legislation: </w:t>
      </w:r>
    </w:p>
    <w:p w:rsidR="004D478D" w:rsidRPr="00DE33D2" w:rsidRDefault="004D478D" w:rsidP="004D478D">
      <w:pPr>
        <w:rPr>
          <w:rFonts w:cs="Arial"/>
          <w:szCs w:val="22"/>
        </w:rPr>
      </w:pPr>
      <w:proofErr w:type="gramStart"/>
      <w:r w:rsidRPr="00DE33D2">
        <w:rPr>
          <w:rFonts w:cs="Arial"/>
          <w:szCs w:val="22"/>
        </w:rPr>
        <w:t>benefit</w:t>
      </w:r>
      <w:proofErr w:type="gramEnd"/>
      <w:r w:rsidRPr="00DE33D2">
        <w:rPr>
          <w:rFonts w:cs="Arial"/>
          <w:szCs w:val="22"/>
        </w:rPr>
        <w:t xml:space="preserve"> coverage continuation; and</w:t>
      </w:r>
      <w:r>
        <w:rPr>
          <w:rFonts w:cs="Arial"/>
          <w:szCs w:val="22"/>
        </w:rPr>
        <w:t xml:space="preserve"> </w:t>
      </w:r>
      <w:r w:rsidRPr="00DE33D2">
        <w:rPr>
          <w:rFonts w:cs="Arial"/>
          <w:szCs w:val="22"/>
        </w:rPr>
        <w:t>payment for benefit coverage.</w:t>
      </w:r>
    </w:p>
    <w:p w:rsidR="004D478D" w:rsidRPr="00DE33D2" w:rsidRDefault="004D478D" w:rsidP="004D478D">
      <w:pPr>
        <w:rPr>
          <w:rFonts w:cs="Arial"/>
          <w:szCs w:val="22"/>
        </w:rPr>
      </w:pPr>
      <w:r w:rsidRPr="00DE33D2">
        <w:rPr>
          <w:rFonts w:cs="Arial"/>
          <w:szCs w:val="22"/>
        </w:rPr>
        <w:br/>
      </w:r>
      <w:r w:rsidRPr="00DE33D2">
        <w:rPr>
          <w:rFonts w:cs="Arial"/>
          <w:b/>
          <w:bCs/>
          <w:szCs w:val="22"/>
          <w:u w:val="single"/>
        </w:rPr>
        <w:t>Relevant Terms / Definitions</w:t>
      </w:r>
      <w:r w:rsidRPr="00DE33D2">
        <w:rPr>
          <w:rFonts w:cs="Arial"/>
          <w:szCs w:val="22"/>
        </w:rPr>
        <w:br/>
      </w:r>
      <w:proofErr w:type="gramStart"/>
      <w:r w:rsidRPr="00DE33D2">
        <w:rPr>
          <w:rFonts w:cs="Arial"/>
          <w:szCs w:val="22"/>
        </w:rPr>
        <w:t>It</w:t>
      </w:r>
      <w:proofErr w:type="gramEnd"/>
      <w:r w:rsidRPr="00DE33D2">
        <w:rPr>
          <w:rFonts w:cs="Arial"/>
          <w:szCs w:val="22"/>
        </w:rPr>
        <w:t xml:space="preserve"> is important to understand the terms and philosophy of the LTD insurance. This section provides clarification of the terms used in the insurance policy.</w:t>
      </w:r>
      <w:r w:rsidRPr="00DE33D2">
        <w:rPr>
          <w:rFonts w:cs="Arial"/>
          <w:szCs w:val="22"/>
        </w:rPr>
        <w:br/>
      </w:r>
      <w:r w:rsidRPr="00DE33D2">
        <w:rPr>
          <w:rFonts w:cs="Arial"/>
          <w:szCs w:val="22"/>
        </w:rPr>
        <w:br/>
      </w:r>
      <w:r w:rsidRPr="00DE33D2">
        <w:rPr>
          <w:rFonts w:cs="Arial"/>
          <w:szCs w:val="22"/>
          <w:u w:val="single"/>
        </w:rPr>
        <w:t>All Source Maximum</w:t>
      </w:r>
      <w:r w:rsidRPr="00DE33D2">
        <w:rPr>
          <w:rFonts w:cs="Arial"/>
          <w:szCs w:val="22"/>
        </w:rPr>
        <w:t>:</w:t>
      </w:r>
      <w:r w:rsidRPr="00DE33D2">
        <w:rPr>
          <w:rFonts w:cs="Arial"/>
          <w:b/>
          <w:bCs/>
          <w:i/>
          <w:iCs/>
          <w:szCs w:val="22"/>
        </w:rPr>
        <w:t xml:space="preserve"> </w:t>
      </w:r>
      <w:r w:rsidRPr="00DE33D2">
        <w:rPr>
          <w:rFonts w:cs="Arial"/>
          <w:szCs w:val="22"/>
        </w:rPr>
        <w:t xml:space="preserve">Under the all source maximum provision, all direct offsets and applicable indirect offsets will reduce the monthly disability benefit by: </w:t>
      </w:r>
    </w:p>
    <w:p w:rsidR="004D478D" w:rsidRPr="00DE33D2" w:rsidRDefault="004D478D" w:rsidP="004D478D">
      <w:pPr>
        <w:ind w:left="720"/>
        <w:rPr>
          <w:rFonts w:cs="Arial"/>
          <w:szCs w:val="22"/>
        </w:rPr>
      </w:pPr>
      <w:r w:rsidRPr="00DE33D2">
        <w:rPr>
          <w:rFonts w:cs="Arial"/>
          <w:szCs w:val="22"/>
        </w:rPr>
        <w:t>the net amount of non-taxable disability income for which the insured is eligible from all sources which exceeds 85% of the insured's net monthly pre-disability earnings; or</w:t>
      </w:r>
      <w:r>
        <w:rPr>
          <w:rFonts w:cs="Arial"/>
          <w:szCs w:val="22"/>
        </w:rPr>
        <w:t xml:space="preserve"> </w:t>
      </w:r>
      <w:r w:rsidRPr="00DE33D2">
        <w:rPr>
          <w:rFonts w:cs="Arial"/>
          <w:szCs w:val="22"/>
        </w:rPr>
        <w:t>the taxable disability income received by the insured, from all sources, which exceeds 85% of the insured's net monthly pre-disability earnings.</w:t>
      </w:r>
    </w:p>
    <w:p w:rsidR="004D478D" w:rsidRDefault="004D478D" w:rsidP="004D478D">
      <w:pPr>
        <w:rPr>
          <w:rFonts w:cs="Arial"/>
          <w:szCs w:val="22"/>
        </w:rPr>
      </w:pPr>
      <w:r w:rsidRPr="00DE33D2">
        <w:rPr>
          <w:rFonts w:cs="Arial"/>
          <w:szCs w:val="22"/>
        </w:rPr>
        <w:br/>
        <w:t xml:space="preserve">The all source maximum could affect the benefit if the insured is receiving any of the following: </w:t>
      </w:r>
    </w:p>
    <w:p w:rsidR="001A11DC" w:rsidRPr="001A11DC" w:rsidRDefault="001A11DC" w:rsidP="004D478D">
      <w:pPr>
        <w:rPr>
          <w:rFonts w:cs="Arial"/>
          <w:b/>
          <w:sz w:val="24"/>
          <w:szCs w:val="24"/>
        </w:rPr>
      </w:pPr>
      <w:r w:rsidRPr="001A11DC">
        <w:rPr>
          <w:rFonts w:cs="Arial"/>
          <w:b/>
          <w:sz w:val="24"/>
          <w:szCs w:val="24"/>
        </w:rPr>
        <w:lastRenderedPageBreak/>
        <w:t xml:space="preserve">Employee Long Term Disability Policy </w:t>
      </w:r>
      <w:r w:rsidR="001135A0">
        <w:rPr>
          <w:rFonts w:cs="Arial"/>
          <w:b/>
          <w:sz w:val="24"/>
          <w:szCs w:val="24"/>
        </w:rPr>
        <w:t>Cont’d</w:t>
      </w:r>
    </w:p>
    <w:p w:rsidR="001A11DC" w:rsidRPr="00DE33D2" w:rsidRDefault="001A11DC" w:rsidP="004D478D">
      <w:pPr>
        <w:rPr>
          <w:rFonts w:cs="Arial"/>
          <w:szCs w:val="22"/>
        </w:rPr>
      </w:pPr>
    </w:p>
    <w:p w:rsidR="004D478D" w:rsidRPr="00DE33D2" w:rsidRDefault="004D478D" w:rsidP="004D478D">
      <w:pPr>
        <w:ind w:left="720"/>
        <w:rPr>
          <w:rFonts w:cs="Arial"/>
          <w:szCs w:val="22"/>
        </w:rPr>
      </w:pPr>
      <w:proofErr w:type="gramStart"/>
      <w:r w:rsidRPr="00DE33D2">
        <w:rPr>
          <w:rFonts w:cs="Arial"/>
          <w:szCs w:val="22"/>
        </w:rPr>
        <w:t>disability</w:t>
      </w:r>
      <w:proofErr w:type="gramEnd"/>
      <w:r w:rsidRPr="00DE33D2">
        <w:rPr>
          <w:rFonts w:cs="Arial"/>
          <w:szCs w:val="22"/>
        </w:rPr>
        <w:t xml:space="preserve"> income from another source including group, personal, government sponsored and auto insurance;</w:t>
      </w:r>
      <w:r w:rsidRPr="00DE33D2">
        <w:rPr>
          <w:rFonts w:cs="Arial"/>
          <w:szCs w:val="22"/>
        </w:rPr>
        <w:br/>
        <w:t>a retirement income from another source;</w:t>
      </w:r>
      <w:r w:rsidRPr="00DE33D2">
        <w:rPr>
          <w:rFonts w:cs="Arial"/>
          <w:szCs w:val="22"/>
        </w:rPr>
        <w:br/>
        <w:t>benefits from another source other than a government plan.</w:t>
      </w:r>
    </w:p>
    <w:p w:rsidR="004D478D" w:rsidRPr="00DE33D2" w:rsidRDefault="004D478D" w:rsidP="004D478D">
      <w:pPr>
        <w:rPr>
          <w:rFonts w:cs="Arial"/>
          <w:szCs w:val="22"/>
        </w:rPr>
      </w:pPr>
      <w:r w:rsidRPr="00DE33D2">
        <w:rPr>
          <w:rFonts w:cs="Arial"/>
          <w:szCs w:val="22"/>
        </w:rPr>
        <w:br/>
      </w:r>
      <w:r w:rsidRPr="00DE33D2">
        <w:rPr>
          <w:rFonts w:cs="Arial"/>
          <w:szCs w:val="22"/>
          <w:u w:val="single"/>
        </w:rPr>
        <w:t>Basic Earnings</w:t>
      </w:r>
      <w:r w:rsidRPr="00DE33D2">
        <w:rPr>
          <w:rFonts w:cs="Arial"/>
          <w:szCs w:val="22"/>
        </w:rPr>
        <w:t xml:space="preserve">: The employee's salary or wage received from the employer at the time of the disability. This </w:t>
      </w:r>
      <w:r w:rsidRPr="001144DE">
        <w:rPr>
          <w:rFonts w:cs="Arial"/>
          <w:bCs/>
          <w:szCs w:val="22"/>
        </w:rPr>
        <w:t>excludes</w:t>
      </w:r>
      <w:r w:rsidRPr="00DE33D2">
        <w:rPr>
          <w:rFonts w:cs="Arial"/>
          <w:b/>
          <w:bCs/>
          <w:szCs w:val="22"/>
        </w:rPr>
        <w:t xml:space="preserve"> </w:t>
      </w:r>
      <w:r w:rsidRPr="00DE33D2">
        <w:rPr>
          <w:rFonts w:cs="Arial"/>
          <w:szCs w:val="22"/>
        </w:rPr>
        <w:t>any bonus, commission, overtime, shift differential, call-back pay or other premium pay.</w:t>
      </w:r>
      <w:r w:rsidRPr="00DE33D2">
        <w:rPr>
          <w:rFonts w:cs="Arial"/>
          <w:szCs w:val="22"/>
        </w:rPr>
        <w:br/>
      </w:r>
      <w:r w:rsidRPr="00DE33D2">
        <w:rPr>
          <w:rFonts w:cs="Arial"/>
          <w:szCs w:val="22"/>
        </w:rPr>
        <w:br/>
      </w:r>
      <w:r w:rsidRPr="00DE33D2">
        <w:rPr>
          <w:rFonts w:cs="Arial"/>
          <w:szCs w:val="22"/>
          <w:u w:val="single"/>
        </w:rPr>
        <w:t>Benefit Level</w:t>
      </w:r>
      <w:r w:rsidRPr="00DE33D2">
        <w:rPr>
          <w:rFonts w:cs="Arial"/>
          <w:b/>
          <w:bCs/>
          <w:i/>
          <w:iCs/>
          <w:szCs w:val="22"/>
        </w:rPr>
        <w:t>**:</w:t>
      </w:r>
      <w:r w:rsidRPr="00DE33D2">
        <w:rPr>
          <w:rFonts w:cs="Arial"/>
          <w:szCs w:val="22"/>
        </w:rPr>
        <w:t xml:space="preserve"> </w:t>
      </w:r>
    </w:p>
    <w:p w:rsidR="004D478D" w:rsidRPr="00DE33D2" w:rsidRDefault="004D478D" w:rsidP="004D478D">
      <w:pPr>
        <w:ind w:left="720"/>
        <w:rPr>
          <w:rFonts w:cs="Arial"/>
          <w:szCs w:val="22"/>
        </w:rPr>
      </w:pPr>
      <w:r w:rsidRPr="00DE33D2">
        <w:rPr>
          <w:rFonts w:cs="Arial"/>
          <w:szCs w:val="22"/>
        </w:rPr>
        <w:t>Core Plan (Taking Care July 1997): 50% of pre-disability monthly earnings up to a maximum benefit of $3000 per month.</w:t>
      </w:r>
      <w:r w:rsidRPr="00DE33D2">
        <w:rPr>
          <w:rFonts w:cs="Arial"/>
          <w:szCs w:val="22"/>
        </w:rPr>
        <w:br/>
        <w:t>Option one (Taking Care July 1997): 66 2/3% of the first $2600 pre-disability monthly earnings, 50% of the next $2200 and 45% of the excess, to a maximum benefit of $8,000 per month.</w:t>
      </w:r>
      <w:r w:rsidRPr="00DE33D2">
        <w:rPr>
          <w:rFonts w:cs="Arial"/>
          <w:szCs w:val="22"/>
        </w:rPr>
        <w:br/>
      </w:r>
      <w:r w:rsidRPr="00DE33D2">
        <w:rPr>
          <w:rFonts w:cs="Arial"/>
          <w:szCs w:val="22"/>
        </w:rPr>
        <w:br/>
      </w:r>
      <w:r w:rsidRPr="00DE33D2">
        <w:rPr>
          <w:rFonts w:cs="Arial"/>
          <w:b/>
          <w:bCs/>
          <w:i/>
          <w:iCs/>
          <w:szCs w:val="22"/>
        </w:rPr>
        <w:t>NOTE</w:t>
      </w:r>
      <w:r w:rsidRPr="00DE33D2">
        <w:rPr>
          <w:rFonts w:cs="Arial"/>
          <w:i/>
          <w:iCs/>
          <w:szCs w:val="22"/>
        </w:rPr>
        <w:t>: Under the all source maximum provision, all direct offsets and applicable indirect offsets will reduce the LTD benefit. The net amount of non-taxable disability income received by the insured from all sources must not exceed 85% of the insured's net monthly basic earnings at the time of disability.</w:t>
      </w:r>
    </w:p>
    <w:p w:rsidR="004D478D" w:rsidRPr="00DE33D2" w:rsidRDefault="004D478D" w:rsidP="004D478D">
      <w:pPr>
        <w:rPr>
          <w:rFonts w:cs="Arial"/>
          <w:szCs w:val="22"/>
        </w:rPr>
      </w:pPr>
      <w:r w:rsidRPr="00DE33D2">
        <w:rPr>
          <w:rFonts w:cs="Arial"/>
          <w:szCs w:val="22"/>
        </w:rPr>
        <w:br/>
        <w:t>**Employees of some locations remain on the pre-July 1997 benefit package and a review of the relevant benefits booklet will clarify the pertinent details.</w:t>
      </w:r>
      <w:r w:rsidRPr="00DE33D2">
        <w:rPr>
          <w:rFonts w:cs="Arial"/>
          <w:szCs w:val="22"/>
        </w:rPr>
        <w:br/>
      </w:r>
      <w:r w:rsidRPr="00DE33D2">
        <w:rPr>
          <w:rFonts w:cs="Arial"/>
          <w:szCs w:val="22"/>
        </w:rPr>
        <w:br/>
      </w:r>
      <w:r w:rsidRPr="00DE33D2">
        <w:rPr>
          <w:rFonts w:cs="Arial"/>
          <w:szCs w:val="22"/>
          <w:u w:val="single"/>
        </w:rPr>
        <w:t>Consecutive Periods of Disability or a Recurring Disability</w:t>
      </w:r>
      <w:r w:rsidRPr="00DE33D2">
        <w:rPr>
          <w:rFonts w:cs="Arial"/>
          <w:szCs w:val="22"/>
        </w:rPr>
        <w:t>: When a disability is considered to be a continuation of the previous disability, the insured is not required to satisfy another elimination period. The amount and the payment of benefit for consecutive periods of disability are determined by the provisions in force on the original disability onset date.</w:t>
      </w:r>
      <w:r w:rsidRPr="00DE33D2">
        <w:rPr>
          <w:rFonts w:cs="Arial"/>
          <w:szCs w:val="22"/>
        </w:rPr>
        <w:br/>
      </w:r>
      <w:r w:rsidRPr="00DE33D2">
        <w:rPr>
          <w:rFonts w:cs="Arial"/>
          <w:szCs w:val="22"/>
        </w:rPr>
        <w:br/>
      </w:r>
      <w:r w:rsidRPr="00DE33D2">
        <w:rPr>
          <w:rFonts w:cs="Arial"/>
          <w:szCs w:val="22"/>
          <w:u w:val="single"/>
        </w:rPr>
        <w:t>Proof of Disability</w:t>
      </w:r>
      <w:r w:rsidRPr="00DE33D2">
        <w:rPr>
          <w:rFonts w:cs="Arial"/>
          <w:szCs w:val="22"/>
        </w:rPr>
        <w:t xml:space="preserve">: The Carrier requires written confirmation throughout the life of the claim from a </w:t>
      </w:r>
      <w:r w:rsidRPr="005B78D9">
        <w:rPr>
          <w:rFonts w:cs="Arial"/>
          <w:bCs/>
          <w:szCs w:val="22"/>
        </w:rPr>
        <w:t>health</w:t>
      </w:r>
      <w:r w:rsidRPr="00DE33D2">
        <w:rPr>
          <w:rFonts w:cs="Arial"/>
          <w:szCs w:val="22"/>
        </w:rPr>
        <w:t xml:space="preserve"> practitioner to support the definition of totally disabled.</w:t>
      </w:r>
      <w:r w:rsidRPr="00DE33D2">
        <w:rPr>
          <w:rFonts w:cs="Arial"/>
          <w:szCs w:val="22"/>
        </w:rPr>
        <w:br/>
      </w:r>
      <w:r w:rsidRPr="00DE33D2">
        <w:rPr>
          <w:rFonts w:cs="Arial"/>
          <w:szCs w:val="22"/>
        </w:rPr>
        <w:br/>
      </w:r>
      <w:r w:rsidRPr="00DE33D2">
        <w:rPr>
          <w:rFonts w:cs="Arial"/>
          <w:szCs w:val="22"/>
          <w:u w:val="single"/>
        </w:rPr>
        <w:t>Exclusions and Limitations</w:t>
      </w:r>
      <w:proofErr w:type="gramStart"/>
      <w:r w:rsidRPr="00DE33D2">
        <w:rPr>
          <w:rFonts w:cs="Arial"/>
          <w:szCs w:val="22"/>
          <w:u w:val="single"/>
        </w:rPr>
        <w:t>:</w:t>
      </w:r>
      <w:proofErr w:type="gramEnd"/>
      <w:r w:rsidRPr="00DE33D2">
        <w:rPr>
          <w:rFonts w:cs="Arial"/>
          <w:szCs w:val="22"/>
        </w:rPr>
        <w:br/>
        <w:t xml:space="preserve">No benefit is payable for a disability due to: </w:t>
      </w:r>
    </w:p>
    <w:p w:rsidR="004D478D" w:rsidRPr="00DE33D2" w:rsidRDefault="004D478D" w:rsidP="004D478D">
      <w:pPr>
        <w:ind w:left="720"/>
        <w:rPr>
          <w:rFonts w:cs="Arial"/>
          <w:szCs w:val="22"/>
        </w:rPr>
      </w:pPr>
      <w:proofErr w:type="gramStart"/>
      <w:r w:rsidRPr="00DE33D2">
        <w:rPr>
          <w:rFonts w:cs="Arial"/>
          <w:szCs w:val="22"/>
        </w:rPr>
        <w:t>not</w:t>
      </w:r>
      <w:proofErr w:type="gramEnd"/>
      <w:r w:rsidRPr="00DE33D2">
        <w:rPr>
          <w:rFonts w:cs="Arial"/>
          <w:szCs w:val="22"/>
        </w:rPr>
        <w:t xml:space="preserve"> meeting the required frequency of </w:t>
      </w:r>
      <w:r w:rsidRPr="005B78D9">
        <w:rPr>
          <w:rFonts w:cs="Arial"/>
          <w:bCs/>
          <w:szCs w:val="22"/>
        </w:rPr>
        <w:t>health</w:t>
      </w:r>
      <w:r w:rsidRPr="00DE33D2">
        <w:rPr>
          <w:rFonts w:cs="Arial"/>
          <w:szCs w:val="22"/>
        </w:rPr>
        <w:t xml:space="preserve"> examinations;</w:t>
      </w:r>
      <w:r w:rsidRPr="00DE33D2">
        <w:rPr>
          <w:rFonts w:cs="Arial"/>
          <w:szCs w:val="22"/>
        </w:rPr>
        <w:br/>
        <w:t>failure to participate in an approved rehabilitation plan; or</w:t>
      </w:r>
      <w:r w:rsidRPr="00DE33D2">
        <w:rPr>
          <w:rFonts w:cs="Arial"/>
          <w:szCs w:val="22"/>
        </w:rPr>
        <w:br/>
        <w:t xml:space="preserve">lawful confinement or imprisonment. </w:t>
      </w:r>
    </w:p>
    <w:p w:rsidR="004D478D" w:rsidRPr="00DE33D2" w:rsidRDefault="004D478D" w:rsidP="004D478D">
      <w:pPr>
        <w:ind w:left="720"/>
        <w:jc w:val="center"/>
        <w:rPr>
          <w:rFonts w:cs="Arial"/>
          <w:szCs w:val="22"/>
        </w:rPr>
      </w:pPr>
      <w:r w:rsidRPr="00DE33D2">
        <w:rPr>
          <w:rFonts w:cs="Arial"/>
          <w:szCs w:val="22"/>
        </w:rPr>
        <w:br/>
      </w:r>
      <w:r w:rsidRPr="00DE33D2">
        <w:rPr>
          <w:rFonts w:cs="Arial"/>
          <w:b/>
          <w:bCs/>
          <w:szCs w:val="22"/>
        </w:rPr>
        <w:t>OR</w:t>
      </w:r>
    </w:p>
    <w:p w:rsidR="004D478D" w:rsidRPr="00DE33D2" w:rsidRDefault="004D478D" w:rsidP="004D478D">
      <w:pPr>
        <w:rPr>
          <w:rFonts w:cs="Arial"/>
          <w:szCs w:val="22"/>
        </w:rPr>
      </w:pPr>
      <w:r w:rsidRPr="00DE33D2">
        <w:rPr>
          <w:rFonts w:cs="Arial"/>
          <w:szCs w:val="22"/>
        </w:rPr>
        <w:t xml:space="preserve">If the disability is a result of: </w:t>
      </w:r>
    </w:p>
    <w:p w:rsidR="004D478D" w:rsidRPr="00DE33D2" w:rsidRDefault="004D478D" w:rsidP="004D478D">
      <w:pPr>
        <w:ind w:left="720"/>
        <w:rPr>
          <w:rFonts w:cs="Arial"/>
          <w:szCs w:val="22"/>
        </w:rPr>
      </w:pPr>
      <w:r w:rsidRPr="00DE33D2">
        <w:rPr>
          <w:rFonts w:cs="Arial"/>
          <w:szCs w:val="22"/>
        </w:rPr>
        <w:t>war, insurrection, rebellion, riot or civil commotion</w:t>
      </w:r>
      <w:proofErr w:type="gramStart"/>
      <w:r w:rsidRPr="00DE33D2">
        <w:rPr>
          <w:rFonts w:cs="Arial"/>
          <w:szCs w:val="22"/>
        </w:rPr>
        <w:t>;</w:t>
      </w:r>
      <w:proofErr w:type="gramEnd"/>
      <w:r w:rsidRPr="00DE33D2">
        <w:rPr>
          <w:rFonts w:cs="Arial"/>
          <w:szCs w:val="22"/>
        </w:rPr>
        <w:br/>
        <w:t>purposel</w:t>
      </w:r>
      <w:r w:rsidR="002A1CCE">
        <w:rPr>
          <w:rFonts w:cs="Arial"/>
          <w:szCs w:val="22"/>
        </w:rPr>
        <w:t>y self-inflicted injury or self-</w:t>
      </w:r>
      <w:r w:rsidRPr="00DE33D2">
        <w:rPr>
          <w:rFonts w:cs="Arial"/>
          <w:szCs w:val="22"/>
        </w:rPr>
        <w:t>injury;</w:t>
      </w:r>
      <w:r w:rsidR="002A1CCE">
        <w:rPr>
          <w:rFonts w:cs="Arial"/>
          <w:szCs w:val="22"/>
        </w:rPr>
        <w:t xml:space="preserve"> </w:t>
      </w:r>
      <w:r w:rsidRPr="00DE33D2">
        <w:rPr>
          <w:rFonts w:cs="Arial"/>
          <w:szCs w:val="22"/>
        </w:rPr>
        <w:br/>
        <w:t>commission of, or the intent to commit a criminal offense;</w:t>
      </w:r>
      <w:r w:rsidRPr="00DE33D2">
        <w:rPr>
          <w:rFonts w:cs="Arial"/>
          <w:szCs w:val="22"/>
        </w:rPr>
        <w:br/>
        <w:t>alcohol or drug abuse unless the insured is undergoing active professional treatment; or</w:t>
      </w:r>
      <w:r w:rsidRPr="00DE33D2">
        <w:rPr>
          <w:rFonts w:cs="Arial"/>
          <w:szCs w:val="22"/>
        </w:rPr>
        <w:br/>
        <w:t>a pre-existing condition for which the insured was treated during the 12 months prior to becoming eligible for coverage, and if the disability occurs in the first 12 months following eligibility for coverage.</w:t>
      </w:r>
    </w:p>
    <w:p w:rsidR="001A11DC" w:rsidRDefault="004D478D" w:rsidP="004D478D">
      <w:pPr>
        <w:rPr>
          <w:rFonts w:cs="Arial"/>
          <w:szCs w:val="22"/>
        </w:rPr>
      </w:pPr>
      <w:r w:rsidRPr="00DE33D2">
        <w:rPr>
          <w:rFonts w:cs="Arial"/>
          <w:szCs w:val="22"/>
        </w:rPr>
        <w:br/>
      </w:r>
      <w:r w:rsidRPr="005B78D9">
        <w:rPr>
          <w:rFonts w:cs="Arial"/>
          <w:bCs/>
          <w:szCs w:val="22"/>
          <w:u w:val="single"/>
        </w:rPr>
        <w:t>Health</w:t>
      </w:r>
      <w:r w:rsidRPr="00DE33D2">
        <w:rPr>
          <w:rFonts w:cs="Arial"/>
          <w:szCs w:val="22"/>
          <w:u w:val="single"/>
        </w:rPr>
        <w:t xml:space="preserve"> Practitioner</w:t>
      </w:r>
      <w:r w:rsidRPr="00DE33D2">
        <w:rPr>
          <w:rFonts w:cs="Arial"/>
          <w:szCs w:val="22"/>
        </w:rPr>
        <w:t xml:space="preserve">: This refers to a physician, chiropractor, or other licensed and </w:t>
      </w:r>
    </w:p>
    <w:p w:rsidR="001A11DC" w:rsidRDefault="001A11DC" w:rsidP="004D478D">
      <w:pPr>
        <w:rPr>
          <w:rFonts w:cs="Arial"/>
          <w:szCs w:val="22"/>
        </w:rPr>
      </w:pPr>
    </w:p>
    <w:p w:rsidR="001A11DC" w:rsidRPr="001A11DC" w:rsidRDefault="001A11DC" w:rsidP="004D478D">
      <w:pPr>
        <w:rPr>
          <w:rFonts w:cs="Arial"/>
          <w:b/>
          <w:sz w:val="24"/>
          <w:szCs w:val="24"/>
        </w:rPr>
      </w:pPr>
      <w:r w:rsidRPr="001A11DC">
        <w:rPr>
          <w:rFonts w:cs="Arial"/>
          <w:b/>
          <w:sz w:val="24"/>
          <w:szCs w:val="24"/>
        </w:rPr>
        <w:lastRenderedPageBreak/>
        <w:t xml:space="preserve">Employee Long Term Disability Policy </w:t>
      </w:r>
      <w:r w:rsidR="001135A0">
        <w:rPr>
          <w:rFonts w:cs="Arial"/>
          <w:b/>
          <w:sz w:val="24"/>
          <w:szCs w:val="24"/>
        </w:rPr>
        <w:t>Cont’d</w:t>
      </w:r>
    </w:p>
    <w:p w:rsidR="001A11DC" w:rsidRDefault="001A11DC" w:rsidP="004D478D">
      <w:pPr>
        <w:rPr>
          <w:rFonts w:cs="Arial"/>
          <w:szCs w:val="22"/>
        </w:rPr>
      </w:pPr>
    </w:p>
    <w:p w:rsidR="001A11DC" w:rsidRDefault="004D478D" w:rsidP="004D478D">
      <w:pPr>
        <w:rPr>
          <w:rFonts w:cs="Arial"/>
          <w:szCs w:val="22"/>
        </w:rPr>
      </w:pPr>
      <w:proofErr w:type="gramStart"/>
      <w:r w:rsidRPr="00DE33D2">
        <w:rPr>
          <w:rFonts w:cs="Arial"/>
          <w:szCs w:val="22"/>
        </w:rPr>
        <w:t>recognized</w:t>
      </w:r>
      <w:proofErr w:type="gramEnd"/>
      <w:r w:rsidRPr="00DE33D2">
        <w:rPr>
          <w:rFonts w:cs="Arial"/>
          <w:szCs w:val="22"/>
        </w:rPr>
        <w:t xml:space="preserve"> </w:t>
      </w:r>
      <w:r w:rsidRPr="005B78D9">
        <w:rPr>
          <w:rFonts w:cs="Arial"/>
          <w:bCs/>
          <w:szCs w:val="22"/>
        </w:rPr>
        <w:t>health</w:t>
      </w:r>
      <w:r w:rsidRPr="005B78D9">
        <w:rPr>
          <w:rFonts w:cs="Arial"/>
          <w:szCs w:val="22"/>
        </w:rPr>
        <w:t xml:space="preserve"> </w:t>
      </w:r>
      <w:r w:rsidRPr="00DE33D2">
        <w:rPr>
          <w:rFonts w:cs="Arial"/>
          <w:szCs w:val="22"/>
        </w:rPr>
        <w:t>care provider including drugless therapists.</w:t>
      </w:r>
      <w:r w:rsidRPr="00DE33D2">
        <w:rPr>
          <w:rFonts w:cs="Arial"/>
          <w:szCs w:val="22"/>
        </w:rPr>
        <w:br/>
      </w:r>
    </w:p>
    <w:p w:rsidR="004D478D" w:rsidRPr="00DE33D2" w:rsidRDefault="004D478D" w:rsidP="004D478D">
      <w:pPr>
        <w:rPr>
          <w:rFonts w:cs="Arial"/>
          <w:szCs w:val="22"/>
        </w:rPr>
      </w:pPr>
      <w:r w:rsidRPr="00DE33D2">
        <w:rPr>
          <w:rFonts w:cs="Arial"/>
          <w:szCs w:val="22"/>
          <w:u w:val="single"/>
        </w:rPr>
        <w:t>Forms</w:t>
      </w:r>
      <w:r w:rsidRPr="00DE33D2">
        <w:rPr>
          <w:rFonts w:cs="Arial"/>
          <w:szCs w:val="22"/>
        </w:rPr>
        <w:t xml:space="preserve">: </w:t>
      </w:r>
    </w:p>
    <w:p w:rsidR="004D478D" w:rsidRPr="00DE33D2" w:rsidRDefault="004D478D" w:rsidP="004D478D">
      <w:pPr>
        <w:ind w:left="720"/>
        <w:rPr>
          <w:rFonts w:cs="Arial"/>
          <w:szCs w:val="22"/>
        </w:rPr>
      </w:pPr>
      <w:r w:rsidRPr="00DE33D2">
        <w:rPr>
          <w:rFonts w:cs="Arial"/>
          <w:szCs w:val="22"/>
        </w:rPr>
        <w:t>Employee Absence Form/Return to Work Form – to be completed by employer.</w:t>
      </w:r>
      <w:r w:rsidRPr="00DE33D2">
        <w:rPr>
          <w:rFonts w:cs="Arial"/>
          <w:szCs w:val="22"/>
        </w:rPr>
        <w:br/>
      </w:r>
      <w:proofErr w:type="gramStart"/>
      <w:r w:rsidRPr="00DE33D2">
        <w:rPr>
          <w:rFonts w:cs="Arial"/>
          <w:szCs w:val="22"/>
        </w:rPr>
        <w:t>Employee Authorization for the release of medical information – to be completed by employee.</w:t>
      </w:r>
      <w:proofErr w:type="gramEnd"/>
      <w:r w:rsidRPr="00DE33D2">
        <w:rPr>
          <w:rFonts w:cs="Arial"/>
          <w:szCs w:val="22"/>
        </w:rPr>
        <w:br/>
        <w:t xml:space="preserve">Physician’s Statement – to be completed by employee’s physician when requested by insurer. </w:t>
      </w:r>
    </w:p>
    <w:p w:rsidR="004D478D" w:rsidRPr="00DE33D2" w:rsidRDefault="004D478D" w:rsidP="004D478D">
      <w:pPr>
        <w:ind w:left="1440"/>
        <w:rPr>
          <w:rFonts w:cs="Arial"/>
          <w:szCs w:val="22"/>
        </w:rPr>
      </w:pPr>
      <w:r w:rsidRPr="00DE33D2">
        <w:rPr>
          <w:rFonts w:cs="Arial"/>
          <w:szCs w:val="22"/>
        </w:rPr>
        <w:t>(</w:t>
      </w:r>
      <w:proofErr w:type="gramStart"/>
      <w:r w:rsidRPr="00DE33D2">
        <w:rPr>
          <w:rFonts w:cs="Arial"/>
          <w:i/>
          <w:iCs/>
          <w:szCs w:val="22"/>
        </w:rPr>
        <w:t>for</w:t>
      </w:r>
      <w:proofErr w:type="gramEnd"/>
      <w:r w:rsidRPr="00DE33D2">
        <w:rPr>
          <w:rFonts w:cs="Arial"/>
          <w:i/>
          <w:iCs/>
          <w:szCs w:val="22"/>
        </w:rPr>
        <w:t xml:space="preserve"> forms refer to Sick Leave Benefits Policy, Section 16.2</w:t>
      </w:r>
      <w:r w:rsidRPr="00DE33D2">
        <w:rPr>
          <w:rFonts w:cs="Arial"/>
          <w:szCs w:val="22"/>
        </w:rPr>
        <w:t>)</w:t>
      </w:r>
    </w:p>
    <w:p w:rsidR="004D478D" w:rsidRPr="00DE33D2" w:rsidRDefault="004D478D" w:rsidP="004D478D">
      <w:pPr>
        <w:rPr>
          <w:rFonts w:cs="Arial"/>
          <w:szCs w:val="22"/>
        </w:rPr>
      </w:pPr>
      <w:r w:rsidRPr="00DE33D2">
        <w:rPr>
          <w:rFonts w:cs="Arial"/>
          <w:szCs w:val="22"/>
          <w:u w:val="single"/>
        </w:rPr>
        <w:t>Payment of Benefit</w:t>
      </w:r>
      <w:r w:rsidRPr="00DE33D2">
        <w:rPr>
          <w:rFonts w:cs="Arial"/>
          <w:szCs w:val="22"/>
        </w:rPr>
        <w:t xml:space="preserve">: The monthly disability benefit will be paid: </w:t>
      </w:r>
    </w:p>
    <w:p w:rsidR="004D478D" w:rsidRPr="00DE33D2" w:rsidRDefault="004D478D" w:rsidP="004D478D">
      <w:pPr>
        <w:ind w:left="720"/>
        <w:rPr>
          <w:rFonts w:cs="Arial"/>
          <w:szCs w:val="22"/>
        </w:rPr>
      </w:pPr>
      <w:r w:rsidRPr="00DE33D2">
        <w:rPr>
          <w:rFonts w:cs="Arial"/>
          <w:szCs w:val="22"/>
        </w:rPr>
        <w:t xml:space="preserve">as long as evidence of the state of </w:t>
      </w:r>
      <w:r w:rsidRPr="005B78D9">
        <w:rPr>
          <w:rFonts w:cs="Arial"/>
          <w:bCs/>
          <w:szCs w:val="22"/>
        </w:rPr>
        <w:t>health</w:t>
      </w:r>
      <w:r w:rsidRPr="005B78D9">
        <w:rPr>
          <w:rFonts w:cs="Arial"/>
          <w:szCs w:val="22"/>
        </w:rPr>
        <w:t xml:space="preserve"> of the employee supports a claim; and</w:t>
      </w:r>
      <w:r w:rsidRPr="005B78D9">
        <w:rPr>
          <w:rFonts w:cs="Arial"/>
          <w:szCs w:val="22"/>
        </w:rPr>
        <w:br/>
        <w:t xml:space="preserve">as long as the employee is under the active and continuous care of a </w:t>
      </w:r>
      <w:r w:rsidRPr="005B78D9">
        <w:rPr>
          <w:rFonts w:cs="Arial"/>
          <w:bCs/>
          <w:szCs w:val="22"/>
        </w:rPr>
        <w:t>health</w:t>
      </w:r>
      <w:r w:rsidRPr="005B78D9">
        <w:rPr>
          <w:rFonts w:cs="Arial"/>
          <w:szCs w:val="22"/>
        </w:rPr>
        <w:t xml:space="preserve"> practitioner; and</w:t>
      </w:r>
      <w:r w:rsidRPr="005B78D9">
        <w:rPr>
          <w:rFonts w:cs="Arial"/>
          <w:szCs w:val="22"/>
        </w:rPr>
        <w:br/>
        <w:t xml:space="preserve">as long as the employee is following the treatment prescribed by the </w:t>
      </w:r>
      <w:r w:rsidRPr="005B78D9">
        <w:rPr>
          <w:rFonts w:cs="Arial"/>
          <w:bCs/>
          <w:szCs w:val="22"/>
        </w:rPr>
        <w:t>health</w:t>
      </w:r>
      <w:r w:rsidRPr="00DE33D2">
        <w:rPr>
          <w:rFonts w:cs="Arial"/>
          <w:szCs w:val="22"/>
        </w:rPr>
        <w:t xml:space="preserve"> practitioner for that disability; and, where applicable</w:t>
      </w:r>
      <w:proofErr w:type="gramStart"/>
      <w:r w:rsidRPr="00DE33D2">
        <w:rPr>
          <w:rFonts w:cs="Arial"/>
          <w:szCs w:val="22"/>
        </w:rPr>
        <w:t>,</w:t>
      </w:r>
      <w:proofErr w:type="gramEnd"/>
      <w:r w:rsidRPr="00DE33D2">
        <w:rPr>
          <w:rFonts w:cs="Arial"/>
          <w:szCs w:val="22"/>
        </w:rPr>
        <w:br/>
        <w:t xml:space="preserve">as long as the employee, disabled for alcohol or drug abuse: </w:t>
      </w:r>
    </w:p>
    <w:p w:rsidR="004D478D" w:rsidRPr="00DE33D2" w:rsidRDefault="004D478D" w:rsidP="004D478D">
      <w:pPr>
        <w:ind w:left="1440"/>
        <w:rPr>
          <w:rFonts w:cs="Arial"/>
          <w:szCs w:val="22"/>
        </w:rPr>
      </w:pPr>
      <w:r w:rsidRPr="00DE33D2">
        <w:rPr>
          <w:rFonts w:cs="Arial"/>
          <w:szCs w:val="22"/>
        </w:rPr>
        <w:t>- is confined in a hospital</w:t>
      </w:r>
      <w:r w:rsidRPr="00DE33D2">
        <w:rPr>
          <w:rFonts w:cs="Arial"/>
          <w:szCs w:val="22"/>
        </w:rPr>
        <w:br/>
        <w:t>- is satisfactorily participating in a rehabilitation program and participation in the program began during his/her qualifying period; or</w:t>
      </w:r>
      <w:r w:rsidRPr="00DE33D2">
        <w:rPr>
          <w:rFonts w:cs="Arial"/>
          <w:szCs w:val="22"/>
        </w:rPr>
        <w:br/>
        <w:t>- has an organic disease present that would cause total disability even if the use of drugs or alcohol ceased.</w:t>
      </w:r>
    </w:p>
    <w:p w:rsidR="004D478D" w:rsidRPr="00DE33D2" w:rsidRDefault="004D478D" w:rsidP="004D478D">
      <w:pPr>
        <w:rPr>
          <w:rFonts w:cs="Arial"/>
          <w:szCs w:val="22"/>
        </w:rPr>
      </w:pPr>
      <w:r w:rsidRPr="00DE33D2">
        <w:rPr>
          <w:rFonts w:cs="Arial"/>
          <w:szCs w:val="22"/>
        </w:rPr>
        <w:br/>
      </w:r>
      <w:r w:rsidRPr="00DE33D2">
        <w:rPr>
          <w:rFonts w:cs="Arial"/>
          <w:szCs w:val="22"/>
          <w:u w:val="single"/>
        </w:rPr>
        <w:t>Policyholder</w:t>
      </w:r>
      <w:r w:rsidRPr="00DE33D2">
        <w:rPr>
          <w:rFonts w:cs="Arial"/>
          <w:szCs w:val="22"/>
        </w:rPr>
        <w:t>: The policyholder of the Salvation Army's Group Benefit plan is "The Salvation Army".</w:t>
      </w:r>
      <w:r w:rsidRPr="00DE33D2">
        <w:rPr>
          <w:rFonts w:cs="Arial"/>
          <w:szCs w:val="22"/>
        </w:rPr>
        <w:br/>
      </w:r>
      <w:r w:rsidRPr="00DE33D2">
        <w:rPr>
          <w:rFonts w:cs="Arial"/>
          <w:szCs w:val="22"/>
        </w:rPr>
        <w:br/>
      </w:r>
      <w:r w:rsidRPr="00DE33D2">
        <w:rPr>
          <w:rFonts w:cs="Arial"/>
          <w:szCs w:val="22"/>
          <w:u w:val="single"/>
        </w:rPr>
        <w:t>Pre-existing Condition</w:t>
      </w:r>
      <w:r w:rsidRPr="00DE33D2">
        <w:rPr>
          <w:rFonts w:cs="Arial"/>
          <w:szCs w:val="22"/>
        </w:rPr>
        <w:t xml:space="preserve">: A total disability due to or resulting directly or indirectly from a condition which existed and was treated within the 12 months immediately prior to coverage, will not be covered unless the total disability commenced more than 12 months </w:t>
      </w:r>
      <w:r w:rsidRPr="00DE33D2">
        <w:rPr>
          <w:rFonts w:cs="Arial"/>
          <w:szCs w:val="22"/>
          <w:u w:val="single"/>
        </w:rPr>
        <w:t>after</w:t>
      </w:r>
      <w:r w:rsidRPr="00DE33D2">
        <w:rPr>
          <w:rFonts w:cs="Arial"/>
          <w:szCs w:val="22"/>
        </w:rPr>
        <w:t xml:space="preserve"> the commencement date of the employee’s insurance. </w:t>
      </w:r>
    </w:p>
    <w:p w:rsidR="004D478D" w:rsidRPr="00DE33D2" w:rsidRDefault="004D478D" w:rsidP="004D478D">
      <w:pPr>
        <w:rPr>
          <w:rFonts w:cs="Arial"/>
          <w:szCs w:val="22"/>
        </w:rPr>
      </w:pPr>
      <w:r w:rsidRPr="00DE33D2">
        <w:rPr>
          <w:rFonts w:cs="Arial"/>
          <w:szCs w:val="22"/>
        </w:rPr>
        <w:t xml:space="preserve">If an employee terminates and subsequently becomes insured again under this policy, s/he will be subject to the pre-existing limitation as if his/her insurance commenced for the first time on the most recent enrollment. </w:t>
      </w:r>
    </w:p>
    <w:p w:rsidR="004D478D" w:rsidRPr="00DE33D2" w:rsidRDefault="004D478D" w:rsidP="004D478D">
      <w:pPr>
        <w:rPr>
          <w:rFonts w:cs="Arial"/>
          <w:szCs w:val="22"/>
        </w:rPr>
      </w:pPr>
      <w:r w:rsidRPr="00DE33D2">
        <w:rPr>
          <w:rFonts w:cs="Arial"/>
          <w:szCs w:val="22"/>
          <w:u w:val="single"/>
        </w:rPr>
        <w:t>Subrogation</w:t>
      </w:r>
      <w:r w:rsidRPr="00DE33D2">
        <w:rPr>
          <w:rFonts w:cs="Arial"/>
          <w:szCs w:val="22"/>
        </w:rPr>
        <w:t>: Allows the Carrier to recover loss of income benefits from other insurers when the injury or disease is the legal liability of a third party.</w:t>
      </w:r>
      <w:r w:rsidRPr="00DE33D2">
        <w:rPr>
          <w:rFonts w:cs="Arial"/>
          <w:szCs w:val="22"/>
        </w:rPr>
        <w:br/>
      </w:r>
      <w:r w:rsidRPr="00DE33D2">
        <w:rPr>
          <w:rFonts w:cs="Arial"/>
          <w:szCs w:val="22"/>
        </w:rPr>
        <w:br/>
      </w:r>
      <w:r w:rsidRPr="00DE33D2">
        <w:rPr>
          <w:rFonts w:cs="Arial"/>
          <w:szCs w:val="22"/>
          <w:u w:val="single"/>
        </w:rPr>
        <w:t>Taxable Benefit</w:t>
      </w:r>
      <w:r w:rsidRPr="00DE33D2">
        <w:rPr>
          <w:rFonts w:cs="Arial"/>
          <w:szCs w:val="22"/>
        </w:rPr>
        <w:t xml:space="preserve">: The LTD benefit is not taxable as the employee pays 100% of the premium. This benefit becomes taxable if the employer pays </w:t>
      </w:r>
      <w:r w:rsidRPr="005B78D9">
        <w:rPr>
          <w:rFonts w:cs="Arial"/>
          <w:bCs/>
          <w:iCs/>
          <w:szCs w:val="22"/>
        </w:rPr>
        <w:t xml:space="preserve">any </w:t>
      </w:r>
      <w:r w:rsidRPr="00DE33D2">
        <w:rPr>
          <w:rFonts w:cs="Arial"/>
          <w:szCs w:val="22"/>
        </w:rPr>
        <w:t>portion of the premium (as is the case in some facilities).</w:t>
      </w:r>
      <w:r w:rsidRPr="00DE33D2">
        <w:rPr>
          <w:rFonts w:cs="Arial"/>
          <w:szCs w:val="22"/>
        </w:rPr>
        <w:br/>
      </w:r>
      <w:r w:rsidRPr="00DE33D2">
        <w:rPr>
          <w:rFonts w:cs="Arial"/>
          <w:szCs w:val="22"/>
        </w:rPr>
        <w:br/>
      </w:r>
      <w:r w:rsidRPr="00DE33D2">
        <w:rPr>
          <w:rFonts w:cs="Arial"/>
          <w:szCs w:val="22"/>
          <w:u w:val="single"/>
        </w:rPr>
        <w:t>Termination of Benefits</w:t>
      </w:r>
      <w:r w:rsidRPr="00DE33D2">
        <w:rPr>
          <w:rFonts w:cs="Arial"/>
          <w:szCs w:val="22"/>
        </w:rPr>
        <w:t xml:space="preserve">: Benefits will terminate: </w:t>
      </w:r>
    </w:p>
    <w:p w:rsidR="004D478D" w:rsidRPr="00DE33D2" w:rsidRDefault="004D478D" w:rsidP="004D478D">
      <w:pPr>
        <w:ind w:left="720"/>
        <w:rPr>
          <w:rFonts w:cs="Arial"/>
          <w:szCs w:val="22"/>
        </w:rPr>
      </w:pPr>
      <w:r w:rsidRPr="00DE33D2">
        <w:rPr>
          <w:rFonts w:cs="Arial"/>
          <w:szCs w:val="22"/>
        </w:rPr>
        <w:t>upon recovery;</w:t>
      </w:r>
      <w:r w:rsidRPr="00DE33D2">
        <w:rPr>
          <w:rFonts w:cs="Arial"/>
          <w:szCs w:val="22"/>
        </w:rPr>
        <w:br/>
        <w:t>if insured fails to submit evidence that s/he continues to be totally disabled;</w:t>
      </w:r>
      <w:r w:rsidRPr="00DE33D2">
        <w:rPr>
          <w:rFonts w:cs="Arial"/>
          <w:szCs w:val="22"/>
        </w:rPr>
        <w:br/>
        <w:t xml:space="preserve">if the insured refuses to participate in the rehabilitation program as approved by his/her </w:t>
      </w:r>
      <w:r w:rsidRPr="005B78D9">
        <w:rPr>
          <w:rFonts w:cs="Arial"/>
          <w:bCs/>
          <w:szCs w:val="22"/>
        </w:rPr>
        <w:t>health</w:t>
      </w:r>
      <w:r w:rsidRPr="005B78D9">
        <w:rPr>
          <w:rFonts w:cs="Arial"/>
          <w:szCs w:val="22"/>
        </w:rPr>
        <w:t xml:space="preserve"> practitioner and the Carrier;</w:t>
      </w:r>
      <w:r w:rsidRPr="005B78D9">
        <w:rPr>
          <w:rFonts w:cs="Arial"/>
          <w:szCs w:val="22"/>
        </w:rPr>
        <w:br/>
        <w:t xml:space="preserve">if the insured participates in any occupation for remuneration or profit or any educational program other than a rehabilitative program approved by his/her </w:t>
      </w:r>
      <w:r w:rsidRPr="005B78D9">
        <w:rPr>
          <w:rFonts w:cs="Arial"/>
          <w:bCs/>
          <w:szCs w:val="22"/>
        </w:rPr>
        <w:t>health</w:t>
      </w:r>
      <w:r w:rsidRPr="00DE33D2">
        <w:rPr>
          <w:rFonts w:cs="Arial"/>
          <w:szCs w:val="22"/>
        </w:rPr>
        <w:t xml:space="preserve"> practitioner and the Carrier;</w:t>
      </w:r>
      <w:r w:rsidRPr="00DE33D2">
        <w:rPr>
          <w:rFonts w:cs="Arial"/>
          <w:szCs w:val="22"/>
        </w:rPr>
        <w:br/>
        <w:t>the date the claimant retires;</w:t>
      </w:r>
      <w:r w:rsidRPr="00DE33D2">
        <w:rPr>
          <w:rFonts w:cs="Arial"/>
          <w:szCs w:val="22"/>
        </w:rPr>
        <w:br/>
        <w:t>the date the claimant attains the age of 65; or</w:t>
      </w:r>
      <w:r w:rsidRPr="00DE33D2">
        <w:rPr>
          <w:rFonts w:cs="Arial"/>
          <w:szCs w:val="22"/>
        </w:rPr>
        <w:br/>
        <w:t>upon death.</w:t>
      </w:r>
    </w:p>
    <w:p w:rsidR="004D478D" w:rsidRPr="00DE33D2" w:rsidRDefault="004D478D" w:rsidP="004D478D">
      <w:pPr>
        <w:rPr>
          <w:rFonts w:cs="Arial"/>
          <w:szCs w:val="22"/>
        </w:rPr>
      </w:pPr>
      <w:r w:rsidRPr="00DE33D2">
        <w:rPr>
          <w:rFonts w:cs="Arial"/>
          <w:szCs w:val="22"/>
        </w:rPr>
        <w:br/>
        <w:t xml:space="preserve">An employee's monthly </w:t>
      </w:r>
      <w:r w:rsidRPr="005B78D9">
        <w:rPr>
          <w:rFonts w:cs="Arial"/>
          <w:bCs/>
          <w:szCs w:val="22"/>
        </w:rPr>
        <w:t>rehabilitation</w:t>
      </w:r>
      <w:r w:rsidRPr="00DE33D2">
        <w:rPr>
          <w:rFonts w:cs="Arial"/>
          <w:szCs w:val="22"/>
        </w:rPr>
        <w:t xml:space="preserve"> benefit ceases on the earliest of: </w:t>
      </w:r>
    </w:p>
    <w:p w:rsidR="001A11DC" w:rsidRPr="001A11DC" w:rsidRDefault="001A11DC" w:rsidP="001A11DC">
      <w:pPr>
        <w:rPr>
          <w:rFonts w:cs="Arial"/>
          <w:b/>
          <w:sz w:val="24"/>
          <w:szCs w:val="24"/>
        </w:rPr>
      </w:pPr>
      <w:r w:rsidRPr="001A11DC">
        <w:rPr>
          <w:rFonts w:cs="Arial"/>
          <w:b/>
          <w:sz w:val="24"/>
          <w:szCs w:val="24"/>
        </w:rPr>
        <w:lastRenderedPageBreak/>
        <w:t xml:space="preserve">Employee Long Term Disability Policy </w:t>
      </w:r>
      <w:r w:rsidR="001135A0">
        <w:rPr>
          <w:rFonts w:cs="Arial"/>
          <w:b/>
          <w:sz w:val="24"/>
          <w:szCs w:val="24"/>
        </w:rPr>
        <w:t>Cont’d</w:t>
      </w:r>
    </w:p>
    <w:p w:rsidR="001A11DC" w:rsidRDefault="001A11DC" w:rsidP="004D478D">
      <w:pPr>
        <w:ind w:left="720"/>
        <w:rPr>
          <w:rFonts w:cs="Arial"/>
          <w:szCs w:val="22"/>
        </w:rPr>
      </w:pPr>
    </w:p>
    <w:p w:rsidR="004D478D" w:rsidRPr="00DE33D2" w:rsidRDefault="004D478D" w:rsidP="004D478D">
      <w:pPr>
        <w:ind w:left="720"/>
        <w:rPr>
          <w:rFonts w:cs="Arial"/>
          <w:szCs w:val="22"/>
        </w:rPr>
      </w:pPr>
      <w:r w:rsidRPr="00DE33D2">
        <w:rPr>
          <w:rFonts w:cs="Arial"/>
          <w:szCs w:val="22"/>
        </w:rPr>
        <w:t>20 months following completion of his/her initial waiting period</w:t>
      </w:r>
      <w:proofErr w:type="gramStart"/>
      <w:r w:rsidRPr="00DE33D2">
        <w:rPr>
          <w:rFonts w:cs="Arial"/>
          <w:szCs w:val="22"/>
        </w:rPr>
        <w:t>;</w:t>
      </w:r>
      <w:proofErr w:type="gramEnd"/>
      <w:r w:rsidRPr="00DE33D2">
        <w:rPr>
          <w:rFonts w:cs="Arial"/>
          <w:szCs w:val="22"/>
        </w:rPr>
        <w:br/>
        <w:t>voluntary discontinuance of his/her program;</w:t>
      </w:r>
      <w:r w:rsidRPr="00DE33D2">
        <w:rPr>
          <w:rFonts w:cs="Arial"/>
          <w:szCs w:val="22"/>
        </w:rPr>
        <w:br/>
        <w:t>withdrawal of Carrier's approval for the program; or</w:t>
      </w:r>
      <w:r w:rsidRPr="00DE33D2">
        <w:rPr>
          <w:rFonts w:cs="Arial"/>
          <w:szCs w:val="22"/>
        </w:rPr>
        <w:br/>
        <w:t>the employee's 65th birthday.</w:t>
      </w:r>
    </w:p>
    <w:p w:rsidR="004D478D" w:rsidRPr="00DE33D2" w:rsidRDefault="004D478D" w:rsidP="004D478D">
      <w:pPr>
        <w:rPr>
          <w:rFonts w:cs="Arial"/>
          <w:szCs w:val="22"/>
        </w:rPr>
      </w:pPr>
      <w:r w:rsidRPr="00DE33D2">
        <w:rPr>
          <w:rFonts w:cs="Arial"/>
          <w:szCs w:val="22"/>
        </w:rPr>
        <w:br/>
      </w:r>
      <w:r w:rsidRPr="00DE33D2">
        <w:rPr>
          <w:rFonts w:cs="Arial"/>
          <w:szCs w:val="22"/>
          <w:u w:val="single"/>
        </w:rPr>
        <w:t xml:space="preserve">Totally Disabled for </w:t>
      </w:r>
      <w:r w:rsidRPr="005B78D9">
        <w:rPr>
          <w:rFonts w:cs="Arial"/>
          <w:bCs/>
          <w:szCs w:val="22"/>
          <w:u w:val="single"/>
        </w:rPr>
        <w:t>Own</w:t>
      </w:r>
      <w:r w:rsidRPr="00DE33D2">
        <w:rPr>
          <w:rFonts w:cs="Arial"/>
          <w:szCs w:val="22"/>
          <w:u w:val="single"/>
        </w:rPr>
        <w:t xml:space="preserve"> Occupation</w:t>
      </w:r>
      <w:r w:rsidRPr="00DE33D2">
        <w:rPr>
          <w:rFonts w:cs="Arial"/>
          <w:szCs w:val="22"/>
        </w:rPr>
        <w:t xml:space="preserve">: Totally disabled for an </w:t>
      </w:r>
      <w:r w:rsidRPr="005B78D9">
        <w:rPr>
          <w:rFonts w:cs="Arial"/>
          <w:bCs/>
          <w:szCs w:val="22"/>
        </w:rPr>
        <w:t>employee's own</w:t>
      </w:r>
      <w:r w:rsidRPr="00DE33D2">
        <w:rPr>
          <w:rFonts w:cs="Arial"/>
          <w:szCs w:val="22"/>
        </w:rPr>
        <w:t xml:space="preserve"> occupation is the incapacity to perform the regular duties of his/her occupation for a period of up to 24 months. This must be solely due to illness or injury. Thereafter, the employee must be unable to work at any occupation for which s/he is, or may become, qualified through education, additional training or experience.</w:t>
      </w:r>
      <w:r w:rsidRPr="00DE33D2">
        <w:rPr>
          <w:rFonts w:cs="Arial"/>
          <w:szCs w:val="22"/>
        </w:rPr>
        <w:br/>
      </w:r>
      <w:r w:rsidRPr="00DE33D2">
        <w:rPr>
          <w:rFonts w:cs="Arial"/>
          <w:szCs w:val="22"/>
        </w:rPr>
        <w:br/>
      </w:r>
      <w:r w:rsidRPr="00DE33D2">
        <w:rPr>
          <w:rFonts w:cs="Arial"/>
          <w:szCs w:val="22"/>
          <w:u w:val="single"/>
        </w:rPr>
        <w:t xml:space="preserve">Totally Disabled for </w:t>
      </w:r>
      <w:r w:rsidRPr="005B78D9">
        <w:rPr>
          <w:rFonts w:cs="Arial"/>
          <w:bCs/>
          <w:szCs w:val="22"/>
          <w:u w:val="single"/>
        </w:rPr>
        <w:t>Any</w:t>
      </w:r>
      <w:r w:rsidRPr="005B78D9">
        <w:rPr>
          <w:rFonts w:cs="Arial"/>
          <w:szCs w:val="22"/>
          <w:u w:val="single"/>
        </w:rPr>
        <w:t xml:space="preserve"> Occupation</w:t>
      </w:r>
      <w:r w:rsidRPr="005B78D9">
        <w:rPr>
          <w:rFonts w:cs="Arial"/>
          <w:szCs w:val="22"/>
        </w:rPr>
        <w:t xml:space="preserve">: Totally disabled for </w:t>
      </w:r>
      <w:r w:rsidRPr="005B78D9">
        <w:rPr>
          <w:rFonts w:cs="Arial"/>
          <w:bCs/>
          <w:szCs w:val="22"/>
        </w:rPr>
        <w:t>any</w:t>
      </w:r>
      <w:r w:rsidRPr="00DE33D2">
        <w:rPr>
          <w:rFonts w:cs="Arial"/>
          <w:szCs w:val="22"/>
        </w:rPr>
        <w:t xml:space="preserve"> occupation applies after the two-year period noted above. This type of total disability means that the employee cannot perform any equivalent occupation for wage or profit for which s/he is, or may become, reasonably qualified by education, training, or experience. The availability of work in any particular location is a matter that is immaterial in considering the extent of the disability. It is strictly a judgment by a </w:t>
      </w:r>
      <w:r w:rsidRPr="005B78D9">
        <w:rPr>
          <w:rFonts w:cs="Arial"/>
          <w:bCs/>
          <w:szCs w:val="22"/>
        </w:rPr>
        <w:t>health</w:t>
      </w:r>
      <w:r w:rsidRPr="00DE33D2">
        <w:rPr>
          <w:rFonts w:cs="Arial"/>
          <w:szCs w:val="22"/>
        </w:rPr>
        <w:t xml:space="preserve"> practitioner that determines whether the employee is fit to do other work or not.</w:t>
      </w:r>
      <w:r w:rsidRPr="00DE33D2">
        <w:rPr>
          <w:rFonts w:cs="Arial"/>
          <w:szCs w:val="22"/>
        </w:rPr>
        <w:br/>
      </w:r>
      <w:r w:rsidRPr="00DE33D2">
        <w:rPr>
          <w:rFonts w:cs="Arial"/>
          <w:szCs w:val="22"/>
        </w:rPr>
        <w:br/>
      </w:r>
      <w:r w:rsidRPr="00DE33D2">
        <w:rPr>
          <w:rFonts w:cs="Arial"/>
          <w:szCs w:val="22"/>
          <w:u w:val="single"/>
        </w:rPr>
        <w:t>Waiting or Qualifying Period</w:t>
      </w:r>
      <w:r w:rsidRPr="00DE33D2">
        <w:rPr>
          <w:rFonts w:cs="Arial"/>
          <w:szCs w:val="22"/>
        </w:rPr>
        <w:t xml:space="preserve">: These benefits begin after the employee has been unable to work for four consecutive months (120 calendar days). During the period before the employee becomes eligible for LTD, the employee may be eligible for: </w:t>
      </w:r>
    </w:p>
    <w:p w:rsidR="004D478D" w:rsidRPr="00DE33D2" w:rsidRDefault="004D478D" w:rsidP="004D478D">
      <w:pPr>
        <w:ind w:left="720"/>
        <w:rPr>
          <w:rFonts w:cs="Arial"/>
          <w:szCs w:val="22"/>
        </w:rPr>
      </w:pPr>
      <w:proofErr w:type="gramStart"/>
      <w:r w:rsidRPr="00DE33D2">
        <w:rPr>
          <w:rFonts w:cs="Arial"/>
          <w:szCs w:val="22"/>
        </w:rPr>
        <w:t>the</w:t>
      </w:r>
      <w:proofErr w:type="gramEnd"/>
      <w:r w:rsidRPr="00DE33D2">
        <w:rPr>
          <w:rFonts w:cs="Arial"/>
          <w:szCs w:val="22"/>
        </w:rPr>
        <w:t xml:space="preserve"> Salvation Army’s Self-Insured Sick Leave Plan; or</w:t>
      </w:r>
      <w:r w:rsidRPr="00DE33D2">
        <w:rPr>
          <w:rFonts w:cs="Arial"/>
          <w:szCs w:val="22"/>
        </w:rPr>
        <w:br/>
        <w:t>Employment Insurance Sickness Benefits.</w:t>
      </w:r>
    </w:p>
    <w:p w:rsidR="004D478D" w:rsidRDefault="004D478D" w:rsidP="004D478D">
      <w:pPr>
        <w:rPr>
          <w:rFonts w:cs="Arial"/>
          <w:szCs w:val="22"/>
        </w:rPr>
      </w:pPr>
      <w:r w:rsidRPr="00DE33D2">
        <w:rPr>
          <w:rFonts w:cs="Arial"/>
          <w:szCs w:val="22"/>
        </w:rPr>
        <w:br/>
      </w:r>
      <w:r w:rsidRPr="00DE33D2">
        <w:rPr>
          <w:rFonts w:cs="Arial"/>
          <w:szCs w:val="22"/>
          <w:u w:val="single"/>
        </w:rPr>
        <w:t>Waiver of Premium</w:t>
      </w:r>
      <w:r w:rsidRPr="00DE33D2">
        <w:rPr>
          <w:rFonts w:cs="Arial"/>
          <w:szCs w:val="22"/>
        </w:rPr>
        <w:t>: The employee’s basic and optional AD&amp;D and LTD insurance coverage will continue without the payment of premiums once a LTD claim has been approved. The premium waiver is processed automatically and is effective on the qualifying date and will continue while the claimant meets the definition of totally disabled as defined in the policy.</w:t>
      </w:r>
      <w:r w:rsidRPr="00DE33D2">
        <w:rPr>
          <w:rFonts w:cs="Arial"/>
          <w:szCs w:val="22"/>
        </w:rPr>
        <w:br/>
      </w:r>
      <w:r w:rsidRPr="00DE33D2">
        <w:rPr>
          <w:rFonts w:cs="Arial"/>
          <w:szCs w:val="22"/>
        </w:rPr>
        <w:br/>
        <w:t xml:space="preserve">Basic and optional Life Insurance premiums can also be waived after six months of disability should the disability meet with the definition of total disability stipulated by the Life Insurance Carrier. </w:t>
      </w:r>
      <w:r w:rsidRPr="00DE33D2">
        <w:rPr>
          <w:rFonts w:cs="Arial"/>
          <w:szCs w:val="22"/>
        </w:rPr>
        <w:br/>
      </w:r>
      <w:r w:rsidRPr="00DE33D2">
        <w:rPr>
          <w:rFonts w:cs="Arial"/>
          <w:szCs w:val="22"/>
        </w:rPr>
        <w:br/>
        <w:t>Application forms for waiver can be obtained from Seabury &amp; Smith.</w:t>
      </w:r>
    </w:p>
    <w:p w:rsidR="004D478D" w:rsidRDefault="004D478D" w:rsidP="004D478D">
      <w:pPr>
        <w:rPr>
          <w:rFonts w:cs="Arial"/>
          <w:szCs w:val="22"/>
        </w:rPr>
      </w:pPr>
    </w:p>
    <w:p w:rsidR="004D478D" w:rsidRPr="00EB7531" w:rsidRDefault="004D478D" w:rsidP="004D478D">
      <w:pPr>
        <w:rPr>
          <w:rFonts w:cs="Arial"/>
          <w:b/>
          <w:szCs w:val="22"/>
          <w:u w:val="single"/>
        </w:rPr>
      </w:pPr>
      <w:r w:rsidRPr="00EB7531">
        <w:rPr>
          <w:rFonts w:cs="Arial"/>
          <w:b/>
          <w:szCs w:val="22"/>
          <w:u w:val="single"/>
        </w:rPr>
        <w:t>Employee Extended Health and Dental Benefits While Receiving LTD</w:t>
      </w:r>
    </w:p>
    <w:p w:rsidR="004D478D" w:rsidRDefault="004D478D" w:rsidP="004D478D">
      <w:pPr>
        <w:rPr>
          <w:rFonts w:cs="Arial"/>
          <w:szCs w:val="22"/>
        </w:rPr>
      </w:pPr>
    </w:p>
    <w:p w:rsidR="004D478D" w:rsidRPr="00EB7531" w:rsidRDefault="004D478D" w:rsidP="004D478D">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rPr>
          <w:rFonts w:cs="Arial"/>
          <w:color w:val="000000"/>
          <w:szCs w:val="22"/>
          <w:lang w:val="en-CA" w:eastAsia="en-CA"/>
        </w:rPr>
      </w:pPr>
      <w:r w:rsidRPr="00EB7531">
        <w:rPr>
          <w:rFonts w:cs="Arial"/>
          <w:color w:val="000000"/>
          <w:szCs w:val="22"/>
          <w:lang w:val="en-CA" w:eastAsia="en-CA"/>
        </w:rPr>
        <w:t>On the recommendation of the Cabinet, the Territorial Commander has agreed to the following guidelines regarding employee extended benefits while on medically approved absence:</w:t>
      </w:r>
    </w:p>
    <w:p w:rsidR="004D478D" w:rsidRPr="00EB7531" w:rsidRDefault="004D478D" w:rsidP="004D478D">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rPr>
          <w:rFonts w:cs="Arial"/>
          <w:color w:val="000000"/>
          <w:szCs w:val="22"/>
          <w:lang w:val="en-CA" w:eastAsia="en-CA"/>
        </w:rPr>
      </w:pPr>
      <w:r w:rsidRPr="00EB7531">
        <w:rPr>
          <w:rFonts w:cs="Arial"/>
          <w:color w:val="000000"/>
          <w:szCs w:val="22"/>
          <w:lang w:val="en-CA" w:eastAsia="en-CA"/>
        </w:rPr>
        <w:t xml:space="preserve"> </w:t>
      </w:r>
    </w:p>
    <w:p w:rsidR="004D478D" w:rsidRPr="00EB7531" w:rsidRDefault="004D478D" w:rsidP="004D478D">
      <w:pPr>
        <w:tabs>
          <w:tab w:val="left" w:pos="1152"/>
          <w:tab w:val="left" w:pos="1728"/>
          <w:tab w:val="left" w:pos="2304"/>
          <w:tab w:val="left" w:pos="2880"/>
          <w:tab w:val="left" w:pos="4320"/>
          <w:tab w:val="left" w:pos="5760"/>
          <w:tab w:val="left" w:pos="7200"/>
          <w:tab w:val="left" w:pos="7920"/>
          <w:tab w:val="left" w:pos="8640"/>
        </w:tabs>
        <w:autoSpaceDE w:val="0"/>
        <w:autoSpaceDN w:val="0"/>
        <w:adjustRightInd w:val="0"/>
        <w:ind w:left="630" w:hanging="630"/>
        <w:rPr>
          <w:rFonts w:cs="Arial"/>
          <w:color w:val="000000"/>
          <w:szCs w:val="22"/>
          <w:lang w:val="en-CA" w:eastAsia="en-CA"/>
        </w:rPr>
      </w:pPr>
      <w:r w:rsidRPr="00EB7531">
        <w:rPr>
          <w:rFonts w:cs="Arial"/>
          <w:color w:val="000000"/>
          <w:szCs w:val="22"/>
          <w:lang w:val="en-CA" w:eastAsia="en-CA"/>
        </w:rPr>
        <w:t>1.</w:t>
      </w:r>
      <w:r w:rsidRPr="00EB7531">
        <w:rPr>
          <w:rFonts w:cs="Arial"/>
          <w:color w:val="000000"/>
          <w:szCs w:val="22"/>
          <w:lang w:val="en-CA" w:eastAsia="en-CA"/>
        </w:rPr>
        <w:tab/>
        <w:t>Employees who are unable to attend work due to a medically substantiated disability will be allowed to extend their benefit coverage for the time periods stated below or periods dictated by relevant legislation, whichever is greater.</w:t>
      </w:r>
    </w:p>
    <w:p w:rsidR="004D478D" w:rsidRPr="00EB7531" w:rsidRDefault="004D478D" w:rsidP="004D478D">
      <w:pPr>
        <w:autoSpaceDE w:val="0"/>
        <w:autoSpaceDN w:val="0"/>
        <w:adjustRightInd w:val="0"/>
        <w:rPr>
          <w:rFonts w:cs="Arial"/>
          <w:color w:val="000000"/>
          <w:szCs w:val="22"/>
          <w:lang w:val="en-CA" w:eastAsia="en-CA"/>
        </w:rPr>
      </w:pPr>
    </w:p>
    <w:p w:rsidR="004D478D" w:rsidRPr="00EB7531" w:rsidRDefault="004D478D" w:rsidP="004D478D">
      <w:pPr>
        <w:autoSpaceDE w:val="0"/>
        <w:autoSpaceDN w:val="0"/>
        <w:adjustRightInd w:val="0"/>
        <w:ind w:left="630" w:hanging="630"/>
        <w:rPr>
          <w:rFonts w:cs="Arial"/>
          <w:color w:val="000000"/>
          <w:szCs w:val="22"/>
          <w:lang w:val="en-CA" w:eastAsia="en-CA"/>
        </w:rPr>
      </w:pPr>
      <w:r w:rsidRPr="00EB7531">
        <w:rPr>
          <w:rFonts w:cs="Arial"/>
          <w:color w:val="000000"/>
          <w:szCs w:val="22"/>
          <w:lang w:val="en-CA" w:eastAsia="en-CA"/>
        </w:rPr>
        <w:t>2.</w:t>
      </w:r>
      <w:r w:rsidRPr="00EB7531">
        <w:rPr>
          <w:rFonts w:cs="Arial"/>
          <w:color w:val="000000"/>
          <w:szCs w:val="22"/>
          <w:lang w:val="en-CA" w:eastAsia="en-CA"/>
        </w:rPr>
        <w:tab/>
        <w:t>Based on the number of years of employment with The Salvation Army, there will be:</w:t>
      </w:r>
    </w:p>
    <w:p w:rsidR="004D478D" w:rsidRPr="00EB7531" w:rsidRDefault="004D478D" w:rsidP="004D478D">
      <w:pPr>
        <w:autoSpaceDE w:val="0"/>
        <w:autoSpaceDN w:val="0"/>
        <w:adjustRightInd w:val="0"/>
        <w:rPr>
          <w:rFonts w:cs="Arial"/>
          <w:color w:val="000000"/>
          <w:szCs w:val="22"/>
          <w:lang w:val="en-CA" w:eastAsia="en-CA"/>
        </w:rPr>
      </w:pPr>
    </w:p>
    <w:p w:rsidR="001A11DC" w:rsidRDefault="004D478D" w:rsidP="00D5645E">
      <w:pPr>
        <w:numPr>
          <w:ilvl w:val="0"/>
          <w:numId w:val="59"/>
        </w:numPr>
        <w:autoSpaceDE w:val="0"/>
        <w:autoSpaceDN w:val="0"/>
        <w:adjustRightInd w:val="0"/>
        <w:spacing w:after="120"/>
        <w:rPr>
          <w:rFonts w:cs="Arial"/>
          <w:color w:val="000000"/>
          <w:szCs w:val="22"/>
          <w:lang w:val="en-CA" w:eastAsia="en-CA"/>
        </w:rPr>
      </w:pPr>
      <w:r w:rsidRPr="00EB7531">
        <w:rPr>
          <w:rFonts w:cs="Arial"/>
          <w:color w:val="000000"/>
          <w:szCs w:val="22"/>
          <w:lang w:val="en-CA" w:eastAsia="en-CA"/>
        </w:rPr>
        <w:t>an initial period where the employee and the employer will each pay their portion of the insurance premiums;</w:t>
      </w:r>
    </w:p>
    <w:p w:rsidR="001A11DC" w:rsidRPr="001A11DC" w:rsidRDefault="001A11DC" w:rsidP="001A11DC">
      <w:pPr>
        <w:rPr>
          <w:rFonts w:cs="Arial"/>
          <w:b/>
          <w:sz w:val="24"/>
          <w:szCs w:val="24"/>
        </w:rPr>
      </w:pPr>
      <w:r w:rsidRPr="001A11DC">
        <w:rPr>
          <w:rFonts w:cs="Arial"/>
          <w:b/>
          <w:sz w:val="24"/>
          <w:szCs w:val="24"/>
        </w:rPr>
        <w:lastRenderedPageBreak/>
        <w:t xml:space="preserve">Employee Long Term Disability Policy </w:t>
      </w:r>
      <w:r w:rsidR="001135A0">
        <w:rPr>
          <w:rFonts w:cs="Arial"/>
          <w:b/>
          <w:sz w:val="24"/>
          <w:szCs w:val="24"/>
        </w:rPr>
        <w:t>Cont’d</w:t>
      </w:r>
    </w:p>
    <w:p w:rsidR="001A11DC" w:rsidRDefault="001A11DC" w:rsidP="004D478D">
      <w:pPr>
        <w:autoSpaceDE w:val="0"/>
        <w:autoSpaceDN w:val="0"/>
        <w:adjustRightInd w:val="0"/>
        <w:ind w:firstLine="630"/>
        <w:rPr>
          <w:rFonts w:cs="Arial"/>
          <w:color w:val="000000"/>
          <w:szCs w:val="22"/>
          <w:lang w:val="en-CA" w:eastAsia="en-CA"/>
        </w:rPr>
      </w:pPr>
    </w:p>
    <w:p w:rsidR="004D478D" w:rsidRDefault="004D478D" w:rsidP="004D478D">
      <w:pPr>
        <w:autoSpaceDE w:val="0"/>
        <w:autoSpaceDN w:val="0"/>
        <w:adjustRightInd w:val="0"/>
        <w:ind w:firstLine="630"/>
        <w:rPr>
          <w:rFonts w:cs="Arial"/>
          <w:color w:val="000000"/>
          <w:szCs w:val="22"/>
          <w:lang w:val="en-CA" w:eastAsia="en-CA"/>
        </w:rPr>
      </w:pPr>
      <w:r>
        <w:rPr>
          <w:rFonts w:cs="Arial"/>
          <w:color w:val="000000"/>
          <w:szCs w:val="22"/>
          <w:lang w:val="en-CA" w:eastAsia="en-CA"/>
        </w:rPr>
        <w:t xml:space="preserve">b)         </w:t>
      </w:r>
      <w:proofErr w:type="gramStart"/>
      <w:r w:rsidRPr="00EB7531">
        <w:rPr>
          <w:rFonts w:cs="Arial"/>
          <w:color w:val="000000"/>
          <w:szCs w:val="22"/>
          <w:lang w:val="en-CA" w:eastAsia="en-CA"/>
        </w:rPr>
        <w:t>a</w:t>
      </w:r>
      <w:proofErr w:type="gramEnd"/>
      <w:r w:rsidRPr="00EB7531">
        <w:rPr>
          <w:rFonts w:cs="Arial"/>
          <w:color w:val="000000"/>
          <w:szCs w:val="22"/>
          <w:lang w:val="en-CA" w:eastAsia="en-CA"/>
        </w:rPr>
        <w:t xml:space="preserve"> further period where the employee may continue benefits provided s/he</w:t>
      </w:r>
    </w:p>
    <w:p w:rsidR="004D478D" w:rsidRDefault="004D478D" w:rsidP="004D478D">
      <w:pPr>
        <w:autoSpaceDE w:val="0"/>
        <w:autoSpaceDN w:val="0"/>
        <w:adjustRightInd w:val="0"/>
        <w:ind w:firstLine="630"/>
        <w:rPr>
          <w:rFonts w:cs="Arial"/>
          <w:color w:val="000000"/>
          <w:szCs w:val="22"/>
          <w:lang w:val="en-CA" w:eastAsia="en-CA"/>
        </w:rPr>
      </w:pPr>
      <w:r>
        <w:rPr>
          <w:rFonts w:cs="Arial"/>
          <w:color w:val="000000"/>
          <w:szCs w:val="22"/>
          <w:lang w:val="en-CA" w:eastAsia="en-CA"/>
        </w:rPr>
        <w:t xml:space="preserve">           </w:t>
      </w:r>
      <w:r w:rsidRPr="00EB7531">
        <w:rPr>
          <w:rFonts w:cs="Arial"/>
          <w:color w:val="000000"/>
          <w:szCs w:val="22"/>
          <w:lang w:val="en-CA" w:eastAsia="en-CA"/>
        </w:rPr>
        <w:t xml:space="preserve"> </w:t>
      </w:r>
      <w:proofErr w:type="gramStart"/>
      <w:r w:rsidRPr="00EB7531">
        <w:rPr>
          <w:rFonts w:cs="Arial"/>
          <w:color w:val="000000"/>
          <w:szCs w:val="22"/>
          <w:lang w:val="en-CA" w:eastAsia="en-CA"/>
        </w:rPr>
        <w:t>pays</w:t>
      </w:r>
      <w:proofErr w:type="gramEnd"/>
      <w:r w:rsidRPr="00EB7531">
        <w:rPr>
          <w:rFonts w:cs="Arial"/>
          <w:color w:val="000000"/>
          <w:szCs w:val="22"/>
          <w:lang w:val="en-CA" w:eastAsia="en-CA"/>
        </w:rPr>
        <w:t xml:space="preserve"> the entire premium charged by the insurer/s and provided medical </w:t>
      </w:r>
    </w:p>
    <w:p w:rsidR="004D478D" w:rsidRPr="00EB7531" w:rsidRDefault="004D478D" w:rsidP="004D478D">
      <w:pPr>
        <w:autoSpaceDE w:val="0"/>
        <w:autoSpaceDN w:val="0"/>
        <w:adjustRightInd w:val="0"/>
        <w:ind w:firstLine="630"/>
        <w:rPr>
          <w:rFonts w:cs="Arial"/>
          <w:color w:val="000000"/>
          <w:szCs w:val="22"/>
          <w:lang w:val="en-CA" w:eastAsia="en-CA"/>
        </w:rPr>
      </w:pPr>
      <w:r>
        <w:rPr>
          <w:rFonts w:cs="Arial"/>
          <w:color w:val="000000"/>
          <w:szCs w:val="22"/>
          <w:lang w:val="en-CA" w:eastAsia="en-CA"/>
        </w:rPr>
        <w:t xml:space="preserve">            </w:t>
      </w:r>
      <w:proofErr w:type="gramStart"/>
      <w:r w:rsidRPr="00EB7531">
        <w:rPr>
          <w:rFonts w:cs="Arial"/>
          <w:color w:val="000000"/>
          <w:szCs w:val="22"/>
          <w:lang w:val="en-CA" w:eastAsia="en-CA"/>
        </w:rPr>
        <w:t>evidence</w:t>
      </w:r>
      <w:proofErr w:type="gramEnd"/>
      <w:r w:rsidRPr="00EB7531">
        <w:rPr>
          <w:rFonts w:cs="Arial"/>
          <w:color w:val="000000"/>
          <w:szCs w:val="22"/>
          <w:lang w:val="en-CA" w:eastAsia="en-CA"/>
        </w:rPr>
        <w:t xml:space="preserve"> supports continued disability absence.</w:t>
      </w:r>
    </w:p>
    <w:p w:rsidR="004D478D" w:rsidRPr="00EB7531" w:rsidRDefault="004D478D" w:rsidP="004D478D">
      <w:pPr>
        <w:autoSpaceDE w:val="0"/>
        <w:autoSpaceDN w:val="0"/>
        <w:adjustRightInd w:val="0"/>
        <w:ind w:left="720" w:hanging="720"/>
        <w:rPr>
          <w:rFonts w:cs="Arial"/>
          <w:color w:val="000000"/>
          <w:szCs w:val="22"/>
          <w:lang w:val="en-CA" w:eastAsia="en-CA"/>
        </w:rPr>
      </w:pPr>
    </w:p>
    <w:p w:rsidR="004D478D" w:rsidRPr="00EB7531" w:rsidRDefault="004D478D" w:rsidP="004D478D">
      <w:pPr>
        <w:autoSpaceDE w:val="0"/>
        <w:autoSpaceDN w:val="0"/>
        <w:adjustRightInd w:val="0"/>
        <w:rPr>
          <w:rFonts w:cs="Arial"/>
          <w:color w:val="000000"/>
          <w:szCs w:val="22"/>
          <w:lang w:val="en-CA" w:eastAsia="en-CA"/>
        </w:rPr>
      </w:pPr>
      <w:r w:rsidRPr="00EB7531">
        <w:rPr>
          <w:rFonts w:cs="Arial"/>
          <w:color w:val="000000"/>
          <w:szCs w:val="22"/>
          <w:lang w:val="en-CA" w:eastAsia="en-CA"/>
        </w:rPr>
        <w:t>3.</w:t>
      </w:r>
      <w:r w:rsidRPr="00EB7531">
        <w:rPr>
          <w:rFonts w:cs="Arial"/>
          <w:color w:val="000000"/>
          <w:szCs w:val="22"/>
          <w:lang w:val="en-CA" w:eastAsia="en-CA"/>
        </w:rPr>
        <w:tab/>
        <w:t>The following eligibility schedule will be applied:</w:t>
      </w:r>
    </w:p>
    <w:p w:rsidR="004D478D" w:rsidRPr="00EB7531" w:rsidRDefault="004D478D" w:rsidP="004D478D">
      <w:pPr>
        <w:autoSpaceDE w:val="0"/>
        <w:autoSpaceDN w:val="0"/>
        <w:adjustRightInd w:val="0"/>
        <w:rPr>
          <w:rFonts w:cs="Arial"/>
          <w:color w:val="000000"/>
          <w:szCs w:val="22"/>
          <w:lang w:val="en-CA" w:eastAsia="en-CA"/>
        </w:rPr>
      </w:pPr>
    </w:p>
    <w:tbl>
      <w:tblPr>
        <w:tblW w:w="0" w:type="auto"/>
        <w:tblInd w:w="638" w:type="dxa"/>
        <w:tblLayout w:type="fixed"/>
        <w:tblCellMar>
          <w:left w:w="0" w:type="dxa"/>
          <w:right w:w="0" w:type="dxa"/>
        </w:tblCellMar>
        <w:tblLook w:val="00A0" w:firstRow="1" w:lastRow="0" w:firstColumn="1" w:lastColumn="0" w:noHBand="0" w:noVBand="0"/>
      </w:tblPr>
      <w:tblGrid>
        <w:gridCol w:w="2952"/>
        <w:gridCol w:w="2952"/>
        <w:gridCol w:w="2952"/>
      </w:tblGrid>
      <w:tr w:rsidR="004D478D" w:rsidRPr="00EB7531">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216" w:right="216"/>
              <w:rPr>
                <w:rFonts w:cs="Arial"/>
                <w:color w:val="000000"/>
                <w:szCs w:val="22"/>
                <w:lang w:val="en-CA" w:eastAsia="en-CA"/>
              </w:rPr>
            </w:pPr>
            <w:r w:rsidRPr="00EB7531">
              <w:rPr>
                <w:rFonts w:cs="Arial"/>
                <w:color w:val="000000"/>
                <w:szCs w:val="22"/>
                <w:lang w:val="en-CA" w:eastAsia="en-CA"/>
              </w:rPr>
              <w:t>Years of Service</w:t>
            </w: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198" w:right="216"/>
              <w:rPr>
                <w:rFonts w:cs="Arial"/>
                <w:b/>
                <w:bCs/>
                <w:color w:val="000000"/>
                <w:szCs w:val="22"/>
                <w:lang w:val="en-CA" w:eastAsia="en-CA"/>
              </w:rPr>
            </w:pPr>
            <w:r w:rsidRPr="00EB7531">
              <w:rPr>
                <w:rFonts w:cs="Arial"/>
                <w:b/>
                <w:bCs/>
                <w:color w:val="000000"/>
                <w:szCs w:val="22"/>
                <w:lang w:val="en-CA" w:eastAsia="en-CA"/>
              </w:rPr>
              <w:t>Initial Cost-Sharing Period.</w:t>
            </w:r>
          </w:p>
          <w:p w:rsidR="004D478D" w:rsidRPr="00EB7531" w:rsidRDefault="004D478D" w:rsidP="004B651E">
            <w:pPr>
              <w:autoSpaceDE w:val="0"/>
              <w:autoSpaceDN w:val="0"/>
              <w:adjustRightInd w:val="0"/>
              <w:ind w:left="198" w:right="108"/>
              <w:rPr>
                <w:rFonts w:cs="Arial"/>
                <w:b/>
                <w:bCs/>
                <w:color w:val="000000"/>
                <w:szCs w:val="22"/>
                <w:lang w:val="en-CA" w:eastAsia="en-CA"/>
              </w:rPr>
            </w:pPr>
            <w:r w:rsidRPr="00EB7531">
              <w:rPr>
                <w:rFonts w:cs="Arial"/>
                <w:b/>
                <w:bCs/>
                <w:color w:val="000000"/>
                <w:szCs w:val="22"/>
                <w:lang w:val="en-CA" w:eastAsia="en-CA"/>
              </w:rPr>
              <w:t>Upon sustaining the disability:</w:t>
            </w: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216" w:right="216"/>
              <w:rPr>
                <w:rFonts w:cs="Arial"/>
                <w:b/>
                <w:bCs/>
                <w:color w:val="000000"/>
                <w:szCs w:val="22"/>
                <w:lang w:val="en-CA" w:eastAsia="en-CA"/>
              </w:rPr>
            </w:pPr>
            <w:r w:rsidRPr="00EB7531">
              <w:rPr>
                <w:rFonts w:cs="Arial"/>
                <w:b/>
                <w:bCs/>
                <w:color w:val="000000"/>
                <w:szCs w:val="22"/>
                <w:lang w:val="en-CA" w:eastAsia="en-CA"/>
              </w:rPr>
              <w:t xml:space="preserve">Following the Initial </w:t>
            </w:r>
          </w:p>
          <w:p w:rsidR="004D478D" w:rsidRPr="00EB7531" w:rsidRDefault="004D478D" w:rsidP="004B651E">
            <w:pPr>
              <w:autoSpaceDE w:val="0"/>
              <w:autoSpaceDN w:val="0"/>
              <w:adjustRightInd w:val="0"/>
              <w:ind w:left="216" w:right="108"/>
              <w:rPr>
                <w:rFonts w:cs="Arial"/>
                <w:b/>
                <w:bCs/>
                <w:color w:val="000000"/>
                <w:szCs w:val="22"/>
                <w:lang w:val="en-CA" w:eastAsia="en-CA"/>
              </w:rPr>
            </w:pPr>
            <w:r w:rsidRPr="00EB7531">
              <w:rPr>
                <w:rFonts w:cs="Arial"/>
                <w:b/>
                <w:bCs/>
                <w:color w:val="000000"/>
                <w:szCs w:val="22"/>
                <w:lang w:val="en-CA" w:eastAsia="en-CA"/>
              </w:rPr>
              <w:t>Cost-Sharing Period:</w:t>
            </w:r>
          </w:p>
        </w:tc>
      </w:tr>
      <w:tr w:rsidR="004D478D" w:rsidRPr="00EB7531">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216"/>
              <w:rPr>
                <w:rFonts w:cs="Arial"/>
                <w:b/>
                <w:bCs/>
                <w:color w:val="000000"/>
                <w:szCs w:val="22"/>
                <w:lang w:val="en-CA" w:eastAsia="en-CA"/>
              </w:rPr>
            </w:pP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198"/>
              <w:rPr>
                <w:rFonts w:cs="Arial"/>
                <w:color w:val="000000"/>
                <w:szCs w:val="22"/>
                <w:lang w:val="en-CA" w:eastAsia="en-CA"/>
              </w:rPr>
            </w:pPr>
            <w:r w:rsidRPr="00EB7531">
              <w:rPr>
                <w:rFonts w:cs="Arial"/>
                <w:color w:val="000000"/>
                <w:szCs w:val="22"/>
                <w:lang w:val="en-CA" w:eastAsia="en-CA"/>
              </w:rPr>
              <w:t>Premium* cost-sharing will reflect that of an active employee</w:t>
            </w: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216"/>
              <w:rPr>
                <w:rFonts w:cs="Arial"/>
                <w:color w:val="000000"/>
                <w:szCs w:val="22"/>
                <w:lang w:val="en-CA" w:eastAsia="en-CA"/>
              </w:rPr>
            </w:pPr>
            <w:r w:rsidRPr="00EB7531">
              <w:rPr>
                <w:rFonts w:cs="Arial"/>
                <w:color w:val="000000"/>
                <w:szCs w:val="22"/>
                <w:lang w:val="en-CA" w:eastAsia="en-CA"/>
              </w:rPr>
              <w:t>All premiums* paid by employee</w:t>
            </w:r>
          </w:p>
        </w:tc>
      </w:tr>
      <w:tr w:rsidR="004D478D" w:rsidRPr="00EB7531">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936" w:hanging="720"/>
              <w:rPr>
                <w:rFonts w:cs="Arial"/>
                <w:color w:val="000000"/>
                <w:szCs w:val="22"/>
                <w:lang w:val="en-CA" w:eastAsia="en-CA"/>
              </w:rPr>
            </w:pPr>
            <w:r w:rsidRPr="00EB7531">
              <w:rPr>
                <w:rFonts w:cs="Arial"/>
                <w:color w:val="000000"/>
                <w:szCs w:val="22"/>
                <w:lang w:val="en-CA" w:eastAsia="en-CA"/>
              </w:rPr>
              <w:t>Up to five years</w:t>
            </w: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198"/>
              <w:rPr>
                <w:rFonts w:cs="Arial"/>
                <w:color w:val="000000"/>
                <w:szCs w:val="22"/>
                <w:lang w:val="en-CA" w:eastAsia="en-CA"/>
              </w:rPr>
            </w:pPr>
            <w:r w:rsidRPr="00EB7531">
              <w:rPr>
                <w:rFonts w:cs="Arial"/>
                <w:color w:val="000000"/>
                <w:szCs w:val="22"/>
                <w:lang w:val="en-CA" w:eastAsia="en-CA"/>
              </w:rPr>
              <w:t>One year</w:t>
            </w:r>
          </w:p>
          <w:p w:rsidR="004D478D" w:rsidRPr="00EB7531" w:rsidRDefault="004D478D" w:rsidP="004B651E">
            <w:pPr>
              <w:autoSpaceDE w:val="0"/>
              <w:autoSpaceDN w:val="0"/>
              <w:adjustRightInd w:val="0"/>
              <w:ind w:left="198"/>
              <w:rPr>
                <w:rFonts w:cs="Arial"/>
                <w:color w:val="000000"/>
                <w:szCs w:val="22"/>
                <w:lang w:val="en-CA" w:eastAsia="en-CA"/>
              </w:rPr>
            </w:pPr>
            <w:r w:rsidRPr="00EB7531">
              <w:rPr>
                <w:rFonts w:cs="Arial"/>
                <w:color w:val="000000"/>
                <w:szCs w:val="22"/>
                <w:lang w:val="en-CA" w:eastAsia="en-CA"/>
              </w:rPr>
              <w:t>(or for a greater period where Worker’s Compensation legislation requires)</w:t>
            </w: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216" w:right="108"/>
              <w:rPr>
                <w:rFonts w:cs="Arial"/>
                <w:color w:val="000000"/>
                <w:szCs w:val="22"/>
                <w:lang w:val="en-CA" w:eastAsia="en-CA"/>
              </w:rPr>
            </w:pPr>
            <w:r w:rsidRPr="00EB7531">
              <w:rPr>
                <w:rFonts w:cs="Arial"/>
                <w:color w:val="000000"/>
                <w:szCs w:val="22"/>
                <w:lang w:val="en-CA" w:eastAsia="en-CA"/>
              </w:rPr>
              <w:t>One year</w:t>
            </w:r>
          </w:p>
        </w:tc>
      </w:tr>
      <w:tr w:rsidR="004D478D" w:rsidRPr="00EB7531">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216"/>
              <w:rPr>
                <w:rFonts w:cs="Arial"/>
                <w:color w:val="000000"/>
                <w:szCs w:val="22"/>
                <w:lang w:val="en-CA" w:eastAsia="en-CA"/>
              </w:rPr>
            </w:pPr>
            <w:r w:rsidRPr="00EB7531">
              <w:rPr>
                <w:rFonts w:cs="Arial"/>
                <w:color w:val="000000"/>
                <w:szCs w:val="22"/>
                <w:lang w:val="en-CA" w:eastAsia="en-CA"/>
              </w:rPr>
              <w:t>5-10 Years</w:t>
            </w: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198"/>
              <w:rPr>
                <w:rFonts w:cs="Arial"/>
                <w:color w:val="000000"/>
                <w:szCs w:val="22"/>
                <w:lang w:val="en-CA" w:eastAsia="en-CA"/>
              </w:rPr>
            </w:pPr>
            <w:r w:rsidRPr="00EB7531">
              <w:rPr>
                <w:rFonts w:cs="Arial"/>
                <w:color w:val="000000"/>
                <w:szCs w:val="22"/>
                <w:lang w:val="en-CA" w:eastAsia="en-CA"/>
              </w:rPr>
              <w:t>Two years</w:t>
            </w: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216" w:right="108"/>
              <w:rPr>
                <w:rFonts w:cs="Arial"/>
                <w:color w:val="000000"/>
                <w:szCs w:val="22"/>
                <w:lang w:val="en-CA" w:eastAsia="en-CA"/>
              </w:rPr>
            </w:pPr>
            <w:r w:rsidRPr="00EB7531">
              <w:rPr>
                <w:rFonts w:cs="Arial"/>
                <w:color w:val="000000"/>
                <w:szCs w:val="22"/>
                <w:lang w:val="en-CA" w:eastAsia="en-CA"/>
              </w:rPr>
              <w:t>Two years</w:t>
            </w:r>
          </w:p>
        </w:tc>
      </w:tr>
      <w:tr w:rsidR="004D478D" w:rsidRPr="00EB7531">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936" w:hanging="720"/>
              <w:rPr>
                <w:rFonts w:cs="Arial"/>
                <w:color w:val="000000"/>
                <w:szCs w:val="22"/>
                <w:lang w:val="en-CA" w:eastAsia="en-CA"/>
              </w:rPr>
            </w:pPr>
            <w:r w:rsidRPr="00EB7531">
              <w:rPr>
                <w:rFonts w:cs="Arial"/>
                <w:color w:val="000000"/>
                <w:szCs w:val="22"/>
                <w:lang w:val="en-CA" w:eastAsia="en-CA"/>
              </w:rPr>
              <w:t>More than ten years</w:t>
            </w: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198"/>
              <w:rPr>
                <w:rFonts w:cs="Arial"/>
                <w:color w:val="000000"/>
                <w:szCs w:val="22"/>
                <w:lang w:val="en-CA" w:eastAsia="en-CA"/>
              </w:rPr>
            </w:pPr>
            <w:r w:rsidRPr="00EB7531">
              <w:rPr>
                <w:rFonts w:cs="Arial"/>
                <w:color w:val="000000"/>
                <w:szCs w:val="22"/>
                <w:lang w:val="en-CA" w:eastAsia="en-CA"/>
              </w:rPr>
              <w:t>Four years</w:t>
            </w:r>
          </w:p>
        </w:tc>
        <w:tc>
          <w:tcPr>
            <w:tcW w:w="2952" w:type="dxa"/>
            <w:tcBorders>
              <w:top w:val="single" w:sz="6" w:space="0" w:color="auto"/>
              <w:left w:val="single" w:sz="6" w:space="0" w:color="auto"/>
              <w:bottom w:val="single" w:sz="6" w:space="0" w:color="auto"/>
              <w:right w:val="single" w:sz="6" w:space="0" w:color="auto"/>
            </w:tcBorders>
          </w:tcPr>
          <w:p w:rsidR="004D478D" w:rsidRPr="00EB7531" w:rsidRDefault="004D478D" w:rsidP="004B651E">
            <w:pPr>
              <w:autoSpaceDE w:val="0"/>
              <w:autoSpaceDN w:val="0"/>
              <w:adjustRightInd w:val="0"/>
              <w:ind w:left="216"/>
              <w:rPr>
                <w:rFonts w:cs="Arial"/>
                <w:color w:val="000000"/>
                <w:szCs w:val="22"/>
                <w:lang w:val="en-CA" w:eastAsia="en-CA"/>
              </w:rPr>
            </w:pPr>
            <w:r w:rsidRPr="00EB7531">
              <w:rPr>
                <w:rFonts w:cs="Arial"/>
                <w:color w:val="000000"/>
                <w:szCs w:val="22"/>
                <w:lang w:val="en-CA" w:eastAsia="en-CA"/>
              </w:rPr>
              <w:t>For period substantiated by medical evidence or to age 65, whichever is less</w:t>
            </w:r>
          </w:p>
        </w:tc>
      </w:tr>
    </w:tbl>
    <w:p w:rsidR="004D478D" w:rsidRPr="00EB7531" w:rsidRDefault="004D478D" w:rsidP="004D478D">
      <w:pPr>
        <w:autoSpaceDE w:val="0"/>
        <w:autoSpaceDN w:val="0"/>
        <w:adjustRightInd w:val="0"/>
        <w:ind w:left="720"/>
        <w:rPr>
          <w:rFonts w:cs="Arial"/>
          <w:color w:val="000000"/>
          <w:szCs w:val="22"/>
          <w:lang w:val="en-CA" w:eastAsia="en-CA"/>
        </w:rPr>
      </w:pPr>
    </w:p>
    <w:p w:rsidR="004D478D" w:rsidRPr="00EB7531" w:rsidRDefault="004D478D" w:rsidP="004D478D">
      <w:pPr>
        <w:autoSpaceDE w:val="0"/>
        <w:autoSpaceDN w:val="0"/>
        <w:adjustRightInd w:val="0"/>
        <w:ind w:left="720"/>
        <w:rPr>
          <w:rFonts w:cs="Arial"/>
          <w:color w:val="000000"/>
          <w:szCs w:val="22"/>
          <w:lang w:val="en-CA" w:eastAsia="en-CA"/>
        </w:rPr>
      </w:pPr>
      <w:r w:rsidRPr="00EB7531">
        <w:rPr>
          <w:rFonts w:cs="Arial"/>
          <w:color w:val="000000"/>
          <w:szCs w:val="22"/>
          <w:lang w:val="en-CA" w:eastAsia="en-CA"/>
        </w:rPr>
        <w:t>*Note:</w:t>
      </w:r>
      <w:r w:rsidRPr="00EB7531">
        <w:rPr>
          <w:rFonts w:cs="Arial"/>
          <w:color w:val="000000"/>
          <w:szCs w:val="22"/>
          <w:lang w:val="en-CA" w:eastAsia="en-CA"/>
        </w:rPr>
        <w:tab/>
        <w:t>Long Term Disability, Voluntary Accidental Death and Dismemberment and Life Insurance premiums will be waived by the insurer/s if the disability meets plan definitions.  The employee must apply for these waivers within the timelines specified in these policies.  Please contact your local Benefit Administrator for details.</w:t>
      </w:r>
    </w:p>
    <w:p w:rsidR="004D478D" w:rsidRPr="00EB7531" w:rsidRDefault="004D478D" w:rsidP="004D478D">
      <w:pPr>
        <w:autoSpaceDE w:val="0"/>
        <w:autoSpaceDN w:val="0"/>
        <w:adjustRightInd w:val="0"/>
        <w:ind w:left="720"/>
        <w:rPr>
          <w:rFonts w:cs="Arial"/>
          <w:color w:val="000000"/>
          <w:szCs w:val="22"/>
          <w:lang w:val="en-CA" w:eastAsia="en-CA"/>
        </w:rPr>
      </w:pPr>
    </w:p>
    <w:p w:rsidR="004D478D" w:rsidRPr="00EB7531" w:rsidRDefault="004D478D" w:rsidP="004D478D">
      <w:pPr>
        <w:autoSpaceDE w:val="0"/>
        <w:autoSpaceDN w:val="0"/>
        <w:adjustRightInd w:val="0"/>
        <w:ind w:left="720" w:hanging="720"/>
        <w:rPr>
          <w:rFonts w:cs="Arial"/>
          <w:color w:val="000000"/>
          <w:szCs w:val="22"/>
          <w:lang w:val="en-CA" w:eastAsia="en-CA"/>
        </w:rPr>
      </w:pPr>
      <w:r w:rsidRPr="00EB7531">
        <w:rPr>
          <w:rFonts w:cs="Arial"/>
          <w:color w:val="000000"/>
          <w:szCs w:val="22"/>
          <w:lang w:val="en-CA" w:eastAsia="en-CA"/>
        </w:rPr>
        <w:t>4.</w:t>
      </w:r>
      <w:r w:rsidRPr="00EB7531">
        <w:rPr>
          <w:rFonts w:cs="Arial"/>
          <w:color w:val="000000"/>
          <w:szCs w:val="22"/>
          <w:lang w:val="en-CA" w:eastAsia="en-CA"/>
        </w:rPr>
        <w:tab/>
        <w:t>Individual Salvation Army units are responsible to communicate this policy as part of the benefit plan orientation for eligible employees.</w:t>
      </w:r>
    </w:p>
    <w:p w:rsidR="004D478D" w:rsidRPr="00EB7531" w:rsidRDefault="004D478D" w:rsidP="004D478D">
      <w:pPr>
        <w:autoSpaceDE w:val="0"/>
        <w:autoSpaceDN w:val="0"/>
        <w:adjustRightInd w:val="0"/>
        <w:ind w:left="720" w:hanging="720"/>
        <w:rPr>
          <w:rFonts w:cs="Arial"/>
          <w:color w:val="000000"/>
          <w:szCs w:val="22"/>
          <w:lang w:val="en-CA" w:eastAsia="en-CA"/>
        </w:rPr>
      </w:pPr>
    </w:p>
    <w:p w:rsidR="004D478D" w:rsidRPr="00EB7531" w:rsidRDefault="004D478D" w:rsidP="004D478D">
      <w:pPr>
        <w:rPr>
          <w:rFonts w:cs="Arial"/>
          <w:szCs w:val="22"/>
          <w:lang w:val="en-CA"/>
        </w:rPr>
      </w:pPr>
    </w:p>
    <w:p w:rsidR="004D478D" w:rsidRPr="00B12B31" w:rsidRDefault="00943CB7" w:rsidP="004D478D">
      <w:pPr>
        <w:jc w:val="center"/>
        <w:rPr>
          <w:rFonts w:cs="Arial"/>
          <w:b/>
          <w:sz w:val="24"/>
          <w:szCs w:val="24"/>
        </w:rPr>
      </w:pPr>
      <w:r>
        <w:rPr>
          <w:rFonts w:cs="Arial"/>
          <w:sz w:val="24"/>
          <w:szCs w:val="24"/>
          <w:lang w:val="en-CA"/>
        </w:rPr>
        <w:br w:type="page"/>
      </w:r>
      <w:r w:rsidR="004D478D" w:rsidRPr="00B12B31">
        <w:rPr>
          <w:rFonts w:cs="Arial"/>
          <w:b/>
          <w:sz w:val="24"/>
          <w:szCs w:val="24"/>
        </w:rPr>
        <w:lastRenderedPageBreak/>
        <w:t>The Salvation Army</w:t>
      </w:r>
    </w:p>
    <w:p w:rsidR="004D478D" w:rsidRPr="00B12B31" w:rsidRDefault="004D478D" w:rsidP="004D478D">
      <w:pPr>
        <w:jc w:val="center"/>
        <w:rPr>
          <w:rFonts w:cs="Arial"/>
          <w:b/>
          <w:sz w:val="24"/>
          <w:szCs w:val="24"/>
        </w:rPr>
      </w:pPr>
      <w:r w:rsidRPr="00B12B31">
        <w:rPr>
          <w:rFonts w:cs="Arial"/>
          <w:b/>
          <w:sz w:val="24"/>
          <w:szCs w:val="24"/>
        </w:rPr>
        <w:t>Women’s Counselling Centre</w:t>
      </w:r>
    </w:p>
    <w:p w:rsidR="004D478D" w:rsidRPr="00B12B31" w:rsidRDefault="004D478D" w:rsidP="004D478D">
      <w:pPr>
        <w:jc w:val="center"/>
        <w:rPr>
          <w:rFonts w:cs="Arial"/>
          <w:b/>
          <w:sz w:val="24"/>
          <w:szCs w:val="24"/>
        </w:rPr>
      </w:pPr>
      <w:r w:rsidRPr="00B12B31">
        <w:rPr>
          <w:rFonts w:cs="Arial"/>
          <w:b/>
          <w:sz w:val="24"/>
          <w:szCs w:val="24"/>
        </w:rPr>
        <w:t>POLICIES &amp; PROCEDURES MANUAL</w:t>
      </w:r>
    </w:p>
    <w:p w:rsidR="004D478D" w:rsidRPr="00B12B31" w:rsidRDefault="004D478D" w:rsidP="004D478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Section:</w:t>
            </w:r>
          </w:p>
        </w:tc>
        <w:tc>
          <w:tcPr>
            <w:tcW w:w="2340" w:type="dxa"/>
          </w:tcPr>
          <w:p w:rsidR="004D478D" w:rsidRPr="00B12B31" w:rsidRDefault="001144DE" w:rsidP="004B651E">
            <w:pPr>
              <w:rPr>
                <w:rFonts w:cs="Arial"/>
                <w:sz w:val="24"/>
                <w:szCs w:val="24"/>
              </w:rPr>
            </w:pPr>
            <w:r>
              <w:rPr>
                <w:rFonts w:cs="Arial"/>
                <w:sz w:val="24"/>
                <w:szCs w:val="24"/>
              </w:rPr>
              <w:t>Human Resources</w:t>
            </w:r>
          </w:p>
        </w:tc>
      </w:tr>
      <w:tr w:rsidR="004D478D" w:rsidRPr="00B12B31">
        <w:tc>
          <w:tcPr>
            <w:tcW w:w="1980" w:type="dxa"/>
          </w:tcPr>
          <w:p w:rsidR="004D478D" w:rsidRPr="00B12B31" w:rsidRDefault="004D478D" w:rsidP="004B651E">
            <w:pPr>
              <w:rPr>
                <w:rFonts w:cs="Arial"/>
                <w:sz w:val="24"/>
                <w:szCs w:val="24"/>
              </w:rPr>
            </w:pPr>
          </w:p>
        </w:tc>
        <w:tc>
          <w:tcPr>
            <w:tcW w:w="2340" w:type="dxa"/>
          </w:tcPr>
          <w:p w:rsidR="004D478D" w:rsidRPr="00B12B31" w:rsidRDefault="004D478D" w:rsidP="004B651E">
            <w:pPr>
              <w:rPr>
                <w:rFonts w:cs="Arial"/>
                <w:sz w:val="24"/>
                <w:szCs w:val="24"/>
              </w:rPr>
            </w:pP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Created:</w:t>
            </w:r>
          </w:p>
        </w:tc>
        <w:tc>
          <w:tcPr>
            <w:tcW w:w="2340" w:type="dxa"/>
          </w:tcPr>
          <w:p w:rsidR="004D478D" w:rsidRPr="00B12B31" w:rsidRDefault="004D478D" w:rsidP="004B651E">
            <w:pPr>
              <w:rPr>
                <w:rFonts w:cs="Arial"/>
                <w:sz w:val="24"/>
                <w:szCs w:val="24"/>
              </w:rPr>
            </w:pPr>
            <w:r>
              <w:rPr>
                <w:rFonts w:cs="Arial"/>
                <w:sz w:val="24"/>
                <w:szCs w:val="24"/>
              </w:rPr>
              <w:t>May 2009</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Date Reviewed:</w:t>
            </w:r>
          </w:p>
        </w:tc>
        <w:tc>
          <w:tcPr>
            <w:tcW w:w="2340" w:type="dxa"/>
          </w:tcPr>
          <w:p w:rsidR="004D478D" w:rsidRPr="00B12B31" w:rsidRDefault="00C070D2" w:rsidP="00613CA4">
            <w:pPr>
              <w:rPr>
                <w:rFonts w:cs="Arial"/>
                <w:sz w:val="24"/>
                <w:szCs w:val="24"/>
              </w:rPr>
            </w:pPr>
            <w:r>
              <w:rPr>
                <w:rFonts w:cs="Arial"/>
                <w:sz w:val="24"/>
                <w:szCs w:val="24"/>
              </w:rPr>
              <w:t>July 2017</w:t>
            </w:r>
          </w:p>
        </w:tc>
      </w:tr>
      <w:tr w:rsidR="004D478D" w:rsidRPr="00B12B31">
        <w:tc>
          <w:tcPr>
            <w:tcW w:w="1980" w:type="dxa"/>
          </w:tcPr>
          <w:p w:rsidR="004D478D" w:rsidRPr="00B12B31" w:rsidRDefault="004D478D" w:rsidP="004B651E">
            <w:pPr>
              <w:rPr>
                <w:rFonts w:cs="Arial"/>
                <w:sz w:val="24"/>
                <w:szCs w:val="24"/>
              </w:rPr>
            </w:pPr>
            <w:r w:rsidRPr="00B12B31">
              <w:rPr>
                <w:rFonts w:cs="Arial"/>
                <w:sz w:val="24"/>
                <w:szCs w:val="24"/>
              </w:rPr>
              <w:t>Authority:</w:t>
            </w:r>
          </w:p>
        </w:tc>
        <w:tc>
          <w:tcPr>
            <w:tcW w:w="2340" w:type="dxa"/>
          </w:tcPr>
          <w:p w:rsidR="004D478D" w:rsidRPr="00B12B31" w:rsidRDefault="004D478D" w:rsidP="004B651E">
            <w:pPr>
              <w:rPr>
                <w:rFonts w:cs="Arial"/>
                <w:sz w:val="24"/>
                <w:szCs w:val="24"/>
              </w:rPr>
            </w:pPr>
            <w:r w:rsidRPr="00B12B31">
              <w:rPr>
                <w:rFonts w:cs="Arial"/>
                <w:sz w:val="24"/>
                <w:szCs w:val="24"/>
              </w:rPr>
              <w:t>Director</w:t>
            </w:r>
          </w:p>
        </w:tc>
      </w:tr>
    </w:tbl>
    <w:p w:rsidR="004D478D" w:rsidRPr="00B12B31" w:rsidRDefault="004D478D" w:rsidP="004D478D">
      <w:pPr>
        <w:rPr>
          <w:rFonts w:cs="Arial"/>
          <w:lang w:val="en-CA"/>
        </w:rPr>
      </w:pPr>
    </w:p>
    <w:p w:rsidR="004D478D" w:rsidRPr="00B12B31" w:rsidRDefault="004D478D" w:rsidP="00C00F83">
      <w:pPr>
        <w:pStyle w:val="Heading1"/>
        <w:rPr>
          <w:lang w:val="en-CA"/>
        </w:rPr>
      </w:pPr>
      <w:bookmarkStart w:id="29" w:name="_Toc480809275"/>
      <w:r>
        <w:rPr>
          <w:lang w:val="en-CA"/>
        </w:rPr>
        <w:t>Employee Pension Plan - RRSP</w:t>
      </w:r>
      <w:bookmarkEnd w:id="29"/>
    </w:p>
    <w:p w:rsidR="004D478D" w:rsidRDefault="004D478D" w:rsidP="004D478D">
      <w:pPr>
        <w:rPr>
          <w:lang w:val="en-CA"/>
        </w:rPr>
      </w:pPr>
    </w:p>
    <w:p w:rsidR="004D478D" w:rsidRPr="00DA6D17" w:rsidRDefault="004D478D" w:rsidP="004D478D">
      <w:pPr>
        <w:rPr>
          <w:rFonts w:cs="Arial"/>
          <w:szCs w:val="22"/>
          <w:lang w:val="en-CA"/>
        </w:rPr>
      </w:pPr>
    </w:p>
    <w:p w:rsidR="004D478D" w:rsidRDefault="004D478D" w:rsidP="004D478D">
      <w:pPr>
        <w:rPr>
          <w:rFonts w:cs="Arial"/>
          <w:b/>
          <w:szCs w:val="22"/>
          <w:lang w:val="en-CA"/>
        </w:rPr>
      </w:pPr>
      <w:r w:rsidRPr="003819AB">
        <w:rPr>
          <w:rFonts w:cs="Arial"/>
          <w:b/>
          <w:szCs w:val="22"/>
          <w:lang w:val="en-CA"/>
        </w:rPr>
        <w:t xml:space="preserve">Policy: </w:t>
      </w:r>
      <w:r>
        <w:rPr>
          <w:rFonts w:cs="Arial"/>
          <w:b/>
          <w:szCs w:val="22"/>
          <w:lang w:val="en-CA"/>
        </w:rPr>
        <w:t xml:space="preserve"> </w:t>
      </w:r>
    </w:p>
    <w:p w:rsidR="004D478D" w:rsidRDefault="004D478D" w:rsidP="004D478D">
      <w:pPr>
        <w:rPr>
          <w:rFonts w:cs="Arial"/>
          <w:b/>
          <w:szCs w:val="22"/>
          <w:lang w:val="en-CA"/>
        </w:rPr>
      </w:pPr>
    </w:p>
    <w:p w:rsidR="004D478D" w:rsidRPr="00C614DC" w:rsidRDefault="004D478D" w:rsidP="004D478D">
      <w:pPr>
        <w:rPr>
          <w:rFonts w:cs="Arial"/>
          <w:szCs w:val="22"/>
          <w:lang w:val="en-CA"/>
        </w:rPr>
      </w:pPr>
      <w:r w:rsidRPr="00C614DC">
        <w:rPr>
          <w:rFonts w:cs="Arial"/>
          <w:szCs w:val="22"/>
          <w:lang w:val="en-CA"/>
        </w:rPr>
        <w:t>It is the policy of the Women’s Counselling Centre that eligible employees be enrolled in the Salvation Army Employee Group RRSP</w:t>
      </w:r>
    </w:p>
    <w:p w:rsidR="004D478D" w:rsidRDefault="004D478D" w:rsidP="004D478D">
      <w:pPr>
        <w:rPr>
          <w:rFonts w:cs="Arial"/>
          <w:b/>
          <w:szCs w:val="22"/>
          <w:lang w:val="en-CA"/>
        </w:rPr>
      </w:pPr>
    </w:p>
    <w:p w:rsidR="009E657C" w:rsidRDefault="009E657C" w:rsidP="009E657C">
      <w:pPr>
        <w:rPr>
          <w:rFonts w:cs="Arial"/>
          <w:b/>
          <w:bCs/>
          <w:color w:val="000000"/>
          <w:szCs w:val="22"/>
        </w:rPr>
      </w:pPr>
    </w:p>
    <w:p w:rsidR="004D478D" w:rsidRPr="00526988" w:rsidRDefault="004D478D" w:rsidP="004D478D">
      <w:pPr>
        <w:spacing w:after="240"/>
        <w:rPr>
          <w:rFonts w:cs="Arial"/>
          <w:b/>
          <w:bCs/>
          <w:color w:val="000000"/>
          <w:szCs w:val="22"/>
        </w:rPr>
      </w:pPr>
      <w:r w:rsidRPr="00526988">
        <w:rPr>
          <w:rFonts w:cs="Arial"/>
          <w:b/>
          <w:bCs/>
          <w:color w:val="000000"/>
          <w:szCs w:val="22"/>
        </w:rPr>
        <w:t>Procedure:</w:t>
      </w:r>
    </w:p>
    <w:p w:rsidR="004D478D" w:rsidRPr="00AB4B3A" w:rsidRDefault="004D478D" w:rsidP="004D478D">
      <w:pPr>
        <w:spacing w:after="240"/>
        <w:rPr>
          <w:szCs w:val="22"/>
        </w:rPr>
      </w:pPr>
      <w:r w:rsidRPr="00AB4B3A">
        <w:rPr>
          <w:rFonts w:cs="Arial"/>
          <w:b/>
          <w:bCs/>
          <w:szCs w:val="22"/>
        </w:rPr>
        <w:t>ADMINISTRATION OF PLAN</w:t>
      </w:r>
      <w:r w:rsidRPr="00AB4B3A">
        <w:rPr>
          <w:szCs w:val="22"/>
        </w:rPr>
        <w:br/>
      </w:r>
      <w:r w:rsidRPr="00AB4B3A">
        <w:rPr>
          <w:szCs w:val="22"/>
        </w:rPr>
        <w:br/>
      </w:r>
      <w:r w:rsidRPr="00AB4B3A">
        <w:rPr>
          <w:rFonts w:cs="Arial"/>
          <w:szCs w:val="22"/>
        </w:rPr>
        <w:t xml:space="preserve">The Governing Council of The Salvation Army in Canada is the administrator of the Plan and, as such, negotiates the terms of the contract. Group Retirement Services division of Great West Life holds the Policy for the Group </w:t>
      </w:r>
      <w:r w:rsidRPr="009003E2">
        <w:rPr>
          <w:rFonts w:cs="Arial"/>
          <w:bCs/>
          <w:szCs w:val="22"/>
        </w:rPr>
        <w:t>RRSP</w:t>
      </w:r>
      <w:r w:rsidRPr="00AB4B3A">
        <w:rPr>
          <w:rFonts w:cs="Arial"/>
          <w:szCs w:val="22"/>
        </w:rPr>
        <w:t>, Policy: 36053</w:t>
      </w:r>
      <w:r w:rsidRPr="00AB4B3A">
        <w:rPr>
          <w:szCs w:val="22"/>
        </w:rPr>
        <w:br/>
      </w:r>
      <w:r w:rsidRPr="00AB4B3A">
        <w:rPr>
          <w:szCs w:val="22"/>
        </w:rPr>
        <w:br/>
      </w:r>
      <w:proofErr w:type="gramStart"/>
      <w:r w:rsidRPr="00AB4B3A">
        <w:rPr>
          <w:rFonts w:cs="Arial"/>
          <w:szCs w:val="22"/>
        </w:rPr>
        <w:t>The</w:t>
      </w:r>
      <w:proofErr w:type="gramEnd"/>
      <w:r w:rsidRPr="00AB4B3A">
        <w:rPr>
          <w:rFonts w:cs="Arial"/>
          <w:szCs w:val="22"/>
        </w:rPr>
        <w:t xml:space="preserve"> local administration of the Plan (e.g. enrolment, remittance of </w:t>
      </w:r>
      <w:r w:rsidRPr="009003E2">
        <w:rPr>
          <w:rFonts w:cs="Arial"/>
          <w:bCs/>
          <w:szCs w:val="22"/>
        </w:rPr>
        <w:t>RRSP</w:t>
      </w:r>
      <w:r w:rsidRPr="00AB4B3A">
        <w:rPr>
          <w:rFonts w:cs="Arial"/>
          <w:szCs w:val="22"/>
        </w:rPr>
        <w:t xml:space="preserve"> payroll deductions, etc.) devolves upon the following: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11"/>
        <w:gridCol w:w="3902"/>
        <w:gridCol w:w="3347"/>
      </w:tblGrid>
      <w:tr w:rsidR="004D478D" w:rsidRPr="00AB4B3A">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auto"/>
          </w:tcPr>
          <w:p w:rsidR="004D478D" w:rsidRPr="00AB4B3A" w:rsidRDefault="004D478D" w:rsidP="004B651E">
            <w:pPr>
              <w:rPr>
                <w:szCs w:val="22"/>
              </w:rPr>
            </w:pPr>
            <w:r w:rsidRPr="00AB4B3A">
              <w:rPr>
                <w:rFonts w:cs="Arial"/>
                <w:szCs w:val="22"/>
              </w:rPr>
              <w:t>a.</w:t>
            </w:r>
          </w:p>
        </w:tc>
        <w:tc>
          <w:tcPr>
            <w:tcW w:w="4170" w:type="dxa"/>
            <w:tcBorders>
              <w:top w:val="outset" w:sz="6" w:space="0" w:color="auto"/>
              <w:left w:val="outset" w:sz="6" w:space="0" w:color="auto"/>
              <w:bottom w:val="outset" w:sz="6" w:space="0" w:color="auto"/>
              <w:right w:val="outset" w:sz="6" w:space="0" w:color="auto"/>
            </w:tcBorders>
            <w:shd w:val="clear" w:color="auto" w:fill="auto"/>
          </w:tcPr>
          <w:p w:rsidR="004D478D" w:rsidRPr="00AB4B3A" w:rsidRDefault="004D478D" w:rsidP="004B651E">
            <w:pPr>
              <w:rPr>
                <w:szCs w:val="22"/>
              </w:rPr>
            </w:pPr>
            <w:r w:rsidRPr="00AB4B3A">
              <w:rPr>
                <w:rFonts w:cs="Arial"/>
                <w:szCs w:val="22"/>
              </w:rPr>
              <w:t xml:space="preserve">the THQ </w:t>
            </w:r>
            <w:r w:rsidR="001144DE">
              <w:rPr>
                <w:rFonts w:cs="Arial"/>
                <w:szCs w:val="22"/>
              </w:rPr>
              <w:t>Human Resources</w:t>
            </w:r>
            <w:r w:rsidRPr="00AB4B3A">
              <w:rPr>
                <w:rFonts w:cs="Arial"/>
                <w:szCs w:val="22"/>
              </w:rPr>
              <w:t xml:space="preserve"> Dept.:</w:t>
            </w:r>
          </w:p>
        </w:tc>
        <w:tc>
          <w:tcPr>
            <w:tcW w:w="3750" w:type="dxa"/>
            <w:tcBorders>
              <w:top w:val="outset" w:sz="6" w:space="0" w:color="auto"/>
              <w:left w:val="outset" w:sz="6" w:space="0" w:color="auto"/>
              <w:bottom w:val="outset" w:sz="6" w:space="0" w:color="auto"/>
              <w:right w:val="outset" w:sz="6" w:space="0" w:color="auto"/>
            </w:tcBorders>
            <w:shd w:val="clear" w:color="auto" w:fill="auto"/>
          </w:tcPr>
          <w:p w:rsidR="004D478D" w:rsidRPr="00AB4B3A" w:rsidRDefault="004D478D" w:rsidP="004B651E">
            <w:pPr>
              <w:rPr>
                <w:szCs w:val="22"/>
              </w:rPr>
            </w:pPr>
            <w:r w:rsidRPr="00AB4B3A">
              <w:rPr>
                <w:rFonts w:cs="Arial"/>
                <w:szCs w:val="22"/>
              </w:rPr>
              <w:t>for THQ employees;</w:t>
            </w:r>
          </w:p>
        </w:tc>
      </w:tr>
      <w:tr w:rsidR="004D478D" w:rsidRPr="00AB4B3A">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auto"/>
          </w:tcPr>
          <w:p w:rsidR="004D478D" w:rsidRPr="00AB4B3A" w:rsidRDefault="004D478D" w:rsidP="004B651E">
            <w:pPr>
              <w:rPr>
                <w:szCs w:val="22"/>
              </w:rPr>
            </w:pPr>
            <w:r w:rsidRPr="00AB4B3A">
              <w:rPr>
                <w:rFonts w:cs="Arial"/>
                <w:szCs w:val="22"/>
              </w:rPr>
              <w:t>b.</w:t>
            </w:r>
          </w:p>
        </w:tc>
        <w:tc>
          <w:tcPr>
            <w:tcW w:w="4170" w:type="dxa"/>
            <w:tcBorders>
              <w:top w:val="outset" w:sz="6" w:space="0" w:color="auto"/>
              <w:left w:val="outset" w:sz="6" w:space="0" w:color="auto"/>
              <w:bottom w:val="outset" w:sz="6" w:space="0" w:color="auto"/>
              <w:right w:val="outset" w:sz="6" w:space="0" w:color="auto"/>
            </w:tcBorders>
            <w:shd w:val="clear" w:color="auto" w:fill="auto"/>
          </w:tcPr>
          <w:p w:rsidR="004D478D" w:rsidRPr="00AB4B3A" w:rsidRDefault="004D478D" w:rsidP="004B651E">
            <w:pPr>
              <w:rPr>
                <w:szCs w:val="22"/>
              </w:rPr>
            </w:pPr>
            <w:r w:rsidRPr="00AB4B3A">
              <w:rPr>
                <w:rFonts w:cs="Arial"/>
                <w:szCs w:val="22"/>
              </w:rPr>
              <w:t>Divisional Commanders (or designate):</w:t>
            </w:r>
          </w:p>
        </w:tc>
        <w:tc>
          <w:tcPr>
            <w:tcW w:w="3750" w:type="dxa"/>
            <w:tcBorders>
              <w:top w:val="outset" w:sz="6" w:space="0" w:color="auto"/>
              <w:left w:val="outset" w:sz="6" w:space="0" w:color="auto"/>
              <w:bottom w:val="outset" w:sz="6" w:space="0" w:color="auto"/>
              <w:right w:val="outset" w:sz="6" w:space="0" w:color="auto"/>
            </w:tcBorders>
            <w:shd w:val="clear" w:color="auto" w:fill="auto"/>
          </w:tcPr>
          <w:p w:rsidR="004D478D" w:rsidRPr="00AB4B3A" w:rsidRDefault="004D478D" w:rsidP="004B651E">
            <w:pPr>
              <w:rPr>
                <w:szCs w:val="22"/>
              </w:rPr>
            </w:pPr>
            <w:r w:rsidRPr="00AB4B3A">
              <w:rPr>
                <w:rFonts w:cs="Arial"/>
                <w:szCs w:val="22"/>
              </w:rPr>
              <w:t>for divisional and corps employees;</w:t>
            </w:r>
          </w:p>
        </w:tc>
      </w:tr>
      <w:tr w:rsidR="004D478D" w:rsidRPr="00AB4B3A">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auto"/>
          </w:tcPr>
          <w:p w:rsidR="004D478D" w:rsidRPr="00AB4B3A" w:rsidRDefault="004D478D" w:rsidP="004B651E">
            <w:pPr>
              <w:rPr>
                <w:szCs w:val="22"/>
              </w:rPr>
            </w:pPr>
            <w:r w:rsidRPr="00AB4B3A">
              <w:rPr>
                <w:rFonts w:cs="Arial"/>
                <w:szCs w:val="22"/>
              </w:rPr>
              <w:t>c.</w:t>
            </w:r>
          </w:p>
        </w:tc>
        <w:tc>
          <w:tcPr>
            <w:tcW w:w="4170" w:type="dxa"/>
            <w:tcBorders>
              <w:top w:val="outset" w:sz="6" w:space="0" w:color="auto"/>
              <w:left w:val="outset" w:sz="6" w:space="0" w:color="auto"/>
              <w:bottom w:val="outset" w:sz="6" w:space="0" w:color="auto"/>
              <w:right w:val="outset" w:sz="6" w:space="0" w:color="auto"/>
            </w:tcBorders>
            <w:shd w:val="clear" w:color="auto" w:fill="auto"/>
          </w:tcPr>
          <w:p w:rsidR="004D478D" w:rsidRPr="00AB4B3A" w:rsidRDefault="004D478D" w:rsidP="004B651E">
            <w:pPr>
              <w:rPr>
                <w:szCs w:val="22"/>
              </w:rPr>
            </w:pPr>
            <w:r w:rsidRPr="00AB4B3A">
              <w:rPr>
                <w:rFonts w:cs="Arial"/>
                <w:szCs w:val="22"/>
              </w:rPr>
              <w:t>Executive Directors/Administrators, Directors:</w:t>
            </w:r>
          </w:p>
        </w:tc>
        <w:tc>
          <w:tcPr>
            <w:tcW w:w="3750" w:type="dxa"/>
            <w:tcBorders>
              <w:top w:val="outset" w:sz="6" w:space="0" w:color="auto"/>
              <w:left w:val="outset" w:sz="6" w:space="0" w:color="auto"/>
              <w:bottom w:val="outset" w:sz="6" w:space="0" w:color="auto"/>
              <w:right w:val="outset" w:sz="6" w:space="0" w:color="auto"/>
            </w:tcBorders>
            <w:shd w:val="clear" w:color="auto" w:fill="auto"/>
          </w:tcPr>
          <w:p w:rsidR="004D478D" w:rsidRPr="00AB4B3A" w:rsidRDefault="004D478D" w:rsidP="004B651E">
            <w:pPr>
              <w:rPr>
                <w:szCs w:val="22"/>
              </w:rPr>
            </w:pPr>
            <w:r w:rsidRPr="00AB4B3A">
              <w:rPr>
                <w:rFonts w:cs="Arial"/>
                <w:szCs w:val="22"/>
              </w:rPr>
              <w:t>for employees under their jurisdiction</w:t>
            </w:r>
          </w:p>
        </w:tc>
      </w:tr>
    </w:tbl>
    <w:p w:rsidR="00526988" w:rsidRDefault="004D478D" w:rsidP="004D478D">
      <w:pPr>
        <w:spacing w:after="240"/>
        <w:rPr>
          <w:rFonts w:cs="Arial"/>
          <w:szCs w:val="22"/>
        </w:rPr>
      </w:pPr>
      <w:r w:rsidRPr="00AB4B3A">
        <w:rPr>
          <w:szCs w:val="22"/>
        </w:rPr>
        <w:br/>
      </w:r>
      <w:r w:rsidRPr="00AB4B3A">
        <w:rPr>
          <w:rFonts w:cs="Arial"/>
          <w:b/>
          <w:bCs/>
          <w:szCs w:val="22"/>
        </w:rPr>
        <w:t>ELIGIBILITY</w:t>
      </w:r>
      <w:r w:rsidRPr="00AB4B3A">
        <w:rPr>
          <w:szCs w:val="22"/>
        </w:rPr>
        <w:br/>
      </w:r>
      <w:r w:rsidRPr="00AB4B3A">
        <w:rPr>
          <w:szCs w:val="22"/>
        </w:rPr>
        <w:br/>
      </w:r>
      <w:r w:rsidRPr="00AB4B3A">
        <w:rPr>
          <w:rFonts w:cs="Arial"/>
          <w:szCs w:val="22"/>
        </w:rPr>
        <w:t xml:space="preserve">All regular full-time and part-time employees (who are not receiving pension plan contributions) are eligible for enrolment in the Group </w:t>
      </w:r>
      <w:r w:rsidRPr="00B357D5">
        <w:rPr>
          <w:rFonts w:cs="Arial"/>
          <w:bCs/>
          <w:szCs w:val="22"/>
        </w:rPr>
        <w:t>RRSP</w:t>
      </w:r>
      <w:r w:rsidRPr="00AB4B3A">
        <w:rPr>
          <w:rFonts w:cs="Arial"/>
          <w:szCs w:val="22"/>
        </w:rPr>
        <w:t xml:space="preserve"> plan and Salvation Army contributions on the completion of their probationary period (usually 3 months of service)</w:t>
      </w:r>
      <w:r w:rsidRPr="00AB4B3A">
        <w:rPr>
          <w:szCs w:val="22"/>
        </w:rPr>
        <w:br/>
      </w:r>
      <w:r w:rsidRPr="00AB4B3A">
        <w:rPr>
          <w:szCs w:val="22"/>
        </w:rPr>
        <w:br/>
      </w:r>
      <w:r w:rsidRPr="002B12A6">
        <w:rPr>
          <w:rFonts w:cs="Arial"/>
          <w:b/>
          <w:bCs/>
          <w:szCs w:val="22"/>
        </w:rPr>
        <w:t>ENROLMENT</w:t>
      </w:r>
      <w:r w:rsidRPr="002B12A6">
        <w:rPr>
          <w:szCs w:val="22"/>
        </w:rPr>
        <w:br/>
      </w:r>
      <w:r w:rsidRPr="002B12A6">
        <w:rPr>
          <w:szCs w:val="22"/>
        </w:rPr>
        <w:br/>
      </w:r>
      <w:r w:rsidRPr="002B12A6">
        <w:rPr>
          <w:rFonts w:cs="Arial"/>
          <w:szCs w:val="22"/>
        </w:rPr>
        <w:t>Eligible employees must complete the “Application for Membership in a Retirement Savings Plan” and this form must be submitted and processed by Group Retirement Services prior to submission of contributions to Group Retirement Services.</w:t>
      </w:r>
      <w:r w:rsidRPr="002B12A6">
        <w:rPr>
          <w:szCs w:val="22"/>
        </w:rPr>
        <w:br/>
      </w:r>
      <w:r w:rsidRPr="002B12A6">
        <w:rPr>
          <w:szCs w:val="22"/>
        </w:rPr>
        <w:br/>
      </w:r>
      <w:r w:rsidRPr="002B12A6">
        <w:rPr>
          <w:rFonts w:cs="Arial"/>
          <w:szCs w:val="22"/>
        </w:rPr>
        <w:t xml:space="preserve">Employees may choose to make voluntary contributions in addition to the contributions being made by The Salvation Army. Employees wishing to apply for a spousal </w:t>
      </w:r>
      <w:r w:rsidRPr="00B357D5">
        <w:rPr>
          <w:rFonts w:cs="Arial"/>
          <w:bCs/>
          <w:szCs w:val="22"/>
        </w:rPr>
        <w:t>RRSP</w:t>
      </w:r>
      <w:r w:rsidRPr="002B12A6">
        <w:rPr>
          <w:rFonts w:cs="Arial"/>
          <w:szCs w:val="22"/>
        </w:rPr>
        <w:t xml:space="preserve"> must have their spouse complete the </w:t>
      </w:r>
    </w:p>
    <w:p w:rsidR="00526988" w:rsidRPr="00526988" w:rsidRDefault="00526988" w:rsidP="004D478D">
      <w:pPr>
        <w:spacing w:after="240"/>
        <w:rPr>
          <w:rFonts w:cs="Arial"/>
          <w:b/>
          <w:sz w:val="24"/>
          <w:szCs w:val="24"/>
        </w:rPr>
      </w:pPr>
      <w:r w:rsidRPr="00526988">
        <w:rPr>
          <w:rFonts w:cs="Arial"/>
          <w:b/>
          <w:sz w:val="24"/>
          <w:szCs w:val="24"/>
        </w:rPr>
        <w:lastRenderedPageBreak/>
        <w:t xml:space="preserve">Employee Pension Plan – RRSP Policy </w:t>
      </w:r>
      <w:r w:rsidR="001135A0">
        <w:rPr>
          <w:rFonts w:cs="Arial"/>
          <w:b/>
          <w:sz w:val="24"/>
          <w:szCs w:val="24"/>
        </w:rPr>
        <w:t>Cont’d</w:t>
      </w:r>
    </w:p>
    <w:p w:rsidR="004D478D" w:rsidRPr="002B12A6" w:rsidRDefault="004D478D" w:rsidP="004D478D">
      <w:pPr>
        <w:spacing w:after="240"/>
        <w:rPr>
          <w:szCs w:val="22"/>
        </w:rPr>
      </w:pPr>
      <w:r w:rsidRPr="002B12A6">
        <w:rPr>
          <w:rFonts w:cs="Arial"/>
          <w:szCs w:val="22"/>
        </w:rPr>
        <w:t>“Application for Membership in a retirement savings plan” (GRSP spousal 02 -36053) where they will complete the “Contributor information” section on the same form.</w:t>
      </w:r>
      <w:r w:rsidRPr="002B12A6">
        <w:rPr>
          <w:szCs w:val="22"/>
        </w:rPr>
        <w:br/>
      </w:r>
      <w:r w:rsidRPr="002B12A6">
        <w:rPr>
          <w:szCs w:val="22"/>
        </w:rPr>
        <w:br/>
      </w:r>
      <w:r w:rsidRPr="002B12A6">
        <w:rPr>
          <w:rFonts w:cs="Arial"/>
          <w:szCs w:val="22"/>
        </w:rPr>
        <w:t xml:space="preserve">All employees enrolling in the Group </w:t>
      </w:r>
      <w:r w:rsidRPr="00B357D5">
        <w:rPr>
          <w:rFonts w:cs="Arial"/>
          <w:bCs/>
          <w:szCs w:val="22"/>
        </w:rPr>
        <w:t>RRSP</w:t>
      </w:r>
      <w:r w:rsidRPr="002B12A6">
        <w:rPr>
          <w:rFonts w:cs="Arial"/>
          <w:szCs w:val="22"/>
        </w:rPr>
        <w:t xml:space="preserve"> wishing to make voluntary contributions must complete the “Payroll Deduction Authorization” form authorizing The Salvation Army to deduct voluntary contributions. The form should indicate the desired voluntary contribution as a percentage of regular earnings. The “Payroll Deduction Authorization” must be forwarded to the relevant payroll department (it is not necessary to send this form to Group Retirement Services) and a copy place on the employee’s official file.</w:t>
      </w:r>
      <w:r w:rsidRPr="002B12A6">
        <w:rPr>
          <w:szCs w:val="22"/>
        </w:rPr>
        <w:br/>
      </w:r>
      <w:r w:rsidRPr="002B12A6">
        <w:rPr>
          <w:szCs w:val="22"/>
        </w:rPr>
        <w:br/>
      </w:r>
      <w:r w:rsidRPr="002B12A6">
        <w:rPr>
          <w:rFonts w:cs="Arial"/>
          <w:b/>
          <w:bCs/>
          <w:szCs w:val="22"/>
        </w:rPr>
        <w:t>CONTRIBUTIONS TO THE PLAN</w:t>
      </w:r>
      <w:r w:rsidRPr="002B12A6">
        <w:rPr>
          <w:szCs w:val="22"/>
        </w:rPr>
        <w:br/>
      </w:r>
      <w:r w:rsidRPr="002B12A6">
        <w:rPr>
          <w:szCs w:val="22"/>
        </w:rPr>
        <w:br/>
      </w:r>
      <w:r w:rsidRPr="002B12A6">
        <w:rPr>
          <w:rFonts w:cs="Arial"/>
          <w:szCs w:val="22"/>
        </w:rPr>
        <w:t xml:space="preserve">The Salvation Army contributions are to commence once confirmation has been received from Group Retirement Services the employee is registered in the plan. The initial contribution to the plan by the Salvation Army must retroactively cover the period between the employee's end of probation and the entry date. </w:t>
      </w:r>
      <w:r w:rsidRPr="002B12A6">
        <w:rPr>
          <w:szCs w:val="22"/>
        </w:rPr>
        <w:br/>
      </w:r>
      <w:r w:rsidRPr="002B12A6">
        <w:rPr>
          <w:szCs w:val="22"/>
        </w:rPr>
        <w:br/>
      </w:r>
      <w:r w:rsidRPr="002B12A6">
        <w:rPr>
          <w:rFonts w:cs="Arial"/>
          <w:szCs w:val="22"/>
        </w:rPr>
        <w:t>Contributions by The Salvation Army are to be added to the employee's base salary for Income Tax purposes and, at the same time, deducted for remittance to Group Retirement Services. (Group Retirement Services will issue an official Income Tax receipt for all contributions).</w:t>
      </w:r>
      <w:r w:rsidRPr="002B12A6">
        <w:rPr>
          <w:szCs w:val="22"/>
        </w:rPr>
        <w:br/>
      </w:r>
      <w:r w:rsidRPr="002B12A6">
        <w:rPr>
          <w:szCs w:val="22"/>
        </w:rPr>
        <w:br/>
      </w:r>
      <w:r w:rsidRPr="002B12A6">
        <w:rPr>
          <w:rFonts w:cs="Arial"/>
          <w:szCs w:val="22"/>
        </w:rPr>
        <w:t xml:space="preserve">Employer </w:t>
      </w:r>
      <w:r w:rsidRPr="008B75DE">
        <w:rPr>
          <w:rFonts w:cs="Arial"/>
          <w:bCs/>
          <w:szCs w:val="22"/>
        </w:rPr>
        <w:t>RRSP</w:t>
      </w:r>
      <w:r w:rsidRPr="002B12A6">
        <w:rPr>
          <w:rFonts w:cs="Arial"/>
          <w:szCs w:val="22"/>
        </w:rPr>
        <w:t xml:space="preserve"> contributions are to be based </w:t>
      </w:r>
      <w:r w:rsidRPr="002B12A6">
        <w:rPr>
          <w:rFonts w:cs="Arial"/>
          <w:szCs w:val="22"/>
          <w:u w:val="single"/>
        </w:rPr>
        <w:t>on an employee</w:t>
      </w:r>
      <w:r w:rsidR="00613CA4">
        <w:rPr>
          <w:rFonts w:cs="Arial"/>
          <w:szCs w:val="22"/>
          <w:u w:val="single"/>
        </w:rPr>
        <w:t>’</w:t>
      </w:r>
      <w:r w:rsidRPr="002B12A6">
        <w:rPr>
          <w:rFonts w:cs="Arial"/>
          <w:szCs w:val="22"/>
          <w:u w:val="single"/>
        </w:rPr>
        <w:t>s paid regular assigned hours/earnings</w:t>
      </w:r>
      <w:r w:rsidRPr="002B12A6">
        <w:rPr>
          <w:rFonts w:cs="Arial"/>
          <w:szCs w:val="22"/>
        </w:rPr>
        <w:t xml:space="preserve">. The </w:t>
      </w:r>
      <w:r w:rsidRPr="008B75DE">
        <w:rPr>
          <w:rFonts w:cs="Arial"/>
          <w:bCs/>
          <w:szCs w:val="22"/>
        </w:rPr>
        <w:t>RRSP</w:t>
      </w:r>
      <w:r w:rsidRPr="002B12A6">
        <w:rPr>
          <w:rFonts w:cs="Arial"/>
          <w:szCs w:val="22"/>
        </w:rPr>
        <w:t xml:space="preserve"> percentage is not paid on extra shifts or overtime hours. Percentage contributed is determined by the employee's years of service, as per following table: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14"/>
        <w:gridCol w:w="3446"/>
      </w:tblGrid>
      <w:tr w:rsidR="004D478D" w:rsidRPr="002B12A6">
        <w:trPr>
          <w:tblCellSpacing w:w="15" w:type="dxa"/>
        </w:trPr>
        <w:tc>
          <w:tcPr>
            <w:tcW w:w="558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 xml:space="preserve">On the completion of Employee Probation </w:t>
            </w:r>
          </w:p>
        </w:tc>
        <w:tc>
          <w:tcPr>
            <w:tcW w:w="360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4.00 % of regular earnings</w:t>
            </w:r>
          </w:p>
        </w:tc>
      </w:tr>
      <w:tr w:rsidR="004D478D" w:rsidRPr="002B12A6">
        <w:trPr>
          <w:tblCellSpacing w:w="15" w:type="dxa"/>
        </w:trPr>
        <w:tc>
          <w:tcPr>
            <w:tcW w:w="558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On the completion of 5 years of service</w:t>
            </w:r>
            <w:r w:rsidRPr="002B12A6">
              <w:rPr>
                <w:szCs w:val="22"/>
              </w:rPr>
              <w:br/>
            </w:r>
            <w:r w:rsidRPr="002B12A6">
              <w:rPr>
                <w:rFonts w:cs="Arial"/>
                <w:szCs w:val="22"/>
              </w:rPr>
              <w:t xml:space="preserve">(commencing 6th year of employment) </w:t>
            </w:r>
          </w:p>
        </w:tc>
        <w:tc>
          <w:tcPr>
            <w:tcW w:w="360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5.00 % of regular earnings</w:t>
            </w:r>
          </w:p>
        </w:tc>
      </w:tr>
      <w:tr w:rsidR="004D478D" w:rsidRPr="002B12A6">
        <w:trPr>
          <w:tblCellSpacing w:w="15" w:type="dxa"/>
        </w:trPr>
        <w:tc>
          <w:tcPr>
            <w:tcW w:w="558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On the completion of 10 years of service</w:t>
            </w:r>
            <w:r w:rsidRPr="002B12A6">
              <w:rPr>
                <w:szCs w:val="22"/>
              </w:rPr>
              <w:br/>
            </w:r>
            <w:r w:rsidRPr="002B12A6">
              <w:rPr>
                <w:rFonts w:cs="Arial"/>
                <w:szCs w:val="22"/>
              </w:rPr>
              <w:t>(commencing 11th year of employment)</w:t>
            </w:r>
            <w:r w:rsidRPr="002B12A6">
              <w:rPr>
                <w:rFonts w:cs="Arial"/>
                <w:i/>
                <w:iCs/>
                <w:szCs w:val="22"/>
              </w:rPr>
              <w:t xml:space="preserve"> </w:t>
            </w:r>
          </w:p>
        </w:tc>
        <w:tc>
          <w:tcPr>
            <w:tcW w:w="360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6.00 % of regular earnings</w:t>
            </w:r>
          </w:p>
        </w:tc>
      </w:tr>
    </w:tbl>
    <w:p w:rsidR="004D478D" w:rsidRPr="002B12A6" w:rsidRDefault="004D478D" w:rsidP="004D478D">
      <w:pPr>
        <w:spacing w:after="240"/>
        <w:rPr>
          <w:szCs w:val="22"/>
        </w:rPr>
      </w:pPr>
      <w:r w:rsidRPr="002B12A6">
        <w:rPr>
          <w:szCs w:val="22"/>
        </w:rPr>
        <w:br/>
      </w:r>
      <w:r w:rsidRPr="002B12A6">
        <w:rPr>
          <w:rFonts w:cs="Arial"/>
          <w:szCs w:val="22"/>
        </w:rPr>
        <w:t>In addition to the contributions above, if the employee chooses to make voluntary contributions, The Salvation Army will match employee contributions to a maximum determined by years of service as per the table below: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85"/>
        <w:gridCol w:w="4375"/>
      </w:tblGrid>
      <w:tr w:rsidR="004D478D" w:rsidRPr="002B12A6">
        <w:trPr>
          <w:tblCellSpacing w:w="15"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 xml:space="preserve">On the completion of Employee Probation </w:t>
            </w:r>
          </w:p>
        </w:tc>
        <w:tc>
          <w:tcPr>
            <w:tcW w:w="486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Matching of voluntary contributions to a maximum of 2% regular earnings</w:t>
            </w:r>
          </w:p>
        </w:tc>
      </w:tr>
      <w:tr w:rsidR="004D478D" w:rsidRPr="002B12A6">
        <w:trPr>
          <w:tblCellSpacing w:w="15"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On the completion of 10 years of service</w:t>
            </w:r>
            <w:r w:rsidRPr="002B12A6">
              <w:rPr>
                <w:szCs w:val="22"/>
              </w:rPr>
              <w:br/>
            </w:r>
            <w:r w:rsidRPr="002B12A6">
              <w:rPr>
                <w:rFonts w:cs="Arial"/>
                <w:szCs w:val="22"/>
              </w:rPr>
              <w:t>(commencing 11th year of employment)</w:t>
            </w:r>
            <w:r w:rsidRPr="002B12A6">
              <w:rPr>
                <w:rFonts w:cs="Arial"/>
                <w:i/>
                <w:iCs/>
                <w:szCs w:val="22"/>
              </w:rPr>
              <w:t xml:space="preserve"> </w:t>
            </w:r>
          </w:p>
        </w:tc>
        <w:tc>
          <w:tcPr>
            <w:tcW w:w="4860" w:type="dxa"/>
            <w:tcBorders>
              <w:top w:val="outset" w:sz="6" w:space="0" w:color="auto"/>
              <w:left w:val="outset" w:sz="6" w:space="0" w:color="auto"/>
              <w:bottom w:val="outset" w:sz="6" w:space="0" w:color="auto"/>
              <w:right w:val="outset" w:sz="6" w:space="0" w:color="auto"/>
            </w:tcBorders>
            <w:shd w:val="clear" w:color="auto" w:fill="auto"/>
          </w:tcPr>
          <w:p w:rsidR="004D478D" w:rsidRPr="002B12A6" w:rsidRDefault="004D478D" w:rsidP="004B651E">
            <w:pPr>
              <w:rPr>
                <w:szCs w:val="22"/>
              </w:rPr>
            </w:pPr>
            <w:r w:rsidRPr="002B12A6">
              <w:rPr>
                <w:rFonts w:cs="Arial"/>
                <w:szCs w:val="22"/>
              </w:rPr>
              <w:t>Matching of voluntary contributions to a maximum of 3% regular earnings</w:t>
            </w:r>
          </w:p>
        </w:tc>
      </w:tr>
    </w:tbl>
    <w:p w:rsidR="004D478D" w:rsidRPr="002B12A6" w:rsidRDefault="004D478D" w:rsidP="004D478D">
      <w:pPr>
        <w:jc w:val="center"/>
        <w:rPr>
          <w:szCs w:val="22"/>
        </w:rPr>
      </w:pPr>
      <w:r w:rsidRPr="002B12A6">
        <w:rPr>
          <w:szCs w:val="22"/>
        </w:rPr>
        <w:br/>
      </w:r>
      <w:r w:rsidRPr="002B12A6">
        <w:rPr>
          <w:rFonts w:cs="Arial"/>
          <w:b/>
          <w:bCs/>
          <w:szCs w:val="22"/>
        </w:rPr>
        <w:t>NOTE: Contributions to a spousal account will not be matched</w:t>
      </w:r>
    </w:p>
    <w:p w:rsidR="004D478D" w:rsidRDefault="004D478D" w:rsidP="004D478D">
      <w:pPr>
        <w:rPr>
          <w:szCs w:val="22"/>
        </w:rPr>
      </w:pPr>
      <w:r w:rsidRPr="002B12A6">
        <w:rPr>
          <w:szCs w:val="22"/>
        </w:rPr>
        <w:br/>
      </w:r>
      <w:r w:rsidRPr="002B12A6">
        <w:rPr>
          <w:rFonts w:cs="Arial"/>
          <w:szCs w:val="22"/>
        </w:rPr>
        <w:t xml:space="preserve">Both contributions being made by The Salvation Army and Employee voluntary contributions are to be remitted to Great West Life Group Retirement Services by the local payroll </w:t>
      </w:r>
      <w:proofErr w:type="spellStart"/>
      <w:r w:rsidRPr="002B12A6">
        <w:rPr>
          <w:rFonts w:cs="Arial"/>
          <w:szCs w:val="22"/>
        </w:rPr>
        <w:t>centre</w:t>
      </w:r>
      <w:proofErr w:type="spellEnd"/>
      <w:r w:rsidRPr="002B12A6">
        <w:rPr>
          <w:rFonts w:cs="Arial"/>
          <w:szCs w:val="22"/>
        </w:rPr>
        <w:t xml:space="preserve"> on a monthly basis (or on a payroll basis when arranged with GRS) accompanied by the completed contribution form or Excel Worksheet.</w:t>
      </w:r>
      <w:r w:rsidRPr="002B12A6">
        <w:rPr>
          <w:szCs w:val="22"/>
        </w:rPr>
        <w:br/>
      </w:r>
      <w:r w:rsidRPr="002B12A6">
        <w:rPr>
          <w:szCs w:val="22"/>
        </w:rPr>
        <w:br/>
      </w:r>
    </w:p>
    <w:p w:rsidR="00526988" w:rsidRPr="00526988" w:rsidRDefault="00526988" w:rsidP="00526988">
      <w:pPr>
        <w:spacing w:after="240"/>
        <w:rPr>
          <w:rFonts w:cs="Arial"/>
          <w:b/>
          <w:sz w:val="24"/>
          <w:szCs w:val="24"/>
        </w:rPr>
      </w:pPr>
      <w:r w:rsidRPr="00526988">
        <w:rPr>
          <w:rFonts w:cs="Arial"/>
          <w:b/>
          <w:sz w:val="24"/>
          <w:szCs w:val="24"/>
        </w:rPr>
        <w:lastRenderedPageBreak/>
        <w:t xml:space="preserve">Employee Pension Plan – RRSP Policy </w:t>
      </w:r>
      <w:r w:rsidR="001135A0">
        <w:rPr>
          <w:rFonts w:cs="Arial"/>
          <w:b/>
          <w:sz w:val="24"/>
          <w:szCs w:val="24"/>
        </w:rPr>
        <w:t>Cont’d</w:t>
      </w:r>
    </w:p>
    <w:p w:rsidR="004D478D" w:rsidRPr="002B12A6" w:rsidRDefault="004D478D" w:rsidP="004D478D">
      <w:pPr>
        <w:rPr>
          <w:rFonts w:cs="Arial"/>
          <w:szCs w:val="22"/>
        </w:rPr>
      </w:pPr>
      <w:r w:rsidRPr="008B75DE">
        <w:rPr>
          <w:rFonts w:cs="Arial"/>
          <w:bCs/>
          <w:szCs w:val="22"/>
        </w:rPr>
        <w:t>RRSP</w:t>
      </w:r>
      <w:r w:rsidRPr="002B12A6">
        <w:rPr>
          <w:rFonts w:cs="Arial"/>
          <w:szCs w:val="22"/>
        </w:rPr>
        <w:t xml:space="preserve"> contributions can continue until December in the year the employee reaches age 71. Canada Revenue Agency (CRA) Regulations prohibit contributions beyond this point.</w:t>
      </w:r>
      <w:r w:rsidRPr="002B12A6">
        <w:rPr>
          <w:szCs w:val="22"/>
        </w:rPr>
        <w:br/>
      </w:r>
      <w:r w:rsidRPr="002B12A6">
        <w:rPr>
          <w:szCs w:val="22"/>
        </w:rPr>
        <w:br/>
      </w:r>
      <w:r w:rsidRPr="002B12A6">
        <w:rPr>
          <w:rFonts w:cs="Arial"/>
          <w:b/>
          <w:bCs/>
          <w:szCs w:val="22"/>
        </w:rPr>
        <w:t>Employees no longer eligible for Group RRSP contributions due to Canada Revenue Agency (CRA) regulations are to be given a cash benefit equal to that they would receive in a RRSP contribution.</w:t>
      </w:r>
      <w:r w:rsidRPr="002B12A6">
        <w:rPr>
          <w:szCs w:val="22"/>
        </w:rPr>
        <w:br/>
      </w:r>
      <w:r w:rsidRPr="002B12A6">
        <w:rPr>
          <w:szCs w:val="22"/>
        </w:rPr>
        <w:br/>
      </w:r>
      <w:r w:rsidRPr="002B12A6">
        <w:rPr>
          <w:rFonts w:cs="Arial"/>
          <w:szCs w:val="22"/>
        </w:rPr>
        <w:t xml:space="preserve">Further details of the EMPLOYEES' GROUP REGISTERED RETIREMENT SAVINGS PLAN are provided in the Envision Plan Administration Guide (for local payroll </w:t>
      </w:r>
      <w:proofErr w:type="spellStart"/>
      <w:r w:rsidRPr="002B12A6">
        <w:rPr>
          <w:rFonts w:cs="Arial"/>
          <w:szCs w:val="22"/>
        </w:rPr>
        <w:t>centres</w:t>
      </w:r>
      <w:proofErr w:type="spellEnd"/>
      <w:r w:rsidRPr="002B12A6">
        <w:rPr>
          <w:rFonts w:cs="Arial"/>
          <w:szCs w:val="22"/>
        </w:rPr>
        <w:t xml:space="preserve">) and the employee pamphlet entitled 'Group </w:t>
      </w:r>
      <w:r w:rsidRPr="00B357D5">
        <w:rPr>
          <w:rFonts w:cs="Arial"/>
          <w:bCs/>
          <w:szCs w:val="22"/>
        </w:rPr>
        <w:t>RRSP</w:t>
      </w:r>
      <w:r w:rsidRPr="002B12A6">
        <w:rPr>
          <w:rFonts w:cs="Arial"/>
          <w:szCs w:val="22"/>
        </w:rPr>
        <w:t xml:space="preserve"> ' for the Employees of The Salvation Army.</w:t>
      </w:r>
      <w:r w:rsidRPr="002B12A6">
        <w:rPr>
          <w:szCs w:val="22"/>
        </w:rPr>
        <w:br/>
      </w:r>
    </w:p>
    <w:p w:rsidR="00343728" w:rsidRPr="00B12B31" w:rsidRDefault="004D478D" w:rsidP="00343728">
      <w:pPr>
        <w:jc w:val="center"/>
        <w:rPr>
          <w:rFonts w:cs="Arial"/>
          <w:b/>
          <w:sz w:val="24"/>
          <w:szCs w:val="24"/>
        </w:rPr>
      </w:pPr>
      <w:r>
        <w:br w:type="page"/>
      </w:r>
      <w:r w:rsidR="00343728" w:rsidRPr="00B12B31">
        <w:rPr>
          <w:rFonts w:cs="Arial"/>
          <w:b/>
          <w:sz w:val="24"/>
          <w:szCs w:val="24"/>
        </w:rPr>
        <w:lastRenderedPageBreak/>
        <w:t>The Salvation Army</w:t>
      </w:r>
    </w:p>
    <w:p w:rsidR="00343728" w:rsidRPr="00B12B31" w:rsidRDefault="00343728" w:rsidP="00343728">
      <w:pPr>
        <w:jc w:val="center"/>
        <w:rPr>
          <w:rFonts w:cs="Arial"/>
          <w:b/>
          <w:sz w:val="24"/>
          <w:szCs w:val="24"/>
        </w:rPr>
      </w:pPr>
      <w:r w:rsidRPr="00B12B31">
        <w:rPr>
          <w:rFonts w:cs="Arial"/>
          <w:b/>
          <w:sz w:val="24"/>
          <w:szCs w:val="24"/>
        </w:rPr>
        <w:t>Women’s Counselling Centre</w:t>
      </w:r>
    </w:p>
    <w:p w:rsidR="00343728" w:rsidRPr="00B12B31" w:rsidRDefault="00343728" w:rsidP="00343728">
      <w:pPr>
        <w:jc w:val="center"/>
        <w:rPr>
          <w:rFonts w:cs="Arial"/>
          <w:b/>
          <w:sz w:val="24"/>
          <w:szCs w:val="24"/>
        </w:rPr>
      </w:pPr>
      <w:r w:rsidRPr="00B12B31">
        <w:rPr>
          <w:rFonts w:cs="Arial"/>
          <w:b/>
          <w:sz w:val="24"/>
          <w:szCs w:val="24"/>
        </w:rPr>
        <w:t>POLICIES &amp; PROCEDURES MANUAL</w:t>
      </w:r>
    </w:p>
    <w:p w:rsidR="00343728" w:rsidRPr="00B12B31" w:rsidRDefault="00343728" w:rsidP="0034372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Section:</w:t>
            </w:r>
          </w:p>
        </w:tc>
        <w:tc>
          <w:tcPr>
            <w:tcW w:w="2340" w:type="dxa"/>
          </w:tcPr>
          <w:p w:rsidR="00343728" w:rsidRPr="00B12B31" w:rsidRDefault="001144DE" w:rsidP="00343728">
            <w:pPr>
              <w:rPr>
                <w:rFonts w:cs="Arial"/>
                <w:sz w:val="24"/>
                <w:szCs w:val="24"/>
              </w:rPr>
            </w:pPr>
            <w:r>
              <w:rPr>
                <w:rFonts w:cs="Arial"/>
                <w:sz w:val="24"/>
                <w:szCs w:val="24"/>
              </w:rPr>
              <w:t>Human Resources</w:t>
            </w:r>
          </w:p>
        </w:tc>
      </w:tr>
      <w:tr w:rsidR="00343728" w:rsidRPr="00B12B31">
        <w:tc>
          <w:tcPr>
            <w:tcW w:w="1980" w:type="dxa"/>
          </w:tcPr>
          <w:p w:rsidR="00343728" w:rsidRPr="00B12B31" w:rsidRDefault="00343728" w:rsidP="00343728">
            <w:pPr>
              <w:rPr>
                <w:rFonts w:cs="Arial"/>
                <w:sz w:val="24"/>
                <w:szCs w:val="24"/>
              </w:rPr>
            </w:pPr>
          </w:p>
        </w:tc>
        <w:tc>
          <w:tcPr>
            <w:tcW w:w="2340" w:type="dxa"/>
          </w:tcPr>
          <w:p w:rsidR="00343728" w:rsidRPr="00B12B31" w:rsidRDefault="00343728" w:rsidP="00343728">
            <w:pPr>
              <w:rPr>
                <w:rFonts w:cs="Arial"/>
                <w:sz w:val="24"/>
                <w:szCs w:val="24"/>
              </w:rPr>
            </w:pP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Created:</w:t>
            </w:r>
          </w:p>
        </w:tc>
        <w:tc>
          <w:tcPr>
            <w:tcW w:w="2340" w:type="dxa"/>
          </w:tcPr>
          <w:p w:rsidR="00343728" w:rsidRPr="00B12B31" w:rsidRDefault="00343728" w:rsidP="00343728">
            <w:pPr>
              <w:rPr>
                <w:rFonts w:cs="Arial"/>
                <w:sz w:val="24"/>
                <w:szCs w:val="24"/>
              </w:rPr>
            </w:pPr>
            <w:r>
              <w:rPr>
                <w:rFonts w:cs="Arial"/>
                <w:sz w:val="24"/>
                <w:szCs w:val="24"/>
              </w:rPr>
              <w:t>July 2009</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Reviewed:</w:t>
            </w:r>
          </w:p>
        </w:tc>
        <w:tc>
          <w:tcPr>
            <w:tcW w:w="2340" w:type="dxa"/>
          </w:tcPr>
          <w:p w:rsidR="00343728" w:rsidRPr="00B12B31" w:rsidRDefault="00C070D2" w:rsidP="00613CA4">
            <w:pPr>
              <w:rPr>
                <w:rFonts w:cs="Arial"/>
                <w:sz w:val="24"/>
                <w:szCs w:val="24"/>
              </w:rPr>
            </w:pPr>
            <w:r>
              <w:rPr>
                <w:rFonts w:cs="Arial"/>
                <w:sz w:val="24"/>
                <w:szCs w:val="24"/>
              </w:rPr>
              <w:t>July 2017</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Authority:</w:t>
            </w:r>
          </w:p>
        </w:tc>
        <w:tc>
          <w:tcPr>
            <w:tcW w:w="2340" w:type="dxa"/>
          </w:tcPr>
          <w:p w:rsidR="00343728" w:rsidRPr="00B12B31" w:rsidRDefault="00343728" w:rsidP="00343728">
            <w:pPr>
              <w:rPr>
                <w:rFonts w:cs="Arial"/>
                <w:sz w:val="24"/>
                <w:szCs w:val="24"/>
              </w:rPr>
            </w:pPr>
            <w:r w:rsidRPr="00B12B31">
              <w:rPr>
                <w:rFonts w:cs="Arial"/>
                <w:sz w:val="24"/>
                <w:szCs w:val="24"/>
              </w:rPr>
              <w:t>Director</w:t>
            </w:r>
          </w:p>
        </w:tc>
      </w:tr>
    </w:tbl>
    <w:p w:rsidR="00343728" w:rsidRPr="00B12B31" w:rsidRDefault="00343728" w:rsidP="00343728">
      <w:pPr>
        <w:rPr>
          <w:rFonts w:cs="Arial"/>
          <w:lang w:val="en-CA"/>
        </w:rPr>
      </w:pPr>
    </w:p>
    <w:p w:rsidR="00343728" w:rsidRPr="00B12B31" w:rsidRDefault="00343728" w:rsidP="00C00F83">
      <w:pPr>
        <w:pStyle w:val="Heading1"/>
        <w:rPr>
          <w:lang w:val="en-CA"/>
        </w:rPr>
      </w:pPr>
      <w:bookmarkStart w:id="30" w:name="_Toc480809276"/>
      <w:r>
        <w:rPr>
          <w:lang w:val="en-CA"/>
        </w:rPr>
        <w:t>Employee Personal Information</w:t>
      </w:r>
      <w:bookmarkEnd w:id="30"/>
    </w:p>
    <w:p w:rsidR="00343728" w:rsidRDefault="00343728" w:rsidP="00343728">
      <w:pPr>
        <w:rPr>
          <w:lang w:val="en-CA"/>
        </w:rPr>
      </w:pPr>
    </w:p>
    <w:p w:rsidR="00343728" w:rsidRDefault="00343728" w:rsidP="00343728">
      <w:pPr>
        <w:rPr>
          <w:lang w:val="en-CA"/>
        </w:rPr>
      </w:pPr>
    </w:p>
    <w:p w:rsidR="00343728" w:rsidRDefault="00343728" w:rsidP="00343728">
      <w:pPr>
        <w:rPr>
          <w:rFonts w:cs="Arial"/>
          <w:b/>
          <w:szCs w:val="22"/>
          <w:lang w:val="en-CA"/>
        </w:rPr>
      </w:pPr>
      <w:r w:rsidRPr="00C85631">
        <w:rPr>
          <w:rFonts w:cs="Arial"/>
          <w:b/>
          <w:szCs w:val="22"/>
          <w:lang w:val="en-CA"/>
        </w:rPr>
        <w:t>Policy:</w:t>
      </w:r>
    </w:p>
    <w:p w:rsidR="00526988" w:rsidRDefault="00526988" w:rsidP="00343728">
      <w:pPr>
        <w:rPr>
          <w:rFonts w:cs="Arial"/>
          <w:b/>
          <w:szCs w:val="22"/>
          <w:lang w:val="en-CA"/>
        </w:rPr>
      </w:pPr>
    </w:p>
    <w:p w:rsidR="00526988" w:rsidRPr="00526988" w:rsidRDefault="00526988" w:rsidP="00343728">
      <w:pPr>
        <w:rPr>
          <w:rFonts w:cs="Arial"/>
          <w:szCs w:val="22"/>
          <w:lang w:val="en-CA"/>
        </w:rPr>
      </w:pPr>
      <w:r w:rsidRPr="00526988">
        <w:rPr>
          <w:rFonts w:cs="Arial"/>
          <w:szCs w:val="22"/>
          <w:lang w:val="en-CA"/>
        </w:rPr>
        <w:t>It is the policy of the Women’s Counselling Centre to safeguard staff personal information.</w:t>
      </w:r>
    </w:p>
    <w:p w:rsidR="00526988" w:rsidRDefault="00526988" w:rsidP="00343728">
      <w:pPr>
        <w:rPr>
          <w:rFonts w:cs="Arial"/>
          <w:b/>
          <w:szCs w:val="22"/>
          <w:lang w:val="en-CA"/>
        </w:rPr>
      </w:pPr>
    </w:p>
    <w:p w:rsidR="00D9209F" w:rsidRDefault="00D9209F" w:rsidP="00343728">
      <w:pPr>
        <w:rPr>
          <w:rFonts w:cs="Arial"/>
          <w:b/>
          <w:szCs w:val="22"/>
          <w:lang w:val="en-CA"/>
        </w:rPr>
      </w:pPr>
    </w:p>
    <w:p w:rsidR="00526988" w:rsidRPr="00C85631" w:rsidRDefault="00526988" w:rsidP="00343728">
      <w:pPr>
        <w:rPr>
          <w:rFonts w:cs="Arial"/>
          <w:b/>
          <w:szCs w:val="22"/>
          <w:lang w:val="en-CA"/>
        </w:rPr>
      </w:pPr>
      <w:r>
        <w:rPr>
          <w:rFonts w:cs="Arial"/>
          <w:b/>
          <w:szCs w:val="22"/>
          <w:lang w:val="en-CA"/>
        </w:rPr>
        <w:t>Procedure:</w:t>
      </w:r>
    </w:p>
    <w:p w:rsidR="00343728" w:rsidRDefault="00343728" w:rsidP="00343728">
      <w:pPr>
        <w:rPr>
          <w:sz w:val="24"/>
          <w:szCs w:val="24"/>
        </w:rPr>
      </w:pPr>
    </w:p>
    <w:p w:rsidR="00343728" w:rsidRPr="005904BA" w:rsidRDefault="00343728" w:rsidP="00343728">
      <w:pPr>
        <w:rPr>
          <w:rFonts w:cs="Arial"/>
          <w:szCs w:val="22"/>
        </w:rPr>
      </w:pPr>
      <w:r w:rsidRPr="005904BA">
        <w:rPr>
          <w:rFonts w:cs="Arial"/>
          <w:szCs w:val="22"/>
        </w:rPr>
        <w:t xml:space="preserve">Staff Personal Information (Address, Phone Number, </w:t>
      </w:r>
      <w:proofErr w:type="gramStart"/>
      <w:r w:rsidRPr="005904BA">
        <w:rPr>
          <w:rFonts w:cs="Arial"/>
          <w:szCs w:val="22"/>
        </w:rPr>
        <w:t>Employment</w:t>
      </w:r>
      <w:proofErr w:type="gramEnd"/>
      <w:r w:rsidRPr="005904BA">
        <w:rPr>
          <w:rFonts w:cs="Arial"/>
          <w:szCs w:val="22"/>
        </w:rPr>
        <w:t xml:space="preserve"> Information) will not be disclosed without the written or verbal approval of the specific person.</w:t>
      </w:r>
    </w:p>
    <w:p w:rsidR="00343728" w:rsidRPr="005904BA" w:rsidRDefault="00343728" w:rsidP="00343728">
      <w:pPr>
        <w:rPr>
          <w:rFonts w:cs="Arial"/>
          <w:szCs w:val="22"/>
        </w:rPr>
      </w:pPr>
    </w:p>
    <w:p w:rsidR="00343728" w:rsidRDefault="00343728" w:rsidP="00343728">
      <w:pPr>
        <w:rPr>
          <w:rFonts w:cs="Arial"/>
          <w:szCs w:val="22"/>
        </w:rPr>
      </w:pPr>
      <w:r w:rsidRPr="005904BA">
        <w:rPr>
          <w:rFonts w:cs="Arial"/>
          <w:szCs w:val="22"/>
        </w:rPr>
        <w:t>Staff Personal Information will not be released to Police Departments, Lawyers, etc. without the written or verbal</w:t>
      </w:r>
      <w:r w:rsidR="00090477">
        <w:rPr>
          <w:rFonts w:cs="Arial"/>
          <w:szCs w:val="22"/>
        </w:rPr>
        <w:t xml:space="preserve"> approval of the staff involved unless refusing to do so would hinder an ongoing police investigation or emergency situation. </w:t>
      </w:r>
    </w:p>
    <w:p w:rsidR="00343728" w:rsidRDefault="00343728" w:rsidP="00343728">
      <w:pPr>
        <w:rPr>
          <w:rFonts w:cs="Arial"/>
          <w:szCs w:val="22"/>
        </w:rPr>
      </w:pPr>
    </w:p>
    <w:p w:rsidR="00343728" w:rsidRPr="005904BA" w:rsidRDefault="00343728" w:rsidP="00343728">
      <w:pPr>
        <w:rPr>
          <w:rFonts w:cs="Arial"/>
          <w:szCs w:val="22"/>
        </w:rPr>
      </w:pPr>
      <w:r>
        <w:rPr>
          <w:rFonts w:cs="Arial"/>
          <w:szCs w:val="22"/>
        </w:rPr>
        <w:t>The Women’s Counselling Centre will comply with court orders requesting staff personal information, with or without the staff member’s permission.</w:t>
      </w:r>
    </w:p>
    <w:p w:rsidR="00343728" w:rsidRPr="005904BA" w:rsidRDefault="00343728" w:rsidP="00343728">
      <w:pPr>
        <w:rPr>
          <w:rFonts w:cs="Arial"/>
          <w:szCs w:val="22"/>
        </w:rPr>
      </w:pPr>
    </w:p>
    <w:p w:rsidR="00343728" w:rsidRPr="00B12B31" w:rsidRDefault="00343728" w:rsidP="00343728">
      <w:pPr>
        <w:jc w:val="center"/>
        <w:rPr>
          <w:rFonts w:cs="Arial"/>
          <w:b/>
          <w:sz w:val="24"/>
          <w:szCs w:val="24"/>
        </w:rPr>
      </w:pPr>
      <w:r>
        <w:br w:type="page"/>
      </w:r>
      <w:r w:rsidRPr="00B12B31">
        <w:rPr>
          <w:rFonts w:cs="Arial"/>
          <w:b/>
          <w:sz w:val="24"/>
          <w:szCs w:val="24"/>
        </w:rPr>
        <w:lastRenderedPageBreak/>
        <w:t>The Salvation Army</w:t>
      </w:r>
    </w:p>
    <w:p w:rsidR="00343728" w:rsidRPr="00B12B31" w:rsidRDefault="00343728" w:rsidP="00343728">
      <w:pPr>
        <w:jc w:val="center"/>
        <w:rPr>
          <w:rFonts w:cs="Arial"/>
          <w:b/>
          <w:sz w:val="24"/>
          <w:szCs w:val="24"/>
        </w:rPr>
      </w:pPr>
      <w:r w:rsidRPr="00B12B31">
        <w:rPr>
          <w:rFonts w:cs="Arial"/>
          <w:b/>
          <w:sz w:val="24"/>
          <w:szCs w:val="24"/>
        </w:rPr>
        <w:t>Women’s Counselling Centre</w:t>
      </w:r>
    </w:p>
    <w:p w:rsidR="00343728" w:rsidRPr="00B12B31" w:rsidRDefault="00343728" w:rsidP="00343728">
      <w:pPr>
        <w:jc w:val="center"/>
        <w:rPr>
          <w:rFonts w:cs="Arial"/>
          <w:b/>
          <w:sz w:val="24"/>
          <w:szCs w:val="24"/>
        </w:rPr>
      </w:pPr>
      <w:r w:rsidRPr="00B12B31">
        <w:rPr>
          <w:rFonts w:cs="Arial"/>
          <w:b/>
          <w:sz w:val="24"/>
          <w:szCs w:val="24"/>
        </w:rPr>
        <w:t>POLICIES &amp; PROCEDURES MANUAL</w:t>
      </w:r>
    </w:p>
    <w:p w:rsidR="00343728" w:rsidRPr="00B12B31" w:rsidRDefault="00343728" w:rsidP="0034372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Section:</w:t>
            </w:r>
          </w:p>
        </w:tc>
        <w:tc>
          <w:tcPr>
            <w:tcW w:w="2340" w:type="dxa"/>
          </w:tcPr>
          <w:p w:rsidR="00343728" w:rsidRPr="00B12B31" w:rsidRDefault="001144DE" w:rsidP="00343728">
            <w:pPr>
              <w:rPr>
                <w:rFonts w:cs="Arial"/>
                <w:sz w:val="24"/>
                <w:szCs w:val="24"/>
              </w:rPr>
            </w:pPr>
            <w:r>
              <w:rPr>
                <w:rFonts w:cs="Arial"/>
                <w:sz w:val="24"/>
                <w:szCs w:val="24"/>
              </w:rPr>
              <w:t>Human Resources</w:t>
            </w:r>
          </w:p>
        </w:tc>
      </w:tr>
      <w:tr w:rsidR="00343728" w:rsidRPr="00B12B31">
        <w:tc>
          <w:tcPr>
            <w:tcW w:w="1980" w:type="dxa"/>
          </w:tcPr>
          <w:p w:rsidR="00343728" w:rsidRPr="00B12B31" w:rsidRDefault="00343728" w:rsidP="00343728">
            <w:pPr>
              <w:rPr>
                <w:rFonts w:cs="Arial"/>
                <w:sz w:val="24"/>
                <w:szCs w:val="24"/>
              </w:rPr>
            </w:pPr>
          </w:p>
        </w:tc>
        <w:tc>
          <w:tcPr>
            <w:tcW w:w="2340" w:type="dxa"/>
          </w:tcPr>
          <w:p w:rsidR="00343728" w:rsidRPr="00B12B31" w:rsidRDefault="00343728" w:rsidP="00343728">
            <w:pPr>
              <w:rPr>
                <w:rFonts w:cs="Arial"/>
                <w:sz w:val="24"/>
                <w:szCs w:val="24"/>
              </w:rPr>
            </w:pP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Created:</w:t>
            </w:r>
          </w:p>
        </w:tc>
        <w:tc>
          <w:tcPr>
            <w:tcW w:w="2340" w:type="dxa"/>
          </w:tcPr>
          <w:p w:rsidR="00343728" w:rsidRPr="00B12B31" w:rsidRDefault="00343728" w:rsidP="00343728">
            <w:pPr>
              <w:rPr>
                <w:rFonts w:cs="Arial"/>
                <w:sz w:val="24"/>
                <w:szCs w:val="24"/>
              </w:rPr>
            </w:pPr>
            <w:r>
              <w:rPr>
                <w:rFonts w:cs="Arial"/>
                <w:sz w:val="24"/>
                <w:szCs w:val="24"/>
              </w:rPr>
              <w:t>July 2009</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Date Reviewed:</w:t>
            </w:r>
          </w:p>
        </w:tc>
        <w:tc>
          <w:tcPr>
            <w:tcW w:w="2340" w:type="dxa"/>
          </w:tcPr>
          <w:p w:rsidR="00343728" w:rsidRPr="00B12B31" w:rsidRDefault="00C070D2" w:rsidP="00613CA4">
            <w:pPr>
              <w:rPr>
                <w:rFonts w:cs="Arial"/>
                <w:sz w:val="24"/>
                <w:szCs w:val="24"/>
              </w:rPr>
            </w:pPr>
            <w:r>
              <w:rPr>
                <w:rFonts w:cs="Arial"/>
                <w:sz w:val="24"/>
                <w:szCs w:val="24"/>
              </w:rPr>
              <w:t>July 2017</w:t>
            </w:r>
          </w:p>
        </w:tc>
      </w:tr>
      <w:tr w:rsidR="00343728" w:rsidRPr="00B12B31">
        <w:tc>
          <w:tcPr>
            <w:tcW w:w="1980" w:type="dxa"/>
          </w:tcPr>
          <w:p w:rsidR="00343728" w:rsidRPr="00B12B31" w:rsidRDefault="00343728" w:rsidP="00343728">
            <w:pPr>
              <w:rPr>
                <w:rFonts w:cs="Arial"/>
                <w:sz w:val="24"/>
                <w:szCs w:val="24"/>
              </w:rPr>
            </w:pPr>
            <w:r w:rsidRPr="00B12B31">
              <w:rPr>
                <w:rFonts w:cs="Arial"/>
                <w:sz w:val="24"/>
                <w:szCs w:val="24"/>
              </w:rPr>
              <w:t>Authority:</w:t>
            </w:r>
          </w:p>
        </w:tc>
        <w:tc>
          <w:tcPr>
            <w:tcW w:w="2340" w:type="dxa"/>
          </w:tcPr>
          <w:p w:rsidR="00343728" w:rsidRPr="00B12B31" w:rsidRDefault="00343728" w:rsidP="00343728">
            <w:pPr>
              <w:rPr>
                <w:rFonts w:cs="Arial"/>
                <w:sz w:val="24"/>
                <w:szCs w:val="24"/>
              </w:rPr>
            </w:pPr>
            <w:r w:rsidRPr="00B12B31">
              <w:rPr>
                <w:rFonts w:cs="Arial"/>
                <w:sz w:val="24"/>
                <w:szCs w:val="24"/>
              </w:rPr>
              <w:t>Director</w:t>
            </w:r>
          </w:p>
        </w:tc>
      </w:tr>
    </w:tbl>
    <w:p w:rsidR="00343728" w:rsidRPr="00B12B31" w:rsidRDefault="00343728" w:rsidP="00343728">
      <w:pPr>
        <w:rPr>
          <w:rFonts w:cs="Arial"/>
          <w:lang w:val="en-CA"/>
        </w:rPr>
      </w:pPr>
    </w:p>
    <w:p w:rsidR="00343728" w:rsidRPr="00B12B31" w:rsidRDefault="00343728" w:rsidP="00C00F83">
      <w:pPr>
        <w:pStyle w:val="Heading1"/>
        <w:rPr>
          <w:lang w:val="en-CA"/>
        </w:rPr>
      </w:pPr>
      <w:bookmarkStart w:id="31" w:name="_Toc480809277"/>
      <w:r>
        <w:rPr>
          <w:lang w:val="en-CA"/>
        </w:rPr>
        <w:t xml:space="preserve">Employee Involvement </w:t>
      </w:r>
      <w:proofErr w:type="gramStart"/>
      <w:r>
        <w:rPr>
          <w:lang w:val="en-CA"/>
        </w:rPr>
        <w:t>In</w:t>
      </w:r>
      <w:proofErr w:type="gramEnd"/>
      <w:r>
        <w:rPr>
          <w:lang w:val="en-CA"/>
        </w:rPr>
        <w:t xml:space="preserve"> Program</w:t>
      </w:r>
      <w:bookmarkEnd w:id="31"/>
    </w:p>
    <w:p w:rsidR="00343728" w:rsidRDefault="00343728" w:rsidP="00343728">
      <w:pPr>
        <w:rPr>
          <w:lang w:val="en-CA"/>
        </w:rPr>
      </w:pPr>
    </w:p>
    <w:p w:rsidR="00343728" w:rsidRDefault="00343728" w:rsidP="00343728">
      <w:pPr>
        <w:rPr>
          <w:lang w:val="en-CA"/>
        </w:rPr>
      </w:pPr>
    </w:p>
    <w:p w:rsidR="00343728" w:rsidRPr="00C85631" w:rsidRDefault="00343728" w:rsidP="00343728">
      <w:pPr>
        <w:rPr>
          <w:rFonts w:cs="Arial"/>
          <w:b/>
          <w:szCs w:val="22"/>
          <w:lang w:val="en-CA"/>
        </w:rPr>
      </w:pPr>
      <w:r w:rsidRPr="00C85631">
        <w:rPr>
          <w:rFonts w:cs="Arial"/>
          <w:b/>
          <w:szCs w:val="22"/>
          <w:lang w:val="en-CA"/>
        </w:rPr>
        <w:t>Policy:</w:t>
      </w:r>
    </w:p>
    <w:p w:rsidR="00343728" w:rsidRDefault="00343728" w:rsidP="00343728">
      <w:pPr>
        <w:rPr>
          <w:sz w:val="24"/>
          <w:szCs w:val="24"/>
        </w:rPr>
      </w:pPr>
    </w:p>
    <w:p w:rsidR="00343728" w:rsidRPr="005904BA" w:rsidRDefault="00526988" w:rsidP="00343728">
      <w:pPr>
        <w:rPr>
          <w:rFonts w:cs="Arial"/>
          <w:szCs w:val="22"/>
        </w:rPr>
      </w:pPr>
      <w:r>
        <w:rPr>
          <w:rFonts w:cs="Arial"/>
          <w:szCs w:val="22"/>
        </w:rPr>
        <w:t>It is the policy of the Women’s Counselling Centre that current s</w:t>
      </w:r>
      <w:r w:rsidR="00343728" w:rsidRPr="005904BA">
        <w:rPr>
          <w:rFonts w:cs="Arial"/>
          <w:szCs w:val="22"/>
        </w:rPr>
        <w:t xml:space="preserve">taff will not be accepted for participation in </w:t>
      </w:r>
      <w:r>
        <w:rPr>
          <w:rFonts w:cs="Arial"/>
          <w:szCs w:val="22"/>
        </w:rPr>
        <w:t xml:space="preserve">our </w:t>
      </w:r>
      <w:r w:rsidR="00343728" w:rsidRPr="005904BA">
        <w:rPr>
          <w:rFonts w:cs="Arial"/>
          <w:szCs w:val="22"/>
        </w:rPr>
        <w:t>programs.</w:t>
      </w:r>
    </w:p>
    <w:p w:rsidR="00343728" w:rsidRPr="005904BA" w:rsidRDefault="00343728" w:rsidP="00343728">
      <w:pPr>
        <w:rPr>
          <w:rFonts w:cs="Arial"/>
          <w:szCs w:val="22"/>
        </w:rPr>
      </w:pPr>
    </w:p>
    <w:p w:rsidR="00D9209F" w:rsidRDefault="00D9209F" w:rsidP="00343728">
      <w:pPr>
        <w:rPr>
          <w:rFonts w:cs="Arial"/>
          <w:b/>
          <w:szCs w:val="22"/>
        </w:rPr>
      </w:pPr>
    </w:p>
    <w:p w:rsidR="007C35A5" w:rsidRPr="007C35A5" w:rsidRDefault="007C35A5" w:rsidP="00343728">
      <w:pPr>
        <w:rPr>
          <w:rFonts w:cs="Arial"/>
          <w:b/>
          <w:szCs w:val="22"/>
        </w:rPr>
      </w:pPr>
      <w:r w:rsidRPr="007C35A5">
        <w:rPr>
          <w:rFonts w:cs="Arial"/>
          <w:b/>
          <w:szCs w:val="22"/>
        </w:rPr>
        <w:t>Procedure:</w:t>
      </w:r>
    </w:p>
    <w:p w:rsidR="007C35A5" w:rsidRDefault="007C35A5" w:rsidP="00343728">
      <w:pPr>
        <w:rPr>
          <w:rFonts w:cs="Arial"/>
          <w:szCs w:val="22"/>
        </w:rPr>
      </w:pPr>
    </w:p>
    <w:p w:rsidR="00343728" w:rsidRPr="005904BA" w:rsidRDefault="00343728" w:rsidP="00343728">
      <w:pPr>
        <w:rPr>
          <w:rFonts w:cs="Arial"/>
          <w:szCs w:val="22"/>
        </w:rPr>
      </w:pPr>
      <w:r w:rsidRPr="005904BA">
        <w:rPr>
          <w:rFonts w:cs="Arial"/>
          <w:szCs w:val="22"/>
        </w:rPr>
        <w:t xml:space="preserve">Staff will be </w:t>
      </w:r>
      <w:r w:rsidR="00546056">
        <w:rPr>
          <w:rFonts w:cs="Arial"/>
          <w:szCs w:val="22"/>
        </w:rPr>
        <w:t>referred to other programs for s</w:t>
      </w:r>
      <w:r w:rsidRPr="005904BA">
        <w:rPr>
          <w:rFonts w:cs="Arial"/>
          <w:szCs w:val="22"/>
        </w:rPr>
        <w:t>ervice as their involvement as a ‘client’ would be a conflict of interest.</w:t>
      </w:r>
    </w:p>
    <w:p w:rsidR="004B651E" w:rsidRPr="00B12B31" w:rsidRDefault="00343728" w:rsidP="00343728">
      <w:pPr>
        <w:jc w:val="center"/>
        <w:rPr>
          <w:rFonts w:cs="Arial"/>
          <w:b/>
          <w:sz w:val="24"/>
          <w:szCs w:val="24"/>
        </w:rPr>
      </w:pPr>
      <w:r>
        <w:rPr>
          <w:rFonts w:cs="Arial"/>
          <w:szCs w:val="22"/>
        </w:rPr>
        <w:br w:type="page"/>
      </w:r>
      <w:r w:rsidR="000D4D44" w:rsidRPr="00B12B31">
        <w:rPr>
          <w:rFonts w:cs="Arial"/>
          <w:b/>
          <w:sz w:val="24"/>
          <w:szCs w:val="24"/>
        </w:rPr>
        <w:lastRenderedPageBreak/>
        <w:t xml:space="preserve"> </w:t>
      </w:r>
      <w:r w:rsidR="004B651E" w:rsidRPr="00B12B31">
        <w:rPr>
          <w:rFonts w:cs="Arial"/>
          <w:b/>
          <w:sz w:val="24"/>
          <w:szCs w:val="24"/>
        </w:rPr>
        <w:t>The Salvation Army</w:t>
      </w:r>
    </w:p>
    <w:p w:rsidR="004B651E" w:rsidRPr="00B12B31" w:rsidRDefault="004B651E" w:rsidP="004B651E">
      <w:pPr>
        <w:jc w:val="center"/>
        <w:rPr>
          <w:rFonts w:cs="Arial"/>
          <w:b/>
          <w:sz w:val="24"/>
          <w:szCs w:val="24"/>
        </w:rPr>
      </w:pPr>
      <w:r w:rsidRPr="00B12B31">
        <w:rPr>
          <w:rFonts w:cs="Arial"/>
          <w:b/>
          <w:sz w:val="24"/>
          <w:szCs w:val="24"/>
        </w:rPr>
        <w:t>Women’s Counselling Centre</w:t>
      </w:r>
    </w:p>
    <w:p w:rsidR="004B651E" w:rsidRPr="00B12B31" w:rsidRDefault="004B651E" w:rsidP="004B651E">
      <w:pPr>
        <w:jc w:val="center"/>
        <w:rPr>
          <w:rFonts w:cs="Arial"/>
          <w:b/>
          <w:sz w:val="24"/>
          <w:szCs w:val="24"/>
        </w:rPr>
      </w:pPr>
      <w:r w:rsidRPr="00B12B31">
        <w:rPr>
          <w:rFonts w:cs="Arial"/>
          <w:b/>
          <w:sz w:val="24"/>
          <w:szCs w:val="24"/>
        </w:rPr>
        <w:t>POLICIES &amp; PROCEDURES MANUAL</w:t>
      </w:r>
    </w:p>
    <w:p w:rsidR="004B651E" w:rsidRPr="00B12B31" w:rsidRDefault="004B651E" w:rsidP="004B651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B651E" w:rsidRPr="00B12B31">
        <w:tc>
          <w:tcPr>
            <w:tcW w:w="1980" w:type="dxa"/>
          </w:tcPr>
          <w:p w:rsidR="004B651E" w:rsidRPr="00B12B31" w:rsidRDefault="004B651E" w:rsidP="004B651E">
            <w:pPr>
              <w:rPr>
                <w:rFonts w:cs="Arial"/>
                <w:sz w:val="24"/>
                <w:szCs w:val="24"/>
              </w:rPr>
            </w:pPr>
            <w:r w:rsidRPr="00B12B31">
              <w:rPr>
                <w:rFonts w:cs="Arial"/>
                <w:sz w:val="24"/>
                <w:szCs w:val="24"/>
              </w:rPr>
              <w:t>Section:</w:t>
            </w:r>
          </w:p>
        </w:tc>
        <w:tc>
          <w:tcPr>
            <w:tcW w:w="2340" w:type="dxa"/>
          </w:tcPr>
          <w:p w:rsidR="004B651E" w:rsidRPr="00B12B31" w:rsidRDefault="001144DE" w:rsidP="004B651E">
            <w:pPr>
              <w:rPr>
                <w:rFonts w:cs="Arial"/>
                <w:sz w:val="24"/>
                <w:szCs w:val="24"/>
              </w:rPr>
            </w:pPr>
            <w:r>
              <w:rPr>
                <w:rFonts w:cs="Arial"/>
                <w:sz w:val="24"/>
                <w:szCs w:val="24"/>
              </w:rPr>
              <w:t>Human Resources</w:t>
            </w:r>
          </w:p>
        </w:tc>
      </w:tr>
      <w:tr w:rsidR="004B651E" w:rsidRPr="00B12B31">
        <w:tc>
          <w:tcPr>
            <w:tcW w:w="1980" w:type="dxa"/>
          </w:tcPr>
          <w:p w:rsidR="004B651E" w:rsidRPr="00B12B31" w:rsidRDefault="004B651E" w:rsidP="004B651E">
            <w:pPr>
              <w:rPr>
                <w:rFonts w:cs="Arial"/>
                <w:sz w:val="24"/>
                <w:szCs w:val="24"/>
              </w:rPr>
            </w:pPr>
          </w:p>
        </w:tc>
        <w:tc>
          <w:tcPr>
            <w:tcW w:w="2340" w:type="dxa"/>
          </w:tcPr>
          <w:p w:rsidR="004B651E" w:rsidRPr="00B12B31" w:rsidRDefault="004B651E" w:rsidP="004B651E">
            <w:pPr>
              <w:rPr>
                <w:rFonts w:cs="Arial"/>
                <w:sz w:val="24"/>
                <w:szCs w:val="24"/>
              </w:rPr>
            </w:pPr>
          </w:p>
        </w:tc>
      </w:tr>
      <w:tr w:rsidR="004B651E" w:rsidRPr="00B12B31">
        <w:tc>
          <w:tcPr>
            <w:tcW w:w="1980" w:type="dxa"/>
          </w:tcPr>
          <w:p w:rsidR="004B651E" w:rsidRPr="00B12B31" w:rsidRDefault="004B651E" w:rsidP="004B651E">
            <w:pPr>
              <w:rPr>
                <w:rFonts w:cs="Arial"/>
                <w:sz w:val="24"/>
                <w:szCs w:val="24"/>
              </w:rPr>
            </w:pPr>
            <w:r w:rsidRPr="00B12B31">
              <w:rPr>
                <w:rFonts w:cs="Arial"/>
                <w:sz w:val="24"/>
                <w:szCs w:val="24"/>
              </w:rPr>
              <w:t>Date Created:</w:t>
            </w:r>
          </w:p>
        </w:tc>
        <w:tc>
          <w:tcPr>
            <w:tcW w:w="2340" w:type="dxa"/>
          </w:tcPr>
          <w:p w:rsidR="004B651E" w:rsidRPr="00B12B31" w:rsidRDefault="004B651E" w:rsidP="004B651E">
            <w:pPr>
              <w:rPr>
                <w:rFonts w:cs="Arial"/>
                <w:sz w:val="24"/>
                <w:szCs w:val="24"/>
              </w:rPr>
            </w:pPr>
            <w:r>
              <w:rPr>
                <w:rFonts w:cs="Arial"/>
                <w:sz w:val="24"/>
                <w:szCs w:val="24"/>
              </w:rPr>
              <w:t>June 2009</w:t>
            </w:r>
          </w:p>
        </w:tc>
      </w:tr>
      <w:tr w:rsidR="004B651E" w:rsidRPr="00B12B31">
        <w:tc>
          <w:tcPr>
            <w:tcW w:w="1980" w:type="dxa"/>
          </w:tcPr>
          <w:p w:rsidR="004B651E" w:rsidRPr="00B12B31" w:rsidRDefault="004B651E" w:rsidP="004B651E">
            <w:pPr>
              <w:rPr>
                <w:rFonts w:cs="Arial"/>
                <w:sz w:val="24"/>
                <w:szCs w:val="24"/>
              </w:rPr>
            </w:pPr>
            <w:r w:rsidRPr="00B12B31">
              <w:rPr>
                <w:rFonts w:cs="Arial"/>
                <w:sz w:val="24"/>
                <w:szCs w:val="24"/>
              </w:rPr>
              <w:t>Date Reviewed:</w:t>
            </w:r>
          </w:p>
        </w:tc>
        <w:tc>
          <w:tcPr>
            <w:tcW w:w="2340" w:type="dxa"/>
          </w:tcPr>
          <w:p w:rsidR="004B651E" w:rsidRPr="00B12B31" w:rsidRDefault="00C070D2" w:rsidP="00613CA4">
            <w:pPr>
              <w:rPr>
                <w:rFonts w:cs="Arial"/>
                <w:sz w:val="24"/>
                <w:szCs w:val="24"/>
              </w:rPr>
            </w:pPr>
            <w:r>
              <w:rPr>
                <w:rFonts w:cs="Arial"/>
                <w:sz w:val="24"/>
                <w:szCs w:val="24"/>
              </w:rPr>
              <w:t>July 2017</w:t>
            </w:r>
          </w:p>
        </w:tc>
      </w:tr>
      <w:tr w:rsidR="004B651E" w:rsidRPr="00B12B31">
        <w:tc>
          <w:tcPr>
            <w:tcW w:w="1980" w:type="dxa"/>
          </w:tcPr>
          <w:p w:rsidR="004B651E" w:rsidRPr="00B12B31" w:rsidRDefault="004B651E" w:rsidP="004B651E">
            <w:pPr>
              <w:rPr>
                <w:rFonts w:cs="Arial"/>
                <w:sz w:val="24"/>
                <w:szCs w:val="24"/>
              </w:rPr>
            </w:pPr>
            <w:r w:rsidRPr="00B12B31">
              <w:rPr>
                <w:rFonts w:cs="Arial"/>
                <w:sz w:val="24"/>
                <w:szCs w:val="24"/>
              </w:rPr>
              <w:t>Authority:</w:t>
            </w:r>
          </w:p>
        </w:tc>
        <w:tc>
          <w:tcPr>
            <w:tcW w:w="2340" w:type="dxa"/>
          </w:tcPr>
          <w:p w:rsidR="004B651E" w:rsidRPr="00B12B31" w:rsidRDefault="004B651E" w:rsidP="004B651E">
            <w:pPr>
              <w:rPr>
                <w:rFonts w:cs="Arial"/>
                <w:sz w:val="24"/>
                <w:szCs w:val="24"/>
              </w:rPr>
            </w:pPr>
            <w:r w:rsidRPr="00B12B31">
              <w:rPr>
                <w:rFonts w:cs="Arial"/>
                <w:sz w:val="24"/>
                <w:szCs w:val="24"/>
              </w:rPr>
              <w:t>Director</w:t>
            </w:r>
          </w:p>
        </w:tc>
      </w:tr>
    </w:tbl>
    <w:p w:rsidR="004B651E" w:rsidRPr="00B12B31" w:rsidRDefault="004B651E" w:rsidP="004B651E">
      <w:pPr>
        <w:rPr>
          <w:rFonts w:cs="Arial"/>
          <w:lang w:val="en-CA"/>
        </w:rPr>
      </w:pPr>
    </w:p>
    <w:p w:rsidR="004B651E" w:rsidRPr="00B12B31" w:rsidRDefault="004B651E" w:rsidP="00C00F83">
      <w:pPr>
        <w:pStyle w:val="Heading1"/>
        <w:rPr>
          <w:lang w:val="en-CA"/>
        </w:rPr>
      </w:pPr>
      <w:bookmarkStart w:id="32" w:name="_Toc480809278"/>
      <w:r>
        <w:rPr>
          <w:lang w:val="en-CA"/>
        </w:rPr>
        <w:t>Employee Provincial Health Insurance</w:t>
      </w:r>
      <w:bookmarkEnd w:id="32"/>
    </w:p>
    <w:p w:rsidR="004B651E" w:rsidRDefault="004B651E" w:rsidP="004B651E">
      <w:pPr>
        <w:rPr>
          <w:lang w:val="en-CA"/>
        </w:rPr>
      </w:pPr>
    </w:p>
    <w:p w:rsidR="004B651E" w:rsidRDefault="004B651E" w:rsidP="004B651E">
      <w:pPr>
        <w:rPr>
          <w:lang w:val="en-CA"/>
        </w:rPr>
      </w:pPr>
    </w:p>
    <w:p w:rsidR="004B651E" w:rsidRDefault="004B651E" w:rsidP="004B651E">
      <w:pPr>
        <w:rPr>
          <w:rFonts w:cs="Arial"/>
          <w:b/>
          <w:lang w:val="en-CA"/>
        </w:rPr>
      </w:pPr>
      <w:r w:rsidRPr="00B12B31">
        <w:rPr>
          <w:rFonts w:cs="Arial"/>
          <w:b/>
          <w:lang w:val="en-CA"/>
        </w:rPr>
        <w:t>Policy:</w:t>
      </w:r>
      <w:r>
        <w:rPr>
          <w:rFonts w:cs="Arial"/>
          <w:b/>
          <w:lang w:val="en-CA"/>
        </w:rPr>
        <w:t xml:space="preserve"> </w:t>
      </w:r>
    </w:p>
    <w:p w:rsidR="004B651E" w:rsidRDefault="004B651E" w:rsidP="004B651E">
      <w:pPr>
        <w:rPr>
          <w:rFonts w:cs="Arial"/>
          <w:b/>
          <w:lang w:val="en-CA"/>
        </w:rPr>
      </w:pPr>
    </w:p>
    <w:p w:rsidR="004B651E" w:rsidRDefault="004B651E" w:rsidP="004B651E">
      <w:pPr>
        <w:rPr>
          <w:rFonts w:cs="Arial"/>
          <w:szCs w:val="22"/>
          <w:lang w:val="en-CA"/>
        </w:rPr>
      </w:pPr>
      <w:r w:rsidRPr="009229D7">
        <w:rPr>
          <w:rFonts w:cs="Arial"/>
          <w:szCs w:val="22"/>
          <w:lang w:val="en-CA"/>
        </w:rPr>
        <w:t>It is the policy of The Women’s Counselling Centre to pay the Ontario Employer Health Tax on behalf of its eligible employees. This policy is in keeping with the applicable Salvation Army Operating Policy.</w:t>
      </w:r>
    </w:p>
    <w:p w:rsidR="00FF6B43" w:rsidRDefault="00FF6B43" w:rsidP="004B651E">
      <w:pPr>
        <w:rPr>
          <w:rFonts w:cs="Arial"/>
          <w:szCs w:val="22"/>
          <w:lang w:val="en-CA"/>
        </w:rPr>
      </w:pPr>
    </w:p>
    <w:p w:rsidR="00D9209F" w:rsidRDefault="00D9209F" w:rsidP="004B651E">
      <w:pPr>
        <w:rPr>
          <w:rFonts w:cs="Arial"/>
          <w:b/>
          <w:szCs w:val="22"/>
          <w:lang w:val="en-CA"/>
        </w:rPr>
      </w:pPr>
    </w:p>
    <w:p w:rsidR="00FF6B43" w:rsidRPr="00FF6B43" w:rsidRDefault="00FF6B43" w:rsidP="004B651E">
      <w:pPr>
        <w:rPr>
          <w:rFonts w:cs="Arial"/>
          <w:b/>
          <w:szCs w:val="22"/>
          <w:lang w:val="en-CA"/>
        </w:rPr>
      </w:pPr>
      <w:r w:rsidRPr="00FF6B43">
        <w:rPr>
          <w:rFonts w:cs="Arial"/>
          <w:b/>
          <w:szCs w:val="22"/>
          <w:lang w:val="en-CA"/>
        </w:rPr>
        <w:t>Procedure:</w:t>
      </w:r>
    </w:p>
    <w:p w:rsidR="004B651E" w:rsidRPr="009229D7" w:rsidRDefault="004B651E" w:rsidP="004B651E">
      <w:pPr>
        <w:autoSpaceDE w:val="0"/>
        <w:autoSpaceDN w:val="0"/>
        <w:adjustRightInd w:val="0"/>
        <w:rPr>
          <w:rFonts w:ascii="Tms Rmn" w:hAnsi="Tms Rmn"/>
          <w:szCs w:val="22"/>
          <w:lang w:val="en-CA" w:eastAsia="en-CA"/>
        </w:rPr>
      </w:pPr>
    </w:p>
    <w:p w:rsidR="004B651E" w:rsidRDefault="004B651E" w:rsidP="004B651E">
      <w:pPr>
        <w:autoSpaceDE w:val="0"/>
        <w:autoSpaceDN w:val="0"/>
        <w:adjustRightInd w:val="0"/>
        <w:ind w:left="720" w:hanging="720"/>
        <w:rPr>
          <w:rFonts w:cs="Arial"/>
          <w:color w:val="000000"/>
          <w:szCs w:val="22"/>
          <w:lang w:val="en-CA" w:eastAsia="en-CA"/>
        </w:rPr>
      </w:pPr>
      <w:r w:rsidRPr="009229D7">
        <w:rPr>
          <w:rFonts w:cs="Arial"/>
          <w:color w:val="000000"/>
          <w:szCs w:val="22"/>
          <w:lang w:val="en-CA" w:eastAsia="en-CA"/>
        </w:rPr>
        <w:t>In provinces where monthly premiums must be paid by, or on behalf of</w:t>
      </w:r>
      <w:r>
        <w:rPr>
          <w:rFonts w:cs="Arial"/>
          <w:color w:val="000000"/>
          <w:szCs w:val="22"/>
          <w:lang w:val="en-CA" w:eastAsia="en-CA"/>
        </w:rPr>
        <w:t xml:space="preserve"> </w:t>
      </w:r>
      <w:r w:rsidRPr="009229D7">
        <w:rPr>
          <w:rFonts w:cs="Arial"/>
          <w:color w:val="000000"/>
          <w:szCs w:val="22"/>
          <w:lang w:val="en-CA" w:eastAsia="en-CA"/>
        </w:rPr>
        <w:t>individuals for</w:t>
      </w:r>
    </w:p>
    <w:p w:rsidR="004B651E" w:rsidRPr="009229D7" w:rsidRDefault="004932F8" w:rsidP="008A7995">
      <w:pPr>
        <w:autoSpaceDE w:val="0"/>
        <w:autoSpaceDN w:val="0"/>
        <w:adjustRightInd w:val="0"/>
        <w:rPr>
          <w:rFonts w:cs="Arial"/>
          <w:color w:val="000000"/>
          <w:szCs w:val="22"/>
          <w:lang w:val="en-CA" w:eastAsia="en-CA"/>
        </w:rPr>
      </w:pPr>
      <w:r w:rsidRPr="009229D7">
        <w:rPr>
          <w:rFonts w:cs="Arial"/>
          <w:color w:val="000000"/>
          <w:szCs w:val="22"/>
          <w:lang w:val="en-CA" w:eastAsia="en-CA"/>
        </w:rPr>
        <w:t>Provincial</w:t>
      </w:r>
      <w:r w:rsidR="004B651E" w:rsidRPr="009229D7">
        <w:rPr>
          <w:rFonts w:cs="Arial"/>
          <w:color w:val="000000"/>
          <w:szCs w:val="22"/>
          <w:lang w:val="en-CA" w:eastAsia="en-CA"/>
        </w:rPr>
        <w:t xml:space="preserve"> health plan, The Salvation Army will remit these premiums for</w:t>
      </w:r>
      <w:r w:rsidR="008A7995">
        <w:rPr>
          <w:rFonts w:cs="Arial"/>
          <w:color w:val="000000"/>
          <w:szCs w:val="22"/>
          <w:lang w:val="en-CA" w:eastAsia="en-CA"/>
        </w:rPr>
        <w:t xml:space="preserve"> all </w:t>
      </w:r>
      <w:r w:rsidR="004B651E" w:rsidRPr="009229D7">
        <w:rPr>
          <w:rFonts w:cs="Arial"/>
          <w:color w:val="000000"/>
          <w:szCs w:val="22"/>
          <w:lang w:val="en-CA" w:eastAsia="en-CA"/>
        </w:rPr>
        <w:t xml:space="preserve">permanent employees </w:t>
      </w:r>
      <w:r w:rsidR="004B651E" w:rsidRPr="00B357D5">
        <w:rPr>
          <w:rFonts w:cs="Arial"/>
          <w:color w:val="000000"/>
          <w:szCs w:val="22"/>
          <w:lang w:val="en-CA" w:eastAsia="en-CA"/>
        </w:rPr>
        <w:t>(</w:t>
      </w:r>
      <w:r w:rsidR="004B651E" w:rsidRPr="00B357D5">
        <w:rPr>
          <w:rFonts w:cs="Arial"/>
          <w:bCs/>
          <w:color w:val="000000"/>
          <w:szCs w:val="22"/>
          <w:lang w:val="en-CA" w:eastAsia="en-CA"/>
        </w:rPr>
        <w:t>working 25 or more hours per week)</w:t>
      </w:r>
      <w:r w:rsidR="004B651E" w:rsidRPr="00B357D5">
        <w:rPr>
          <w:rFonts w:cs="Arial"/>
          <w:color w:val="000000"/>
          <w:szCs w:val="22"/>
          <w:lang w:val="en-CA" w:eastAsia="en-CA"/>
        </w:rPr>
        <w:t>.</w:t>
      </w:r>
      <w:r w:rsidR="004B651E" w:rsidRPr="009229D7">
        <w:rPr>
          <w:rFonts w:cs="Arial"/>
          <w:color w:val="000000"/>
          <w:szCs w:val="22"/>
          <w:lang w:val="en-CA" w:eastAsia="en-CA"/>
        </w:rPr>
        <w:t xml:space="preserve">  Payment of premiums</w:t>
      </w:r>
      <w:r w:rsidR="008A7995">
        <w:rPr>
          <w:rFonts w:cs="Arial"/>
          <w:color w:val="000000"/>
          <w:szCs w:val="22"/>
          <w:lang w:val="en-CA" w:eastAsia="en-CA"/>
        </w:rPr>
        <w:t xml:space="preserve"> </w:t>
      </w:r>
      <w:r w:rsidR="004B651E" w:rsidRPr="009229D7">
        <w:rPr>
          <w:rFonts w:cs="Arial"/>
          <w:color w:val="000000"/>
          <w:szCs w:val="22"/>
          <w:lang w:val="en-CA" w:eastAsia="en-CA"/>
        </w:rPr>
        <w:t>will commence following completion of the</w:t>
      </w:r>
      <w:r w:rsidR="004B651E">
        <w:rPr>
          <w:rFonts w:cs="Arial"/>
          <w:color w:val="000000"/>
          <w:szCs w:val="22"/>
          <w:lang w:val="en-CA" w:eastAsia="en-CA"/>
        </w:rPr>
        <w:t xml:space="preserve"> </w:t>
      </w:r>
      <w:r w:rsidR="004B651E" w:rsidRPr="009229D7">
        <w:rPr>
          <w:rFonts w:cs="Arial"/>
          <w:color w:val="000000"/>
          <w:szCs w:val="22"/>
          <w:lang w:val="en-CA" w:eastAsia="en-CA"/>
        </w:rPr>
        <w:t>probationary period.</w:t>
      </w:r>
    </w:p>
    <w:p w:rsidR="004B651E" w:rsidRPr="009229D7" w:rsidRDefault="004B651E" w:rsidP="004B651E">
      <w:pPr>
        <w:autoSpaceDE w:val="0"/>
        <w:autoSpaceDN w:val="0"/>
        <w:adjustRightInd w:val="0"/>
        <w:ind w:left="720" w:hanging="360"/>
        <w:rPr>
          <w:rFonts w:cs="Arial"/>
          <w:color w:val="000000"/>
          <w:szCs w:val="22"/>
          <w:lang w:val="en-CA" w:eastAsia="en-CA"/>
        </w:rPr>
      </w:pPr>
    </w:p>
    <w:p w:rsidR="004B651E" w:rsidRPr="00B357D5" w:rsidRDefault="004B651E" w:rsidP="004B651E">
      <w:pPr>
        <w:autoSpaceDE w:val="0"/>
        <w:autoSpaceDN w:val="0"/>
        <w:adjustRightInd w:val="0"/>
        <w:ind w:left="720" w:hanging="720"/>
        <w:rPr>
          <w:rFonts w:cs="Arial"/>
          <w:bCs/>
          <w:color w:val="000000"/>
          <w:szCs w:val="22"/>
          <w:lang w:val="en-CA" w:eastAsia="en-CA"/>
        </w:rPr>
      </w:pPr>
      <w:r w:rsidRPr="009229D7">
        <w:rPr>
          <w:rFonts w:cs="Arial"/>
          <w:color w:val="000000"/>
          <w:szCs w:val="22"/>
          <w:lang w:val="en-CA" w:eastAsia="en-CA"/>
        </w:rPr>
        <w:t xml:space="preserve">The Salvation Army agrees to provide a benefit to all permanent </w:t>
      </w:r>
      <w:r w:rsidRPr="00B357D5">
        <w:rPr>
          <w:rFonts w:cs="Arial"/>
          <w:color w:val="000000"/>
          <w:szCs w:val="22"/>
          <w:lang w:val="en-CA" w:eastAsia="en-CA"/>
        </w:rPr>
        <w:t xml:space="preserve">employees </w:t>
      </w:r>
      <w:r w:rsidRPr="00B357D5">
        <w:rPr>
          <w:rFonts w:cs="Arial"/>
          <w:bCs/>
          <w:color w:val="000000"/>
          <w:szCs w:val="22"/>
          <w:lang w:val="en-CA" w:eastAsia="en-CA"/>
        </w:rPr>
        <w:t>(working 25</w:t>
      </w:r>
    </w:p>
    <w:p w:rsidR="004B651E" w:rsidRPr="009229D7" w:rsidRDefault="004B651E" w:rsidP="004B651E">
      <w:pPr>
        <w:autoSpaceDE w:val="0"/>
        <w:autoSpaceDN w:val="0"/>
        <w:adjustRightInd w:val="0"/>
        <w:ind w:left="720" w:hanging="720"/>
        <w:rPr>
          <w:rFonts w:cs="Arial"/>
          <w:color w:val="000000"/>
          <w:szCs w:val="22"/>
          <w:lang w:val="en-CA" w:eastAsia="en-CA"/>
        </w:rPr>
      </w:pPr>
      <w:proofErr w:type="gramStart"/>
      <w:r w:rsidRPr="00B357D5">
        <w:rPr>
          <w:rFonts w:cs="Arial"/>
          <w:bCs/>
          <w:color w:val="000000"/>
          <w:szCs w:val="22"/>
          <w:lang w:val="en-CA" w:eastAsia="en-CA"/>
        </w:rPr>
        <w:t>or</w:t>
      </w:r>
      <w:proofErr w:type="gramEnd"/>
      <w:r w:rsidRPr="00B357D5">
        <w:rPr>
          <w:rFonts w:cs="Arial"/>
          <w:bCs/>
          <w:color w:val="000000"/>
          <w:szCs w:val="22"/>
          <w:lang w:val="en-CA" w:eastAsia="en-CA"/>
        </w:rPr>
        <w:t xml:space="preserve"> more hours per week)</w:t>
      </w:r>
      <w:r w:rsidRPr="009229D7">
        <w:rPr>
          <w:rFonts w:cs="Arial"/>
          <w:color w:val="000000"/>
          <w:szCs w:val="22"/>
          <w:lang w:val="en-CA" w:eastAsia="en-CA"/>
        </w:rPr>
        <w:t xml:space="preserve"> equal to </w:t>
      </w:r>
      <w:r w:rsidR="008A7995">
        <w:rPr>
          <w:rFonts w:cs="Arial"/>
          <w:color w:val="000000"/>
          <w:szCs w:val="22"/>
          <w:lang w:val="en-CA" w:eastAsia="en-CA"/>
        </w:rPr>
        <w:t xml:space="preserve">the </w:t>
      </w:r>
      <w:r w:rsidRPr="009229D7">
        <w:rPr>
          <w:rFonts w:cs="Arial"/>
          <w:color w:val="000000"/>
          <w:szCs w:val="22"/>
          <w:lang w:val="en-CA" w:eastAsia="en-CA"/>
        </w:rPr>
        <w:t>single premium amount.</w:t>
      </w:r>
    </w:p>
    <w:p w:rsidR="004B651E" w:rsidRDefault="004B651E" w:rsidP="004B651E">
      <w:pPr>
        <w:autoSpaceDE w:val="0"/>
        <w:autoSpaceDN w:val="0"/>
        <w:adjustRightInd w:val="0"/>
        <w:ind w:left="720" w:hanging="360"/>
        <w:rPr>
          <w:rFonts w:ascii="Times New Roman" w:hAnsi="Times New Roman"/>
          <w:color w:val="000000"/>
          <w:sz w:val="24"/>
          <w:szCs w:val="24"/>
          <w:lang w:val="en-CA" w:eastAsia="en-CA"/>
        </w:rPr>
      </w:pPr>
    </w:p>
    <w:p w:rsidR="00943CB7" w:rsidRPr="00B12B31" w:rsidRDefault="004B651E" w:rsidP="00F54A7C">
      <w:pPr>
        <w:jc w:val="center"/>
        <w:rPr>
          <w:rFonts w:cs="Arial"/>
          <w:b/>
          <w:sz w:val="24"/>
          <w:szCs w:val="24"/>
        </w:rPr>
      </w:pPr>
      <w:r>
        <w:rPr>
          <w:rFonts w:cs="Arial"/>
          <w:szCs w:val="22"/>
          <w:lang w:val="en-CA" w:eastAsia="en-CA"/>
        </w:rPr>
        <w:br w:type="page"/>
      </w:r>
      <w:r w:rsidR="00943CB7" w:rsidRPr="00B12B31">
        <w:rPr>
          <w:rFonts w:cs="Arial"/>
          <w:b/>
          <w:sz w:val="24"/>
          <w:szCs w:val="24"/>
        </w:rPr>
        <w:lastRenderedPageBreak/>
        <w:t>The Salvation Army</w:t>
      </w:r>
    </w:p>
    <w:p w:rsidR="00943CB7" w:rsidRPr="00B12B31" w:rsidRDefault="00943CB7" w:rsidP="00943CB7">
      <w:pPr>
        <w:jc w:val="center"/>
        <w:rPr>
          <w:rFonts w:cs="Arial"/>
          <w:b/>
          <w:sz w:val="24"/>
          <w:szCs w:val="24"/>
        </w:rPr>
      </w:pPr>
      <w:r w:rsidRPr="00B12B31">
        <w:rPr>
          <w:rFonts w:cs="Arial"/>
          <w:b/>
          <w:sz w:val="24"/>
          <w:szCs w:val="24"/>
        </w:rPr>
        <w:t>Women’s Counselling Centre</w:t>
      </w:r>
    </w:p>
    <w:p w:rsidR="00943CB7" w:rsidRPr="00B12B31" w:rsidRDefault="00943CB7" w:rsidP="00943CB7">
      <w:pPr>
        <w:jc w:val="center"/>
        <w:rPr>
          <w:rFonts w:cs="Arial"/>
          <w:b/>
          <w:sz w:val="24"/>
          <w:szCs w:val="24"/>
        </w:rPr>
      </w:pPr>
      <w:r w:rsidRPr="00B12B31">
        <w:rPr>
          <w:rFonts w:cs="Arial"/>
          <w:b/>
          <w:sz w:val="24"/>
          <w:szCs w:val="24"/>
        </w:rPr>
        <w:t>POLICIES &amp; PROCEDURES MANUAL</w:t>
      </w:r>
    </w:p>
    <w:p w:rsidR="00943CB7" w:rsidRPr="00B12B31" w:rsidRDefault="00943CB7" w:rsidP="00943CB7">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Section:</w:t>
            </w:r>
          </w:p>
        </w:tc>
        <w:tc>
          <w:tcPr>
            <w:tcW w:w="2340" w:type="dxa"/>
          </w:tcPr>
          <w:p w:rsidR="00943CB7" w:rsidRPr="00B12B31" w:rsidRDefault="001144DE" w:rsidP="00207D71">
            <w:pPr>
              <w:rPr>
                <w:rFonts w:cs="Arial"/>
                <w:sz w:val="24"/>
                <w:szCs w:val="24"/>
              </w:rPr>
            </w:pPr>
            <w:r>
              <w:rPr>
                <w:rFonts w:cs="Arial"/>
                <w:sz w:val="24"/>
                <w:szCs w:val="24"/>
              </w:rPr>
              <w:t>Human Resources</w:t>
            </w:r>
          </w:p>
        </w:tc>
      </w:tr>
      <w:tr w:rsidR="00943CB7" w:rsidRPr="00B12B31">
        <w:tc>
          <w:tcPr>
            <w:tcW w:w="1980" w:type="dxa"/>
          </w:tcPr>
          <w:p w:rsidR="00943CB7" w:rsidRPr="00B12B31" w:rsidRDefault="00943CB7" w:rsidP="00207D71">
            <w:pPr>
              <w:rPr>
                <w:rFonts w:cs="Arial"/>
                <w:sz w:val="24"/>
                <w:szCs w:val="24"/>
              </w:rPr>
            </w:pPr>
          </w:p>
        </w:tc>
        <w:tc>
          <w:tcPr>
            <w:tcW w:w="2340" w:type="dxa"/>
          </w:tcPr>
          <w:p w:rsidR="00943CB7" w:rsidRPr="00B12B31" w:rsidRDefault="00943CB7" w:rsidP="00207D71">
            <w:pPr>
              <w:rPr>
                <w:rFonts w:cs="Arial"/>
                <w:sz w:val="24"/>
                <w:szCs w:val="24"/>
              </w:rPr>
            </w:pP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Created:</w:t>
            </w:r>
          </w:p>
        </w:tc>
        <w:tc>
          <w:tcPr>
            <w:tcW w:w="2340" w:type="dxa"/>
          </w:tcPr>
          <w:p w:rsidR="00943CB7" w:rsidRPr="00B12B31" w:rsidRDefault="00943CB7" w:rsidP="00207D71">
            <w:pPr>
              <w:rPr>
                <w:rFonts w:cs="Arial"/>
                <w:sz w:val="24"/>
                <w:szCs w:val="24"/>
              </w:rPr>
            </w:pPr>
            <w:r>
              <w:rPr>
                <w:rFonts w:cs="Arial"/>
                <w:sz w:val="24"/>
                <w:szCs w:val="24"/>
              </w:rPr>
              <w:t>February 2009</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Date Reviewed:</w:t>
            </w:r>
          </w:p>
        </w:tc>
        <w:tc>
          <w:tcPr>
            <w:tcW w:w="2340" w:type="dxa"/>
          </w:tcPr>
          <w:p w:rsidR="00943CB7" w:rsidRPr="00B12B31" w:rsidRDefault="00C070D2" w:rsidP="00613CA4">
            <w:pPr>
              <w:rPr>
                <w:rFonts w:cs="Arial"/>
                <w:sz w:val="24"/>
                <w:szCs w:val="24"/>
              </w:rPr>
            </w:pPr>
            <w:r>
              <w:rPr>
                <w:rFonts w:cs="Arial"/>
                <w:sz w:val="24"/>
                <w:szCs w:val="24"/>
              </w:rPr>
              <w:t>July 2017</w:t>
            </w:r>
          </w:p>
        </w:tc>
      </w:tr>
      <w:tr w:rsidR="00943CB7" w:rsidRPr="00B12B31">
        <w:tc>
          <w:tcPr>
            <w:tcW w:w="1980" w:type="dxa"/>
          </w:tcPr>
          <w:p w:rsidR="00943CB7" w:rsidRPr="00B12B31" w:rsidRDefault="00943CB7" w:rsidP="00207D71">
            <w:pPr>
              <w:rPr>
                <w:rFonts w:cs="Arial"/>
                <w:sz w:val="24"/>
                <w:szCs w:val="24"/>
              </w:rPr>
            </w:pPr>
            <w:r w:rsidRPr="00B12B31">
              <w:rPr>
                <w:rFonts w:cs="Arial"/>
                <w:sz w:val="24"/>
                <w:szCs w:val="24"/>
              </w:rPr>
              <w:t>Authority:</w:t>
            </w:r>
          </w:p>
        </w:tc>
        <w:tc>
          <w:tcPr>
            <w:tcW w:w="2340" w:type="dxa"/>
          </w:tcPr>
          <w:p w:rsidR="00943CB7" w:rsidRPr="00B12B31" w:rsidRDefault="00943CB7" w:rsidP="00207D71">
            <w:pPr>
              <w:rPr>
                <w:rFonts w:cs="Arial"/>
                <w:sz w:val="24"/>
                <w:szCs w:val="24"/>
              </w:rPr>
            </w:pPr>
            <w:r w:rsidRPr="00B12B31">
              <w:rPr>
                <w:rFonts w:cs="Arial"/>
                <w:sz w:val="24"/>
                <w:szCs w:val="24"/>
              </w:rPr>
              <w:t>Director</w:t>
            </w:r>
          </w:p>
        </w:tc>
      </w:tr>
    </w:tbl>
    <w:p w:rsidR="00943CB7" w:rsidRPr="00B12B31" w:rsidRDefault="00943CB7" w:rsidP="00943CB7">
      <w:pPr>
        <w:rPr>
          <w:rFonts w:cs="Arial"/>
          <w:sz w:val="24"/>
          <w:szCs w:val="24"/>
          <w:lang w:val="en-CA"/>
        </w:rPr>
      </w:pPr>
    </w:p>
    <w:p w:rsidR="00943CB7" w:rsidRPr="00B12B31" w:rsidRDefault="00943CB7" w:rsidP="00C00F83">
      <w:pPr>
        <w:pStyle w:val="Heading1"/>
        <w:rPr>
          <w:lang w:val="en-CA"/>
        </w:rPr>
      </w:pPr>
      <w:bookmarkStart w:id="33" w:name="_Toc480809279"/>
      <w:r>
        <w:rPr>
          <w:lang w:val="en-CA"/>
        </w:rPr>
        <w:t>Employee Relations</w:t>
      </w:r>
      <w:bookmarkEnd w:id="33"/>
    </w:p>
    <w:p w:rsidR="00943CB7" w:rsidRPr="00B12B31" w:rsidRDefault="00943CB7" w:rsidP="00943CB7">
      <w:pPr>
        <w:rPr>
          <w:rFonts w:cs="Arial"/>
          <w:sz w:val="24"/>
          <w:szCs w:val="24"/>
          <w:lang w:val="en-CA"/>
        </w:rPr>
      </w:pPr>
    </w:p>
    <w:p w:rsidR="00943CB7" w:rsidRPr="007F75DE" w:rsidRDefault="00943CB7" w:rsidP="00943CB7">
      <w:pPr>
        <w:rPr>
          <w:rFonts w:cs="Arial"/>
          <w:b/>
          <w:szCs w:val="22"/>
          <w:lang w:val="en-CA"/>
        </w:rPr>
      </w:pPr>
      <w:r w:rsidRPr="007F75DE">
        <w:rPr>
          <w:rFonts w:cs="Arial"/>
          <w:b/>
          <w:szCs w:val="22"/>
          <w:lang w:val="en-CA"/>
        </w:rPr>
        <w:t xml:space="preserve">Policy: </w:t>
      </w:r>
    </w:p>
    <w:p w:rsidR="00943CB7" w:rsidRPr="007F75DE" w:rsidRDefault="00943CB7" w:rsidP="00943CB7">
      <w:pPr>
        <w:rPr>
          <w:rFonts w:cs="Arial"/>
          <w:b/>
          <w:szCs w:val="22"/>
          <w:lang w:val="en-CA"/>
        </w:rPr>
      </w:pPr>
    </w:p>
    <w:p w:rsidR="00943CB7" w:rsidRPr="007F75DE" w:rsidRDefault="00943CB7" w:rsidP="00943CB7">
      <w:pPr>
        <w:rPr>
          <w:rFonts w:cs="Arial"/>
          <w:szCs w:val="22"/>
          <w:lang w:val="en-CA"/>
        </w:rPr>
      </w:pPr>
      <w:r w:rsidRPr="007F75DE">
        <w:rPr>
          <w:rFonts w:cs="Arial"/>
          <w:szCs w:val="22"/>
          <w:lang w:val="en-CA"/>
        </w:rPr>
        <w:t xml:space="preserve">It is the policy of this organization that the </w:t>
      </w:r>
      <w:r w:rsidR="001144DE">
        <w:rPr>
          <w:rFonts w:cs="Arial"/>
          <w:szCs w:val="22"/>
          <w:lang w:val="en-CA"/>
        </w:rPr>
        <w:t>Human Resources</w:t>
      </w:r>
      <w:r w:rsidRPr="007F75DE">
        <w:rPr>
          <w:rFonts w:cs="Arial"/>
          <w:szCs w:val="22"/>
          <w:lang w:val="en-CA"/>
        </w:rPr>
        <w:t xml:space="preserve"> Policies and Procedures will adhere to the guidelines contained in the Territorial Employee Relations Policy and Procedures Manual.</w:t>
      </w:r>
    </w:p>
    <w:p w:rsidR="00943CB7" w:rsidRPr="007F75DE" w:rsidRDefault="00943CB7" w:rsidP="00943CB7">
      <w:pPr>
        <w:rPr>
          <w:rFonts w:cs="Arial"/>
          <w:szCs w:val="22"/>
          <w:lang w:val="en-CA"/>
        </w:rPr>
      </w:pPr>
    </w:p>
    <w:p w:rsidR="00D9209F" w:rsidRDefault="00D9209F" w:rsidP="00943CB7">
      <w:pPr>
        <w:rPr>
          <w:rFonts w:cs="Arial"/>
          <w:b/>
          <w:szCs w:val="22"/>
          <w:lang w:val="en-CA"/>
        </w:rPr>
      </w:pPr>
    </w:p>
    <w:p w:rsidR="00943CB7" w:rsidRPr="007F75DE" w:rsidRDefault="00943CB7" w:rsidP="00943CB7">
      <w:pPr>
        <w:rPr>
          <w:rFonts w:cs="Arial"/>
          <w:b/>
          <w:szCs w:val="22"/>
          <w:lang w:val="en-CA"/>
        </w:rPr>
      </w:pPr>
      <w:r w:rsidRPr="007F75DE">
        <w:rPr>
          <w:rFonts w:cs="Arial"/>
          <w:b/>
          <w:szCs w:val="22"/>
          <w:lang w:val="en-CA"/>
        </w:rPr>
        <w:t>Procedure:</w:t>
      </w:r>
    </w:p>
    <w:p w:rsidR="00943CB7" w:rsidRPr="007F75DE" w:rsidRDefault="00943CB7" w:rsidP="00943CB7">
      <w:pPr>
        <w:rPr>
          <w:rFonts w:cs="Arial"/>
          <w:szCs w:val="22"/>
          <w:lang w:val="en-CA"/>
        </w:rPr>
      </w:pPr>
    </w:p>
    <w:p w:rsidR="00943CB7" w:rsidRPr="007F75DE" w:rsidRDefault="00546056" w:rsidP="00943CB7">
      <w:pPr>
        <w:rPr>
          <w:rFonts w:cs="Arial"/>
          <w:szCs w:val="22"/>
          <w:lang w:val="en-CA"/>
        </w:rPr>
      </w:pPr>
      <w:r>
        <w:rPr>
          <w:rFonts w:cs="Arial"/>
          <w:szCs w:val="22"/>
          <w:lang w:val="en-CA"/>
        </w:rPr>
        <w:t xml:space="preserve">The Director has electronic access to </w:t>
      </w:r>
      <w:r w:rsidR="00943CB7" w:rsidRPr="007F75DE">
        <w:rPr>
          <w:rFonts w:cs="Arial"/>
          <w:szCs w:val="22"/>
          <w:lang w:val="en-CA"/>
        </w:rPr>
        <w:t xml:space="preserve">the current Territorial Employee Relations Policy and Procedures Manual will be kept in The Women’s Counselling Centre and </w:t>
      </w:r>
      <w:r>
        <w:rPr>
          <w:rFonts w:cs="Arial"/>
          <w:szCs w:val="22"/>
          <w:lang w:val="en-CA"/>
        </w:rPr>
        <w:t xml:space="preserve">will make it available to </w:t>
      </w:r>
      <w:r w:rsidR="00943CB7" w:rsidRPr="007F75DE">
        <w:rPr>
          <w:rFonts w:cs="Arial"/>
          <w:szCs w:val="22"/>
          <w:lang w:val="en-CA"/>
        </w:rPr>
        <w:t xml:space="preserve">employees </w:t>
      </w:r>
      <w:r>
        <w:rPr>
          <w:rFonts w:cs="Arial"/>
          <w:szCs w:val="22"/>
          <w:lang w:val="en-CA"/>
        </w:rPr>
        <w:t>upon request.</w:t>
      </w:r>
    </w:p>
    <w:p w:rsidR="00943CB7" w:rsidRPr="007F75DE" w:rsidRDefault="00943CB7" w:rsidP="00943CB7">
      <w:pPr>
        <w:rPr>
          <w:rFonts w:cs="Arial"/>
          <w:szCs w:val="22"/>
          <w:lang w:val="en-CA"/>
        </w:rPr>
      </w:pPr>
    </w:p>
    <w:p w:rsidR="00943CB7" w:rsidRPr="007F75DE" w:rsidRDefault="00943CB7" w:rsidP="00943CB7">
      <w:pPr>
        <w:rPr>
          <w:rFonts w:cs="Arial"/>
          <w:szCs w:val="22"/>
          <w:lang w:val="en-CA"/>
        </w:rPr>
      </w:pPr>
      <w:r w:rsidRPr="007F75DE">
        <w:rPr>
          <w:rFonts w:cs="Arial"/>
          <w:szCs w:val="22"/>
          <w:lang w:val="en-CA"/>
        </w:rPr>
        <w:t>All Employee Relations Policies and Procedures will adhere at a minimum to the standards contained in the Territorial Employee Relations Policy and Procedures Manual. In some cases the Women’s Counselling Centre Policies may contain additional standards above and beyond those contained in the Territorial Employee Relations Policy and Procedures Manual.</w:t>
      </w:r>
    </w:p>
    <w:p w:rsidR="00943CB7" w:rsidRPr="007F75DE" w:rsidRDefault="00943CB7" w:rsidP="00943CB7">
      <w:pPr>
        <w:rPr>
          <w:rFonts w:cs="Arial"/>
          <w:szCs w:val="22"/>
          <w:lang w:val="en-CA"/>
        </w:rPr>
      </w:pPr>
    </w:p>
    <w:p w:rsidR="0000348F" w:rsidRDefault="0000348F" w:rsidP="00943CB7">
      <w:pPr>
        <w:rPr>
          <w:rFonts w:cs="Arial"/>
          <w:szCs w:val="22"/>
          <w:lang w:val="en-CA"/>
        </w:rPr>
      </w:pPr>
      <w:r>
        <w:rPr>
          <w:rFonts w:cs="Arial"/>
          <w:szCs w:val="22"/>
          <w:lang w:val="en-CA"/>
        </w:rPr>
        <w:t xml:space="preserve">A copy of the Ontario Employment Standards Act </w:t>
      </w:r>
      <w:r w:rsidR="00650F2D">
        <w:rPr>
          <w:rFonts w:cs="Arial"/>
          <w:szCs w:val="22"/>
          <w:lang w:val="en-CA"/>
        </w:rPr>
        <w:t xml:space="preserve">is available on the server. Employees </w:t>
      </w:r>
      <w:r>
        <w:rPr>
          <w:rFonts w:cs="Arial"/>
          <w:szCs w:val="22"/>
          <w:lang w:val="en-CA"/>
        </w:rPr>
        <w:t xml:space="preserve">have access to that Act should they wish to consult it. </w:t>
      </w:r>
    </w:p>
    <w:p w:rsidR="0000348F" w:rsidRDefault="0000348F" w:rsidP="00943CB7">
      <w:pPr>
        <w:rPr>
          <w:rFonts w:cs="Arial"/>
          <w:szCs w:val="22"/>
          <w:lang w:val="en-CA"/>
        </w:rPr>
      </w:pPr>
    </w:p>
    <w:p w:rsidR="0000348F" w:rsidRPr="007F75DE" w:rsidRDefault="0000348F" w:rsidP="00943CB7">
      <w:pPr>
        <w:rPr>
          <w:rFonts w:cs="Arial"/>
          <w:szCs w:val="22"/>
          <w:lang w:val="en-CA"/>
        </w:rPr>
      </w:pPr>
      <w:r>
        <w:rPr>
          <w:rFonts w:cs="Arial"/>
          <w:szCs w:val="22"/>
          <w:lang w:val="en-CA"/>
        </w:rPr>
        <w:t xml:space="preserve">Employees </w:t>
      </w:r>
      <w:r w:rsidR="00650F2D">
        <w:rPr>
          <w:rFonts w:cs="Arial"/>
          <w:szCs w:val="22"/>
          <w:lang w:val="en-CA"/>
        </w:rPr>
        <w:t xml:space="preserve">will </w:t>
      </w:r>
      <w:r>
        <w:rPr>
          <w:rFonts w:cs="Arial"/>
          <w:szCs w:val="22"/>
          <w:lang w:val="en-CA"/>
        </w:rPr>
        <w:t>also receive a copy of the booklet “Your Rights at Work” which is a simplified version of the Employment Standards Act.</w:t>
      </w:r>
    </w:p>
    <w:p w:rsidR="00943CB7" w:rsidRPr="007F75DE" w:rsidRDefault="00943CB7" w:rsidP="00943CB7">
      <w:pPr>
        <w:rPr>
          <w:rFonts w:cs="Arial"/>
          <w:szCs w:val="22"/>
          <w:lang w:val="en-CA"/>
        </w:rPr>
      </w:pPr>
    </w:p>
    <w:p w:rsidR="00943CB7" w:rsidRPr="007F75DE" w:rsidRDefault="00943CB7" w:rsidP="00943CB7">
      <w:pPr>
        <w:rPr>
          <w:rFonts w:cs="Arial"/>
          <w:szCs w:val="22"/>
          <w:lang w:val="en-CA"/>
        </w:rPr>
      </w:pPr>
      <w:r w:rsidRPr="007F75DE">
        <w:rPr>
          <w:rFonts w:cs="Arial"/>
          <w:szCs w:val="22"/>
          <w:lang w:val="en-CA"/>
        </w:rPr>
        <w:t>Many employee relations issues and questions can be handled onsite by the Director. Where the Director is uncertain as to the Policies and Procedures to be followed, she will consult the staff in Human Resources at DHQ for direction.</w:t>
      </w:r>
    </w:p>
    <w:p w:rsidR="00943CB7" w:rsidRPr="007F75DE" w:rsidRDefault="00943CB7" w:rsidP="00B357D5">
      <w:pPr>
        <w:rPr>
          <w:rFonts w:cs="Arial"/>
          <w:szCs w:val="22"/>
          <w:lang w:val="en-CA"/>
        </w:rPr>
      </w:pPr>
    </w:p>
    <w:p w:rsidR="00DB78D1" w:rsidRDefault="00943CB7" w:rsidP="00DB78D1">
      <w:pPr>
        <w:rPr>
          <w:rFonts w:cs="Arial"/>
          <w:szCs w:val="22"/>
          <w:lang w:val="en-CA"/>
        </w:rPr>
        <w:sectPr w:rsidR="00DB78D1" w:rsidSect="00910C1A">
          <w:pgSz w:w="12240" w:h="15840"/>
          <w:pgMar w:top="1008" w:right="1800" w:bottom="1008" w:left="1800" w:header="706" w:footer="706" w:gutter="0"/>
          <w:cols w:space="708"/>
          <w:docGrid w:linePitch="360"/>
        </w:sectPr>
      </w:pPr>
      <w:r w:rsidRPr="007F75DE">
        <w:rPr>
          <w:rFonts w:cs="Arial"/>
          <w:szCs w:val="22"/>
          <w:lang w:val="en-CA"/>
        </w:rPr>
        <w:t>Employees may also call Human Resources at DHQ (416 321-2654) for assistance with employee relations issues however it is hoped that every attempt to resolve and questions and issues will be attempted locally first.</w:t>
      </w:r>
    </w:p>
    <w:p w:rsidR="0037598D" w:rsidRPr="00B12B31" w:rsidRDefault="00943CB7" w:rsidP="00DB78D1">
      <w:pPr>
        <w:jc w:val="center"/>
        <w:rPr>
          <w:rFonts w:cs="Arial"/>
          <w:b/>
          <w:sz w:val="24"/>
          <w:szCs w:val="24"/>
        </w:rPr>
      </w:pPr>
      <w:r>
        <w:rPr>
          <w:rFonts w:cs="Arial"/>
          <w:b/>
          <w:sz w:val="24"/>
          <w:szCs w:val="24"/>
        </w:rPr>
        <w:lastRenderedPageBreak/>
        <w:br w:type="page"/>
      </w:r>
      <w:r w:rsidR="0037598D" w:rsidRPr="00B12B31">
        <w:rPr>
          <w:rFonts w:cs="Arial"/>
          <w:b/>
          <w:sz w:val="24"/>
          <w:szCs w:val="24"/>
        </w:rPr>
        <w:lastRenderedPageBreak/>
        <w:t>The Salvation Army</w:t>
      </w:r>
    </w:p>
    <w:p w:rsidR="0037598D" w:rsidRPr="00B12B31" w:rsidRDefault="0037598D" w:rsidP="0037598D">
      <w:pPr>
        <w:jc w:val="center"/>
        <w:rPr>
          <w:rFonts w:cs="Arial"/>
          <w:b/>
          <w:sz w:val="24"/>
          <w:szCs w:val="24"/>
        </w:rPr>
      </w:pPr>
      <w:r w:rsidRPr="00B12B31">
        <w:rPr>
          <w:rFonts w:cs="Arial"/>
          <w:b/>
          <w:sz w:val="24"/>
          <w:szCs w:val="24"/>
        </w:rPr>
        <w:t>Women’s Counselling Centre</w:t>
      </w:r>
    </w:p>
    <w:p w:rsidR="0037598D" w:rsidRPr="00B12B31" w:rsidRDefault="0037598D" w:rsidP="0037598D">
      <w:pPr>
        <w:jc w:val="center"/>
        <w:rPr>
          <w:rFonts w:cs="Arial"/>
          <w:b/>
          <w:sz w:val="24"/>
          <w:szCs w:val="24"/>
        </w:rPr>
      </w:pPr>
      <w:r w:rsidRPr="00B12B31">
        <w:rPr>
          <w:rFonts w:cs="Arial"/>
          <w:b/>
          <w:sz w:val="24"/>
          <w:szCs w:val="24"/>
        </w:rPr>
        <w:t>POLICIES &amp; PROCEDURES MANUAL</w:t>
      </w:r>
    </w:p>
    <w:p w:rsidR="0037598D" w:rsidRPr="00B12B31" w:rsidRDefault="0037598D" w:rsidP="0037598D">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37598D" w:rsidRPr="00B12B31">
        <w:tc>
          <w:tcPr>
            <w:tcW w:w="1980" w:type="dxa"/>
          </w:tcPr>
          <w:p w:rsidR="0037598D" w:rsidRPr="00B12B31" w:rsidRDefault="0037598D" w:rsidP="000F60C1">
            <w:pPr>
              <w:rPr>
                <w:rFonts w:cs="Arial"/>
                <w:sz w:val="24"/>
                <w:szCs w:val="24"/>
              </w:rPr>
            </w:pPr>
            <w:r w:rsidRPr="00B12B31">
              <w:rPr>
                <w:rFonts w:cs="Arial"/>
                <w:sz w:val="24"/>
                <w:szCs w:val="24"/>
              </w:rPr>
              <w:t>Section:</w:t>
            </w:r>
          </w:p>
        </w:tc>
        <w:tc>
          <w:tcPr>
            <w:tcW w:w="2340" w:type="dxa"/>
          </w:tcPr>
          <w:p w:rsidR="0037598D" w:rsidRPr="00B12B31" w:rsidRDefault="001144DE" w:rsidP="000F60C1">
            <w:pPr>
              <w:rPr>
                <w:rFonts w:cs="Arial"/>
                <w:sz w:val="24"/>
                <w:szCs w:val="24"/>
              </w:rPr>
            </w:pPr>
            <w:r>
              <w:rPr>
                <w:rFonts w:cs="Arial"/>
                <w:sz w:val="24"/>
                <w:szCs w:val="24"/>
              </w:rPr>
              <w:t>Human Resources</w:t>
            </w:r>
          </w:p>
        </w:tc>
      </w:tr>
      <w:tr w:rsidR="0037598D" w:rsidRPr="00B12B31">
        <w:tc>
          <w:tcPr>
            <w:tcW w:w="1980" w:type="dxa"/>
          </w:tcPr>
          <w:p w:rsidR="0037598D" w:rsidRPr="00B12B31" w:rsidRDefault="0037598D" w:rsidP="000F60C1">
            <w:pPr>
              <w:rPr>
                <w:rFonts w:cs="Arial"/>
                <w:sz w:val="24"/>
                <w:szCs w:val="24"/>
              </w:rPr>
            </w:pPr>
          </w:p>
        </w:tc>
        <w:tc>
          <w:tcPr>
            <w:tcW w:w="2340" w:type="dxa"/>
          </w:tcPr>
          <w:p w:rsidR="0037598D" w:rsidRPr="00B12B31" w:rsidRDefault="0037598D" w:rsidP="000F60C1">
            <w:pPr>
              <w:rPr>
                <w:rFonts w:cs="Arial"/>
                <w:sz w:val="24"/>
                <w:szCs w:val="24"/>
              </w:rPr>
            </w:pPr>
          </w:p>
        </w:tc>
      </w:tr>
      <w:tr w:rsidR="0037598D" w:rsidRPr="00B12B31">
        <w:tc>
          <w:tcPr>
            <w:tcW w:w="1980" w:type="dxa"/>
          </w:tcPr>
          <w:p w:rsidR="0037598D" w:rsidRPr="00B12B31" w:rsidRDefault="0037598D" w:rsidP="000F60C1">
            <w:pPr>
              <w:rPr>
                <w:rFonts w:cs="Arial"/>
                <w:sz w:val="24"/>
                <w:szCs w:val="24"/>
              </w:rPr>
            </w:pPr>
            <w:r w:rsidRPr="00B12B31">
              <w:rPr>
                <w:rFonts w:cs="Arial"/>
                <w:sz w:val="24"/>
                <w:szCs w:val="24"/>
              </w:rPr>
              <w:t>Date Created:</w:t>
            </w:r>
          </w:p>
        </w:tc>
        <w:tc>
          <w:tcPr>
            <w:tcW w:w="2340" w:type="dxa"/>
          </w:tcPr>
          <w:p w:rsidR="0037598D" w:rsidRPr="00B12B31" w:rsidRDefault="0037598D" w:rsidP="000F60C1">
            <w:pPr>
              <w:rPr>
                <w:rFonts w:cs="Arial"/>
                <w:sz w:val="24"/>
                <w:szCs w:val="24"/>
              </w:rPr>
            </w:pPr>
            <w:r w:rsidRPr="00B12B31">
              <w:rPr>
                <w:rFonts w:cs="Arial"/>
                <w:sz w:val="24"/>
                <w:szCs w:val="24"/>
              </w:rPr>
              <w:t>November 2008</w:t>
            </w:r>
          </w:p>
        </w:tc>
      </w:tr>
      <w:tr w:rsidR="0037598D" w:rsidRPr="00B12B31">
        <w:tc>
          <w:tcPr>
            <w:tcW w:w="1980" w:type="dxa"/>
          </w:tcPr>
          <w:p w:rsidR="0037598D" w:rsidRPr="00B12B31" w:rsidRDefault="0037598D" w:rsidP="000F60C1">
            <w:pPr>
              <w:rPr>
                <w:rFonts w:cs="Arial"/>
                <w:sz w:val="24"/>
                <w:szCs w:val="24"/>
              </w:rPr>
            </w:pPr>
            <w:r w:rsidRPr="00B12B31">
              <w:rPr>
                <w:rFonts w:cs="Arial"/>
                <w:sz w:val="24"/>
                <w:szCs w:val="24"/>
              </w:rPr>
              <w:t>Date Reviewed:</w:t>
            </w:r>
          </w:p>
        </w:tc>
        <w:tc>
          <w:tcPr>
            <w:tcW w:w="2340" w:type="dxa"/>
          </w:tcPr>
          <w:p w:rsidR="0037598D" w:rsidRPr="00B12B31" w:rsidRDefault="00C070D2" w:rsidP="00613CA4">
            <w:pPr>
              <w:rPr>
                <w:rFonts w:cs="Arial"/>
                <w:sz w:val="24"/>
                <w:szCs w:val="24"/>
              </w:rPr>
            </w:pPr>
            <w:r>
              <w:rPr>
                <w:rFonts w:cs="Arial"/>
                <w:sz w:val="24"/>
                <w:szCs w:val="24"/>
              </w:rPr>
              <w:t>July 2017</w:t>
            </w:r>
          </w:p>
        </w:tc>
      </w:tr>
      <w:tr w:rsidR="0037598D" w:rsidRPr="00B12B31">
        <w:tc>
          <w:tcPr>
            <w:tcW w:w="1980" w:type="dxa"/>
          </w:tcPr>
          <w:p w:rsidR="0037598D" w:rsidRPr="00B12B31" w:rsidRDefault="0037598D" w:rsidP="000F60C1">
            <w:pPr>
              <w:rPr>
                <w:rFonts w:cs="Arial"/>
                <w:sz w:val="24"/>
                <w:szCs w:val="24"/>
              </w:rPr>
            </w:pPr>
            <w:r w:rsidRPr="00B12B31">
              <w:rPr>
                <w:rFonts w:cs="Arial"/>
                <w:sz w:val="24"/>
                <w:szCs w:val="24"/>
              </w:rPr>
              <w:t>Authority:</w:t>
            </w:r>
          </w:p>
        </w:tc>
        <w:tc>
          <w:tcPr>
            <w:tcW w:w="2340" w:type="dxa"/>
          </w:tcPr>
          <w:p w:rsidR="0037598D" w:rsidRPr="00B12B31" w:rsidRDefault="0037598D" w:rsidP="000F60C1">
            <w:pPr>
              <w:rPr>
                <w:rFonts w:cs="Arial"/>
                <w:sz w:val="24"/>
                <w:szCs w:val="24"/>
              </w:rPr>
            </w:pPr>
            <w:r w:rsidRPr="00B12B31">
              <w:rPr>
                <w:rFonts w:cs="Arial"/>
                <w:sz w:val="24"/>
                <w:szCs w:val="24"/>
              </w:rPr>
              <w:t>Director</w:t>
            </w:r>
          </w:p>
        </w:tc>
      </w:tr>
    </w:tbl>
    <w:p w:rsidR="0037598D" w:rsidRPr="00B12B31" w:rsidRDefault="0037598D">
      <w:pPr>
        <w:rPr>
          <w:rFonts w:cs="Arial"/>
          <w:lang w:val="en-CA"/>
        </w:rPr>
      </w:pPr>
    </w:p>
    <w:p w:rsidR="004976D1" w:rsidRPr="00B12B31" w:rsidRDefault="004976D1" w:rsidP="00C00F83">
      <w:pPr>
        <w:pStyle w:val="Heading1"/>
        <w:rPr>
          <w:lang w:val="en-CA"/>
        </w:rPr>
      </w:pPr>
      <w:bookmarkStart w:id="34" w:name="_Toc480809280"/>
      <w:r w:rsidRPr="00B12B31">
        <w:rPr>
          <w:lang w:val="en-CA"/>
        </w:rPr>
        <w:t>Employee Training</w:t>
      </w:r>
      <w:bookmarkEnd w:id="34"/>
    </w:p>
    <w:p w:rsidR="004976D1" w:rsidRDefault="004976D1">
      <w:pPr>
        <w:rPr>
          <w:lang w:val="en-CA"/>
        </w:rPr>
      </w:pPr>
    </w:p>
    <w:p w:rsidR="004976D1" w:rsidRDefault="004976D1">
      <w:pPr>
        <w:rPr>
          <w:lang w:val="en-CA"/>
        </w:rPr>
      </w:pPr>
    </w:p>
    <w:p w:rsidR="0037598D" w:rsidRPr="00B12B31" w:rsidRDefault="00D9170B">
      <w:pPr>
        <w:rPr>
          <w:rFonts w:cs="Arial"/>
          <w:b/>
          <w:lang w:val="en-CA"/>
        </w:rPr>
      </w:pPr>
      <w:r w:rsidRPr="00B12B31">
        <w:rPr>
          <w:rFonts w:cs="Arial"/>
          <w:b/>
          <w:lang w:val="en-CA"/>
        </w:rPr>
        <w:t>Policy:</w:t>
      </w:r>
    </w:p>
    <w:p w:rsidR="00D9170B" w:rsidRPr="00B12B31" w:rsidRDefault="00D9170B">
      <w:pPr>
        <w:rPr>
          <w:rFonts w:cs="Arial"/>
          <w:lang w:val="en-CA"/>
        </w:rPr>
      </w:pPr>
    </w:p>
    <w:p w:rsidR="00D9170B" w:rsidRPr="00B12B31" w:rsidRDefault="00D9170B">
      <w:pPr>
        <w:rPr>
          <w:rFonts w:cs="Arial"/>
          <w:lang w:val="en-CA"/>
        </w:rPr>
      </w:pPr>
      <w:r w:rsidRPr="00B12B31">
        <w:rPr>
          <w:rFonts w:cs="Arial"/>
          <w:lang w:val="en-CA"/>
        </w:rPr>
        <w:t>It is the policy of this organization that adequate training will be provided to enable new and existing employees to fulfill the requirements of their job position.</w:t>
      </w:r>
    </w:p>
    <w:p w:rsidR="00D9170B" w:rsidRPr="00B12B31" w:rsidRDefault="00D9170B">
      <w:pPr>
        <w:rPr>
          <w:rFonts w:cs="Arial"/>
          <w:lang w:val="en-CA"/>
        </w:rPr>
      </w:pPr>
    </w:p>
    <w:p w:rsidR="00D9209F" w:rsidRDefault="00D9209F">
      <w:pPr>
        <w:rPr>
          <w:rFonts w:cs="Arial"/>
          <w:b/>
          <w:lang w:val="en-CA"/>
        </w:rPr>
      </w:pPr>
    </w:p>
    <w:p w:rsidR="00D9170B" w:rsidRPr="00B12B31" w:rsidRDefault="00D9170B">
      <w:pPr>
        <w:rPr>
          <w:rFonts w:cs="Arial"/>
          <w:b/>
          <w:lang w:val="en-CA"/>
        </w:rPr>
      </w:pPr>
      <w:r w:rsidRPr="00B12B31">
        <w:rPr>
          <w:rFonts w:cs="Arial"/>
          <w:b/>
          <w:lang w:val="en-CA"/>
        </w:rPr>
        <w:t>Procedure:</w:t>
      </w:r>
    </w:p>
    <w:p w:rsidR="00D9170B" w:rsidRPr="00B12B31" w:rsidRDefault="00D9170B">
      <w:pPr>
        <w:rPr>
          <w:rFonts w:cs="Arial"/>
          <w:lang w:val="en-CA"/>
        </w:rPr>
      </w:pPr>
    </w:p>
    <w:p w:rsidR="00D9170B" w:rsidRPr="000F52DD" w:rsidRDefault="00D9170B">
      <w:pPr>
        <w:rPr>
          <w:rFonts w:cs="Arial"/>
          <w:lang w:val="en-CA"/>
        </w:rPr>
      </w:pPr>
      <w:r w:rsidRPr="00B12B31">
        <w:rPr>
          <w:rFonts w:cs="Arial"/>
          <w:lang w:val="en-CA"/>
        </w:rPr>
        <w:t xml:space="preserve">Upon hiring, each new employee will </w:t>
      </w:r>
      <w:r w:rsidR="003B1A19">
        <w:rPr>
          <w:rFonts w:cs="Arial"/>
          <w:lang w:val="en-CA"/>
        </w:rPr>
        <w:t xml:space="preserve">receive orientation to both The Salvation Army and their position description. </w:t>
      </w:r>
      <w:r w:rsidRPr="000F52DD">
        <w:rPr>
          <w:rFonts w:cs="Arial"/>
          <w:lang w:val="en-CA"/>
        </w:rPr>
        <w:t xml:space="preserve">See </w:t>
      </w:r>
      <w:r w:rsidR="00E01BBB">
        <w:rPr>
          <w:rFonts w:cs="Arial"/>
          <w:lang w:val="en-CA"/>
        </w:rPr>
        <w:t xml:space="preserve">the </w:t>
      </w:r>
      <w:r w:rsidR="001F0BD1">
        <w:rPr>
          <w:rFonts w:cs="Arial"/>
          <w:lang w:val="en-CA"/>
        </w:rPr>
        <w:t xml:space="preserve">Orientation – New Employees policy </w:t>
      </w:r>
      <w:r w:rsidRPr="000F52DD">
        <w:rPr>
          <w:rFonts w:cs="Arial"/>
          <w:lang w:val="en-CA"/>
        </w:rPr>
        <w:t>for the details of th</w:t>
      </w:r>
      <w:r w:rsidR="004976D1" w:rsidRPr="000F52DD">
        <w:rPr>
          <w:rFonts w:cs="Arial"/>
          <w:lang w:val="en-CA"/>
        </w:rPr>
        <w:t>e orientation</w:t>
      </w:r>
      <w:r w:rsidRPr="000F52DD">
        <w:rPr>
          <w:rFonts w:cs="Arial"/>
          <w:lang w:val="en-CA"/>
        </w:rPr>
        <w:t xml:space="preserve"> process.</w:t>
      </w:r>
    </w:p>
    <w:p w:rsidR="00D9170B" w:rsidRPr="00B12B31" w:rsidRDefault="00D9170B">
      <w:pPr>
        <w:rPr>
          <w:rFonts w:cs="Arial"/>
          <w:lang w:val="en-CA"/>
        </w:rPr>
      </w:pPr>
    </w:p>
    <w:p w:rsidR="00D9170B" w:rsidRPr="00B12B31" w:rsidRDefault="00D9170B">
      <w:pPr>
        <w:rPr>
          <w:rFonts w:cs="Arial"/>
          <w:lang w:val="en-CA"/>
        </w:rPr>
      </w:pPr>
      <w:r w:rsidRPr="00B12B31">
        <w:rPr>
          <w:rFonts w:cs="Arial"/>
          <w:lang w:val="en-CA"/>
        </w:rPr>
        <w:t xml:space="preserve">In addition to the general employee orientation process, all new employees </w:t>
      </w:r>
      <w:r w:rsidR="001F0BD1">
        <w:rPr>
          <w:rFonts w:cs="Arial"/>
          <w:lang w:val="en-CA"/>
        </w:rPr>
        <w:t xml:space="preserve">may </w:t>
      </w:r>
      <w:r w:rsidRPr="00B12B31">
        <w:rPr>
          <w:rFonts w:cs="Arial"/>
          <w:lang w:val="en-CA"/>
        </w:rPr>
        <w:t>be paired with an experienced employee holding the same position for training that is specific to their position.</w:t>
      </w:r>
    </w:p>
    <w:p w:rsidR="00D9170B" w:rsidRPr="00B12B31" w:rsidRDefault="00D9170B">
      <w:pPr>
        <w:rPr>
          <w:rFonts w:cs="Arial"/>
          <w:lang w:val="en-CA"/>
        </w:rPr>
      </w:pPr>
    </w:p>
    <w:p w:rsidR="00D9170B" w:rsidRPr="00B12B31" w:rsidRDefault="00D9170B" w:rsidP="00D9170B">
      <w:pPr>
        <w:rPr>
          <w:rFonts w:cs="Arial"/>
          <w:lang w:val="en-CA"/>
        </w:rPr>
      </w:pPr>
      <w:r w:rsidRPr="00B12B31">
        <w:rPr>
          <w:rFonts w:cs="Arial"/>
          <w:lang w:val="en-CA"/>
        </w:rPr>
        <w:t>Upon the completion of the employee orientation process</w:t>
      </w:r>
      <w:r w:rsidR="001F0BD1">
        <w:rPr>
          <w:rFonts w:cs="Arial"/>
          <w:lang w:val="en-CA"/>
        </w:rPr>
        <w:t>, the employee will sign the</w:t>
      </w:r>
      <w:r w:rsidRPr="00B12B31">
        <w:rPr>
          <w:rFonts w:cs="Arial"/>
          <w:lang w:val="en-CA"/>
        </w:rPr>
        <w:t xml:space="preserve"> </w:t>
      </w:r>
      <w:r w:rsidR="001F0BD1">
        <w:rPr>
          <w:rFonts w:cs="Arial"/>
          <w:lang w:val="en-CA"/>
        </w:rPr>
        <w:t xml:space="preserve">Orientation Checklist </w:t>
      </w:r>
      <w:r w:rsidRPr="00B12B31">
        <w:rPr>
          <w:rFonts w:cs="Arial"/>
          <w:lang w:val="en-CA"/>
        </w:rPr>
        <w:t>indicating that the process has been completed</w:t>
      </w:r>
      <w:r w:rsidR="001F0BD1">
        <w:rPr>
          <w:rFonts w:cs="Arial"/>
          <w:lang w:val="en-CA"/>
        </w:rPr>
        <w:t>.</w:t>
      </w:r>
      <w:r w:rsidR="00152F88">
        <w:rPr>
          <w:rFonts w:cs="Arial"/>
          <w:lang w:val="en-CA"/>
        </w:rPr>
        <w:t xml:space="preserve"> The signed Checklist </w:t>
      </w:r>
      <w:r w:rsidRPr="00B12B31">
        <w:rPr>
          <w:rFonts w:cs="Arial"/>
          <w:lang w:val="en-CA"/>
        </w:rPr>
        <w:t xml:space="preserve">will be kept in the employee’s </w:t>
      </w:r>
      <w:r w:rsidR="001144DE">
        <w:rPr>
          <w:rFonts w:cs="Arial"/>
          <w:lang w:val="en-CA"/>
        </w:rPr>
        <w:t>Human Resources</w:t>
      </w:r>
      <w:r w:rsidRPr="00B12B31">
        <w:rPr>
          <w:rFonts w:cs="Arial"/>
          <w:lang w:val="en-CA"/>
        </w:rPr>
        <w:t xml:space="preserve"> file.</w:t>
      </w:r>
    </w:p>
    <w:p w:rsidR="004976D1" w:rsidRPr="00B12B31" w:rsidRDefault="004976D1" w:rsidP="00D9170B">
      <w:pPr>
        <w:rPr>
          <w:rFonts w:cs="Arial"/>
          <w:lang w:val="en-CA"/>
        </w:rPr>
      </w:pPr>
    </w:p>
    <w:p w:rsidR="004976D1" w:rsidRPr="00B12B31" w:rsidRDefault="004976D1" w:rsidP="00D9170B">
      <w:pPr>
        <w:rPr>
          <w:rFonts w:cs="Arial"/>
          <w:lang w:val="en-CA"/>
        </w:rPr>
      </w:pPr>
      <w:r w:rsidRPr="00B12B31">
        <w:rPr>
          <w:rFonts w:cs="Arial"/>
          <w:lang w:val="en-CA"/>
        </w:rPr>
        <w:t>Where additional training is required for existing employees due to changes in policies and procedures and / or changes in position responsibilities, this training will be provided by the Director</w:t>
      </w:r>
      <w:r w:rsidR="000F60C1" w:rsidRPr="00B12B31">
        <w:rPr>
          <w:rFonts w:cs="Arial"/>
          <w:lang w:val="en-CA"/>
        </w:rPr>
        <w:t xml:space="preserve"> </w:t>
      </w:r>
      <w:r w:rsidR="00152F88">
        <w:rPr>
          <w:rFonts w:cs="Arial"/>
          <w:lang w:val="en-CA"/>
        </w:rPr>
        <w:t xml:space="preserve">or designate </w:t>
      </w:r>
      <w:r w:rsidR="000F60C1" w:rsidRPr="00B12B31">
        <w:rPr>
          <w:rFonts w:cs="Arial"/>
          <w:lang w:val="en-CA"/>
        </w:rPr>
        <w:t>in a timely manner</w:t>
      </w:r>
      <w:r w:rsidRPr="00B12B31">
        <w:rPr>
          <w:rFonts w:cs="Arial"/>
          <w:lang w:val="en-CA"/>
        </w:rPr>
        <w:t>.</w:t>
      </w:r>
      <w:r w:rsidR="000F60C1" w:rsidRPr="00B12B31">
        <w:rPr>
          <w:rFonts w:cs="Arial"/>
          <w:lang w:val="en-CA"/>
        </w:rPr>
        <w:t xml:space="preserve"> </w:t>
      </w:r>
    </w:p>
    <w:p w:rsidR="00D9170B" w:rsidRPr="00B12B31" w:rsidRDefault="00D9170B">
      <w:pPr>
        <w:rPr>
          <w:rFonts w:cs="Arial"/>
          <w:lang w:val="en-CA"/>
        </w:rPr>
      </w:pPr>
    </w:p>
    <w:p w:rsidR="00B5113B" w:rsidRPr="007C35A5" w:rsidRDefault="004976D1" w:rsidP="00B5113B">
      <w:pPr>
        <w:pStyle w:val="Heading2"/>
      </w:pPr>
      <w:r w:rsidRPr="00B12B31">
        <w:rPr>
          <w:lang w:val="en-CA"/>
        </w:rPr>
        <w:br w:type="page"/>
      </w:r>
    </w:p>
    <w:p w:rsidR="00CA4BCB" w:rsidRPr="00B12B31" w:rsidRDefault="00CA4BCB" w:rsidP="00CA4BCB">
      <w:pPr>
        <w:jc w:val="center"/>
        <w:rPr>
          <w:rFonts w:cs="Arial"/>
          <w:b/>
          <w:sz w:val="24"/>
          <w:szCs w:val="24"/>
        </w:rPr>
      </w:pPr>
      <w:r w:rsidRPr="00B12B31">
        <w:rPr>
          <w:rFonts w:cs="Arial"/>
          <w:b/>
          <w:sz w:val="24"/>
          <w:szCs w:val="24"/>
        </w:rPr>
        <w:lastRenderedPageBreak/>
        <w:t>The Salvation Army</w:t>
      </w:r>
    </w:p>
    <w:p w:rsidR="00CA4BCB" w:rsidRPr="00B12B31" w:rsidRDefault="00CA4BCB" w:rsidP="00CA4BCB">
      <w:pPr>
        <w:jc w:val="center"/>
        <w:rPr>
          <w:rFonts w:cs="Arial"/>
          <w:b/>
          <w:sz w:val="24"/>
          <w:szCs w:val="24"/>
        </w:rPr>
      </w:pPr>
      <w:r w:rsidRPr="00B12B31">
        <w:rPr>
          <w:rFonts w:cs="Arial"/>
          <w:b/>
          <w:sz w:val="24"/>
          <w:szCs w:val="24"/>
        </w:rPr>
        <w:t>Women’s Counselling Centre</w:t>
      </w:r>
    </w:p>
    <w:p w:rsidR="00CA4BCB" w:rsidRPr="00B12B31" w:rsidRDefault="00CA4BCB" w:rsidP="00CA4BCB">
      <w:pPr>
        <w:jc w:val="center"/>
        <w:rPr>
          <w:rFonts w:cs="Arial"/>
          <w:b/>
          <w:sz w:val="24"/>
          <w:szCs w:val="24"/>
        </w:rPr>
      </w:pPr>
      <w:r w:rsidRPr="00B12B31">
        <w:rPr>
          <w:rFonts w:cs="Arial"/>
          <w:b/>
          <w:sz w:val="24"/>
          <w:szCs w:val="24"/>
        </w:rPr>
        <w:t>POLICIES &amp; PROCEDURES MANUAL</w:t>
      </w:r>
    </w:p>
    <w:p w:rsidR="00CA4BCB" w:rsidRPr="00B12B31" w:rsidRDefault="00CA4BCB" w:rsidP="00CA4BCB">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CA4BCB" w:rsidRPr="00B12B31">
        <w:tc>
          <w:tcPr>
            <w:tcW w:w="1980" w:type="dxa"/>
          </w:tcPr>
          <w:p w:rsidR="00CA4BCB" w:rsidRPr="00B12B31" w:rsidRDefault="00CA4BCB" w:rsidP="00A60C65">
            <w:pPr>
              <w:rPr>
                <w:rFonts w:cs="Arial"/>
                <w:sz w:val="24"/>
                <w:szCs w:val="24"/>
              </w:rPr>
            </w:pPr>
            <w:r w:rsidRPr="00B12B31">
              <w:rPr>
                <w:rFonts w:cs="Arial"/>
                <w:sz w:val="24"/>
                <w:szCs w:val="24"/>
              </w:rPr>
              <w:t>Section:</w:t>
            </w:r>
          </w:p>
        </w:tc>
        <w:tc>
          <w:tcPr>
            <w:tcW w:w="2340" w:type="dxa"/>
          </w:tcPr>
          <w:p w:rsidR="00CA4BCB" w:rsidRPr="00B12B31" w:rsidRDefault="001144DE" w:rsidP="00A60C65">
            <w:pPr>
              <w:rPr>
                <w:rFonts w:cs="Arial"/>
                <w:sz w:val="24"/>
                <w:szCs w:val="24"/>
              </w:rPr>
            </w:pPr>
            <w:r>
              <w:rPr>
                <w:rFonts w:cs="Arial"/>
                <w:sz w:val="24"/>
                <w:szCs w:val="24"/>
              </w:rPr>
              <w:t>Human Resources</w:t>
            </w:r>
          </w:p>
        </w:tc>
      </w:tr>
      <w:tr w:rsidR="00CA4BCB" w:rsidRPr="00B12B31">
        <w:tc>
          <w:tcPr>
            <w:tcW w:w="1980" w:type="dxa"/>
          </w:tcPr>
          <w:p w:rsidR="00CA4BCB" w:rsidRPr="00B12B31" w:rsidRDefault="00CA4BCB" w:rsidP="00A60C65">
            <w:pPr>
              <w:rPr>
                <w:rFonts w:cs="Arial"/>
                <w:sz w:val="24"/>
                <w:szCs w:val="24"/>
              </w:rPr>
            </w:pPr>
          </w:p>
        </w:tc>
        <w:tc>
          <w:tcPr>
            <w:tcW w:w="2340" w:type="dxa"/>
          </w:tcPr>
          <w:p w:rsidR="00CA4BCB" w:rsidRPr="00B12B31" w:rsidRDefault="00CA4BCB" w:rsidP="00A60C65">
            <w:pPr>
              <w:rPr>
                <w:rFonts w:cs="Arial"/>
                <w:sz w:val="24"/>
                <w:szCs w:val="24"/>
              </w:rPr>
            </w:pPr>
          </w:p>
        </w:tc>
      </w:tr>
      <w:tr w:rsidR="00CA4BCB" w:rsidRPr="00B12B31">
        <w:tc>
          <w:tcPr>
            <w:tcW w:w="1980" w:type="dxa"/>
          </w:tcPr>
          <w:p w:rsidR="00CA4BCB" w:rsidRPr="00B12B31" w:rsidRDefault="00CA4BCB" w:rsidP="00A60C65">
            <w:pPr>
              <w:rPr>
                <w:rFonts w:cs="Arial"/>
                <w:sz w:val="24"/>
                <w:szCs w:val="24"/>
              </w:rPr>
            </w:pPr>
            <w:r w:rsidRPr="00B12B31">
              <w:rPr>
                <w:rFonts w:cs="Arial"/>
                <w:sz w:val="24"/>
                <w:szCs w:val="24"/>
              </w:rPr>
              <w:t>Date Created:</w:t>
            </w:r>
          </w:p>
        </w:tc>
        <w:tc>
          <w:tcPr>
            <w:tcW w:w="2340" w:type="dxa"/>
          </w:tcPr>
          <w:p w:rsidR="00CA4BCB" w:rsidRPr="00B12B31" w:rsidRDefault="00CA4BCB" w:rsidP="00A60C65">
            <w:pPr>
              <w:rPr>
                <w:rFonts w:cs="Arial"/>
                <w:sz w:val="24"/>
                <w:szCs w:val="24"/>
              </w:rPr>
            </w:pPr>
            <w:r>
              <w:rPr>
                <w:rFonts w:cs="Arial"/>
                <w:sz w:val="24"/>
                <w:szCs w:val="24"/>
              </w:rPr>
              <w:t>July 2009</w:t>
            </w:r>
          </w:p>
        </w:tc>
      </w:tr>
      <w:tr w:rsidR="00CA4BCB" w:rsidRPr="00B12B31">
        <w:tc>
          <w:tcPr>
            <w:tcW w:w="1980" w:type="dxa"/>
          </w:tcPr>
          <w:p w:rsidR="00CA4BCB" w:rsidRPr="00B12B31" w:rsidRDefault="00CA4BCB" w:rsidP="00A60C65">
            <w:pPr>
              <w:rPr>
                <w:rFonts w:cs="Arial"/>
                <w:sz w:val="24"/>
                <w:szCs w:val="24"/>
              </w:rPr>
            </w:pPr>
            <w:r w:rsidRPr="00B12B31">
              <w:rPr>
                <w:rFonts w:cs="Arial"/>
                <w:sz w:val="24"/>
                <w:szCs w:val="24"/>
              </w:rPr>
              <w:t>Date Reviewed:</w:t>
            </w:r>
          </w:p>
        </w:tc>
        <w:tc>
          <w:tcPr>
            <w:tcW w:w="2340" w:type="dxa"/>
          </w:tcPr>
          <w:p w:rsidR="00CA4BCB" w:rsidRPr="00B12B31" w:rsidRDefault="00C070D2" w:rsidP="00613CA4">
            <w:pPr>
              <w:rPr>
                <w:rFonts w:cs="Arial"/>
                <w:sz w:val="24"/>
                <w:szCs w:val="24"/>
              </w:rPr>
            </w:pPr>
            <w:r>
              <w:rPr>
                <w:rFonts w:cs="Arial"/>
                <w:sz w:val="24"/>
                <w:szCs w:val="24"/>
              </w:rPr>
              <w:t>July 2017</w:t>
            </w:r>
          </w:p>
        </w:tc>
      </w:tr>
      <w:tr w:rsidR="00CA4BCB" w:rsidRPr="00B12B31">
        <w:tc>
          <w:tcPr>
            <w:tcW w:w="1980" w:type="dxa"/>
          </w:tcPr>
          <w:p w:rsidR="00CA4BCB" w:rsidRPr="00B12B31" w:rsidRDefault="00CA4BCB" w:rsidP="00A60C65">
            <w:pPr>
              <w:rPr>
                <w:rFonts w:cs="Arial"/>
                <w:sz w:val="24"/>
                <w:szCs w:val="24"/>
              </w:rPr>
            </w:pPr>
            <w:r w:rsidRPr="00B12B31">
              <w:rPr>
                <w:rFonts w:cs="Arial"/>
                <w:sz w:val="24"/>
                <w:szCs w:val="24"/>
              </w:rPr>
              <w:t>Authority:</w:t>
            </w:r>
          </w:p>
        </w:tc>
        <w:tc>
          <w:tcPr>
            <w:tcW w:w="2340" w:type="dxa"/>
          </w:tcPr>
          <w:p w:rsidR="00CA4BCB" w:rsidRPr="00B12B31" w:rsidRDefault="00CA4BCB" w:rsidP="00A60C65">
            <w:pPr>
              <w:rPr>
                <w:rFonts w:cs="Arial"/>
                <w:sz w:val="24"/>
                <w:szCs w:val="24"/>
              </w:rPr>
            </w:pPr>
            <w:r w:rsidRPr="00B12B31">
              <w:rPr>
                <w:rFonts w:cs="Arial"/>
                <w:sz w:val="24"/>
                <w:szCs w:val="24"/>
              </w:rPr>
              <w:t>Director</w:t>
            </w:r>
          </w:p>
        </w:tc>
      </w:tr>
    </w:tbl>
    <w:p w:rsidR="00CA4BCB" w:rsidRPr="00B12B31" w:rsidRDefault="00CA4BCB" w:rsidP="00CA4BCB">
      <w:pPr>
        <w:rPr>
          <w:rFonts w:cs="Arial"/>
          <w:lang w:val="en-CA"/>
        </w:rPr>
      </w:pPr>
    </w:p>
    <w:p w:rsidR="00CA4BCB" w:rsidRPr="00B12B31" w:rsidRDefault="00CA4BCB" w:rsidP="00C00F83">
      <w:pPr>
        <w:pStyle w:val="Heading1"/>
        <w:rPr>
          <w:lang w:val="en-CA"/>
        </w:rPr>
      </w:pPr>
      <w:bookmarkStart w:id="35" w:name="_Toc480809281"/>
      <w:r>
        <w:rPr>
          <w:lang w:val="en-CA"/>
        </w:rPr>
        <w:t>Employment Accommodation</w:t>
      </w:r>
      <w:bookmarkEnd w:id="35"/>
    </w:p>
    <w:p w:rsidR="00CA4BCB" w:rsidRDefault="00CA4BCB" w:rsidP="00C00F83">
      <w:pPr>
        <w:pStyle w:val="Heading1"/>
        <w:rPr>
          <w:lang w:val="en-CA"/>
        </w:rPr>
      </w:pPr>
    </w:p>
    <w:p w:rsidR="00CA4BCB" w:rsidRDefault="00CA4BCB" w:rsidP="00CA4BCB">
      <w:pPr>
        <w:rPr>
          <w:rFonts w:cs="Arial"/>
          <w:b/>
          <w:sz w:val="24"/>
          <w:szCs w:val="24"/>
          <w:lang w:val="en-CA"/>
        </w:rPr>
      </w:pPr>
    </w:p>
    <w:p w:rsidR="00CA4BCB" w:rsidRDefault="00CA4BCB" w:rsidP="00CA4BCB">
      <w:pPr>
        <w:rPr>
          <w:rFonts w:cs="Arial"/>
          <w:b/>
          <w:szCs w:val="22"/>
          <w:lang w:val="en-CA"/>
        </w:rPr>
      </w:pPr>
      <w:r w:rsidRPr="00900F57">
        <w:rPr>
          <w:rFonts w:cs="Arial"/>
          <w:b/>
          <w:szCs w:val="22"/>
          <w:lang w:val="en-CA"/>
        </w:rPr>
        <w:t>Policy:</w:t>
      </w:r>
    </w:p>
    <w:p w:rsidR="00CA4BCB" w:rsidRDefault="00CA4BCB" w:rsidP="00CA4BCB">
      <w:pPr>
        <w:rPr>
          <w:rFonts w:cs="Arial"/>
          <w:b/>
          <w:szCs w:val="22"/>
          <w:lang w:val="en-CA"/>
        </w:rPr>
      </w:pPr>
    </w:p>
    <w:p w:rsidR="00CA4BCB" w:rsidRDefault="00CA4BCB" w:rsidP="00CA4BCB">
      <w:pPr>
        <w:rPr>
          <w:rFonts w:cs="Arial"/>
          <w:szCs w:val="22"/>
          <w:lang w:val="en-CA"/>
        </w:rPr>
      </w:pPr>
      <w:r w:rsidRPr="00CA4BCB">
        <w:rPr>
          <w:rFonts w:cs="Arial"/>
          <w:szCs w:val="22"/>
          <w:lang w:val="en-CA"/>
        </w:rPr>
        <w:t>It is the policy of the Women’s Counselling Centre, where necessary, to provide employee’s returning to work after a disability with a Modified Work Program.</w:t>
      </w:r>
      <w:r w:rsidR="00547F26">
        <w:rPr>
          <w:rFonts w:cs="Arial"/>
          <w:szCs w:val="22"/>
          <w:lang w:val="en-CA"/>
        </w:rPr>
        <w:t xml:space="preserve"> </w:t>
      </w:r>
      <w:r w:rsidR="00547F26" w:rsidRPr="00547F26">
        <w:rPr>
          <w:rFonts w:cs="Arial"/>
          <w:color w:val="000000"/>
          <w:szCs w:val="22"/>
          <w:lang w:val="en-CA" w:eastAsia="en-CA"/>
        </w:rPr>
        <w:t>A Modified Work Program (MWP) is considered one of the major components of an employee’s rehabilitation. To this end, it can be viewed as a form of therapy. Its goal is to restore employees who are injured or ill to the fullest possible physical, mental, social, vocational and economic capacity at the earliest opportunity possible via appropriate and safe modified work. Successful rehabilitation depends on teamwork and flexibility. This requires consultation, co-operation and commitment by all involved parties.</w:t>
      </w:r>
    </w:p>
    <w:p w:rsidR="00CA4BCB" w:rsidRDefault="00CA4BCB" w:rsidP="00CA4BCB">
      <w:pPr>
        <w:rPr>
          <w:rFonts w:cs="Arial"/>
          <w:szCs w:val="22"/>
          <w:lang w:val="en-CA"/>
        </w:rPr>
      </w:pPr>
    </w:p>
    <w:p w:rsidR="00D9209F" w:rsidRDefault="00D9209F" w:rsidP="00CA4BCB">
      <w:pPr>
        <w:rPr>
          <w:rFonts w:cs="Arial"/>
          <w:b/>
          <w:szCs w:val="22"/>
          <w:lang w:val="en-CA"/>
        </w:rPr>
      </w:pPr>
    </w:p>
    <w:p w:rsidR="00CA4BCB" w:rsidRDefault="00CA4BCB" w:rsidP="00CA4BCB">
      <w:pPr>
        <w:rPr>
          <w:rFonts w:cs="Arial"/>
          <w:b/>
          <w:szCs w:val="22"/>
          <w:lang w:val="en-CA"/>
        </w:rPr>
      </w:pPr>
      <w:r w:rsidRPr="00CA4BCB">
        <w:rPr>
          <w:rFonts w:cs="Arial"/>
          <w:b/>
          <w:szCs w:val="22"/>
          <w:lang w:val="en-CA"/>
        </w:rPr>
        <w:t>Procedure:</w:t>
      </w:r>
    </w:p>
    <w:p w:rsidR="00547F26" w:rsidRDefault="00547F26" w:rsidP="00CA4BCB">
      <w:pPr>
        <w:rPr>
          <w:rFonts w:cs="Arial"/>
          <w:b/>
          <w:szCs w:val="22"/>
          <w:lang w:val="en-CA"/>
        </w:rPr>
      </w:pPr>
    </w:p>
    <w:p w:rsidR="00547F26" w:rsidRPr="00547F26" w:rsidRDefault="00547F26" w:rsidP="00547F26">
      <w:pPr>
        <w:rPr>
          <w:rFonts w:cs="Arial"/>
          <w:color w:val="000000"/>
          <w:szCs w:val="22"/>
          <w:lang w:val="en-CA" w:eastAsia="en-CA"/>
        </w:rPr>
      </w:pPr>
      <w:r w:rsidRPr="00547F26">
        <w:rPr>
          <w:rFonts w:cs="Arial"/>
          <w:color w:val="000000"/>
          <w:szCs w:val="22"/>
          <w:lang w:val="en-CA" w:eastAsia="en-CA"/>
        </w:rPr>
        <w:t xml:space="preserve">The basic principles of any Modified Work Program are: </w:t>
      </w:r>
    </w:p>
    <w:p w:rsidR="00547F26" w:rsidRPr="00547F26" w:rsidRDefault="00547F26" w:rsidP="00547F26">
      <w:pPr>
        <w:ind w:left="720"/>
        <w:rPr>
          <w:rFonts w:cs="Arial"/>
          <w:color w:val="000000"/>
          <w:szCs w:val="22"/>
          <w:lang w:val="en-CA" w:eastAsia="en-CA"/>
        </w:rPr>
      </w:pPr>
      <w:r w:rsidRPr="00547F26">
        <w:rPr>
          <w:rFonts w:cs="Arial"/>
          <w:color w:val="000000"/>
          <w:szCs w:val="22"/>
          <w:lang w:val="en-CA" w:eastAsia="en-CA"/>
        </w:rPr>
        <w:t>that the long-term health of employees is the employer's top priority;</w:t>
      </w:r>
      <w:r w:rsidRPr="00547F26">
        <w:rPr>
          <w:rFonts w:cs="Arial"/>
          <w:color w:val="000000"/>
          <w:szCs w:val="22"/>
          <w:lang w:val="en-CA" w:eastAsia="en-CA"/>
        </w:rPr>
        <w:br/>
        <w:t>that modified work must make a useful contribution to the organization/facility;</w:t>
      </w:r>
      <w:r w:rsidRPr="00547F26">
        <w:rPr>
          <w:rFonts w:cs="Arial"/>
          <w:color w:val="000000"/>
          <w:szCs w:val="22"/>
          <w:lang w:val="en-CA" w:eastAsia="en-CA"/>
        </w:rPr>
        <w:br/>
        <w:t>that injured or ill employees want to return to useful work; and</w:t>
      </w:r>
      <w:r w:rsidRPr="00547F26">
        <w:rPr>
          <w:rFonts w:cs="Arial"/>
          <w:color w:val="000000"/>
          <w:szCs w:val="22"/>
          <w:lang w:val="en-CA" w:eastAsia="en-CA"/>
        </w:rPr>
        <w:br/>
        <w:t>that this program will support values of honesty, dignity, respect and integrity, as embraced by Salvation Army employers territory-wide.</w:t>
      </w:r>
    </w:p>
    <w:p w:rsidR="00547F26" w:rsidRPr="00547F26" w:rsidRDefault="00547F26" w:rsidP="00547F26">
      <w:pPr>
        <w:rPr>
          <w:rFonts w:cs="Arial"/>
          <w:szCs w:val="22"/>
        </w:rPr>
      </w:pPr>
      <w:r w:rsidRPr="00547F26">
        <w:rPr>
          <w:rFonts w:cs="Arial"/>
          <w:color w:val="000000"/>
          <w:szCs w:val="22"/>
          <w:lang w:val="en-CA" w:eastAsia="en-CA"/>
        </w:rPr>
        <w:br/>
      </w:r>
      <w:r w:rsidRPr="00547F26">
        <w:rPr>
          <w:rFonts w:cs="Arial"/>
          <w:szCs w:val="22"/>
        </w:rPr>
        <w:t>The legislative requirements under Workers' Compensation and Human Rights, along with client staffing quota guidelines, are primary considerations when designing and implementing a MWP. Salvation Army employers recognize and acknowledge their responsibility under Human Rights legislation to accommodate disabled workers up to the point of undue hardship.</w:t>
      </w:r>
    </w:p>
    <w:p w:rsidR="00547F26" w:rsidRPr="00547F26" w:rsidRDefault="00547F26" w:rsidP="00547F26">
      <w:pPr>
        <w:rPr>
          <w:rFonts w:cs="Arial"/>
          <w:szCs w:val="22"/>
        </w:rPr>
      </w:pPr>
    </w:p>
    <w:p w:rsidR="00FF6B43" w:rsidRDefault="00547F26" w:rsidP="00547F26">
      <w:pPr>
        <w:rPr>
          <w:rFonts w:cs="Arial"/>
          <w:szCs w:val="22"/>
        </w:rPr>
      </w:pPr>
      <w:r w:rsidRPr="00547F26">
        <w:rPr>
          <w:rFonts w:cs="Arial"/>
          <w:szCs w:val="22"/>
        </w:rPr>
        <w:t xml:space="preserve">Some individualized MWPs are designed totally in-house and most are temporary in nature. Others require a more formal involvement with the applicable workers' compensation agency or insurance company (disability/motor vehicle) rehabilitation counsellors. In all cases, the safety risks and benefits to the individual and the organization are assessed as part of the planning process. It is the usual expectation that at the end of an individual’s MWP the employee will resume his/her normal work position, schedule, and duties. In some cases, where this is not possible, permanent work </w:t>
      </w:r>
      <w:r w:rsidRPr="00547F26">
        <w:rPr>
          <w:rFonts w:cs="Arial"/>
          <w:bCs/>
          <w:szCs w:val="22"/>
        </w:rPr>
        <w:t>accommodation</w:t>
      </w:r>
      <w:r w:rsidRPr="00547F26">
        <w:rPr>
          <w:rFonts w:cs="Arial"/>
          <w:szCs w:val="22"/>
        </w:rPr>
        <w:t xml:space="preserve"> may need to be considered.</w:t>
      </w:r>
      <w:r w:rsidRPr="00547F26">
        <w:rPr>
          <w:rFonts w:cs="Arial"/>
          <w:szCs w:val="22"/>
        </w:rPr>
        <w:br/>
      </w:r>
      <w:r w:rsidRPr="00547F26">
        <w:rPr>
          <w:rFonts w:cs="Arial"/>
          <w:szCs w:val="22"/>
        </w:rPr>
        <w:br/>
        <w:t>Modifications may apply to wor</w:t>
      </w:r>
      <w:r>
        <w:rPr>
          <w:rFonts w:cs="Arial"/>
          <w:szCs w:val="22"/>
        </w:rPr>
        <w:t>k duties, tasks, days, or hours</w:t>
      </w:r>
      <w:r w:rsidRPr="00547F26">
        <w:rPr>
          <w:rFonts w:cs="Arial"/>
          <w:szCs w:val="22"/>
        </w:rPr>
        <w:t xml:space="preserve"> of work. Whenever possible, the program should follow the employee's regular work schedule and activity </w:t>
      </w:r>
    </w:p>
    <w:p w:rsidR="00910C1A" w:rsidRDefault="00910C1A" w:rsidP="00547F26">
      <w:pPr>
        <w:rPr>
          <w:rFonts w:cs="Arial"/>
          <w:b/>
          <w:sz w:val="24"/>
          <w:szCs w:val="24"/>
        </w:rPr>
        <w:sectPr w:rsidR="00910C1A" w:rsidSect="00DB78D1">
          <w:type w:val="continuous"/>
          <w:pgSz w:w="12240" w:h="15840"/>
          <w:pgMar w:top="1008" w:right="1800" w:bottom="1008" w:left="1800" w:header="706" w:footer="706" w:gutter="0"/>
          <w:cols w:space="708"/>
          <w:docGrid w:linePitch="360"/>
        </w:sectPr>
      </w:pPr>
    </w:p>
    <w:p w:rsidR="00FF6B43" w:rsidRPr="00FF6B43" w:rsidRDefault="00FF6B43" w:rsidP="00547F26">
      <w:pPr>
        <w:rPr>
          <w:rFonts w:cs="Arial"/>
          <w:b/>
          <w:sz w:val="24"/>
          <w:szCs w:val="24"/>
        </w:rPr>
      </w:pPr>
      <w:r w:rsidRPr="00FF6B43">
        <w:rPr>
          <w:rFonts w:cs="Arial"/>
          <w:b/>
          <w:sz w:val="24"/>
          <w:szCs w:val="24"/>
        </w:rPr>
        <w:lastRenderedPageBreak/>
        <w:t xml:space="preserve">Employment Accommodation Policy </w:t>
      </w:r>
      <w:r w:rsidR="001135A0">
        <w:rPr>
          <w:rFonts w:cs="Arial"/>
          <w:b/>
          <w:sz w:val="24"/>
          <w:szCs w:val="24"/>
        </w:rPr>
        <w:t>Cont’d</w:t>
      </w:r>
    </w:p>
    <w:p w:rsidR="00FF6B43" w:rsidRDefault="00FF6B43" w:rsidP="00547F26">
      <w:pPr>
        <w:rPr>
          <w:rFonts w:cs="Arial"/>
          <w:szCs w:val="22"/>
        </w:rPr>
      </w:pPr>
    </w:p>
    <w:p w:rsidR="00547F26" w:rsidRPr="00547F26" w:rsidRDefault="00547F26" w:rsidP="00547F26">
      <w:pPr>
        <w:rPr>
          <w:rFonts w:cs="Arial"/>
          <w:szCs w:val="22"/>
        </w:rPr>
      </w:pPr>
      <w:proofErr w:type="gramStart"/>
      <w:r w:rsidRPr="00547F26">
        <w:rPr>
          <w:rFonts w:cs="Arial"/>
          <w:szCs w:val="22"/>
        </w:rPr>
        <w:t>and</w:t>
      </w:r>
      <w:proofErr w:type="gramEnd"/>
      <w:r w:rsidRPr="00547F26">
        <w:rPr>
          <w:rFonts w:cs="Arial"/>
          <w:szCs w:val="22"/>
        </w:rPr>
        <w:t xml:space="preserve"> should be in the same work area with which the employee is familiar. Any concerns brought forth by the employee or any one of the involved parties, which may have a negative influence on the success of the rehabilitation process, are to be addressed on a case by case basis.</w:t>
      </w:r>
    </w:p>
    <w:p w:rsidR="00547F26" w:rsidRPr="00547F26" w:rsidRDefault="00547F26" w:rsidP="00547F26">
      <w:pPr>
        <w:rPr>
          <w:rFonts w:cs="Arial"/>
          <w:szCs w:val="22"/>
        </w:rPr>
      </w:pPr>
    </w:p>
    <w:p w:rsidR="00CA4BCB" w:rsidRPr="00547F26" w:rsidRDefault="00547F26" w:rsidP="00CA4BCB">
      <w:pPr>
        <w:rPr>
          <w:rFonts w:cs="Arial"/>
          <w:szCs w:val="22"/>
        </w:rPr>
      </w:pPr>
      <w:r w:rsidRPr="00547F26">
        <w:rPr>
          <w:rFonts w:cs="Arial"/>
          <w:szCs w:val="22"/>
        </w:rPr>
        <w:t xml:space="preserve">Every Salvation Army employer is responsible for assessing needs, initiating the development and implementation of a general MWP customized to the local setting, and evaluating the program on an ongoing basis (health professionals and/or the </w:t>
      </w:r>
      <w:r>
        <w:rPr>
          <w:rFonts w:cs="Arial"/>
          <w:szCs w:val="22"/>
        </w:rPr>
        <w:t>D</w:t>
      </w:r>
      <w:r w:rsidRPr="00547F26">
        <w:rPr>
          <w:rFonts w:cs="Arial"/>
          <w:szCs w:val="22"/>
        </w:rPr>
        <w:t xml:space="preserve">HQ </w:t>
      </w:r>
      <w:r>
        <w:rPr>
          <w:rFonts w:cs="Arial"/>
          <w:szCs w:val="22"/>
        </w:rPr>
        <w:t xml:space="preserve">Human </w:t>
      </w:r>
      <w:r w:rsidRPr="00547F26">
        <w:rPr>
          <w:rFonts w:cs="Arial"/>
          <w:szCs w:val="22"/>
        </w:rPr>
        <w:t>Relations Office staff may act as consultants to facilitate the success of a local program).</w:t>
      </w:r>
    </w:p>
    <w:p w:rsidR="00547F26" w:rsidRPr="00547F26" w:rsidRDefault="00547F26" w:rsidP="00CA4BCB">
      <w:pPr>
        <w:rPr>
          <w:rFonts w:cs="Arial"/>
          <w:szCs w:val="22"/>
        </w:rPr>
      </w:pPr>
    </w:p>
    <w:p w:rsidR="00EA0776" w:rsidRDefault="00547F26" w:rsidP="00547F26">
      <w:pPr>
        <w:rPr>
          <w:rFonts w:cs="Arial"/>
          <w:color w:val="000000"/>
          <w:szCs w:val="22"/>
          <w:lang w:val="en-CA" w:eastAsia="en-CA"/>
        </w:rPr>
      </w:pPr>
      <w:r w:rsidRPr="00F04D98">
        <w:rPr>
          <w:rFonts w:cs="Arial"/>
          <w:b/>
          <w:bCs/>
          <w:color w:val="000000"/>
          <w:szCs w:val="22"/>
          <w:u w:val="single"/>
          <w:lang w:val="en-CA" w:eastAsia="en-CA"/>
        </w:rPr>
        <w:t>Application of Modified Work Programs</w:t>
      </w:r>
      <w:r w:rsidRPr="00547F26">
        <w:rPr>
          <w:rFonts w:cs="Arial"/>
          <w:color w:val="000000"/>
          <w:szCs w:val="22"/>
          <w:lang w:val="en-CA" w:eastAsia="en-CA"/>
        </w:rPr>
        <w:br/>
      </w:r>
    </w:p>
    <w:p w:rsidR="00547F26" w:rsidRPr="00547F26" w:rsidRDefault="00547F26" w:rsidP="00547F26">
      <w:pPr>
        <w:rPr>
          <w:rFonts w:cs="Arial"/>
          <w:color w:val="000000"/>
          <w:szCs w:val="22"/>
          <w:lang w:val="en-CA" w:eastAsia="en-CA"/>
        </w:rPr>
      </w:pPr>
      <w:r w:rsidRPr="00EA0776">
        <w:rPr>
          <w:rFonts w:cs="Arial"/>
          <w:b/>
          <w:bCs/>
          <w:color w:val="000000"/>
          <w:szCs w:val="22"/>
          <w:lang w:val="en-CA" w:eastAsia="en-CA"/>
        </w:rPr>
        <w:t>A) “At Work” Employees</w:t>
      </w:r>
      <w:r w:rsidRPr="00547F26">
        <w:rPr>
          <w:rFonts w:cs="Arial"/>
          <w:color w:val="000000"/>
          <w:szCs w:val="22"/>
          <w:lang w:val="en-CA" w:eastAsia="en-CA"/>
        </w:rPr>
        <w:br/>
        <w:t>When an employee who is at work exhibits or reports signs and symptoms of a physical or emotional condition which interferes with his/her ability to perform work in an optimum fashion, that employee will be considered a potential candidate for a MWP. The condition may be identified via the employee's complaints to the supervisor, to co-worker(s), or to other employees.</w:t>
      </w:r>
    </w:p>
    <w:p w:rsidR="00F04D98" w:rsidRDefault="00F04D98" w:rsidP="00547F26">
      <w:pPr>
        <w:ind w:left="720"/>
        <w:rPr>
          <w:rFonts w:cs="Arial"/>
          <w:bCs/>
          <w:color w:val="000000"/>
          <w:szCs w:val="22"/>
          <w:lang w:val="en-CA" w:eastAsia="en-CA"/>
        </w:rPr>
      </w:pPr>
    </w:p>
    <w:p w:rsidR="00547F26" w:rsidRPr="00547F26" w:rsidRDefault="00547F26" w:rsidP="00F04D98">
      <w:pPr>
        <w:rPr>
          <w:rFonts w:cs="Arial"/>
          <w:color w:val="000000"/>
          <w:szCs w:val="22"/>
          <w:lang w:val="en-CA" w:eastAsia="en-CA"/>
        </w:rPr>
      </w:pPr>
      <w:r w:rsidRPr="00F04D98">
        <w:rPr>
          <w:rFonts w:cs="Arial"/>
          <w:b/>
          <w:bCs/>
          <w:color w:val="000000"/>
          <w:szCs w:val="22"/>
          <w:u w:val="single"/>
          <w:lang w:val="en-CA" w:eastAsia="en-CA"/>
        </w:rPr>
        <w:t>Practices</w:t>
      </w:r>
      <w:r w:rsidRPr="00547F26">
        <w:rPr>
          <w:rFonts w:cs="Arial"/>
          <w:color w:val="000000"/>
          <w:szCs w:val="22"/>
          <w:lang w:val="en-CA" w:eastAsia="en-CA"/>
        </w:rPr>
        <w:br/>
        <w:t xml:space="preserve">When </w:t>
      </w:r>
      <w:r w:rsidR="00F04D98">
        <w:rPr>
          <w:rFonts w:cs="Arial"/>
          <w:color w:val="000000"/>
          <w:szCs w:val="22"/>
          <w:lang w:val="en-CA" w:eastAsia="en-CA"/>
        </w:rPr>
        <w:t>the Director</w:t>
      </w:r>
      <w:r w:rsidRPr="00547F26">
        <w:rPr>
          <w:rFonts w:cs="Arial"/>
          <w:color w:val="000000"/>
          <w:szCs w:val="22"/>
          <w:lang w:val="en-CA" w:eastAsia="en-CA"/>
        </w:rPr>
        <w:t xml:space="preserve"> becomes aware of the employee's condition </w:t>
      </w:r>
      <w:r w:rsidR="00F04D98">
        <w:rPr>
          <w:rFonts w:cs="Arial"/>
          <w:color w:val="000000"/>
          <w:szCs w:val="22"/>
          <w:lang w:val="en-CA" w:eastAsia="en-CA"/>
        </w:rPr>
        <w:t>she</w:t>
      </w:r>
      <w:r w:rsidRPr="00547F26">
        <w:rPr>
          <w:rFonts w:cs="Arial"/>
          <w:color w:val="000000"/>
          <w:szCs w:val="22"/>
          <w:lang w:val="en-CA" w:eastAsia="en-CA"/>
        </w:rPr>
        <w:t xml:space="preserve"> will assess the situation to make a preliminary identification of the problem and determine if a MWP can be offered. Such assessme</w:t>
      </w:r>
      <w:r w:rsidR="00F04D98">
        <w:rPr>
          <w:rFonts w:cs="Arial"/>
          <w:color w:val="000000"/>
          <w:szCs w:val="22"/>
          <w:lang w:val="en-CA" w:eastAsia="en-CA"/>
        </w:rPr>
        <w:t xml:space="preserve">nt must include discussion with </w:t>
      </w:r>
      <w:r w:rsidRPr="00547F26">
        <w:rPr>
          <w:rFonts w:cs="Arial"/>
          <w:color w:val="000000"/>
          <w:szCs w:val="22"/>
          <w:lang w:val="en-CA" w:eastAsia="en-CA"/>
        </w:rPr>
        <w:t>the employee</w:t>
      </w:r>
      <w:r w:rsidR="00F04D98">
        <w:rPr>
          <w:rFonts w:cs="Arial"/>
          <w:color w:val="000000"/>
          <w:szCs w:val="22"/>
          <w:lang w:val="en-CA" w:eastAsia="en-CA"/>
        </w:rPr>
        <w:t>.</w:t>
      </w:r>
    </w:p>
    <w:p w:rsidR="00FF6B43" w:rsidRDefault="00547F26" w:rsidP="00F04D98">
      <w:pPr>
        <w:rPr>
          <w:rFonts w:cs="Arial"/>
          <w:color w:val="000000"/>
          <w:szCs w:val="22"/>
          <w:lang w:val="en-CA" w:eastAsia="en-CA"/>
        </w:rPr>
      </w:pPr>
      <w:r w:rsidRPr="00547F26">
        <w:rPr>
          <w:rFonts w:cs="Arial"/>
          <w:color w:val="000000"/>
          <w:szCs w:val="22"/>
          <w:lang w:val="en-CA" w:eastAsia="en-CA"/>
        </w:rPr>
        <w:br/>
        <w:t>1. Through job analysis, the physical and mental work demands will be reviewed keeping in mind the employee's stated condition and needs, as well as consideration of the safety needs, risks, and benefits to both the employee and the organization (a formal, written request for MWP should be secured from the employee).</w:t>
      </w:r>
      <w:r w:rsidRPr="00547F26">
        <w:rPr>
          <w:rFonts w:cs="Arial"/>
          <w:color w:val="000000"/>
          <w:szCs w:val="22"/>
          <w:lang w:val="en-CA" w:eastAsia="en-CA"/>
        </w:rPr>
        <w:br/>
      </w:r>
      <w:r w:rsidRPr="00547F26">
        <w:rPr>
          <w:rFonts w:cs="Arial"/>
          <w:color w:val="000000"/>
          <w:szCs w:val="22"/>
          <w:lang w:val="en-CA" w:eastAsia="en-CA"/>
        </w:rPr>
        <w:br/>
        <w:t xml:space="preserve">2. If a referral to an external health care provider does not seem to be necessary or desired by the employee at this time, and where a temporary MWP may be helpful to the employee, management will, where possible, facilitate the </w:t>
      </w:r>
      <w:r w:rsidR="00F04D98">
        <w:rPr>
          <w:rFonts w:cs="Arial"/>
          <w:color w:val="000000"/>
          <w:szCs w:val="22"/>
          <w:lang w:val="en-CA" w:eastAsia="en-CA"/>
        </w:rPr>
        <w:t xml:space="preserve">accommodation </w:t>
      </w:r>
      <w:r w:rsidRPr="00547F26">
        <w:rPr>
          <w:rFonts w:cs="Arial"/>
          <w:color w:val="000000"/>
          <w:szCs w:val="22"/>
          <w:lang w:val="en-CA" w:eastAsia="en-CA"/>
        </w:rPr>
        <w:t>arrangements</w:t>
      </w:r>
      <w:r w:rsidR="00F04D98">
        <w:rPr>
          <w:rFonts w:cs="Arial"/>
          <w:color w:val="000000"/>
          <w:szCs w:val="22"/>
          <w:lang w:val="en-CA" w:eastAsia="en-CA"/>
        </w:rPr>
        <w:t>.</w:t>
      </w:r>
      <w:r w:rsidRPr="00547F26">
        <w:rPr>
          <w:rFonts w:cs="Arial"/>
          <w:color w:val="000000"/>
          <w:szCs w:val="22"/>
          <w:lang w:val="en-CA" w:eastAsia="en-CA"/>
        </w:rPr>
        <w:br/>
      </w:r>
      <w:r w:rsidRPr="00547F26">
        <w:rPr>
          <w:rFonts w:cs="Arial"/>
          <w:color w:val="000000"/>
          <w:szCs w:val="22"/>
          <w:lang w:val="en-CA" w:eastAsia="en-CA"/>
        </w:rPr>
        <w:br/>
        <w:t xml:space="preserve">3. If a referral to an external health care practitioner (i.e. physician, chiropractor, etc.) is appropriate, </w:t>
      </w:r>
      <w:r w:rsidR="00EA0776">
        <w:rPr>
          <w:rFonts w:cs="Arial"/>
          <w:color w:val="000000"/>
          <w:szCs w:val="22"/>
          <w:lang w:val="en-CA" w:eastAsia="en-CA"/>
        </w:rPr>
        <w:t xml:space="preserve">the Director </w:t>
      </w:r>
      <w:r w:rsidRPr="00547F26">
        <w:rPr>
          <w:rFonts w:cs="Arial"/>
          <w:color w:val="000000"/>
          <w:szCs w:val="22"/>
          <w:lang w:val="en-CA" w:eastAsia="en-CA"/>
        </w:rPr>
        <w:t xml:space="preserve">will </w:t>
      </w:r>
      <w:r w:rsidR="00F04D98">
        <w:rPr>
          <w:rFonts w:cs="Arial"/>
          <w:color w:val="000000"/>
          <w:szCs w:val="22"/>
          <w:lang w:val="en-CA" w:eastAsia="en-CA"/>
        </w:rPr>
        <w:t xml:space="preserve">request that the employee see the appropriate health care professional. </w:t>
      </w:r>
      <w:r w:rsidR="00EA0776">
        <w:rPr>
          <w:rFonts w:cs="Arial"/>
          <w:color w:val="000000"/>
          <w:szCs w:val="22"/>
          <w:lang w:val="en-CA" w:eastAsia="en-CA"/>
        </w:rPr>
        <w:t>If necessary, the Director will provide the health care practitioner with details of the employee’s work requirements.</w:t>
      </w:r>
      <w:r w:rsidRPr="00547F26">
        <w:rPr>
          <w:rFonts w:cs="Arial"/>
          <w:color w:val="000000"/>
          <w:szCs w:val="22"/>
          <w:lang w:val="en-CA" w:eastAsia="en-CA"/>
        </w:rPr>
        <w:t xml:space="preserve"> The practitioner would be asked to assist the </w:t>
      </w:r>
      <w:r w:rsidR="00EA0776">
        <w:rPr>
          <w:rFonts w:cs="Arial"/>
          <w:color w:val="000000"/>
          <w:szCs w:val="22"/>
          <w:lang w:val="en-CA" w:eastAsia="en-CA"/>
        </w:rPr>
        <w:t>Director</w:t>
      </w:r>
      <w:r w:rsidRPr="00547F26">
        <w:rPr>
          <w:rFonts w:cs="Arial"/>
          <w:color w:val="000000"/>
          <w:szCs w:val="22"/>
          <w:lang w:val="en-CA" w:eastAsia="en-CA"/>
        </w:rPr>
        <w:t xml:space="preserve"> in the development of a MWP for the employee by determining what physical or other restrictions are appropriate. The above would be forwarded via the employee, who would be responsible to authorize the release of medical information. The employee is responsible for ensuring that the Referral Form is returned to </w:t>
      </w:r>
      <w:r w:rsidR="00EA0776">
        <w:rPr>
          <w:rFonts w:cs="Arial"/>
          <w:color w:val="000000"/>
          <w:szCs w:val="22"/>
          <w:lang w:val="en-CA" w:eastAsia="en-CA"/>
        </w:rPr>
        <w:t>the Director</w:t>
      </w:r>
      <w:r w:rsidRPr="00547F26">
        <w:rPr>
          <w:rFonts w:cs="Arial"/>
          <w:color w:val="000000"/>
          <w:szCs w:val="22"/>
          <w:lang w:val="en-CA" w:eastAsia="en-CA"/>
        </w:rPr>
        <w:t xml:space="preserve"> on a timely basis.</w:t>
      </w:r>
      <w:r w:rsidRPr="00547F26">
        <w:rPr>
          <w:rFonts w:cs="Arial"/>
          <w:color w:val="000000"/>
          <w:szCs w:val="22"/>
          <w:lang w:val="en-CA" w:eastAsia="en-CA"/>
        </w:rPr>
        <w:br/>
      </w:r>
      <w:r w:rsidRPr="00547F26">
        <w:rPr>
          <w:rFonts w:cs="Arial"/>
          <w:color w:val="000000"/>
          <w:szCs w:val="22"/>
          <w:lang w:val="en-CA" w:eastAsia="en-CA"/>
        </w:rPr>
        <w:br/>
        <w:t xml:space="preserve">4. If a MWP can be offered, the specific duties, frequency of duties, hours and schedule of work shall be determined through discussions involving the </w:t>
      </w:r>
      <w:r w:rsidR="00EA0776">
        <w:rPr>
          <w:rFonts w:cs="Arial"/>
          <w:color w:val="000000"/>
          <w:szCs w:val="22"/>
          <w:lang w:val="en-CA" w:eastAsia="en-CA"/>
        </w:rPr>
        <w:t>Director</w:t>
      </w:r>
      <w:r w:rsidRPr="00547F26">
        <w:rPr>
          <w:rFonts w:cs="Arial"/>
          <w:color w:val="000000"/>
          <w:szCs w:val="22"/>
          <w:lang w:val="en-CA" w:eastAsia="en-CA"/>
        </w:rPr>
        <w:t>, the employee, a</w:t>
      </w:r>
      <w:r w:rsidR="00EA0776">
        <w:rPr>
          <w:rFonts w:cs="Arial"/>
          <w:color w:val="000000"/>
          <w:szCs w:val="22"/>
          <w:lang w:val="en-CA" w:eastAsia="en-CA"/>
        </w:rPr>
        <w:t>nd other parties as appropriate.</w:t>
      </w:r>
      <w:r w:rsidRPr="00547F26">
        <w:rPr>
          <w:rFonts w:cs="Arial"/>
          <w:color w:val="000000"/>
          <w:szCs w:val="22"/>
          <w:lang w:val="en-CA" w:eastAsia="en-CA"/>
        </w:rPr>
        <w:br/>
      </w:r>
      <w:r w:rsidRPr="00547F26">
        <w:rPr>
          <w:rFonts w:cs="Arial"/>
          <w:color w:val="000000"/>
          <w:szCs w:val="22"/>
          <w:lang w:val="en-CA" w:eastAsia="en-CA"/>
        </w:rPr>
        <w:br/>
        <w:t xml:space="preserve">5. </w:t>
      </w:r>
      <w:r w:rsidR="00EA0776">
        <w:rPr>
          <w:rFonts w:cs="Arial"/>
          <w:color w:val="000000"/>
          <w:szCs w:val="22"/>
          <w:lang w:val="en-CA" w:eastAsia="en-CA"/>
        </w:rPr>
        <w:t>The Director</w:t>
      </w:r>
      <w:r w:rsidRPr="00547F26">
        <w:rPr>
          <w:rFonts w:cs="Arial"/>
          <w:color w:val="000000"/>
          <w:szCs w:val="22"/>
          <w:lang w:val="en-CA" w:eastAsia="en-CA"/>
        </w:rPr>
        <w:t xml:space="preserve"> shall </w:t>
      </w:r>
      <w:r w:rsidR="00EA0776">
        <w:rPr>
          <w:rFonts w:cs="Arial"/>
          <w:color w:val="000000"/>
          <w:szCs w:val="22"/>
          <w:lang w:val="en-CA" w:eastAsia="en-CA"/>
        </w:rPr>
        <w:t>provide the employee with a copy of the available</w:t>
      </w:r>
      <w:r w:rsidRPr="00547F26">
        <w:rPr>
          <w:rFonts w:cs="Arial"/>
          <w:color w:val="000000"/>
          <w:szCs w:val="22"/>
          <w:lang w:val="en-CA" w:eastAsia="en-CA"/>
        </w:rPr>
        <w:t xml:space="preserve"> MWP identifying the agreed-upon program parameters. The employee and </w:t>
      </w:r>
      <w:r w:rsidR="00EA0776">
        <w:rPr>
          <w:rFonts w:cs="Arial"/>
          <w:color w:val="000000"/>
          <w:szCs w:val="22"/>
          <w:lang w:val="en-CA" w:eastAsia="en-CA"/>
        </w:rPr>
        <w:t>Director</w:t>
      </w:r>
      <w:r w:rsidRPr="00547F26">
        <w:rPr>
          <w:rFonts w:cs="Arial"/>
          <w:color w:val="000000"/>
          <w:szCs w:val="22"/>
          <w:lang w:val="en-CA" w:eastAsia="en-CA"/>
        </w:rPr>
        <w:t xml:space="preserve"> </w:t>
      </w:r>
      <w:r w:rsidR="00EA0776">
        <w:rPr>
          <w:rFonts w:cs="Arial"/>
          <w:color w:val="000000"/>
          <w:szCs w:val="22"/>
          <w:lang w:val="en-CA" w:eastAsia="en-CA"/>
        </w:rPr>
        <w:t>will</w:t>
      </w:r>
      <w:r w:rsidRPr="00547F26">
        <w:rPr>
          <w:rFonts w:cs="Arial"/>
          <w:color w:val="000000"/>
          <w:szCs w:val="22"/>
          <w:lang w:val="en-CA" w:eastAsia="en-CA"/>
        </w:rPr>
        <w:t xml:space="preserve"> sign the </w:t>
      </w:r>
      <w:r w:rsidR="00EA0776">
        <w:rPr>
          <w:rFonts w:cs="Arial"/>
          <w:color w:val="000000"/>
          <w:szCs w:val="22"/>
          <w:lang w:val="en-CA" w:eastAsia="en-CA"/>
        </w:rPr>
        <w:t xml:space="preserve">MWP </w:t>
      </w:r>
    </w:p>
    <w:p w:rsidR="00910C1A" w:rsidRDefault="00910C1A" w:rsidP="00FF6B43">
      <w:pPr>
        <w:rPr>
          <w:rFonts w:cs="Arial"/>
          <w:b/>
          <w:sz w:val="24"/>
          <w:szCs w:val="24"/>
        </w:rPr>
        <w:sectPr w:rsidR="00910C1A" w:rsidSect="00910C1A">
          <w:pgSz w:w="12240" w:h="15840"/>
          <w:pgMar w:top="1008" w:right="1800" w:bottom="1008" w:left="1800" w:header="706" w:footer="706" w:gutter="0"/>
          <w:cols w:space="708"/>
          <w:docGrid w:linePitch="360"/>
        </w:sectPr>
      </w:pPr>
    </w:p>
    <w:p w:rsidR="00FF6B43" w:rsidRPr="00FF6B43" w:rsidRDefault="00FF6B43" w:rsidP="00FF6B43">
      <w:pPr>
        <w:rPr>
          <w:rFonts w:cs="Arial"/>
          <w:b/>
          <w:sz w:val="24"/>
          <w:szCs w:val="24"/>
        </w:rPr>
      </w:pPr>
      <w:r w:rsidRPr="00FF6B43">
        <w:rPr>
          <w:rFonts w:cs="Arial"/>
          <w:b/>
          <w:sz w:val="24"/>
          <w:szCs w:val="24"/>
        </w:rPr>
        <w:lastRenderedPageBreak/>
        <w:t xml:space="preserve">Employment Accommodation Policy </w:t>
      </w:r>
      <w:r w:rsidR="001135A0">
        <w:rPr>
          <w:rFonts w:cs="Arial"/>
          <w:b/>
          <w:sz w:val="24"/>
          <w:szCs w:val="24"/>
        </w:rPr>
        <w:t>Cont’d</w:t>
      </w:r>
    </w:p>
    <w:p w:rsidR="00FF6B43" w:rsidRDefault="00FF6B43" w:rsidP="00F04D98">
      <w:pPr>
        <w:rPr>
          <w:rFonts w:cs="Arial"/>
          <w:color w:val="000000"/>
          <w:szCs w:val="22"/>
          <w:lang w:val="en-CA" w:eastAsia="en-CA"/>
        </w:rPr>
      </w:pPr>
    </w:p>
    <w:p w:rsidR="00547F26" w:rsidRPr="00547F26" w:rsidRDefault="00EA0776" w:rsidP="00F04D98">
      <w:pPr>
        <w:rPr>
          <w:rFonts w:cs="Arial"/>
          <w:color w:val="000000"/>
          <w:szCs w:val="22"/>
          <w:lang w:val="en-CA" w:eastAsia="en-CA"/>
        </w:rPr>
      </w:pPr>
      <w:proofErr w:type="gramStart"/>
      <w:r>
        <w:rPr>
          <w:rFonts w:cs="Arial"/>
          <w:color w:val="000000"/>
          <w:szCs w:val="22"/>
          <w:lang w:val="en-CA" w:eastAsia="en-CA"/>
        </w:rPr>
        <w:t>document</w:t>
      </w:r>
      <w:proofErr w:type="gramEnd"/>
      <w:r>
        <w:rPr>
          <w:rFonts w:cs="Arial"/>
          <w:color w:val="000000"/>
          <w:szCs w:val="22"/>
          <w:lang w:val="en-CA" w:eastAsia="en-CA"/>
        </w:rPr>
        <w:t xml:space="preserve">. </w:t>
      </w:r>
      <w:r w:rsidR="00547F26" w:rsidRPr="00547F26">
        <w:rPr>
          <w:rFonts w:cs="Arial"/>
          <w:color w:val="000000"/>
          <w:szCs w:val="22"/>
          <w:lang w:val="en-CA" w:eastAsia="en-CA"/>
        </w:rPr>
        <w:t xml:space="preserve">A copy of the signed </w:t>
      </w:r>
      <w:r>
        <w:rPr>
          <w:rFonts w:cs="Arial"/>
          <w:color w:val="000000"/>
          <w:szCs w:val="22"/>
          <w:lang w:val="en-CA" w:eastAsia="en-CA"/>
        </w:rPr>
        <w:t xml:space="preserve">document </w:t>
      </w:r>
      <w:r w:rsidR="00547F26" w:rsidRPr="00547F26">
        <w:rPr>
          <w:rFonts w:cs="Arial"/>
          <w:color w:val="000000"/>
          <w:szCs w:val="22"/>
          <w:lang w:val="en-CA" w:eastAsia="en-CA"/>
        </w:rPr>
        <w:t xml:space="preserve">should also be placed </w:t>
      </w:r>
      <w:r>
        <w:rPr>
          <w:rFonts w:cs="Arial"/>
          <w:color w:val="000000"/>
          <w:szCs w:val="22"/>
          <w:lang w:val="en-CA" w:eastAsia="en-CA"/>
        </w:rPr>
        <w:t>i</w:t>
      </w:r>
      <w:r w:rsidR="00547F26" w:rsidRPr="00547F26">
        <w:rPr>
          <w:rFonts w:cs="Arial"/>
          <w:color w:val="000000"/>
          <w:szCs w:val="22"/>
          <w:lang w:val="en-CA" w:eastAsia="en-CA"/>
        </w:rPr>
        <w:t xml:space="preserve">n the employee's </w:t>
      </w:r>
      <w:r w:rsidR="001144DE">
        <w:rPr>
          <w:rFonts w:cs="Arial"/>
          <w:color w:val="000000"/>
          <w:szCs w:val="22"/>
          <w:lang w:val="en-CA" w:eastAsia="en-CA"/>
        </w:rPr>
        <w:t>Human Resources</w:t>
      </w:r>
      <w:r w:rsidR="00547F26" w:rsidRPr="00547F26">
        <w:rPr>
          <w:rFonts w:cs="Arial"/>
          <w:color w:val="000000"/>
          <w:szCs w:val="22"/>
          <w:lang w:val="en-CA" w:eastAsia="en-CA"/>
        </w:rPr>
        <w:t xml:space="preserve"> file.</w:t>
      </w:r>
      <w:r w:rsidR="00547F26" w:rsidRPr="00547F26">
        <w:rPr>
          <w:rFonts w:cs="Arial"/>
          <w:color w:val="000000"/>
          <w:szCs w:val="22"/>
          <w:lang w:val="en-CA" w:eastAsia="en-CA"/>
        </w:rPr>
        <w:br/>
      </w:r>
      <w:r w:rsidR="00547F26" w:rsidRPr="00547F26">
        <w:rPr>
          <w:rFonts w:cs="Arial"/>
          <w:color w:val="000000"/>
          <w:szCs w:val="22"/>
          <w:lang w:val="en-CA" w:eastAsia="en-CA"/>
        </w:rPr>
        <w:br/>
        <w:t xml:space="preserve">6. Program reviews will take place at regular intervals to evaluate the employee's progress, the appropriateness of the established program parameters and identify any recommended changes to it. If changes to the program are required, </w:t>
      </w:r>
      <w:r>
        <w:rPr>
          <w:rFonts w:cs="Arial"/>
          <w:color w:val="000000"/>
          <w:szCs w:val="22"/>
          <w:lang w:val="en-CA" w:eastAsia="en-CA"/>
        </w:rPr>
        <w:t xml:space="preserve">the Director </w:t>
      </w:r>
      <w:proofErr w:type="gramStart"/>
      <w:r w:rsidR="00547F26" w:rsidRPr="00547F26">
        <w:rPr>
          <w:rFonts w:cs="Arial"/>
          <w:color w:val="000000"/>
          <w:szCs w:val="22"/>
          <w:lang w:val="en-CA" w:eastAsia="en-CA"/>
        </w:rPr>
        <w:t>will</w:t>
      </w:r>
      <w:proofErr w:type="gramEnd"/>
      <w:r w:rsidR="00547F26" w:rsidRPr="00547F26">
        <w:rPr>
          <w:rFonts w:cs="Arial"/>
          <w:color w:val="000000"/>
          <w:szCs w:val="22"/>
          <w:lang w:val="en-CA" w:eastAsia="en-CA"/>
        </w:rPr>
        <w:t xml:space="preserve"> follow-up with the appropriate parties and a new MWP </w:t>
      </w:r>
      <w:r>
        <w:rPr>
          <w:rFonts w:cs="Arial"/>
          <w:color w:val="000000"/>
          <w:szCs w:val="22"/>
          <w:lang w:val="en-CA" w:eastAsia="en-CA"/>
        </w:rPr>
        <w:t xml:space="preserve">Document </w:t>
      </w:r>
      <w:r w:rsidR="00547F26" w:rsidRPr="00547F26">
        <w:rPr>
          <w:rFonts w:cs="Arial"/>
          <w:color w:val="000000"/>
          <w:szCs w:val="22"/>
          <w:lang w:val="en-CA" w:eastAsia="en-CA"/>
        </w:rPr>
        <w:t xml:space="preserve">will be issued and signed by the appropriate parties. </w:t>
      </w:r>
    </w:p>
    <w:p w:rsidR="00EA0776" w:rsidRDefault="00EA0776" w:rsidP="00547F26">
      <w:pPr>
        <w:ind w:left="720"/>
        <w:rPr>
          <w:rFonts w:cs="Arial"/>
          <w:color w:val="000000"/>
          <w:szCs w:val="22"/>
          <w:lang w:val="en-CA" w:eastAsia="en-CA"/>
        </w:rPr>
      </w:pPr>
    </w:p>
    <w:p w:rsidR="00547F26" w:rsidRPr="00547F26" w:rsidRDefault="00547F26" w:rsidP="00EA0776">
      <w:pPr>
        <w:rPr>
          <w:rFonts w:cs="Arial"/>
          <w:color w:val="000000"/>
          <w:szCs w:val="22"/>
          <w:lang w:val="en-CA" w:eastAsia="en-CA"/>
        </w:rPr>
      </w:pPr>
      <w:r w:rsidRPr="00547F26">
        <w:rPr>
          <w:rFonts w:cs="Arial"/>
          <w:color w:val="000000"/>
          <w:szCs w:val="22"/>
          <w:lang w:val="en-CA" w:eastAsia="en-CA"/>
        </w:rPr>
        <w:t xml:space="preserve">7. If, at the end of the established MWP time frame, the employee reaches the point of being able to return to his/her full duties, the program will be discontinued and the </w:t>
      </w:r>
      <w:r w:rsidR="00EA0776">
        <w:rPr>
          <w:rFonts w:cs="Arial"/>
          <w:color w:val="000000"/>
          <w:szCs w:val="22"/>
          <w:lang w:val="en-CA" w:eastAsia="en-CA"/>
        </w:rPr>
        <w:t xml:space="preserve">Director </w:t>
      </w:r>
      <w:r w:rsidRPr="00547F26">
        <w:rPr>
          <w:rFonts w:cs="Arial"/>
          <w:color w:val="000000"/>
          <w:szCs w:val="22"/>
          <w:lang w:val="en-CA" w:eastAsia="en-CA"/>
        </w:rPr>
        <w:t>will ensure that the appropriate parties are notified accordingly.</w:t>
      </w:r>
      <w:r w:rsidRPr="00547F26">
        <w:rPr>
          <w:rFonts w:cs="Arial"/>
          <w:color w:val="000000"/>
          <w:szCs w:val="22"/>
          <w:lang w:val="en-CA" w:eastAsia="en-CA"/>
        </w:rPr>
        <w:br/>
      </w:r>
      <w:r w:rsidRPr="00547F26">
        <w:rPr>
          <w:rFonts w:cs="Arial"/>
          <w:color w:val="000000"/>
          <w:szCs w:val="22"/>
          <w:lang w:val="en-CA" w:eastAsia="en-CA"/>
        </w:rPr>
        <w:br/>
        <w:t xml:space="preserve">8. If upon reaching the end of the established MWP time frame the employee still cannot return to his/her regular duties, the situation will be reassessed by </w:t>
      </w:r>
      <w:r w:rsidR="00EA0776">
        <w:rPr>
          <w:rFonts w:cs="Arial"/>
          <w:color w:val="000000"/>
          <w:szCs w:val="22"/>
          <w:lang w:val="en-CA" w:eastAsia="en-CA"/>
        </w:rPr>
        <w:t xml:space="preserve">the Director </w:t>
      </w:r>
      <w:r w:rsidRPr="00547F26">
        <w:rPr>
          <w:rFonts w:cs="Arial"/>
          <w:color w:val="000000"/>
          <w:szCs w:val="22"/>
          <w:lang w:val="en-CA" w:eastAsia="en-CA"/>
        </w:rPr>
        <w:t xml:space="preserve">regarding a temporary modified work extension. Permanent work modification or alternate work needs are not usually identified or assessed until a much later date. </w:t>
      </w:r>
    </w:p>
    <w:p w:rsidR="00EA0776" w:rsidRDefault="00EA0776" w:rsidP="00547F26">
      <w:pPr>
        <w:rPr>
          <w:rFonts w:cs="Arial"/>
          <w:bCs/>
          <w:color w:val="000000"/>
          <w:szCs w:val="22"/>
          <w:lang w:val="en-CA" w:eastAsia="en-CA"/>
        </w:rPr>
      </w:pPr>
    </w:p>
    <w:p w:rsidR="00EA0776" w:rsidRDefault="00547F26" w:rsidP="00547F26">
      <w:pPr>
        <w:rPr>
          <w:rFonts w:cs="Arial"/>
          <w:color w:val="000000"/>
          <w:szCs w:val="22"/>
          <w:lang w:val="en-CA" w:eastAsia="en-CA"/>
        </w:rPr>
      </w:pPr>
      <w:r w:rsidRPr="00EA0776">
        <w:rPr>
          <w:rFonts w:cs="Arial"/>
          <w:b/>
          <w:bCs/>
          <w:color w:val="000000"/>
          <w:szCs w:val="22"/>
          <w:lang w:val="en-CA" w:eastAsia="en-CA"/>
        </w:rPr>
        <w:t>B) “Off Work” Employees</w:t>
      </w:r>
    </w:p>
    <w:p w:rsidR="00547F26" w:rsidRDefault="00547F26" w:rsidP="00547F26">
      <w:pPr>
        <w:rPr>
          <w:rFonts w:cs="Arial"/>
          <w:color w:val="000000"/>
          <w:szCs w:val="22"/>
          <w:lang w:val="en-CA" w:eastAsia="en-CA"/>
        </w:rPr>
      </w:pPr>
      <w:r w:rsidRPr="00547F26">
        <w:rPr>
          <w:rFonts w:cs="Arial"/>
          <w:color w:val="000000"/>
          <w:szCs w:val="22"/>
          <w:lang w:val="en-CA" w:eastAsia="en-CA"/>
        </w:rPr>
        <w:br/>
        <w:t xml:space="preserve">When an employee has been absent from work for more than ten (10) days due to health reasons, the </w:t>
      </w:r>
      <w:r w:rsidR="00EA0776">
        <w:rPr>
          <w:rFonts w:cs="Arial"/>
          <w:color w:val="000000"/>
          <w:szCs w:val="22"/>
          <w:lang w:val="en-CA" w:eastAsia="en-CA"/>
        </w:rPr>
        <w:t>Director</w:t>
      </w:r>
      <w:r w:rsidRPr="00547F26">
        <w:rPr>
          <w:rFonts w:cs="Arial"/>
          <w:color w:val="000000"/>
          <w:szCs w:val="22"/>
          <w:lang w:val="en-CA" w:eastAsia="en-CA"/>
        </w:rPr>
        <w:t xml:space="preserve"> will assess the situation to determine whether or not the employee is a potential candidate for implementation of a MWP.</w:t>
      </w:r>
    </w:p>
    <w:p w:rsidR="00AE163A" w:rsidRPr="00547F26" w:rsidRDefault="00AE163A" w:rsidP="00547F26">
      <w:pPr>
        <w:rPr>
          <w:rFonts w:cs="Arial"/>
          <w:color w:val="000000"/>
          <w:szCs w:val="22"/>
          <w:lang w:val="en-CA" w:eastAsia="en-CA"/>
        </w:rPr>
      </w:pPr>
    </w:p>
    <w:p w:rsidR="00547F26" w:rsidRPr="00547F26" w:rsidRDefault="00547F26" w:rsidP="00AE163A">
      <w:pPr>
        <w:rPr>
          <w:rFonts w:cs="Arial"/>
          <w:color w:val="000000"/>
          <w:szCs w:val="22"/>
          <w:lang w:val="en-CA" w:eastAsia="en-CA"/>
        </w:rPr>
      </w:pPr>
      <w:proofErr w:type="gramStart"/>
      <w:r w:rsidRPr="00AE163A">
        <w:rPr>
          <w:rFonts w:cs="Arial"/>
          <w:b/>
          <w:bCs/>
          <w:color w:val="000000"/>
          <w:szCs w:val="22"/>
          <w:u w:val="single"/>
          <w:lang w:val="en-CA" w:eastAsia="en-CA"/>
        </w:rPr>
        <w:t>Practices</w:t>
      </w:r>
      <w:r w:rsidRPr="00547F26">
        <w:rPr>
          <w:rFonts w:cs="Arial"/>
          <w:color w:val="000000"/>
          <w:szCs w:val="22"/>
          <w:lang w:val="en-CA" w:eastAsia="en-CA"/>
        </w:rPr>
        <w:br/>
        <w:t>1.</w:t>
      </w:r>
      <w:proofErr w:type="gramEnd"/>
      <w:r w:rsidRPr="00547F26">
        <w:rPr>
          <w:rFonts w:cs="Arial"/>
          <w:color w:val="000000"/>
          <w:szCs w:val="22"/>
          <w:lang w:val="en-CA" w:eastAsia="en-CA"/>
        </w:rPr>
        <w:t xml:space="preserve"> Management will conduct an assessment that includes: </w:t>
      </w:r>
    </w:p>
    <w:p w:rsidR="00AE163A" w:rsidRDefault="00547F26" w:rsidP="00D5645E">
      <w:pPr>
        <w:numPr>
          <w:ilvl w:val="0"/>
          <w:numId w:val="90"/>
        </w:numPr>
        <w:rPr>
          <w:rFonts w:cs="Arial"/>
          <w:color w:val="000000"/>
          <w:szCs w:val="22"/>
          <w:lang w:val="en-CA" w:eastAsia="en-CA"/>
        </w:rPr>
      </w:pPr>
      <w:r w:rsidRPr="00547F26">
        <w:rPr>
          <w:rFonts w:cs="Arial"/>
          <w:color w:val="000000"/>
          <w:szCs w:val="22"/>
          <w:lang w:val="en-CA" w:eastAsia="en-CA"/>
        </w:rPr>
        <w:t>a discussion with the employee;</w:t>
      </w:r>
    </w:p>
    <w:p w:rsidR="00AE163A" w:rsidRDefault="00547F26" w:rsidP="00D5645E">
      <w:pPr>
        <w:numPr>
          <w:ilvl w:val="0"/>
          <w:numId w:val="90"/>
        </w:numPr>
        <w:rPr>
          <w:rFonts w:cs="Arial"/>
          <w:color w:val="000000"/>
          <w:szCs w:val="22"/>
          <w:lang w:val="en-CA" w:eastAsia="en-CA"/>
        </w:rPr>
      </w:pPr>
      <w:r w:rsidRPr="00547F26">
        <w:rPr>
          <w:rFonts w:cs="Arial"/>
          <w:color w:val="000000"/>
          <w:szCs w:val="22"/>
          <w:lang w:val="en-CA" w:eastAsia="en-CA"/>
        </w:rPr>
        <w:t>a review of any presented health restrictions as identified by the employee's health care practitioner(s);</w:t>
      </w:r>
    </w:p>
    <w:p w:rsidR="00AE163A" w:rsidRDefault="00547F26" w:rsidP="00D5645E">
      <w:pPr>
        <w:numPr>
          <w:ilvl w:val="0"/>
          <w:numId w:val="90"/>
        </w:numPr>
        <w:rPr>
          <w:rFonts w:cs="Arial"/>
          <w:color w:val="000000"/>
          <w:szCs w:val="22"/>
          <w:lang w:val="en-CA" w:eastAsia="en-CA"/>
        </w:rPr>
      </w:pPr>
      <w:r w:rsidRPr="00547F26">
        <w:rPr>
          <w:rFonts w:cs="Arial"/>
          <w:color w:val="000000"/>
          <w:szCs w:val="22"/>
          <w:lang w:val="en-CA" w:eastAsia="en-CA"/>
        </w:rPr>
        <w:t>a review of the Physical Work Dem</w:t>
      </w:r>
      <w:r w:rsidR="00AE163A">
        <w:rPr>
          <w:rFonts w:cs="Arial"/>
          <w:color w:val="000000"/>
          <w:szCs w:val="22"/>
          <w:lang w:val="en-CA" w:eastAsia="en-CA"/>
        </w:rPr>
        <w:t xml:space="preserve">ands information </w:t>
      </w:r>
      <w:r w:rsidRPr="00547F26">
        <w:rPr>
          <w:rFonts w:cs="Arial"/>
          <w:color w:val="000000"/>
          <w:szCs w:val="22"/>
          <w:lang w:val="en-CA" w:eastAsia="en-CA"/>
        </w:rPr>
        <w:t>as it applies to the job description of that particular employee;</w:t>
      </w:r>
    </w:p>
    <w:p w:rsidR="00AE163A" w:rsidRDefault="00547F26" w:rsidP="00D5645E">
      <w:pPr>
        <w:numPr>
          <w:ilvl w:val="0"/>
          <w:numId w:val="90"/>
        </w:numPr>
        <w:rPr>
          <w:rFonts w:cs="Arial"/>
          <w:color w:val="000000"/>
          <w:szCs w:val="22"/>
          <w:lang w:val="en-CA" w:eastAsia="en-CA"/>
        </w:rPr>
      </w:pPr>
      <w:r w:rsidRPr="00547F26">
        <w:rPr>
          <w:rFonts w:cs="Arial"/>
          <w:color w:val="000000"/>
          <w:szCs w:val="22"/>
          <w:lang w:val="en-CA" w:eastAsia="en-CA"/>
        </w:rPr>
        <w:t>a review of available modified work opportunities;</w:t>
      </w:r>
    </w:p>
    <w:p w:rsidR="00AE163A" w:rsidRDefault="00547F26" w:rsidP="00D5645E">
      <w:pPr>
        <w:numPr>
          <w:ilvl w:val="0"/>
          <w:numId w:val="90"/>
        </w:numPr>
        <w:rPr>
          <w:rFonts w:cs="Arial"/>
          <w:color w:val="000000"/>
          <w:szCs w:val="22"/>
          <w:lang w:val="en-CA" w:eastAsia="en-CA"/>
        </w:rPr>
      </w:pPr>
      <w:r w:rsidRPr="00547F26">
        <w:rPr>
          <w:rFonts w:cs="Arial"/>
          <w:color w:val="000000"/>
          <w:szCs w:val="22"/>
          <w:lang w:val="en-CA" w:eastAsia="en-CA"/>
        </w:rPr>
        <w:t>general discussion with any health professional resource which may be available to assist the facility in such matters;</w:t>
      </w:r>
    </w:p>
    <w:p w:rsidR="00547F26" w:rsidRPr="00547F26" w:rsidRDefault="00547F26" w:rsidP="00D5645E">
      <w:pPr>
        <w:numPr>
          <w:ilvl w:val="0"/>
          <w:numId w:val="90"/>
        </w:numPr>
        <w:rPr>
          <w:rFonts w:cs="Arial"/>
          <w:color w:val="000000"/>
          <w:szCs w:val="22"/>
          <w:lang w:val="en-CA" w:eastAsia="en-CA"/>
        </w:rPr>
      </w:pPr>
      <w:proofErr w:type="gramStart"/>
      <w:r w:rsidRPr="00547F26">
        <w:rPr>
          <w:rFonts w:cs="Arial"/>
          <w:color w:val="000000"/>
          <w:szCs w:val="22"/>
          <w:lang w:val="en-CA" w:eastAsia="en-CA"/>
        </w:rPr>
        <w:t>as</w:t>
      </w:r>
      <w:proofErr w:type="gramEnd"/>
      <w:r w:rsidRPr="00547F26">
        <w:rPr>
          <w:rFonts w:cs="Arial"/>
          <w:color w:val="000000"/>
          <w:szCs w:val="22"/>
          <w:lang w:val="en-CA" w:eastAsia="en-CA"/>
        </w:rPr>
        <w:t xml:space="preserve"> appropriate, discussion with the appropriate workers’ compensation agency or The Salvation Army’s Group Insurance carrier.</w:t>
      </w:r>
    </w:p>
    <w:p w:rsidR="00AE163A" w:rsidRDefault="00AE163A" w:rsidP="00AE163A">
      <w:pPr>
        <w:rPr>
          <w:rFonts w:cs="Arial"/>
          <w:color w:val="000000"/>
          <w:szCs w:val="22"/>
          <w:lang w:val="en-CA" w:eastAsia="en-CA"/>
        </w:rPr>
      </w:pPr>
    </w:p>
    <w:p w:rsidR="00AE163A" w:rsidRDefault="00547F26" w:rsidP="00AE163A">
      <w:pPr>
        <w:rPr>
          <w:rFonts w:cs="Arial"/>
          <w:color w:val="000000"/>
          <w:szCs w:val="22"/>
          <w:lang w:val="en-CA" w:eastAsia="en-CA"/>
        </w:rPr>
      </w:pPr>
      <w:r w:rsidRPr="00547F26">
        <w:rPr>
          <w:rFonts w:cs="Arial"/>
          <w:color w:val="000000"/>
          <w:szCs w:val="22"/>
          <w:lang w:val="en-CA" w:eastAsia="en-CA"/>
        </w:rPr>
        <w:t xml:space="preserve">2. If the above information is not sufficiently helpful, the employer shall </w:t>
      </w:r>
      <w:r w:rsidR="00AE163A">
        <w:rPr>
          <w:rFonts w:cs="Arial"/>
          <w:color w:val="000000"/>
          <w:szCs w:val="22"/>
          <w:lang w:val="en-CA" w:eastAsia="en-CA"/>
        </w:rPr>
        <w:t xml:space="preserve">request that the employee see their health care practitioner. The Director will provide a letter indicating that the Women’s Counselling Centre has a Modified Work Program in place and asking the health care practitioner’s </w:t>
      </w:r>
      <w:r w:rsidRPr="00547F26">
        <w:rPr>
          <w:rFonts w:cs="Arial"/>
          <w:color w:val="000000"/>
          <w:szCs w:val="22"/>
          <w:lang w:val="en-CA" w:eastAsia="en-CA"/>
        </w:rPr>
        <w:t>guidance and input in such matters as the identification of specific physical/mental restrictions, if any, and a return to work date</w:t>
      </w:r>
      <w:r w:rsidR="00AE163A">
        <w:rPr>
          <w:rFonts w:cs="Arial"/>
          <w:color w:val="000000"/>
          <w:szCs w:val="22"/>
          <w:lang w:val="en-CA" w:eastAsia="en-CA"/>
        </w:rPr>
        <w:t>.</w:t>
      </w:r>
    </w:p>
    <w:p w:rsidR="00AE163A" w:rsidRDefault="00AE163A" w:rsidP="00AE163A">
      <w:pPr>
        <w:rPr>
          <w:rFonts w:cs="Arial"/>
          <w:color w:val="000000"/>
          <w:szCs w:val="22"/>
          <w:lang w:val="en-CA" w:eastAsia="en-CA"/>
        </w:rPr>
      </w:pPr>
    </w:p>
    <w:p w:rsidR="00547F26" w:rsidRDefault="00547F26" w:rsidP="00AE163A">
      <w:pPr>
        <w:rPr>
          <w:rFonts w:cs="Arial"/>
          <w:color w:val="000000"/>
          <w:szCs w:val="22"/>
          <w:lang w:val="en-CA" w:eastAsia="en-CA"/>
        </w:rPr>
      </w:pPr>
      <w:r w:rsidRPr="00547F26">
        <w:rPr>
          <w:rFonts w:cs="Arial"/>
          <w:color w:val="000000"/>
          <w:szCs w:val="22"/>
          <w:lang w:val="en-CA" w:eastAsia="en-CA"/>
        </w:rPr>
        <w:t xml:space="preserve">3. The employee will ensure that the </w:t>
      </w:r>
      <w:r w:rsidR="00AE163A">
        <w:rPr>
          <w:rFonts w:cs="Arial"/>
          <w:color w:val="000000"/>
          <w:szCs w:val="22"/>
          <w:lang w:val="en-CA" w:eastAsia="en-CA"/>
        </w:rPr>
        <w:t>information from the Health Care Practitioner is</w:t>
      </w:r>
      <w:r w:rsidRPr="00547F26">
        <w:rPr>
          <w:rFonts w:cs="Arial"/>
          <w:color w:val="000000"/>
          <w:szCs w:val="22"/>
          <w:lang w:val="en-CA" w:eastAsia="en-CA"/>
        </w:rPr>
        <w:t xml:space="preserve"> returned to </w:t>
      </w:r>
      <w:r w:rsidR="00AE163A">
        <w:rPr>
          <w:rFonts w:cs="Arial"/>
          <w:color w:val="000000"/>
          <w:szCs w:val="22"/>
          <w:lang w:val="en-CA" w:eastAsia="en-CA"/>
        </w:rPr>
        <w:t>the Director</w:t>
      </w:r>
      <w:r w:rsidRPr="00547F26">
        <w:rPr>
          <w:rFonts w:cs="Arial"/>
          <w:color w:val="000000"/>
          <w:szCs w:val="22"/>
          <w:lang w:val="en-CA" w:eastAsia="en-CA"/>
        </w:rPr>
        <w:t xml:space="preserve"> as soon as possible.</w:t>
      </w:r>
      <w:r w:rsidR="00AE163A">
        <w:rPr>
          <w:rFonts w:cs="Arial"/>
          <w:color w:val="000000"/>
          <w:szCs w:val="22"/>
          <w:lang w:val="en-CA" w:eastAsia="en-CA"/>
        </w:rPr>
        <w:t xml:space="preserve"> </w:t>
      </w:r>
      <w:r w:rsidRPr="00547F26">
        <w:rPr>
          <w:rFonts w:cs="Arial"/>
          <w:color w:val="000000"/>
          <w:szCs w:val="22"/>
          <w:lang w:val="en-CA" w:eastAsia="en-CA"/>
        </w:rPr>
        <w:br/>
      </w:r>
      <w:r w:rsidRPr="00547F26">
        <w:rPr>
          <w:rFonts w:cs="Arial"/>
          <w:color w:val="000000"/>
          <w:szCs w:val="22"/>
          <w:lang w:val="en-CA" w:eastAsia="en-CA"/>
        </w:rPr>
        <w:br/>
        <w:t xml:space="preserve">4. </w:t>
      </w:r>
      <w:r w:rsidR="00AE163A">
        <w:rPr>
          <w:rFonts w:cs="Arial"/>
          <w:color w:val="000000"/>
          <w:szCs w:val="22"/>
          <w:lang w:val="en-CA" w:eastAsia="en-CA"/>
        </w:rPr>
        <w:t xml:space="preserve">The Director </w:t>
      </w:r>
      <w:r w:rsidRPr="00547F26">
        <w:rPr>
          <w:rFonts w:cs="Arial"/>
          <w:color w:val="000000"/>
          <w:szCs w:val="22"/>
          <w:lang w:val="en-CA" w:eastAsia="en-CA"/>
        </w:rPr>
        <w:t>will determine whether a MWP can be offered to the employee.</w:t>
      </w:r>
      <w:r w:rsidRPr="00547F26">
        <w:rPr>
          <w:rFonts w:cs="Arial"/>
          <w:color w:val="000000"/>
          <w:szCs w:val="22"/>
          <w:lang w:val="en-CA" w:eastAsia="en-CA"/>
        </w:rPr>
        <w:br/>
      </w:r>
      <w:r w:rsidRPr="00547F26">
        <w:rPr>
          <w:rFonts w:cs="Arial"/>
          <w:color w:val="000000"/>
          <w:szCs w:val="22"/>
          <w:lang w:val="en-CA" w:eastAsia="en-CA"/>
        </w:rPr>
        <w:br/>
        <w:t xml:space="preserve">5. If a MWP can be offered, the specific duties, frequency of duties, hours and schedule of work shall be determined through discussions with the employee, and other parties as appropriate. </w:t>
      </w:r>
    </w:p>
    <w:p w:rsidR="00AE163A" w:rsidRDefault="00AE163A" w:rsidP="00AE163A">
      <w:pPr>
        <w:rPr>
          <w:rFonts w:cs="Arial"/>
          <w:color w:val="000000"/>
          <w:szCs w:val="22"/>
          <w:lang w:val="en-CA" w:eastAsia="en-CA"/>
        </w:rPr>
      </w:pPr>
    </w:p>
    <w:p w:rsidR="00FF6B43" w:rsidRPr="00FF6B43" w:rsidRDefault="00FF6B43" w:rsidP="00FF6B43">
      <w:pPr>
        <w:rPr>
          <w:rFonts w:cs="Arial"/>
          <w:b/>
          <w:sz w:val="24"/>
          <w:szCs w:val="24"/>
        </w:rPr>
      </w:pPr>
      <w:r w:rsidRPr="00FF6B43">
        <w:rPr>
          <w:rFonts w:cs="Arial"/>
          <w:b/>
          <w:sz w:val="24"/>
          <w:szCs w:val="24"/>
        </w:rPr>
        <w:lastRenderedPageBreak/>
        <w:t xml:space="preserve">Employment Accommodation Policy </w:t>
      </w:r>
      <w:r w:rsidR="001135A0">
        <w:rPr>
          <w:rFonts w:cs="Arial"/>
          <w:b/>
          <w:sz w:val="24"/>
          <w:szCs w:val="24"/>
        </w:rPr>
        <w:t>Cont’d</w:t>
      </w:r>
    </w:p>
    <w:p w:rsidR="00FF6B43" w:rsidRDefault="00FF6B43" w:rsidP="00AE163A">
      <w:pPr>
        <w:rPr>
          <w:rFonts w:cs="Arial"/>
          <w:color w:val="000000"/>
          <w:szCs w:val="22"/>
          <w:lang w:val="en-CA" w:eastAsia="en-CA"/>
        </w:rPr>
      </w:pPr>
    </w:p>
    <w:p w:rsidR="00AE163A" w:rsidRDefault="00547F26" w:rsidP="00AE163A">
      <w:pPr>
        <w:rPr>
          <w:rFonts w:cs="Arial"/>
          <w:color w:val="000000"/>
          <w:szCs w:val="22"/>
          <w:lang w:val="en-CA" w:eastAsia="en-CA"/>
        </w:rPr>
      </w:pPr>
      <w:r w:rsidRPr="00547F26">
        <w:rPr>
          <w:rFonts w:cs="Arial"/>
          <w:color w:val="000000"/>
          <w:szCs w:val="22"/>
          <w:lang w:val="en-CA" w:eastAsia="en-CA"/>
        </w:rPr>
        <w:t xml:space="preserve">6. </w:t>
      </w:r>
      <w:r w:rsidR="00AE163A">
        <w:rPr>
          <w:rFonts w:cs="Arial"/>
          <w:color w:val="000000"/>
          <w:szCs w:val="22"/>
          <w:lang w:val="en-CA" w:eastAsia="en-CA"/>
        </w:rPr>
        <w:t>The Director</w:t>
      </w:r>
      <w:r w:rsidR="00AE163A" w:rsidRPr="00547F26">
        <w:rPr>
          <w:rFonts w:cs="Arial"/>
          <w:color w:val="000000"/>
          <w:szCs w:val="22"/>
          <w:lang w:val="en-CA" w:eastAsia="en-CA"/>
        </w:rPr>
        <w:t xml:space="preserve"> shall </w:t>
      </w:r>
      <w:r w:rsidR="00AE163A">
        <w:rPr>
          <w:rFonts w:cs="Arial"/>
          <w:color w:val="000000"/>
          <w:szCs w:val="22"/>
          <w:lang w:val="en-CA" w:eastAsia="en-CA"/>
        </w:rPr>
        <w:t>provide the employee with a copy of the available</w:t>
      </w:r>
      <w:r w:rsidR="00AE163A" w:rsidRPr="00547F26">
        <w:rPr>
          <w:rFonts w:cs="Arial"/>
          <w:color w:val="000000"/>
          <w:szCs w:val="22"/>
          <w:lang w:val="en-CA" w:eastAsia="en-CA"/>
        </w:rPr>
        <w:t xml:space="preserve"> MWP identifying the agreed-upon program parameters. The employee and </w:t>
      </w:r>
      <w:r w:rsidR="00AE163A">
        <w:rPr>
          <w:rFonts w:cs="Arial"/>
          <w:color w:val="000000"/>
          <w:szCs w:val="22"/>
          <w:lang w:val="en-CA" w:eastAsia="en-CA"/>
        </w:rPr>
        <w:t>Director</w:t>
      </w:r>
      <w:r w:rsidR="00AE163A" w:rsidRPr="00547F26">
        <w:rPr>
          <w:rFonts w:cs="Arial"/>
          <w:color w:val="000000"/>
          <w:szCs w:val="22"/>
          <w:lang w:val="en-CA" w:eastAsia="en-CA"/>
        </w:rPr>
        <w:t xml:space="preserve"> </w:t>
      </w:r>
      <w:r w:rsidR="00AE163A">
        <w:rPr>
          <w:rFonts w:cs="Arial"/>
          <w:color w:val="000000"/>
          <w:szCs w:val="22"/>
          <w:lang w:val="en-CA" w:eastAsia="en-CA"/>
        </w:rPr>
        <w:t>will</w:t>
      </w:r>
      <w:r w:rsidR="00AE163A" w:rsidRPr="00547F26">
        <w:rPr>
          <w:rFonts w:cs="Arial"/>
          <w:color w:val="000000"/>
          <w:szCs w:val="22"/>
          <w:lang w:val="en-CA" w:eastAsia="en-CA"/>
        </w:rPr>
        <w:t xml:space="preserve"> sign the </w:t>
      </w:r>
      <w:r w:rsidR="00AE163A">
        <w:rPr>
          <w:rFonts w:cs="Arial"/>
          <w:color w:val="000000"/>
          <w:szCs w:val="22"/>
          <w:lang w:val="en-CA" w:eastAsia="en-CA"/>
        </w:rPr>
        <w:t xml:space="preserve">MWP document. </w:t>
      </w:r>
      <w:r w:rsidR="00AE163A" w:rsidRPr="00547F26">
        <w:rPr>
          <w:rFonts w:cs="Arial"/>
          <w:color w:val="000000"/>
          <w:szCs w:val="22"/>
          <w:lang w:val="en-CA" w:eastAsia="en-CA"/>
        </w:rPr>
        <w:t xml:space="preserve">A copy of the signed </w:t>
      </w:r>
      <w:r w:rsidR="00AE163A">
        <w:rPr>
          <w:rFonts w:cs="Arial"/>
          <w:color w:val="000000"/>
          <w:szCs w:val="22"/>
          <w:lang w:val="en-CA" w:eastAsia="en-CA"/>
        </w:rPr>
        <w:t xml:space="preserve">document </w:t>
      </w:r>
      <w:r w:rsidR="00AE163A" w:rsidRPr="00547F26">
        <w:rPr>
          <w:rFonts w:cs="Arial"/>
          <w:color w:val="000000"/>
          <w:szCs w:val="22"/>
          <w:lang w:val="en-CA" w:eastAsia="en-CA"/>
        </w:rPr>
        <w:t xml:space="preserve">should also be placed </w:t>
      </w:r>
      <w:r w:rsidR="00AE163A">
        <w:rPr>
          <w:rFonts w:cs="Arial"/>
          <w:color w:val="000000"/>
          <w:szCs w:val="22"/>
          <w:lang w:val="en-CA" w:eastAsia="en-CA"/>
        </w:rPr>
        <w:t>i</w:t>
      </w:r>
      <w:r w:rsidR="00AE163A" w:rsidRPr="00547F26">
        <w:rPr>
          <w:rFonts w:cs="Arial"/>
          <w:color w:val="000000"/>
          <w:szCs w:val="22"/>
          <w:lang w:val="en-CA" w:eastAsia="en-CA"/>
        </w:rPr>
        <w:t xml:space="preserve">n the employee's </w:t>
      </w:r>
      <w:r w:rsidR="001144DE">
        <w:rPr>
          <w:rFonts w:cs="Arial"/>
          <w:color w:val="000000"/>
          <w:szCs w:val="22"/>
          <w:lang w:val="en-CA" w:eastAsia="en-CA"/>
        </w:rPr>
        <w:t>Human Resources</w:t>
      </w:r>
      <w:r w:rsidR="00AE163A" w:rsidRPr="00547F26">
        <w:rPr>
          <w:rFonts w:cs="Arial"/>
          <w:color w:val="000000"/>
          <w:szCs w:val="22"/>
          <w:lang w:val="en-CA" w:eastAsia="en-CA"/>
        </w:rPr>
        <w:t xml:space="preserve"> file.</w:t>
      </w:r>
    </w:p>
    <w:p w:rsidR="00FF6B43" w:rsidRDefault="00FF6B43" w:rsidP="00146685">
      <w:pPr>
        <w:rPr>
          <w:rFonts w:cs="Arial"/>
          <w:color w:val="000000"/>
          <w:szCs w:val="22"/>
          <w:lang w:val="en-CA" w:eastAsia="en-CA"/>
        </w:rPr>
      </w:pPr>
    </w:p>
    <w:p w:rsidR="00146685" w:rsidRPr="00547F26" w:rsidRDefault="00547F26" w:rsidP="00146685">
      <w:pPr>
        <w:rPr>
          <w:rFonts w:cs="Arial"/>
          <w:color w:val="000000"/>
          <w:szCs w:val="22"/>
          <w:lang w:val="en-CA" w:eastAsia="en-CA"/>
        </w:rPr>
      </w:pPr>
      <w:r w:rsidRPr="00547F26">
        <w:rPr>
          <w:rFonts w:cs="Arial"/>
          <w:color w:val="000000"/>
          <w:szCs w:val="22"/>
          <w:lang w:val="en-CA" w:eastAsia="en-CA"/>
        </w:rPr>
        <w:t xml:space="preserve">7. Program reviews will take place at regular intervals to evaluate the employee's progress, the appropriateness of the established program parameters and identify any recommended changes. Such reviews may include representatives of the workers compensation agency or insurance carrier and solicitation of input from the employee's health care provider. If changes to the program are required, </w:t>
      </w:r>
      <w:r w:rsidR="00146685">
        <w:rPr>
          <w:rFonts w:cs="Arial"/>
          <w:color w:val="000000"/>
          <w:szCs w:val="22"/>
          <w:lang w:val="en-CA" w:eastAsia="en-CA"/>
        </w:rPr>
        <w:t>the Director</w:t>
      </w:r>
      <w:r w:rsidRPr="00547F26">
        <w:rPr>
          <w:rFonts w:cs="Arial"/>
          <w:color w:val="000000"/>
          <w:szCs w:val="22"/>
          <w:lang w:val="en-CA" w:eastAsia="en-CA"/>
        </w:rPr>
        <w:t xml:space="preserve"> </w:t>
      </w:r>
      <w:proofErr w:type="gramStart"/>
      <w:r w:rsidRPr="00547F26">
        <w:rPr>
          <w:rFonts w:cs="Arial"/>
          <w:color w:val="000000"/>
          <w:szCs w:val="22"/>
          <w:lang w:val="en-CA" w:eastAsia="en-CA"/>
        </w:rPr>
        <w:t>will</w:t>
      </w:r>
      <w:proofErr w:type="gramEnd"/>
      <w:r w:rsidRPr="00547F26">
        <w:rPr>
          <w:rFonts w:cs="Arial"/>
          <w:color w:val="000000"/>
          <w:szCs w:val="22"/>
          <w:lang w:val="en-CA" w:eastAsia="en-CA"/>
        </w:rPr>
        <w:t xml:space="preserve"> follow-up with the appropriate parties </w:t>
      </w:r>
      <w:r w:rsidR="00146685">
        <w:rPr>
          <w:rFonts w:cs="Arial"/>
          <w:color w:val="000000"/>
          <w:szCs w:val="22"/>
          <w:lang w:val="en-CA" w:eastAsia="en-CA"/>
        </w:rPr>
        <w:t xml:space="preserve">and </w:t>
      </w:r>
      <w:r w:rsidR="00146685" w:rsidRPr="00547F26">
        <w:rPr>
          <w:rFonts w:cs="Arial"/>
          <w:color w:val="000000"/>
          <w:szCs w:val="22"/>
          <w:lang w:val="en-CA" w:eastAsia="en-CA"/>
        </w:rPr>
        <w:t xml:space="preserve">a new MWP </w:t>
      </w:r>
      <w:r w:rsidR="00146685">
        <w:rPr>
          <w:rFonts w:cs="Arial"/>
          <w:color w:val="000000"/>
          <w:szCs w:val="22"/>
          <w:lang w:val="en-CA" w:eastAsia="en-CA"/>
        </w:rPr>
        <w:t xml:space="preserve">Document </w:t>
      </w:r>
      <w:r w:rsidR="00146685" w:rsidRPr="00547F26">
        <w:rPr>
          <w:rFonts w:cs="Arial"/>
          <w:color w:val="000000"/>
          <w:szCs w:val="22"/>
          <w:lang w:val="en-CA" w:eastAsia="en-CA"/>
        </w:rPr>
        <w:t xml:space="preserve">will be issued and signed by the appropriate parties. </w:t>
      </w:r>
    </w:p>
    <w:p w:rsidR="00AE163A" w:rsidRDefault="00AE163A" w:rsidP="00AE163A">
      <w:pPr>
        <w:rPr>
          <w:rFonts w:cs="Arial"/>
          <w:color w:val="000000"/>
          <w:szCs w:val="22"/>
          <w:lang w:val="en-CA" w:eastAsia="en-CA"/>
        </w:rPr>
      </w:pPr>
    </w:p>
    <w:p w:rsidR="00547F26" w:rsidRPr="00547F26" w:rsidRDefault="00547F26" w:rsidP="00AE163A">
      <w:pPr>
        <w:rPr>
          <w:rFonts w:cs="Arial"/>
          <w:color w:val="000000"/>
          <w:szCs w:val="22"/>
          <w:lang w:val="en-CA" w:eastAsia="en-CA"/>
        </w:rPr>
      </w:pPr>
      <w:r w:rsidRPr="00547F26">
        <w:rPr>
          <w:rFonts w:cs="Arial"/>
          <w:color w:val="000000"/>
          <w:szCs w:val="22"/>
          <w:lang w:val="en-CA" w:eastAsia="en-CA"/>
        </w:rPr>
        <w:t xml:space="preserve">8. If, at the end of the established MWP time frame, the employee reaches the point of being able to return to his/her full duties, the program will be discontinued and the </w:t>
      </w:r>
      <w:r w:rsidR="00146685">
        <w:rPr>
          <w:rFonts w:cs="Arial"/>
          <w:color w:val="000000"/>
          <w:szCs w:val="22"/>
          <w:lang w:val="en-CA" w:eastAsia="en-CA"/>
        </w:rPr>
        <w:t xml:space="preserve">Director </w:t>
      </w:r>
      <w:r w:rsidRPr="00547F26">
        <w:rPr>
          <w:rFonts w:cs="Arial"/>
          <w:color w:val="000000"/>
          <w:szCs w:val="22"/>
          <w:lang w:val="en-CA" w:eastAsia="en-CA"/>
        </w:rPr>
        <w:t xml:space="preserve">will ensure that all parties are notified accordingly (i.e. the workers’ compensation agency and the insurance carrier). Any required documentation is to be completed and forwarded in a timely fashion to ensure external disability payments cease. </w:t>
      </w:r>
    </w:p>
    <w:p w:rsidR="00146685" w:rsidRDefault="00146685" w:rsidP="00547F26">
      <w:pPr>
        <w:ind w:left="720"/>
        <w:rPr>
          <w:rFonts w:cs="Arial"/>
          <w:color w:val="000000"/>
          <w:szCs w:val="22"/>
          <w:lang w:val="en-CA" w:eastAsia="en-CA"/>
        </w:rPr>
      </w:pPr>
    </w:p>
    <w:p w:rsidR="00547F26" w:rsidRPr="00547F26" w:rsidRDefault="00547F26" w:rsidP="00146685">
      <w:pPr>
        <w:rPr>
          <w:rFonts w:cs="Arial"/>
          <w:color w:val="000000"/>
          <w:szCs w:val="22"/>
          <w:lang w:val="en-CA" w:eastAsia="en-CA"/>
        </w:rPr>
      </w:pPr>
      <w:r w:rsidRPr="00547F26">
        <w:rPr>
          <w:rFonts w:cs="Arial"/>
          <w:color w:val="000000"/>
          <w:szCs w:val="22"/>
          <w:lang w:val="en-CA" w:eastAsia="en-CA"/>
        </w:rPr>
        <w:t xml:space="preserve">9. If, upon reaching the end of the established MWP time frame, the employee still cannot return to regular duties, the situation will be reassessed by </w:t>
      </w:r>
      <w:r w:rsidR="00146685">
        <w:rPr>
          <w:rFonts w:cs="Arial"/>
          <w:color w:val="000000"/>
          <w:szCs w:val="22"/>
          <w:lang w:val="en-CA" w:eastAsia="en-CA"/>
        </w:rPr>
        <w:t>the Director</w:t>
      </w:r>
      <w:r w:rsidRPr="00547F26">
        <w:rPr>
          <w:rFonts w:cs="Arial"/>
          <w:color w:val="000000"/>
          <w:szCs w:val="22"/>
          <w:lang w:val="en-CA" w:eastAsia="en-CA"/>
        </w:rPr>
        <w:t xml:space="preserve"> regarding a temporary modified work extension. This reassessment can include parties such as the workers’ compensation agency, the insurance carrier and the employee’s health care practitioner. Permanent work modification or alternate work needs are not usually assessed until a much later date. </w:t>
      </w:r>
    </w:p>
    <w:p w:rsidR="00CA4BCB" w:rsidRPr="00900F57" w:rsidRDefault="00CA4BCB" w:rsidP="00CA4BCB">
      <w:pPr>
        <w:rPr>
          <w:rFonts w:cs="Arial"/>
          <w:szCs w:val="22"/>
          <w:lang w:val="en-CA"/>
        </w:rPr>
      </w:pPr>
    </w:p>
    <w:p w:rsidR="0022644B" w:rsidRPr="00B12B31" w:rsidRDefault="00CA4BCB" w:rsidP="0022644B">
      <w:pPr>
        <w:jc w:val="center"/>
        <w:rPr>
          <w:rFonts w:cs="Arial"/>
          <w:b/>
          <w:sz w:val="24"/>
          <w:szCs w:val="24"/>
        </w:rPr>
      </w:pPr>
      <w:r>
        <w:rPr>
          <w:lang w:val="en-CA"/>
        </w:rPr>
        <w:br w:type="page"/>
      </w:r>
      <w:r w:rsidR="0022644B" w:rsidRPr="00B12B31">
        <w:rPr>
          <w:rFonts w:cs="Arial"/>
          <w:b/>
          <w:sz w:val="24"/>
          <w:szCs w:val="24"/>
        </w:rPr>
        <w:lastRenderedPageBreak/>
        <w:t>The Salvation Army</w:t>
      </w:r>
    </w:p>
    <w:p w:rsidR="0022644B" w:rsidRPr="00B12B31" w:rsidRDefault="0022644B" w:rsidP="0022644B">
      <w:pPr>
        <w:jc w:val="center"/>
        <w:rPr>
          <w:rFonts w:cs="Arial"/>
          <w:b/>
          <w:sz w:val="24"/>
          <w:szCs w:val="24"/>
        </w:rPr>
      </w:pPr>
      <w:r w:rsidRPr="00B12B31">
        <w:rPr>
          <w:rFonts w:cs="Arial"/>
          <w:b/>
          <w:sz w:val="24"/>
          <w:szCs w:val="24"/>
        </w:rPr>
        <w:t>Women’s Counselling Centre</w:t>
      </w:r>
    </w:p>
    <w:p w:rsidR="0022644B" w:rsidRPr="00B12B31" w:rsidRDefault="0022644B" w:rsidP="0022644B">
      <w:pPr>
        <w:jc w:val="center"/>
        <w:rPr>
          <w:rFonts w:cs="Arial"/>
          <w:b/>
          <w:sz w:val="24"/>
          <w:szCs w:val="24"/>
        </w:rPr>
      </w:pPr>
      <w:r w:rsidRPr="00B12B31">
        <w:rPr>
          <w:rFonts w:cs="Arial"/>
          <w:b/>
          <w:sz w:val="24"/>
          <w:szCs w:val="24"/>
        </w:rPr>
        <w:t>POLICIES &amp; PROCEDURES MANUAL</w:t>
      </w:r>
    </w:p>
    <w:p w:rsidR="0022644B" w:rsidRPr="00B12B31" w:rsidRDefault="0022644B" w:rsidP="0022644B">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Section:</w:t>
            </w:r>
          </w:p>
        </w:tc>
        <w:tc>
          <w:tcPr>
            <w:tcW w:w="2340" w:type="dxa"/>
          </w:tcPr>
          <w:p w:rsidR="0022644B" w:rsidRPr="00B12B31" w:rsidRDefault="001144DE" w:rsidP="00207D71">
            <w:pPr>
              <w:rPr>
                <w:rFonts w:cs="Arial"/>
                <w:sz w:val="24"/>
                <w:szCs w:val="24"/>
              </w:rPr>
            </w:pPr>
            <w:r>
              <w:rPr>
                <w:rFonts w:cs="Arial"/>
                <w:sz w:val="24"/>
                <w:szCs w:val="24"/>
              </w:rPr>
              <w:t>Human Resources</w:t>
            </w:r>
          </w:p>
        </w:tc>
      </w:tr>
      <w:tr w:rsidR="0022644B" w:rsidRPr="00B12B31">
        <w:tc>
          <w:tcPr>
            <w:tcW w:w="1980" w:type="dxa"/>
          </w:tcPr>
          <w:p w:rsidR="0022644B" w:rsidRPr="00B12B31" w:rsidRDefault="0022644B" w:rsidP="00207D71">
            <w:pPr>
              <w:rPr>
                <w:rFonts w:cs="Arial"/>
                <w:sz w:val="24"/>
                <w:szCs w:val="24"/>
              </w:rPr>
            </w:pPr>
          </w:p>
        </w:tc>
        <w:tc>
          <w:tcPr>
            <w:tcW w:w="2340" w:type="dxa"/>
          </w:tcPr>
          <w:p w:rsidR="0022644B" w:rsidRPr="00B12B31" w:rsidRDefault="0022644B" w:rsidP="00207D71">
            <w:pPr>
              <w:rPr>
                <w:rFonts w:cs="Arial"/>
                <w:sz w:val="24"/>
                <w:szCs w:val="24"/>
              </w:rPr>
            </w:pP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Created:</w:t>
            </w:r>
          </w:p>
        </w:tc>
        <w:tc>
          <w:tcPr>
            <w:tcW w:w="2340" w:type="dxa"/>
          </w:tcPr>
          <w:p w:rsidR="0022644B" w:rsidRPr="00B12B31" w:rsidRDefault="0022644B" w:rsidP="00207D71">
            <w:pPr>
              <w:rPr>
                <w:rFonts w:cs="Arial"/>
                <w:sz w:val="24"/>
                <w:szCs w:val="24"/>
              </w:rPr>
            </w:pPr>
            <w:r w:rsidRPr="00B12B31">
              <w:rPr>
                <w:rFonts w:cs="Arial"/>
                <w:sz w:val="24"/>
                <w:szCs w:val="24"/>
              </w:rPr>
              <w:t>November 2008</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Reviewed:</w:t>
            </w:r>
          </w:p>
        </w:tc>
        <w:tc>
          <w:tcPr>
            <w:tcW w:w="2340" w:type="dxa"/>
          </w:tcPr>
          <w:p w:rsidR="0022644B" w:rsidRPr="00B12B31" w:rsidRDefault="00C070D2" w:rsidP="00613CA4">
            <w:pPr>
              <w:rPr>
                <w:rFonts w:cs="Arial"/>
                <w:sz w:val="24"/>
                <w:szCs w:val="24"/>
              </w:rPr>
            </w:pPr>
            <w:r>
              <w:rPr>
                <w:rFonts w:cs="Arial"/>
                <w:sz w:val="24"/>
                <w:szCs w:val="24"/>
              </w:rPr>
              <w:t>July 2017</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Authority:</w:t>
            </w:r>
          </w:p>
        </w:tc>
        <w:tc>
          <w:tcPr>
            <w:tcW w:w="2340" w:type="dxa"/>
          </w:tcPr>
          <w:p w:rsidR="0022644B" w:rsidRPr="00B12B31" w:rsidRDefault="0022644B" w:rsidP="00207D71">
            <w:pPr>
              <w:rPr>
                <w:rFonts w:cs="Arial"/>
                <w:sz w:val="24"/>
                <w:szCs w:val="24"/>
              </w:rPr>
            </w:pPr>
            <w:r w:rsidRPr="00B12B31">
              <w:rPr>
                <w:rFonts w:cs="Arial"/>
                <w:sz w:val="24"/>
                <w:szCs w:val="24"/>
              </w:rPr>
              <w:t>Director</w:t>
            </w:r>
          </w:p>
        </w:tc>
      </w:tr>
    </w:tbl>
    <w:p w:rsidR="0022644B" w:rsidRPr="00B12B31" w:rsidRDefault="0022644B" w:rsidP="0022644B">
      <w:pPr>
        <w:rPr>
          <w:rFonts w:cs="Arial"/>
          <w:lang w:val="en-CA"/>
        </w:rPr>
      </w:pPr>
    </w:p>
    <w:p w:rsidR="0022644B" w:rsidRPr="00B12B31" w:rsidRDefault="0022644B" w:rsidP="00C00F83">
      <w:pPr>
        <w:pStyle w:val="Heading1"/>
        <w:rPr>
          <w:lang w:val="en-CA"/>
        </w:rPr>
      </w:pPr>
      <w:bookmarkStart w:id="36" w:name="_Toc480809282"/>
      <w:r>
        <w:rPr>
          <w:lang w:val="en-CA"/>
        </w:rPr>
        <w:t>Employment Contracts</w:t>
      </w:r>
      <w:bookmarkEnd w:id="36"/>
    </w:p>
    <w:p w:rsidR="0022644B" w:rsidRDefault="0022644B" w:rsidP="00C00F83">
      <w:pPr>
        <w:pStyle w:val="Heading1"/>
        <w:rPr>
          <w:lang w:val="en-CA"/>
        </w:rPr>
      </w:pPr>
    </w:p>
    <w:p w:rsidR="0022644B" w:rsidRDefault="0022644B" w:rsidP="0022644B">
      <w:pPr>
        <w:rPr>
          <w:rFonts w:cs="Arial"/>
          <w:b/>
          <w:sz w:val="24"/>
          <w:szCs w:val="24"/>
          <w:lang w:val="en-CA"/>
        </w:rPr>
      </w:pPr>
    </w:p>
    <w:p w:rsidR="0022644B" w:rsidRPr="00900F57" w:rsidRDefault="0022644B" w:rsidP="0022644B">
      <w:pPr>
        <w:rPr>
          <w:rFonts w:cs="Arial"/>
          <w:b/>
          <w:szCs w:val="22"/>
          <w:lang w:val="en-CA"/>
        </w:rPr>
      </w:pPr>
      <w:r w:rsidRPr="00900F57">
        <w:rPr>
          <w:rFonts w:cs="Arial"/>
          <w:b/>
          <w:szCs w:val="22"/>
          <w:lang w:val="en-CA"/>
        </w:rPr>
        <w:t>Policy:</w:t>
      </w:r>
    </w:p>
    <w:p w:rsidR="0022644B" w:rsidRPr="00900F57" w:rsidRDefault="0022644B" w:rsidP="0022644B">
      <w:pPr>
        <w:rPr>
          <w:rFonts w:cs="Arial"/>
          <w:szCs w:val="22"/>
          <w:lang w:val="en-CA"/>
        </w:rPr>
      </w:pPr>
    </w:p>
    <w:p w:rsidR="0022644B" w:rsidRPr="00900F57" w:rsidRDefault="0022644B" w:rsidP="0022644B">
      <w:pPr>
        <w:rPr>
          <w:rFonts w:cs="Arial"/>
          <w:szCs w:val="22"/>
        </w:rPr>
      </w:pPr>
      <w:r w:rsidRPr="00900F57">
        <w:rPr>
          <w:rFonts w:cs="Arial"/>
          <w:szCs w:val="22"/>
        </w:rPr>
        <w:t>It is the policy of this organization that Employment Contracts and / or Agreements be used in two situations:</w:t>
      </w:r>
    </w:p>
    <w:p w:rsidR="0022644B" w:rsidRPr="00900F57" w:rsidRDefault="0022644B" w:rsidP="0022644B">
      <w:pPr>
        <w:rPr>
          <w:rFonts w:cs="Arial"/>
          <w:szCs w:val="22"/>
        </w:rPr>
      </w:pPr>
    </w:p>
    <w:p w:rsidR="0022644B" w:rsidRPr="00900F57" w:rsidRDefault="0022644B" w:rsidP="0022644B">
      <w:pPr>
        <w:numPr>
          <w:ilvl w:val="0"/>
          <w:numId w:val="1"/>
        </w:numPr>
        <w:rPr>
          <w:rFonts w:cs="Arial"/>
          <w:szCs w:val="22"/>
        </w:rPr>
      </w:pPr>
      <w:r w:rsidRPr="00900F57">
        <w:rPr>
          <w:rFonts w:cs="Arial"/>
          <w:szCs w:val="22"/>
        </w:rPr>
        <w:t>Employees filling senior management or professional positions; and</w:t>
      </w:r>
    </w:p>
    <w:p w:rsidR="0022644B" w:rsidRPr="00900F57" w:rsidRDefault="0022644B" w:rsidP="0022644B">
      <w:pPr>
        <w:rPr>
          <w:rFonts w:cs="Arial"/>
          <w:szCs w:val="22"/>
        </w:rPr>
      </w:pPr>
    </w:p>
    <w:p w:rsidR="0022644B" w:rsidRPr="00900F57" w:rsidRDefault="0022644B" w:rsidP="0022644B">
      <w:pPr>
        <w:numPr>
          <w:ilvl w:val="0"/>
          <w:numId w:val="1"/>
        </w:numPr>
        <w:rPr>
          <w:rFonts w:cs="Arial"/>
          <w:szCs w:val="22"/>
        </w:rPr>
      </w:pPr>
      <w:r w:rsidRPr="00900F57">
        <w:rPr>
          <w:rFonts w:cs="Arial"/>
          <w:szCs w:val="22"/>
        </w:rPr>
        <w:t>Employees filling contract positions of a specific duration (other than Maternity/Parental Leave replacements).</w:t>
      </w:r>
    </w:p>
    <w:p w:rsidR="0022644B" w:rsidRPr="00900F57" w:rsidRDefault="0022644B" w:rsidP="0022644B">
      <w:pPr>
        <w:rPr>
          <w:szCs w:val="22"/>
        </w:rPr>
      </w:pPr>
    </w:p>
    <w:p w:rsidR="00D9209F" w:rsidRDefault="00D9209F" w:rsidP="0022644B">
      <w:pPr>
        <w:rPr>
          <w:rFonts w:cs="Arial"/>
          <w:b/>
          <w:szCs w:val="22"/>
        </w:rPr>
      </w:pPr>
    </w:p>
    <w:p w:rsidR="0022644B" w:rsidRPr="00900F57" w:rsidRDefault="0022644B" w:rsidP="0022644B">
      <w:pPr>
        <w:rPr>
          <w:rFonts w:cs="Arial"/>
          <w:b/>
          <w:szCs w:val="22"/>
        </w:rPr>
      </w:pPr>
      <w:r w:rsidRPr="00900F57">
        <w:rPr>
          <w:rFonts w:cs="Arial"/>
          <w:b/>
          <w:szCs w:val="22"/>
        </w:rPr>
        <w:t xml:space="preserve">Procedure: </w:t>
      </w:r>
    </w:p>
    <w:p w:rsidR="0022644B" w:rsidRPr="00900F57" w:rsidRDefault="0022644B" w:rsidP="0022644B">
      <w:pPr>
        <w:rPr>
          <w:szCs w:val="22"/>
        </w:rPr>
      </w:pPr>
    </w:p>
    <w:p w:rsidR="0022644B" w:rsidRPr="00900F57" w:rsidRDefault="0022644B" w:rsidP="0022644B">
      <w:pPr>
        <w:rPr>
          <w:rFonts w:cs="Arial"/>
          <w:szCs w:val="22"/>
        </w:rPr>
      </w:pPr>
      <w:r w:rsidRPr="00900F57">
        <w:rPr>
          <w:rFonts w:cs="Arial"/>
          <w:szCs w:val="22"/>
        </w:rPr>
        <w:t xml:space="preserve">The Contract or Agreement will set out the terms of the employment relationship between the Counselling Centre and the Employee. </w:t>
      </w:r>
    </w:p>
    <w:p w:rsidR="0022644B" w:rsidRPr="00900F57" w:rsidRDefault="0022644B" w:rsidP="0022644B">
      <w:pPr>
        <w:rPr>
          <w:rFonts w:cs="Arial"/>
          <w:szCs w:val="22"/>
        </w:rPr>
      </w:pPr>
    </w:p>
    <w:p w:rsidR="0022644B" w:rsidRPr="00900F57" w:rsidRDefault="0022644B" w:rsidP="0022644B">
      <w:pPr>
        <w:rPr>
          <w:rFonts w:cs="Arial"/>
          <w:szCs w:val="22"/>
        </w:rPr>
      </w:pPr>
      <w:r w:rsidRPr="00900F57">
        <w:rPr>
          <w:rFonts w:cs="Arial"/>
          <w:szCs w:val="22"/>
        </w:rPr>
        <w:t>Upon hiring an employee to fill a position requiring a position contract or agreement, such will be prepared by the Director in consultation with the DHQ Human Resources Department.</w:t>
      </w:r>
    </w:p>
    <w:p w:rsidR="0022644B" w:rsidRPr="00900F57" w:rsidRDefault="0022644B" w:rsidP="0022644B">
      <w:pPr>
        <w:rPr>
          <w:rFonts w:cs="Arial"/>
          <w:szCs w:val="22"/>
        </w:rPr>
      </w:pPr>
    </w:p>
    <w:p w:rsidR="0022644B" w:rsidRPr="00900F57" w:rsidRDefault="0022644B" w:rsidP="0022644B">
      <w:pPr>
        <w:rPr>
          <w:rFonts w:cs="Arial"/>
          <w:szCs w:val="22"/>
        </w:rPr>
      </w:pPr>
      <w:r w:rsidRPr="00900F57">
        <w:rPr>
          <w:rFonts w:cs="Arial"/>
          <w:szCs w:val="22"/>
        </w:rPr>
        <w:t xml:space="preserve">The employee will be required to review and sign one copy of the position contract or agreement. The signed copy will be retained in the employee’s </w:t>
      </w:r>
      <w:r w:rsidR="001144DE">
        <w:rPr>
          <w:rFonts w:cs="Arial"/>
          <w:szCs w:val="22"/>
        </w:rPr>
        <w:t>Human Resources</w:t>
      </w:r>
      <w:r w:rsidRPr="00900F57">
        <w:rPr>
          <w:rFonts w:cs="Arial"/>
          <w:szCs w:val="22"/>
        </w:rPr>
        <w:t xml:space="preserve"> file.</w:t>
      </w:r>
    </w:p>
    <w:p w:rsidR="0022644B" w:rsidRPr="00900F57" w:rsidRDefault="0022644B" w:rsidP="0022644B">
      <w:pPr>
        <w:rPr>
          <w:rFonts w:cs="Arial"/>
          <w:szCs w:val="22"/>
          <w:lang w:val="en-CA"/>
        </w:rPr>
      </w:pPr>
    </w:p>
    <w:p w:rsidR="0022644B" w:rsidRPr="00900F57" w:rsidRDefault="0022644B" w:rsidP="0022644B">
      <w:pPr>
        <w:jc w:val="both"/>
        <w:rPr>
          <w:rFonts w:cs="Arial"/>
          <w:szCs w:val="22"/>
        </w:rPr>
      </w:pPr>
      <w:r w:rsidRPr="00900F57">
        <w:rPr>
          <w:rFonts w:cs="Arial"/>
          <w:szCs w:val="22"/>
        </w:rPr>
        <w:t>The following are some of the benefits offered by written employment contracts:</w:t>
      </w:r>
    </w:p>
    <w:p w:rsidR="0022644B" w:rsidRPr="00900F57" w:rsidRDefault="0022644B" w:rsidP="0022644B">
      <w:pPr>
        <w:jc w:val="both"/>
        <w:rPr>
          <w:rFonts w:cs="Arial"/>
          <w:szCs w:val="22"/>
        </w:rPr>
      </w:pPr>
    </w:p>
    <w:p w:rsidR="0022644B" w:rsidRPr="00900F57" w:rsidRDefault="0022644B" w:rsidP="005713F7">
      <w:pPr>
        <w:numPr>
          <w:ilvl w:val="0"/>
          <w:numId w:val="2"/>
        </w:numPr>
        <w:rPr>
          <w:rFonts w:cs="Arial"/>
          <w:szCs w:val="22"/>
        </w:rPr>
      </w:pPr>
      <w:r w:rsidRPr="00900F57">
        <w:rPr>
          <w:rFonts w:cs="Arial"/>
          <w:szCs w:val="22"/>
        </w:rPr>
        <w:t>When the terms and conditions of the employment relationship are set out in a written contract, the possibility of a misunderstanding concerning these terms and conditions is greatly reduced.</w:t>
      </w:r>
    </w:p>
    <w:p w:rsidR="0022644B" w:rsidRPr="00900F57" w:rsidRDefault="0022644B" w:rsidP="005713F7">
      <w:pPr>
        <w:rPr>
          <w:rFonts w:cs="Arial"/>
          <w:szCs w:val="22"/>
        </w:rPr>
      </w:pPr>
    </w:p>
    <w:p w:rsidR="0022644B" w:rsidRPr="00900F57" w:rsidRDefault="0022644B" w:rsidP="005713F7">
      <w:pPr>
        <w:numPr>
          <w:ilvl w:val="0"/>
          <w:numId w:val="2"/>
        </w:numPr>
        <w:rPr>
          <w:rFonts w:cs="Arial"/>
          <w:szCs w:val="22"/>
        </w:rPr>
      </w:pPr>
      <w:r w:rsidRPr="00900F57">
        <w:rPr>
          <w:rFonts w:cs="Arial"/>
          <w:szCs w:val="22"/>
        </w:rPr>
        <w:t>The parties can tailor the contract to fit their particular needs. Provisions outside of the Salvation Army employer's standard policies and procedures can be detailed, and matters which are not dealt with in the common law or in employment standards legislation can be clarified.</w:t>
      </w:r>
    </w:p>
    <w:p w:rsidR="0022644B" w:rsidRPr="00900F57" w:rsidRDefault="0022644B" w:rsidP="005713F7">
      <w:pPr>
        <w:rPr>
          <w:rFonts w:cs="Arial"/>
          <w:szCs w:val="22"/>
        </w:rPr>
      </w:pPr>
    </w:p>
    <w:p w:rsidR="00FF6B43" w:rsidRDefault="0022644B" w:rsidP="005713F7">
      <w:pPr>
        <w:numPr>
          <w:ilvl w:val="0"/>
          <w:numId w:val="2"/>
        </w:numPr>
        <w:rPr>
          <w:rFonts w:cs="Arial"/>
          <w:szCs w:val="22"/>
        </w:rPr>
      </w:pPr>
      <w:r w:rsidRPr="00900F57">
        <w:rPr>
          <w:rFonts w:cs="Arial"/>
          <w:szCs w:val="22"/>
        </w:rPr>
        <w:t xml:space="preserve">When an employee is hired for an indefinite period of time, unless there is an express contractual term which sets out the period of notice to be provided when the employment relationship terminates, there is a presumption at common law that an employee is entitled to reasonable notice of termination. To a large extent, this </w:t>
      </w:r>
    </w:p>
    <w:p w:rsidR="00910C1A" w:rsidRDefault="00910C1A" w:rsidP="00FF6B43">
      <w:pPr>
        <w:tabs>
          <w:tab w:val="left" w:pos="7200"/>
        </w:tabs>
        <w:rPr>
          <w:rFonts w:cs="Arial"/>
          <w:b/>
          <w:sz w:val="24"/>
          <w:szCs w:val="24"/>
        </w:rPr>
        <w:sectPr w:rsidR="00910C1A" w:rsidSect="00910C1A">
          <w:pgSz w:w="12240" w:h="15840"/>
          <w:pgMar w:top="1008" w:right="1800" w:bottom="1008" w:left="1800" w:header="706" w:footer="706" w:gutter="0"/>
          <w:cols w:space="708"/>
          <w:docGrid w:linePitch="360"/>
        </w:sectPr>
      </w:pPr>
    </w:p>
    <w:p w:rsidR="00FF6B43" w:rsidRPr="00FF6B43" w:rsidRDefault="00FF6B43" w:rsidP="00FF6B43">
      <w:pPr>
        <w:tabs>
          <w:tab w:val="left" w:pos="7200"/>
        </w:tabs>
        <w:rPr>
          <w:rFonts w:cs="Arial"/>
          <w:b/>
          <w:sz w:val="24"/>
          <w:szCs w:val="24"/>
        </w:rPr>
      </w:pPr>
      <w:r w:rsidRPr="00FF6B43">
        <w:rPr>
          <w:rFonts w:cs="Arial"/>
          <w:b/>
          <w:sz w:val="24"/>
          <w:szCs w:val="24"/>
        </w:rPr>
        <w:lastRenderedPageBreak/>
        <w:t xml:space="preserve">Employment Contracts Policy </w:t>
      </w:r>
      <w:r w:rsidR="001135A0">
        <w:rPr>
          <w:rFonts w:cs="Arial"/>
          <w:b/>
          <w:sz w:val="24"/>
          <w:szCs w:val="24"/>
        </w:rPr>
        <w:t>Cont’d</w:t>
      </w:r>
    </w:p>
    <w:p w:rsidR="00FF6B43" w:rsidRDefault="00FF6B43" w:rsidP="00FF6B43">
      <w:pPr>
        <w:rPr>
          <w:rFonts w:cs="Arial"/>
          <w:szCs w:val="22"/>
        </w:rPr>
      </w:pPr>
    </w:p>
    <w:p w:rsidR="0022644B" w:rsidRPr="00900F57" w:rsidRDefault="0022644B" w:rsidP="001506DE">
      <w:pPr>
        <w:ind w:left="432"/>
        <w:rPr>
          <w:rFonts w:cs="Arial"/>
          <w:szCs w:val="22"/>
        </w:rPr>
      </w:pPr>
      <w:proofErr w:type="gramStart"/>
      <w:r w:rsidRPr="00900F57">
        <w:rPr>
          <w:rFonts w:cs="Arial"/>
          <w:szCs w:val="22"/>
        </w:rPr>
        <w:t>common</w:t>
      </w:r>
      <w:proofErr w:type="gramEnd"/>
      <w:r w:rsidRPr="00900F57">
        <w:rPr>
          <w:rFonts w:cs="Arial"/>
          <w:szCs w:val="22"/>
        </w:rPr>
        <w:t xml:space="preserve"> law presumption can be supplanted by an employment contract which contains a valid provision that specifies some other period of notice, provided the notice is fair and reasonable. Termination provisions of this nature benefit both the employer and the employee. From an employer's perspective, a well-drafted termination clause which clearly sets out the period of notice for termination without cause will spare the employer the time and expense of negotiating a termination package. From an employee's perspective, a termination clause provides advance knowledge of the amount that the employer is prepared to pay upon termination of the employee without cause.</w:t>
      </w:r>
    </w:p>
    <w:p w:rsidR="0022644B" w:rsidRPr="00900F57" w:rsidRDefault="0022644B" w:rsidP="0022644B">
      <w:pPr>
        <w:jc w:val="both"/>
        <w:rPr>
          <w:rFonts w:cs="Arial"/>
          <w:szCs w:val="22"/>
        </w:rPr>
      </w:pPr>
    </w:p>
    <w:p w:rsidR="0022644B" w:rsidRPr="00900F57" w:rsidRDefault="0022644B" w:rsidP="005713F7">
      <w:pPr>
        <w:numPr>
          <w:ilvl w:val="0"/>
          <w:numId w:val="2"/>
        </w:numPr>
        <w:rPr>
          <w:rFonts w:cs="Arial"/>
          <w:szCs w:val="22"/>
        </w:rPr>
      </w:pPr>
      <w:r w:rsidRPr="00900F57">
        <w:rPr>
          <w:rFonts w:cs="Arial"/>
          <w:szCs w:val="22"/>
        </w:rPr>
        <w:t>Written employment contracts are useful when employees are being hired for a definite period of employment. A written contract of employment for a fixed term, absent any provision to the contrary, will terminate automatically when the term expires. No reasonable notice of termination or pay in lieu of notice is required.</w:t>
      </w:r>
    </w:p>
    <w:p w:rsidR="0022644B" w:rsidRPr="00900F57" w:rsidRDefault="0022644B" w:rsidP="005713F7">
      <w:pPr>
        <w:rPr>
          <w:rFonts w:cs="Arial"/>
          <w:szCs w:val="22"/>
        </w:rPr>
      </w:pPr>
    </w:p>
    <w:p w:rsidR="0022644B" w:rsidRPr="00900F57" w:rsidRDefault="0022644B" w:rsidP="005713F7">
      <w:pPr>
        <w:numPr>
          <w:ilvl w:val="0"/>
          <w:numId w:val="2"/>
        </w:numPr>
        <w:rPr>
          <w:rFonts w:cs="Arial"/>
          <w:szCs w:val="22"/>
        </w:rPr>
      </w:pPr>
      <w:r w:rsidRPr="00900F57">
        <w:rPr>
          <w:rFonts w:cs="Arial"/>
          <w:szCs w:val="22"/>
        </w:rPr>
        <w:t>A well drafted employment contract can help protect employers against lawsuits for constructive dismissal. Constructive dismissal occurs when an employer, although not explicitly terminating an employee's employment, unilaterally changes significant terms and conditions of the employment relationship. Constructive dismissal actions frequently arise in the context of a geographic transfer of an employee, significant variations in an employee's job description or a reduction in an employee's remuneration. If employment contracts specifically provide for these alterations in the employment relationship, the likelihood of such changes constituting constructive dismissal is greatly reduced.</w:t>
      </w:r>
    </w:p>
    <w:p w:rsidR="0022644B" w:rsidRPr="00900F57" w:rsidRDefault="0022644B" w:rsidP="005713F7">
      <w:pPr>
        <w:rPr>
          <w:szCs w:val="22"/>
        </w:rPr>
      </w:pPr>
    </w:p>
    <w:p w:rsidR="00330266" w:rsidRPr="00B12B31" w:rsidRDefault="0022644B" w:rsidP="00330266">
      <w:pPr>
        <w:jc w:val="center"/>
        <w:rPr>
          <w:rFonts w:cs="Arial"/>
          <w:b/>
          <w:sz w:val="24"/>
          <w:szCs w:val="24"/>
        </w:rPr>
      </w:pPr>
      <w:r>
        <w:rPr>
          <w:rFonts w:cs="Arial"/>
          <w:lang w:val="en-CA"/>
        </w:rPr>
        <w:br w:type="page"/>
      </w:r>
      <w:r w:rsidR="00330266" w:rsidRPr="00B12B31">
        <w:rPr>
          <w:rFonts w:cs="Arial"/>
          <w:b/>
          <w:sz w:val="24"/>
          <w:szCs w:val="24"/>
        </w:rPr>
        <w:lastRenderedPageBreak/>
        <w:t>The Salvation Army</w:t>
      </w:r>
    </w:p>
    <w:p w:rsidR="00330266" w:rsidRPr="00B12B31" w:rsidRDefault="00330266" w:rsidP="00330266">
      <w:pPr>
        <w:jc w:val="center"/>
        <w:rPr>
          <w:rFonts w:cs="Arial"/>
          <w:b/>
          <w:sz w:val="24"/>
          <w:szCs w:val="24"/>
        </w:rPr>
      </w:pPr>
      <w:r w:rsidRPr="00B12B31">
        <w:rPr>
          <w:rFonts w:cs="Arial"/>
          <w:b/>
          <w:sz w:val="24"/>
          <w:szCs w:val="24"/>
        </w:rPr>
        <w:t>Women’s Counselling Centre</w:t>
      </w:r>
    </w:p>
    <w:p w:rsidR="00330266" w:rsidRPr="00B12B31" w:rsidRDefault="00330266" w:rsidP="00330266">
      <w:pPr>
        <w:jc w:val="center"/>
        <w:rPr>
          <w:rFonts w:cs="Arial"/>
          <w:b/>
          <w:sz w:val="24"/>
          <w:szCs w:val="24"/>
        </w:rPr>
      </w:pPr>
      <w:r w:rsidRPr="00B12B31">
        <w:rPr>
          <w:rFonts w:cs="Arial"/>
          <w:b/>
          <w:sz w:val="24"/>
          <w:szCs w:val="24"/>
        </w:rPr>
        <w:t>POLICIES &amp; PROCEDURES MANUAL</w:t>
      </w:r>
    </w:p>
    <w:p w:rsidR="00330266" w:rsidRPr="00B12B31" w:rsidRDefault="00330266" w:rsidP="0033026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Section:</w:t>
            </w:r>
          </w:p>
        </w:tc>
        <w:tc>
          <w:tcPr>
            <w:tcW w:w="2340" w:type="dxa"/>
          </w:tcPr>
          <w:p w:rsidR="00330266" w:rsidRPr="00B12B31" w:rsidRDefault="001144DE" w:rsidP="0027687C">
            <w:pPr>
              <w:rPr>
                <w:rFonts w:cs="Arial"/>
                <w:sz w:val="24"/>
                <w:szCs w:val="24"/>
              </w:rPr>
            </w:pPr>
            <w:r>
              <w:rPr>
                <w:rFonts w:cs="Arial"/>
                <w:sz w:val="24"/>
                <w:szCs w:val="24"/>
              </w:rPr>
              <w:t>Human Resources</w:t>
            </w:r>
          </w:p>
        </w:tc>
      </w:tr>
      <w:tr w:rsidR="00330266" w:rsidRPr="00B12B31">
        <w:tc>
          <w:tcPr>
            <w:tcW w:w="1980" w:type="dxa"/>
          </w:tcPr>
          <w:p w:rsidR="00330266" w:rsidRPr="00B12B31" w:rsidRDefault="00330266" w:rsidP="0027687C">
            <w:pPr>
              <w:rPr>
                <w:rFonts w:cs="Arial"/>
                <w:sz w:val="24"/>
                <w:szCs w:val="24"/>
              </w:rPr>
            </w:pPr>
          </w:p>
        </w:tc>
        <w:tc>
          <w:tcPr>
            <w:tcW w:w="2340" w:type="dxa"/>
          </w:tcPr>
          <w:p w:rsidR="00330266" w:rsidRPr="00B12B31" w:rsidRDefault="00330266" w:rsidP="0027687C">
            <w:pPr>
              <w:rPr>
                <w:rFonts w:cs="Arial"/>
                <w:sz w:val="24"/>
                <w:szCs w:val="24"/>
              </w:rPr>
            </w:pP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Date Created:</w:t>
            </w:r>
          </w:p>
        </w:tc>
        <w:tc>
          <w:tcPr>
            <w:tcW w:w="2340" w:type="dxa"/>
          </w:tcPr>
          <w:p w:rsidR="00330266" w:rsidRPr="00B12B31" w:rsidRDefault="00330266" w:rsidP="0027687C">
            <w:pPr>
              <w:rPr>
                <w:rFonts w:cs="Arial"/>
                <w:sz w:val="24"/>
                <w:szCs w:val="24"/>
              </w:rPr>
            </w:pPr>
            <w:r>
              <w:rPr>
                <w:rFonts w:cs="Arial"/>
                <w:sz w:val="24"/>
                <w:szCs w:val="24"/>
              </w:rPr>
              <w:t>June 2009</w:t>
            </w: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Date Reviewed:</w:t>
            </w:r>
          </w:p>
        </w:tc>
        <w:tc>
          <w:tcPr>
            <w:tcW w:w="2340" w:type="dxa"/>
          </w:tcPr>
          <w:p w:rsidR="00330266" w:rsidRPr="00B12B31" w:rsidRDefault="00C070D2" w:rsidP="00607263">
            <w:pPr>
              <w:rPr>
                <w:rFonts w:cs="Arial"/>
                <w:sz w:val="24"/>
                <w:szCs w:val="24"/>
              </w:rPr>
            </w:pPr>
            <w:r>
              <w:rPr>
                <w:rFonts w:cs="Arial"/>
                <w:sz w:val="24"/>
                <w:szCs w:val="24"/>
              </w:rPr>
              <w:t>July 2017</w:t>
            </w: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Authority:</w:t>
            </w:r>
          </w:p>
        </w:tc>
        <w:tc>
          <w:tcPr>
            <w:tcW w:w="2340" w:type="dxa"/>
          </w:tcPr>
          <w:p w:rsidR="00330266" w:rsidRPr="00B12B31" w:rsidRDefault="00330266" w:rsidP="0027687C">
            <w:pPr>
              <w:rPr>
                <w:rFonts w:cs="Arial"/>
                <w:sz w:val="24"/>
                <w:szCs w:val="24"/>
              </w:rPr>
            </w:pPr>
            <w:r w:rsidRPr="00B12B31">
              <w:rPr>
                <w:rFonts w:cs="Arial"/>
                <w:sz w:val="24"/>
                <w:szCs w:val="24"/>
              </w:rPr>
              <w:t>Director</w:t>
            </w:r>
          </w:p>
        </w:tc>
      </w:tr>
    </w:tbl>
    <w:p w:rsidR="00330266" w:rsidRPr="00B12B31" w:rsidRDefault="00330266" w:rsidP="00330266">
      <w:pPr>
        <w:rPr>
          <w:rFonts w:cs="Arial"/>
          <w:lang w:val="en-CA"/>
        </w:rPr>
      </w:pPr>
    </w:p>
    <w:p w:rsidR="00330266" w:rsidRPr="00B12B31" w:rsidRDefault="00330266" w:rsidP="00C00F83">
      <w:pPr>
        <w:pStyle w:val="Heading1"/>
        <w:rPr>
          <w:lang w:val="en-CA"/>
        </w:rPr>
      </w:pPr>
      <w:bookmarkStart w:id="37" w:name="_Toc480809283"/>
      <w:r>
        <w:rPr>
          <w:lang w:val="en-CA"/>
        </w:rPr>
        <w:t xml:space="preserve">Employment </w:t>
      </w:r>
      <w:proofErr w:type="gramStart"/>
      <w:r>
        <w:rPr>
          <w:lang w:val="en-CA"/>
        </w:rPr>
        <w:t>Of</w:t>
      </w:r>
      <w:proofErr w:type="gramEnd"/>
      <w:r>
        <w:rPr>
          <w:lang w:val="en-CA"/>
        </w:rPr>
        <w:t xml:space="preserve"> Former Officers</w:t>
      </w:r>
      <w:bookmarkEnd w:id="37"/>
    </w:p>
    <w:p w:rsidR="00330266" w:rsidRDefault="00330266" w:rsidP="00C00F83">
      <w:pPr>
        <w:pStyle w:val="Heading1"/>
        <w:rPr>
          <w:lang w:val="en-CA"/>
        </w:rPr>
      </w:pPr>
    </w:p>
    <w:p w:rsidR="00330266" w:rsidRDefault="00330266" w:rsidP="00330266">
      <w:pPr>
        <w:rPr>
          <w:rFonts w:cs="Arial"/>
          <w:b/>
          <w:lang w:val="en-CA"/>
        </w:rPr>
      </w:pPr>
      <w:r w:rsidRPr="00B12B31">
        <w:rPr>
          <w:rFonts w:cs="Arial"/>
          <w:b/>
          <w:lang w:val="en-CA"/>
        </w:rPr>
        <w:t>Policy:</w:t>
      </w:r>
      <w:r>
        <w:rPr>
          <w:rFonts w:cs="Arial"/>
          <w:b/>
          <w:lang w:val="en-CA"/>
        </w:rPr>
        <w:t xml:space="preserve"> </w:t>
      </w:r>
    </w:p>
    <w:p w:rsidR="00326E93" w:rsidRDefault="00326E93" w:rsidP="00330266">
      <w:pPr>
        <w:rPr>
          <w:rFonts w:cs="Arial"/>
          <w:lang w:val="en-CA"/>
        </w:rPr>
      </w:pPr>
    </w:p>
    <w:p w:rsidR="00CA28E5" w:rsidRDefault="00330266" w:rsidP="00330266">
      <w:pPr>
        <w:rPr>
          <w:rFonts w:cs="Arial"/>
          <w:lang w:val="en-CA"/>
        </w:rPr>
      </w:pPr>
      <w:r w:rsidRPr="007C6A78">
        <w:rPr>
          <w:rFonts w:cs="Arial"/>
          <w:lang w:val="en-CA"/>
        </w:rPr>
        <w:t>It is the policy of the Women’s Counselling Centre to adhere to the Territorial Operating Policy</w:t>
      </w:r>
      <w:r w:rsidR="00CA28E5">
        <w:rPr>
          <w:rFonts w:cs="Arial"/>
          <w:lang w:val="en-CA"/>
        </w:rPr>
        <w:t xml:space="preserve"> (7003)</w:t>
      </w:r>
      <w:r w:rsidRPr="007C6A78">
        <w:rPr>
          <w:rFonts w:cs="Arial"/>
          <w:lang w:val="en-CA"/>
        </w:rPr>
        <w:t xml:space="preserve"> with regards to the hiring of former officers.</w:t>
      </w:r>
      <w:r>
        <w:rPr>
          <w:rFonts w:cs="Arial"/>
          <w:lang w:val="en-CA"/>
        </w:rPr>
        <w:t xml:space="preserve"> </w:t>
      </w:r>
    </w:p>
    <w:p w:rsidR="00330266" w:rsidRPr="007C6A78" w:rsidRDefault="00330266" w:rsidP="00330266">
      <w:pPr>
        <w:rPr>
          <w:rFonts w:cs="Arial"/>
          <w:lang w:val="en-CA"/>
        </w:rPr>
      </w:pPr>
      <w:r>
        <w:rPr>
          <w:rFonts w:cs="Arial"/>
          <w:lang w:val="en-CA"/>
        </w:rPr>
        <w:t>That policy is included below:</w:t>
      </w:r>
    </w:p>
    <w:p w:rsidR="00330266" w:rsidRDefault="00330266" w:rsidP="00330266">
      <w:pPr>
        <w:autoSpaceDE w:val="0"/>
        <w:autoSpaceDN w:val="0"/>
        <w:adjustRightInd w:val="0"/>
        <w:rPr>
          <w:rFonts w:cs="Arial"/>
          <w:szCs w:val="22"/>
          <w:lang w:val="en-CA" w:eastAsia="en-CA"/>
        </w:rPr>
      </w:pPr>
    </w:p>
    <w:p w:rsidR="00CA28E5" w:rsidRPr="00CA28E5" w:rsidRDefault="00CA28E5" w:rsidP="00CA28E5">
      <w:pPr>
        <w:autoSpaceDE w:val="0"/>
        <w:autoSpaceDN w:val="0"/>
        <w:adjustRightInd w:val="0"/>
        <w:rPr>
          <w:rFonts w:cs="Arial"/>
          <w:b/>
          <w:bCs/>
          <w:color w:val="000000"/>
          <w:szCs w:val="22"/>
          <w:u w:val="single"/>
          <w:lang w:val="en-CA" w:eastAsia="en-CA"/>
        </w:rPr>
      </w:pPr>
      <w:r w:rsidRPr="00CA28E5">
        <w:rPr>
          <w:rFonts w:cs="Arial"/>
          <w:b/>
          <w:bCs/>
          <w:color w:val="000000"/>
          <w:szCs w:val="22"/>
          <w:u w:val="single"/>
          <w:lang w:val="en-CA" w:eastAsia="en-CA"/>
        </w:rPr>
        <w:t>POLICY STATEMENT</w:t>
      </w:r>
    </w:p>
    <w:p w:rsidR="00CA28E5" w:rsidRPr="00CA28E5" w:rsidRDefault="00CA28E5" w:rsidP="00CA28E5">
      <w:pPr>
        <w:autoSpaceDE w:val="0"/>
        <w:autoSpaceDN w:val="0"/>
        <w:adjustRightInd w:val="0"/>
        <w:rPr>
          <w:rFonts w:cs="Arial"/>
          <w:b/>
          <w:bCs/>
          <w:color w:val="000000"/>
          <w:szCs w:val="22"/>
          <w:u w:val="single"/>
          <w:lang w:val="en-CA" w:eastAsia="en-CA"/>
        </w:rPr>
      </w:pPr>
    </w:p>
    <w:p w:rsidR="00CA28E5" w:rsidRPr="00CA28E5" w:rsidRDefault="00CA28E5" w:rsidP="00CA28E5">
      <w:pPr>
        <w:autoSpaceDE w:val="0"/>
        <w:autoSpaceDN w:val="0"/>
        <w:adjustRightInd w:val="0"/>
        <w:rPr>
          <w:rFonts w:cs="Arial"/>
          <w:color w:val="000000"/>
          <w:szCs w:val="22"/>
          <w:lang w:val="en-CA" w:eastAsia="en-CA"/>
        </w:rPr>
      </w:pPr>
      <w:r w:rsidRPr="00CA28E5">
        <w:rPr>
          <w:rFonts w:cs="Arial"/>
          <w:color w:val="000000"/>
          <w:szCs w:val="22"/>
          <w:lang w:val="en-CA" w:eastAsia="en-CA"/>
        </w:rPr>
        <w:t xml:space="preserve">Former officers of The Salvation Army may be considered for employment when the criteria outlined in this policy are met. </w:t>
      </w:r>
    </w:p>
    <w:p w:rsidR="00CA28E5" w:rsidRPr="00CA28E5" w:rsidRDefault="00CA28E5" w:rsidP="00CA28E5">
      <w:pPr>
        <w:autoSpaceDE w:val="0"/>
        <w:autoSpaceDN w:val="0"/>
        <w:adjustRightInd w:val="0"/>
        <w:rPr>
          <w:rFonts w:cs="Arial"/>
          <w:color w:val="000000"/>
          <w:szCs w:val="22"/>
          <w:lang w:val="en-CA" w:eastAsia="en-CA"/>
        </w:rPr>
      </w:pPr>
    </w:p>
    <w:p w:rsidR="00CA28E5" w:rsidRPr="00CA28E5" w:rsidRDefault="00CA28E5" w:rsidP="00CA28E5">
      <w:pPr>
        <w:autoSpaceDE w:val="0"/>
        <w:autoSpaceDN w:val="0"/>
        <w:adjustRightInd w:val="0"/>
        <w:rPr>
          <w:rFonts w:cs="Arial"/>
          <w:color w:val="000000"/>
          <w:szCs w:val="22"/>
          <w:lang w:val="en-CA" w:eastAsia="en-CA"/>
        </w:rPr>
      </w:pPr>
      <w:r w:rsidRPr="00CA28E5">
        <w:rPr>
          <w:rFonts w:cs="Arial"/>
          <w:color w:val="000000"/>
          <w:szCs w:val="22"/>
          <w:lang w:val="en-CA" w:eastAsia="en-CA"/>
        </w:rPr>
        <w:t>This policy is provided to ensure consistent administration of any application for employment from a former officer.</w:t>
      </w:r>
    </w:p>
    <w:p w:rsidR="00CA28E5" w:rsidRPr="00CA28E5" w:rsidRDefault="00CA28E5" w:rsidP="00CA28E5">
      <w:pPr>
        <w:autoSpaceDE w:val="0"/>
        <w:autoSpaceDN w:val="0"/>
        <w:adjustRightInd w:val="0"/>
        <w:rPr>
          <w:rFonts w:cs="Arial"/>
          <w:color w:val="000000"/>
          <w:szCs w:val="22"/>
          <w:lang w:val="en-CA" w:eastAsia="en-CA"/>
        </w:rPr>
      </w:pPr>
    </w:p>
    <w:p w:rsidR="00CA28E5" w:rsidRPr="00CA28E5" w:rsidRDefault="00CA28E5" w:rsidP="00CA28E5">
      <w:pPr>
        <w:autoSpaceDE w:val="0"/>
        <w:autoSpaceDN w:val="0"/>
        <w:adjustRightInd w:val="0"/>
        <w:rPr>
          <w:rFonts w:cs="Arial"/>
          <w:b/>
          <w:bCs/>
          <w:color w:val="000000"/>
          <w:szCs w:val="22"/>
          <w:u w:val="single"/>
          <w:lang w:val="en-CA" w:eastAsia="en-CA"/>
        </w:rPr>
      </w:pPr>
      <w:r w:rsidRPr="00CA28E5">
        <w:rPr>
          <w:rFonts w:cs="Arial"/>
          <w:b/>
          <w:bCs/>
          <w:color w:val="000000"/>
          <w:szCs w:val="22"/>
          <w:u w:val="single"/>
          <w:lang w:val="en-CA" w:eastAsia="en-CA"/>
        </w:rPr>
        <w:t>POLICY</w:t>
      </w:r>
    </w:p>
    <w:p w:rsidR="00CA28E5" w:rsidRPr="00CA28E5" w:rsidRDefault="00CA28E5" w:rsidP="00CA28E5">
      <w:pPr>
        <w:autoSpaceDE w:val="0"/>
        <w:autoSpaceDN w:val="0"/>
        <w:adjustRightInd w:val="0"/>
        <w:rPr>
          <w:rFonts w:cs="Arial"/>
          <w:b/>
          <w:bCs/>
          <w:color w:val="000000"/>
          <w:szCs w:val="22"/>
          <w:u w:val="single"/>
          <w:lang w:val="en-CA" w:eastAsia="en-CA"/>
        </w:rPr>
      </w:pPr>
    </w:p>
    <w:p w:rsidR="00CA28E5" w:rsidRPr="00CA28E5" w:rsidRDefault="00CA28E5" w:rsidP="00CA28E5">
      <w:pPr>
        <w:tabs>
          <w:tab w:val="left" w:pos="720"/>
          <w:tab w:val="left" w:pos="1080"/>
          <w:tab w:val="left" w:pos="1620"/>
          <w:tab w:val="left" w:pos="2160"/>
          <w:tab w:val="left" w:pos="2700"/>
        </w:tabs>
        <w:autoSpaceDE w:val="0"/>
        <w:autoSpaceDN w:val="0"/>
        <w:adjustRightInd w:val="0"/>
        <w:ind w:left="709" w:hanging="349"/>
        <w:jc w:val="both"/>
        <w:rPr>
          <w:rFonts w:cs="Arial"/>
          <w:color w:val="000000"/>
          <w:szCs w:val="22"/>
          <w:lang w:val="en-CA" w:eastAsia="en-CA"/>
        </w:rPr>
      </w:pPr>
      <w:r w:rsidRPr="00CA28E5">
        <w:rPr>
          <w:rFonts w:cs="Arial"/>
          <w:color w:val="000000"/>
          <w:szCs w:val="22"/>
          <w:lang w:val="en-CA" w:eastAsia="en-CA"/>
        </w:rPr>
        <w:t>1.</w:t>
      </w:r>
      <w:r w:rsidRPr="00CA28E5">
        <w:rPr>
          <w:rFonts w:cs="Arial"/>
          <w:color w:val="000000"/>
          <w:szCs w:val="22"/>
          <w:lang w:val="en-CA" w:eastAsia="en-CA"/>
        </w:rPr>
        <w:tab/>
        <w:t xml:space="preserve">No former officer may be considered for employment in any capacity (either full-time or part-time) by any Salvation Army ministry unit without written approval from the </w:t>
      </w:r>
      <w:r w:rsidR="00607263">
        <w:rPr>
          <w:rFonts w:cs="Arial"/>
          <w:color w:val="000000"/>
          <w:szCs w:val="22"/>
          <w:lang w:val="en-CA" w:eastAsia="en-CA"/>
        </w:rPr>
        <w:t>Chief S</w:t>
      </w:r>
      <w:r w:rsidRPr="00CA28E5">
        <w:rPr>
          <w:rFonts w:cs="Arial"/>
          <w:color w:val="000000"/>
          <w:szCs w:val="22"/>
          <w:lang w:val="en-CA" w:eastAsia="en-CA"/>
        </w:rPr>
        <w:t>ecretary. This approval process will commence with a preliminary enquiry by the divisional commander/department head to the secretary for personnel.  No offer of employment may be extended prior to confirmation of this territorial approval.</w:t>
      </w:r>
    </w:p>
    <w:p w:rsidR="00CA28E5" w:rsidRPr="00CA28E5" w:rsidRDefault="00CA28E5" w:rsidP="00CA28E5">
      <w:pPr>
        <w:tabs>
          <w:tab w:val="left" w:pos="720"/>
          <w:tab w:val="left" w:pos="1080"/>
          <w:tab w:val="left" w:pos="1620"/>
          <w:tab w:val="left" w:pos="2160"/>
          <w:tab w:val="left" w:pos="2700"/>
        </w:tabs>
        <w:autoSpaceDE w:val="0"/>
        <w:autoSpaceDN w:val="0"/>
        <w:adjustRightInd w:val="0"/>
        <w:ind w:left="709"/>
        <w:jc w:val="both"/>
        <w:rPr>
          <w:rFonts w:cs="Arial"/>
          <w:color w:val="000000"/>
          <w:szCs w:val="22"/>
          <w:lang w:val="en-CA" w:eastAsia="en-CA"/>
        </w:rPr>
      </w:pP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r w:rsidRPr="00CA28E5">
        <w:rPr>
          <w:rFonts w:cs="Arial"/>
          <w:color w:val="000000"/>
          <w:szCs w:val="22"/>
          <w:lang w:val="en-CA" w:eastAsia="en-CA"/>
        </w:rPr>
        <w:t>2.</w:t>
      </w:r>
      <w:r w:rsidRPr="00CA28E5">
        <w:rPr>
          <w:rFonts w:cs="Arial"/>
          <w:color w:val="000000"/>
          <w:szCs w:val="22"/>
          <w:lang w:val="en-CA" w:eastAsia="en-CA"/>
        </w:rPr>
        <w:tab/>
        <w:t>All hiring policies and procedures, including but not limited to standard recruitment, posting, checking references, etc., must be followed.</w:t>
      </w:r>
    </w:p>
    <w:p w:rsidR="00CA28E5" w:rsidRPr="00CA28E5" w:rsidRDefault="00CA28E5" w:rsidP="00CA28E5">
      <w:pPr>
        <w:tabs>
          <w:tab w:val="left" w:pos="720"/>
        </w:tabs>
        <w:autoSpaceDE w:val="0"/>
        <w:autoSpaceDN w:val="0"/>
        <w:adjustRightInd w:val="0"/>
        <w:ind w:left="1080"/>
        <w:rPr>
          <w:rFonts w:cs="Arial"/>
          <w:color w:val="000000"/>
          <w:szCs w:val="22"/>
          <w:lang w:val="en-CA" w:eastAsia="en-CA"/>
        </w:rPr>
      </w:pPr>
    </w:p>
    <w:p w:rsidR="00CA28E5" w:rsidRPr="00CA28E5" w:rsidRDefault="00CA28E5" w:rsidP="00CA28E5">
      <w:pPr>
        <w:tabs>
          <w:tab w:val="left" w:pos="720"/>
          <w:tab w:val="left" w:pos="1080"/>
        </w:tabs>
        <w:autoSpaceDE w:val="0"/>
        <w:autoSpaceDN w:val="0"/>
        <w:adjustRightInd w:val="0"/>
        <w:ind w:left="720" w:hanging="360"/>
        <w:rPr>
          <w:rFonts w:cs="Arial"/>
          <w:color w:val="000000"/>
          <w:szCs w:val="22"/>
          <w:lang w:val="en-CA" w:eastAsia="en-CA"/>
        </w:rPr>
      </w:pPr>
      <w:r w:rsidRPr="00CA28E5">
        <w:rPr>
          <w:rFonts w:cs="Arial"/>
          <w:color w:val="000000"/>
          <w:szCs w:val="22"/>
          <w:lang w:val="en-CA" w:eastAsia="en-CA"/>
        </w:rPr>
        <w:t>3.</w:t>
      </w:r>
      <w:r w:rsidRPr="00CA28E5">
        <w:rPr>
          <w:rFonts w:cs="Arial"/>
          <w:color w:val="000000"/>
          <w:szCs w:val="22"/>
          <w:lang w:val="en-CA" w:eastAsia="en-CA"/>
        </w:rPr>
        <w:tab/>
        <w:t xml:space="preserve">A former officer may only be employed when the conclusion of his/her </w:t>
      </w:r>
      <w:r w:rsidR="00607263">
        <w:rPr>
          <w:rFonts w:cs="Arial"/>
          <w:color w:val="000000"/>
          <w:szCs w:val="22"/>
          <w:lang w:val="en-CA" w:eastAsia="en-CA"/>
        </w:rPr>
        <w:t>Of</w:t>
      </w:r>
      <w:r w:rsidRPr="00CA28E5">
        <w:rPr>
          <w:rFonts w:cs="Arial"/>
          <w:color w:val="000000"/>
          <w:szCs w:val="22"/>
          <w:lang w:val="en-CA" w:eastAsia="en-CA"/>
        </w:rPr>
        <w:t>ficership has been ratified by the Officer Review Board.</w:t>
      </w: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r w:rsidRPr="00CA28E5">
        <w:rPr>
          <w:rFonts w:cs="Arial"/>
          <w:color w:val="000000"/>
          <w:szCs w:val="22"/>
          <w:lang w:val="en-CA" w:eastAsia="en-CA"/>
        </w:rPr>
        <w:t>4.</w:t>
      </w:r>
      <w:r w:rsidRPr="00CA28E5">
        <w:rPr>
          <w:rFonts w:cs="Arial"/>
          <w:color w:val="000000"/>
          <w:szCs w:val="22"/>
          <w:lang w:val="en-CA" w:eastAsia="en-CA"/>
        </w:rPr>
        <w:tab/>
        <w:t>Service credits as an active officer will not be considered in determining sick-day accrual or medical benefits. Standard waiting periods will apply.</w:t>
      </w: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r w:rsidRPr="00CA28E5">
        <w:rPr>
          <w:rFonts w:cs="Arial"/>
          <w:color w:val="000000"/>
          <w:szCs w:val="22"/>
          <w:lang w:val="en-CA" w:eastAsia="en-CA"/>
        </w:rPr>
        <w:t>5.</w:t>
      </w:r>
      <w:r w:rsidRPr="00CA28E5">
        <w:rPr>
          <w:rFonts w:cs="Arial"/>
          <w:color w:val="000000"/>
          <w:szCs w:val="22"/>
          <w:lang w:val="en-CA" w:eastAsia="en-CA"/>
        </w:rPr>
        <w:tab/>
        <w:t>Former officers who are employed as a full or part time employee will have their previous service as an active officer recognized for determining vacation entitlement provided that the break in service is less than 90 days.</w:t>
      </w: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r w:rsidRPr="00CA28E5">
        <w:rPr>
          <w:rFonts w:cs="Arial"/>
          <w:color w:val="000000"/>
          <w:szCs w:val="22"/>
          <w:lang w:val="en-CA" w:eastAsia="en-CA"/>
        </w:rPr>
        <w:t>6.</w:t>
      </w:r>
      <w:r w:rsidRPr="00CA28E5">
        <w:rPr>
          <w:rFonts w:cs="Arial"/>
          <w:color w:val="000000"/>
          <w:szCs w:val="22"/>
          <w:lang w:val="en-CA" w:eastAsia="en-CA"/>
        </w:rPr>
        <w:tab/>
        <w:t>Years of service as an active officer will not be considered in the event of termination of the employment relationship.</w:t>
      </w: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p>
    <w:p w:rsidR="00F522B8" w:rsidRDefault="00F522B8" w:rsidP="00F522B8">
      <w:pPr>
        <w:tabs>
          <w:tab w:val="left" w:pos="720"/>
        </w:tabs>
        <w:autoSpaceDE w:val="0"/>
        <w:autoSpaceDN w:val="0"/>
        <w:adjustRightInd w:val="0"/>
        <w:ind w:left="1440" w:hanging="1440"/>
        <w:rPr>
          <w:rFonts w:cs="Arial"/>
          <w:b/>
          <w:color w:val="000000"/>
          <w:sz w:val="24"/>
          <w:szCs w:val="24"/>
          <w:lang w:val="en-CA" w:eastAsia="en-CA"/>
        </w:rPr>
      </w:pPr>
      <w:r>
        <w:rPr>
          <w:rFonts w:cs="Arial"/>
          <w:b/>
          <w:color w:val="000000"/>
          <w:sz w:val="24"/>
          <w:szCs w:val="24"/>
          <w:lang w:val="en-CA" w:eastAsia="en-CA"/>
        </w:rPr>
        <w:br w:type="page"/>
      </w:r>
      <w:r w:rsidRPr="00FF6B43">
        <w:rPr>
          <w:rFonts w:cs="Arial"/>
          <w:b/>
          <w:color w:val="000000"/>
          <w:sz w:val="24"/>
          <w:szCs w:val="24"/>
          <w:lang w:val="en-CA" w:eastAsia="en-CA"/>
        </w:rPr>
        <w:lastRenderedPageBreak/>
        <w:t xml:space="preserve">Employment of Former Officers Policy </w:t>
      </w:r>
      <w:r>
        <w:rPr>
          <w:rFonts w:cs="Arial"/>
          <w:b/>
          <w:color w:val="000000"/>
          <w:sz w:val="24"/>
          <w:szCs w:val="24"/>
          <w:lang w:val="en-CA" w:eastAsia="en-CA"/>
        </w:rPr>
        <w:t>Cont’d</w:t>
      </w:r>
    </w:p>
    <w:p w:rsidR="00F522B8" w:rsidRPr="00FF6B43" w:rsidRDefault="00F522B8" w:rsidP="00F522B8">
      <w:pPr>
        <w:tabs>
          <w:tab w:val="left" w:pos="720"/>
        </w:tabs>
        <w:autoSpaceDE w:val="0"/>
        <w:autoSpaceDN w:val="0"/>
        <w:adjustRightInd w:val="0"/>
        <w:ind w:left="1440" w:hanging="1440"/>
        <w:rPr>
          <w:rFonts w:cs="Arial"/>
          <w:b/>
          <w:color w:val="000000"/>
          <w:sz w:val="24"/>
          <w:szCs w:val="24"/>
          <w:lang w:val="en-CA" w:eastAsia="en-CA"/>
        </w:rPr>
      </w:pPr>
    </w:p>
    <w:p w:rsidR="00CA28E5" w:rsidRDefault="00CA28E5" w:rsidP="00CA28E5">
      <w:pPr>
        <w:tabs>
          <w:tab w:val="left" w:pos="720"/>
        </w:tabs>
        <w:autoSpaceDE w:val="0"/>
        <w:autoSpaceDN w:val="0"/>
        <w:adjustRightInd w:val="0"/>
        <w:ind w:left="720" w:hanging="360"/>
        <w:rPr>
          <w:rFonts w:cs="Arial"/>
          <w:color w:val="000000"/>
          <w:szCs w:val="22"/>
          <w:lang w:val="en-CA" w:eastAsia="en-CA"/>
        </w:rPr>
      </w:pPr>
      <w:r w:rsidRPr="00CA28E5">
        <w:rPr>
          <w:rFonts w:cs="Arial"/>
          <w:color w:val="000000"/>
          <w:szCs w:val="22"/>
          <w:lang w:val="en-CA" w:eastAsia="en-CA"/>
        </w:rPr>
        <w:t>7.</w:t>
      </w:r>
      <w:r w:rsidRPr="00CA28E5">
        <w:rPr>
          <w:rFonts w:cs="Arial"/>
          <w:color w:val="000000"/>
          <w:szCs w:val="22"/>
          <w:lang w:val="en-CA" w:eastAsia="en-CA"/>
        </w:rPr>
        <w:tab/>
        <w:t xml:space="preserve">When an </w:t>
      </w:r>
      <w:r w:rsidR="00607263">
        <w:rPr>
          <w:rFonts w:cs="Arial"/>
          <w:color w:val="000000"/>
          <w:szCs w:val="22"/>
          <w:lang w:val="en-CA" w:eastAsia="en-CA"/>
        </w:rPr>
        <w:t>O</w:t>
      </w:r>
      <w:r w:rsidRPr="00CA28E5">
        <w:rPr>
          <w:rFonts w:cs="Arial"/>
          <w:color w:val="000000"/>
          <w:szCs w:val="22"/>
          <w:lang w:val="en-CA" w:eastAsia="en-CA"/>
        </w:rPr>
        <w:t xml:space="preserve">fficer moves from </w:t>
      </w:r>
      <w:r w:rsidR="00607263">
        <w:rPr>
          <w:rFonts w:cs="Arial"/>
          <w:color w:val="000000"/>
          <w:szCs w:val="22"/>
          <w:lang w:val="en-CA" w:eastAsia="en-CA"/>
        </w:rPr>
        <w:t>O</w:t>
      </w:r>
      <w:r w:rsidRPr="00CA28E5">
        <w:rPr>
          <w:rFonts w:cs="Arial"/>
          <w:color w:val="000000"/>
          <w:szCs w:val="22"/>
          <w:lang w:val="en-CA" w:eastAsia="en-CA"/>
        </w:rPr>
        <w:t xml:space="preserve">fficership to permanent employee status (25+ hours per week) within 12 months of termination of officer service, he/she will be </w:t>
      </w: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r>
        <w:rPr>
          <w:rFonts w:cs="Arial"/>
          <w:color w:val="000000"/>
          <w:szCs w:val="22"/>
          <w:lang w:val="en-CA" w:eastAsia="en-CA"/>
        </w:rPr>
        <w:tab/>
      </w:r>
      <w:proofErr w:type="gramStart"/>
      <w:r w:rsidRPr="00CA28E5">
        <w:rPr>
          <w:rFonts w:cs="Arial"/>
          <w:color w:val="000000"/>
          <w:szCs w:val="22"/>
          <w:lang w:val="en-CA" w:eastAsia="en-CA"/>
        </w:rPr>
        <w:t>placed</w:t>
      </w:r>
      <w:proofErr w:type="gramEnd"/>
      <w:r w:rsidRPr="00CA28E5">
        <w:rPr>
          <w:rFonts w:cs="Arial"/>
          <w:color w:val="000000"/>
          <w:szCs w:val="22"/>
          <w:lang w:val="en-CA" w:eastAsia="en-CA"/>
        </w:rPr>
        <w:t xml:space="preserve"> immediately on the employee group benefit plan as well as the group RRSP.  The waiting period will be waived in light of the prior service as an officer.  When, however, the break between </w:t>
      </w:r>
      <w:r w:rsidR="009914A5">
        <w:rPr>
          <w:rFonts w:cs="Arial"/>
          <w:color w:val="000000"/>
          <w:szCs w:val="22"/>
          <w:lang w:val="en-CA" w:eastAsia="en-CA"/>
        </w:rPr>
        <w:t>O</w:t>
      </w:r>
      <w:r w:rsidRPr="00CA28E5">
        <w:rPr>
          <w:rFonts w:cs="Arial"/>
          <w:color w:val="000000"/>
          <w:szCs w:val="22"/>
          <w:lang w:val="en-CA" w:eastAsia="en-CA"/>
        </w:rPr>
        <w:t>fficership and employment status is more than 12 months, the person will be required to serve the standard waiting periods.</w:t>
      </w: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p>
    <w:p w:rsidR="00CA28E5" w:rsidRPr="00CA28E5" w:rsidRDefault="00CA28E5" w:rsidP="00CA28E5">
      <w:pPr>
        <w:tabs>
          <w:tab w:val="left" w:pos="720"/>
        </w:tabs>
        <w:autoSpaceDE w:val="0"/>
        <w:autoSpaceDN w:val="0"/>
        <w:adjustRightInd w:val="0"/>
        <w:ind w:left="720" w:hanging="360"/>
        <w:rPr>
          <w:rFonts w:cs="Arial"/>
          <w:color w:val="000000"/>
          <w:szCs w:val="22"/>
          <w:lang w:val="en-CA" w:eastAsia="en-CA"/>
        </w:rPr>
      </w:pPr>
      <w:r w:rsidRPr="00CA28E5">
        <w:rPr>
          <w:rFonts w:cs="Arial"/>
          <w:color w:val="000000"/>
          <w:szCs w:val="22"/>
          <w:lang w:val="en-CA" w:eastAsia="en-CA"/>
        </w:rPr>
        <w:t>8.</w:t>
      </w:r>
      <w:r w:rsidRPr="00CA28E5">
        <w:rPr>
          <w:rFonts w:cs="Arial"/>
          <w:color w:val="000000"/>
          <w:szCs w:val="22"/>
          <w:lang w:val="en-CA" w:eastAsia="en-CA"/>
        </w:rPr>
        <w:tab/>
        <w:t>A copy of the approved Application to Hire Former Officer is to be retained in the personnel file at the ministry unit.</w:t>
      </w:r>
    </w:p>
    <w:p w:rsidR="00CA28E5" w:rsidRDefault="00CA28E5" w:rsidP="00CA28E5">
      <w:pPr>
        <w:autoSpaceDE w:val="0"/>
        <w:autoSpaceDN w:val="0"/>
        <w:adjustRightInd w:val="0"/>
        <w:rPr>
          <w:rFonts w:ascii="Times New Roman" w:hAnsi="Times New Roman"/>
          <w:color w:val="000000"/>
          <w:sz w:val="24"/>
          <w:szCs w:val="24"/>
          <w:lang w:val="en-CA" w:eastAsia="en-CA"/>
        </w:rPr>
      </w:pPr>
    </w:p>
    <w:p w:rsidR="00FF6B43" w:rsidRDefault="00FF6B43" w:rsidP="00330266">
      <w:pPr>
        <w:tabs>
          <w:tab w:val="left" w:pos="720"/>
        </w:tabs>
        <w:autoSpaceDE w:val="0"/>
        <w:autoSpaceDN w:val="0"/>
        <w:adjustRightInd w:val="0"/>
        <w:ind w:left="1440" w:hanging="1440"/>
        <w:rPr>
          <w:rFonts w:cs="Arial"/>
          <w:color w:val="000000"/>
          <w:szCs w:val="22"/>
          <w:lang w:val="en-CA" w:eastAsia="en-CA"/>
        </w:rPr>
      </w:pPr>
    </w:p>
    <w:p w:rsidR="00CA28E5" w:rsidRDefault="00FF6B43" w:rsidP="00CA28E5">
      <w:pPr>
        <w:tabs>
          <w:tab w:val="left" w:pos="720"/>
        </w:tabs>
        <w:autoSpaceDE w:val="0"/>
        <w:autoSpaceDN w:val="0"/>
        <w:adjustRightInd w:val="0"/>
        <w:ind w:left="1440" w:hanging="1440"/>
        <w:rPr>
          <w:rFonts w:cs="Arial"/>
          <w:lang w:val="en-CA"/>
        </w:rPr>
      </w:pPr>
      <w:r>
        <w:rPr>
          <w:rFonts w:cs="Arial"/>
          <w:color w:val="000000"/>
          <w:szCs w:val="22"/>
          <w:lang w:val="en-CA" w:eastAsia="en-CA"/>
        </w:rPr>
        <w:tab/>
      </w:r>
    </w:p>
    <w:p w:rsidR="00034901" w:rsidRDefault="00034901" w:rsidP="00034901">
      <w:pPr>
        <w:tabs>
          <w:tab w:val="left" w:pos="720"/>
        </w:tabs>
        <w:autoSpaceDE w:val="0"/>
        <w:autoSpaceDN w:val="0"/>
        <w:adjustRightInd w:val="0"/>
        <w:ind w:left="1440" w:hanging="1440"/>
        <w:rPr>
          <w:rFonts w:cs="Arial"/>
          <w:lang w:val="en-CA"/>
        </w:rPr>
      </w:pPr>
    </w:p>
    <w:p w:rsidR="0022644B" w:rsidRPr="00B12B31" w:rsidRDefault="00F522B8" w:rsidP="0022644B">
      <w:pPr>
        <w:jc w:val="center"/>
        <w:rPr>
          <w:rFonts w:cs="Arial"/>
          <w:b/>
          <w:sz w:val="24"/>
          <w:szCs w:val="24"/>
        </w:rPr>
      </w:pPr>
      <w:r>
        <w:rPr>
          <w:rFonts w:cs="Arial"/>
          <w:b/>
          <w:sz w:val="24"/>
          <w:szCs w:val="24"/>
        </w:rPr>
        <w:br w:type="page"/>
      </w:r>
      <w:r w:rsidR="0022644B" w:rsidRPr="00B12B31">
        <w:rPr>
          <w:rFonts w:cs="Arial"/>
          <w:b/>
          <w:sz w:val="24"/>
          <w:szCs w:val="24"/>
        </w:rPr>
        <w:lastRenderedPageBreak/>
        <w:t>The Salvation Army</w:t>
      </w:r>
    </w:p>
    <w:p w:rsidR="0022644B" w:rsidRPr="00B12B31" w:rsidRDefault="0022644B" w:rsidP="0022644B">
      <w:pPr>
        <w:jc w:val="center"/>
        <w:rPr>
          <w:rFonts w:cs="Arial"/>
          <w:b/>
          <w:sz w:val="24"/>
          <w:szCs w:val="24"/>
        </w:rPr>
      </w:pPr>
      <w:r w:rsidRPr="00B12B31">
        <w:rPr>
          <w:rFonts w:cs="Arial"/>
          <w:b/>
          <w:sz w:val="24"/>
          <w:szCs w:val="24"/>
        </w:rPr>
        <w:t>Women’s Counselling Centre</w:t>
      </w:r>
    </w:p>
    <w:p w:rsidR="0022644B" w:rsidRPr="00B12B31" w:rsidRDefault="0022644B" w:rsidP="0022644B">
      <w:pPr>
        <w:jc w:val="center"/>
        <w:rPr>
          <w:rFonts w:cs="Arial"/>
          <w:b/>
          <w:sz w:val="24"/>
          <w:szCs w:val="24"/>
        </w:rPr>
      </w:pPr>
      <w:r w:rsidRPr="00B12B31">
        <w:rPr>
          <w:rFonts w:cs="Arial"/>
          <w:b/>
          <w:sz w:val="24"/>
          <w:szCs w:val="24"/>
        </w:rPr>
        <w:t>POLICIES &amp; PROCEDURES MANUAL</w:t>
      </w:r>
    </w:p>
    <w:p w:rsidR="0022644B" w:rsidRPr="00B12B31" w:rsidRDefault="0022644B" w:rsidP="0022644B">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Section:</w:t>
            </w:r>
          </w:p>
        </w:tc>
        <w:tc>
          <w:tcPr>
            <w:tcW w:w="2340" w:type="dxa"/>
          </w:tcPr>
          <w:p w:rsidR="0022644B" w:rsidRPr="00B12B31" w:rsidRDefault="001144DE" w:rsidP="00207D71">
            <w:pPr>
              <w:rPr>
                <w:rFonts w:cs="Arial"/>
                <w:sz w:val="24"/>
                <w:szCs w:val="24"/>
              </w:rPr>
            </w:pPr>
            <w:r>
              <w:rPr>
                <w:rFonts w:cs="Arial"/>
                <w:sz w:val="24"/>
                <w:szCs w:val="24"/>
              </w:rPr>
              <w:t>Human Resources</w:t>
            </w:r>
          </w:p>
        </w:tc>
      </w:tr>
      <w:tr w:rsidR="0022644B" w:rsidRPr="00B12B31">
        <w:tc>
          <w:tcPr>
            <w:tcW w:w="1980" w:type="dxa"/>
          </w:tcPr>
          <w:p w:rsidR="0022644B" w:rsidRPr="00B12B31" w:rsidRDefault="0022644B" w:rsidP="00207D71">
            <w:pPr>
              <w:rPr>
                <w:rFonts w:cs="Arial"/>
                <w:sz w:val="24"/>
                <w:szCs w:val="24"/>
              </w:rPr>
            </w:pPr>
          </w:p>
        </w:tc>
        <w:tc>
          <w:tcPr>
            <w:tcW w:w="2340" w:type="dxa"/>
          </w:tcPr>
          <w:p w:rsidR="0022644B" w:rsidRPr="00B12B31" w:rsidRDefault="0022644B" w:rsidP="00207D71">
            <w:pPr>
              <w:rPr>
                <w:rFonts w:cs="Arial"/>
                <w:sz w:val="24"/>
                <w:szCs w:val="24"/>
              </w:rPr>
            </w:pP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Created:</w:t>
            </w:r>
          </w:p>
        </w:tc>
        <w:tc>
          <w:tcPr>
            <w:tcW w:w="2340" w:type="dxa"/>
          </w:tcPr>
          <w:p w:rsidR="0022644B" w:rsidRPr="00B12B31" w:rsidRDefault="0022644B" w:rsidP="00207D71">
            <w:pPr>
              <w:rPr>
                <w:rFonts w:cs="Arial"/>
                <w:sz w:val="24"/>
                <w:szCs w:val="24"/>
              </w:rPr>
            </w:pPr>
            <w:r>
              <w:rPr>
                <w:rFonts w:cs="Arial"/>
                <w:sz w:val="24"/>
                <w:szCs w:val="24"/>
              </w:rPr>
              <w:t>February 2009</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Reviewed:</w:t>
            </w:r>
          </w:p>
        </w:tc>
        <w:tc>
          <w:tcPr>
            <w:tcW w:w="2340" w:type="dxa"/>
          </w:tcPr>
          <w:p w:rsidR="0022644B" w:rsidRPr="00B12B31" w:rsidRDefault="00EC21E1" w:rsidP="00613CA4">
            <w:pPr>
              <w:rPr>
                <w:rFonts w:cs="Arial"/>
                <w:sz w:val="24"/>
                <w:szCs w:val="24"/>
              </w:rPr>
            </w:pPr>
            <w:r>
              <w:rPr>
                <w:rFonts w:cs="Arial"/>
                <w:sz w:val="24"/>
                <w:szCs w:val="24"/>
              </w:rPr>
              <w:t>March 2017</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Authority:</w:t>
            </w:r>
          </w:p>
        </w:tc>
        <w:tc>
          <w:tcPr>
            <w:tcW w:w="2340" w:type="dxa"/>
          </w:tcPr>
          <w:p w:rsidR="0022644B" w:rsidRPr="00B12B31" w:rsidRDefault="0022644B" w:rsidP="00207D71">
            <w:pPr>
              <w:rPr>
                <w:rFonts w:cs="Arial"/>
                <w:sz w:val="24"/>
                <w:szCs w:val="24"/>
              </w:rPr>
            </w:pPr>
            <w:r w:rsidRPr="00B12B31">
              <w:rPr>
                <w:rFonts w:cs="Arial"/>
                <w:sz w:val="24"/>
                <w:szCs w:val="24"/>
              </w:rPr>
              <w:t>Director</w:t>
            </w:r>
          </w:p>
        </w:tc>
      </w:tr>
    </w:tbl>
    <w:p w:rsidR="0022644B" w:rsidRPr="00B12B31" w:rsidRDefault="0022644B" w:rsidP="0022644B">
      <w:pPr>
        <w:rPr>
          <w:rFonts w:cs="Arial"/>
          <w:sz w:val="24"/>
          <w:szCs w:val="24"/>
          <w:lang w:val="en-CA"/>
        </w:rPr>
      </w:pPr>
    </w:p>
    <w:p w:rsidR="0022644B" w:rsidRPr="00B12B31" w:rsidRDefault="0022644B" w:rsidP="00C00F83">
      <w:pPr>
        <w:pStyle w:val="Heading1"/>
        <w:rPr>
          <w:lang w:val="en-CA"/>
        </w:rPr>
      </w:pPr>
      <w:bookmarkStart w:id="38" w:name="_Toc480809284"/>
      <w:r>
        <w:rPr>
          <w:lang w:val="en-CA"/>
        </w:rPr>
        <w:t xml:space="preserve">Employment </w:t>
      </w:r>
      <w:proofErr w:type="gramStart"/>
      <w:r>
        <w:rPr>
          <w:lang w:val="en-CA"/>
        </w:rPr>
        <w:t>Of</w:t>
      </w:r>
      <w:proofErr w:type="gramEnd"/>
      <w:r>
        <w:rPr>
          <w:lang w:val="en-CA"/>
        </w:rPr>
        <w:t xml:space="preserve"> Officer’s Relatives</w:t>
      </w:r>
      <w:bookmarkEnd w:id="38"/>
    </w:p>
    <w:p w:rsidR="0022644B" w:rsidRDefault="0022644B" w:rsidP="0022644B">
      <w:pPr>
        <w:rPr>
          <w:rFonts w:cs="Arial"/>
          <w:sz w:val="24"/>
          <w:szCs w:val="24"/>
          <w:lang w:val="en-CA"/>
        </w:rPr>
      </w:pPr>
    </w:p>
    <w:p w:rsidR="00FF6B43" w:rsidRDefault="0022644B" w:rsidP="0022644B">
      <w:pPr>
        <w:rPr>
          <w:rFonts w:cs="Arial"/>
          <w:b/>
          <w:szCs w:val="22"/>
          <w:lang w:val="en-CA"/>
        </w:rPr>
      </w:pPr>
      <w:r w:rsidRPr="00900F57">
        <w:rPr>
          <w:rFonts w:cs="Arial"/>
          <w:b/>
          <w:szCs w:val="22"/>
          <w:lang w:val="en-CA"/>
        </w:rPr>
        <w:t>Policy:</w:t>
      </w:r>
    </w:p>
    <w:p w:rsidR="00FF6B43" w:rsidRDefault="00FF6B43" w:rsidP="0022644B">
      <w:pPr>
        <w:rPr>
          <w:rFonts w:cs="Arial"/>
          <w:b/>
          <w:szCs w:val="22"/>
          <w:lang w:val="en-CA"/>
        </w:rPr>
      </w:pPr>
    </w:p>
    <w:p w:rsidR="00FF6B43" w:rsidRPr="00FF6B43" w:rsidRDefault="00FF6B43" w:rsidP="0022644B">
      <w:pPr>
        <w:rPr>
          <w:rFonts w:cs="Arial"/>
          <w:szCs w:val="22"/>
          <w:lang w:val="en-CA"/>
        </w:rPr>
      </w:pPr>
      <w:r w:rsidRPr="00FF6B43">
        <w:rPr>
          <w:rFonts w:cs="Arial"/>
          <w:szCs w:val="22"/>
          <w:lang w:val="en-CA"/>
        </w:rPr>
        <w:t>It is the policy of the Women’s Counselling Centre to follow the Territorial Operating Policy with regards to the hiring of Officer’s Relatives.</w:t>
      </w:r>
    </w:p>
    <w:p w:rsidR="00FF6B43" w:rsidRDefault="00FF6B43" w:rsidP="0022644B">
      <w:pPr>
        <w:rPr>
          <w:rFonts w:cs="Arial"/>
          <w:b/>
          <w:szCs w:val="22"/>
          <w:lang w:val="en-CA"/>
        </w:rPr>
      </w:pPr>
    </w:p>
    <w:p w:rsidR="00D9209F" w:rsidRDefault="00D9209F" w:rsidP="0022644B">
      <w:pPr>
        <w:rPr>
          <w:rFonts w:cs="Arial"/>
          <w:b/>
          <w:szCs w:val="22"/>
          <w:lang w:val="en-CA"/>
        </w:rPr>
      </w:pPr>
    </w:p>
    <w:p w:rsidR="00EC21E1" w:rsidRPr="00EC21E1" w:rsidRDefault="00EC21E1" w:rsidP="00EC21E1">
      <w:pPr>
        <w:autoSpaceDE w:val="0"/>
        <w:autoSpaceDN w:val="0"/>
        <w:adjustRightInd w:val="0"/>
        <w:spacing w:after="240"/>
        <w:rPr>
          <w:rFonts w:cs="Arial"/>
          <w:b/>
          <w:bCs/>
          <w:color w:val="000000"/>
          <w:szCs w:val="22"/>
          <w:u w:val="single"/>
          <w:lang w:val="en-CA" w:eastAsia="en-CA"/>
        </w:rPr>
      </w:pPr>
      <w:r w:rsidRPr="00EC21E1">
        <w:rPr>
          <w:rFonts w:cs="Arial"/>
          <w:b/>
          <w:bCs/>
          <w:color w:val="000000"/>
          <w:szCs w:val="22"/>
          <w:u w:val="single"/>
          <w:lang w:val="en-CA" w:eastAsia="en-CA"/>
        </w:rPr>
        <w:t>POLICY STATEMENT</w:t>
      </w:r>
    </w:p>
    <w:p w:rsidR="00EC21E1" w:rsidRPr="00EC21E1" w:rsidRDefault="00EC21E1" w:rsidP="00EC21E1">
      <w:pPr>
        <w:autoSpaceDE w:val="0"/>
        <w:autoSpaceDN w:val="0"/>
        <w:adjustRightInd w:val="0"/>
        <w:rPr>
          <w:rFonts w:cs="Arial"/>
          <w:color w:val="000000"/>
          <w:szCs w:val="22"/>
          <w:lang w:val="en-CA" w:eastAsia="en-CA"/>
        </w:rPr>
      </w:pPr>
      <w:r w:rsidRPr="00EC21E1">
        <w:rPr>
          <w:rFonts w:cs="Arial"/>
          <w:color w:val="000000"/>
          <w:szCs w:val="22"/>
          <w:lang w:val="en-CA" w:eastAsia="en-CA"/>
        </w:rPr>
        <w:t xml:space="preserve">The Salvation Army strives for healthy working environments through careful management of reporting structures that avoid the hiring or transferring of relatives into positions that place them in close reporting or working relationships with other family members. </w:t>
      </w:r>
    </w:p>
    <w:p w:rsidR="00EC21E1" w:rsidRPr="00EC21E1" w:rsidRDefault="00EC21E1" w:rsidP="00EC21E1">
      <w:pPr>
        <w:autoSpaceDE w:val="0"/>
        <w:autoSpaceDN w:val="0"/>
        <w:adjustRightInd w:val="0"/>
        <w:rPr>
          <w:rFonts w:cs="Arial"/>
          <w:color w:val="000000"/>
          <w:szCs w:val="22"/>
          <w:lang w:val="en-CA" w:eastAsia="en-CA"/>
        </w:rPr>
      </w:pPr>
    </w:p>
    <w:p w:rsidR="00EC21E1" w:rsidRPr="00EC21E1" w:rsidRDefault="00EC21E1" w:rsidP="00EC21E1">
      <w:pPr>
        <w:autoSpaceDE w:val="0"/>
        <w:autoSpaceDN w:val="0"/>
        <w:adjustRightInd w:val="0"/>
        <w:rPr>
          <w:rFonts w:cs="Arial"/>
          <w:color w:val="000000"/>
          <w:szCs w:val="22"/>
          <w:lang w:val="en-CA" w:eastAsia="en-CA"/>
        </w:rPr>
      </w:pPr>
    </w:p>
    <w:p w:rsidR="00EC21E1" w:rsidRPr="00EC21E1" w:rsidRDefault="00EC21E1" w:rsidP="00EC21E1">
      <w:pPr>
        <w:autoSpaceDE w:val="0"/>
        <w:autoSpaceDN w:val="0"/>
        <w:adjustRightInd w:val="0"/>
        <w:rPr>
          <w:rFonts w:cs="Arial"/>
          <w:b/>
          <w:bCs/>
          <w:color w:val="000000"/>
          <w:szCs w:val="22"/>
          <w:u w:val="single"/>
          <w:lang w:val="en-CA" w:eastAsia="en-CA"/>
        </w:rPr>
      </w:pPr>
      <w:r w:rsidRPr="00EC21E1">
        <w:rPr>
          <w:rFonts w:cs="Arial"/>
          <w:b/>
          <w:bCs/>
          <w:color w:val="000000"/>
          <w:szCs w:val="22"/>
          <w:u w:val="single"/>
          <w:lang w:val="en-CA" w:eastAsia="en-CA"/>
        </w:rPr>
        <w:t>PURPOSE</w:t>
      </w:r>
    </w:p>
    <w:p w:rsidR="00EC21E1" w:rsidRPr="00EC21E1" w:rsidRDefault="00EC21E1" w:rsidP="00EC21E1">
      <w:pPr>
        <w:autoSpaceDE w:val="0"/>
        <w:autoSpaceDN w:val="0"/>
        <w:adjustRightInd w:val="0"/>
        <w:rPr>
          <w:rFonts w:cs="Arial"/>
          <w:b/>
          <w:bCs/>
          <w:color w:val="000000"/>
          <w:szCs w:val="22"/>
          <w:u w:val="single"/>
          <w:lang w:val="en-CA" w:eastAsia="en-CA"/>
        </w:rPr>
      </w:pPr>
    </w:p>
    <w:p w:rsidR="00EC21E1" w:rsidRPr="00EC21E1" w:rsidRDefault="00EC21E1" w:rsidP="00EC21E1">
      <w:pPr>
        <w:autoSpaceDE w:val="0"/>
        <w:autoSpaceDN w:val="0"/>
        <w:adjustRightInd w:val="0"/>
        <w:rPr>
          <w:rFonts w:cs="Arial"/>
          <w:color w:val="000000"/>
          <w:szCs w:val="22"/>
          <w:lang w:val="en-CA" w:eastAsia="en-CA"/>
        </w:rPr>
      </w:pPr>
      <w:r w:rsidRPr="00EC21E1">
        <w:rPr>
          <w:rFonts w:cs="Arial"/>
          <w:color w:val="000000"/>
          <w:szCs w:val="22"/>
          <w:lang w:val="en-CA" w:eastAsia="en-CA"/>
        </w:rPr>
        <w:t>This policy is provided to:</w:t>
      </w:r>
    </w:p>
    <w:p w:rsidR="00EC21E1" w:rsidRPr="00EC21E1" w:rsidRDefault="00EC21E1" w:rsidP="00EC21E1">
      <w:pPr>
        <w:autoSpaceDE w:val="0"/>
        <w:autoSpaceDN w:val="0"/>
        <w:adjustRightInd w:val="0"/>
        <w:rPr>
          <w:rFonts w:cs="Arial"/>
          <w:color w:val="000000"/>
          <w:szCs w:val="22"/>
          <w:lang w:val="en-CA" w:eastAsia="en-CA"/>
        </w:rPr>
      </w:pPr>
    </w:p>
    <w:p w:rsidR="00EC21E1" w:rsidRPr="00EC21E1" w:rsidRDefault="00EC21E1" w:rsidP="00EC21E1">
      <w:pPr>
        <w:autoSpaceDE w:val="0"/>
        <w:autoSpaceDN w:val="0"/>
        <w:adjustRightInd w:val="0"/>
        <w:ind w:left="720" w:hanging="360"/>
        <w:rPr>
          <w:rFonts w:cs="Arial"/>
          <w:color w:val="000000"/>
          <w:szCs w:val="22"/>
          <w:lang w:val="en-CA" w:eastAsia="en-CA"/>
        </w:rPr>
      </w:pPr>
      <w:proofErr w:type="spellStart"/>
      <w:proofErr w:type="gramStart"/>
      <w:r w:rsidRPr="00EC21E1">
        <w:rPr>
          <w:rFonts w:cs="Arial"/>
          <w:color w:val="000000"/>
          <w:szCs w:val="22"/>
          <w:lang w:val="en-CA" w:eastAsia="en-CA"/>
        </w:rPr>
        <w:t>i</w:t>
      </w:r>
      <w:proofErr w:type="spellEnd"/>
      <w:proofErr w:type="gramEnd"/>
      <w:r w:rsidRPr="00EC21E1">
        <w:rPr>
          <w:rFonts w:cs="Arial"/>
          <w:color w:val="000000"/>
          <w:szCs w:val="22"/>
          <w:lang w:val="en-CA" w:eastAsia="en-CA"/>
        </w:rPr>
        <w:t>.</w:t>
      </w:r>
      <w:r w:rsidRPr="00EC21E1">
        <w:rPr>
          <w:rFonts w:cs="Arial"/>
          <w:color w:val="000000"/>
          <w:szCs w:val="22"/>
          <w:lang w:val="en-CA" w:eastAsia="en-CA"/>
        </w:rPr>
        <w:tab/>
        <w:t>reduce the potential for real or perceived conflict of interest or bias within Salvation Army operations;</w:t>
      </w:r>
    </w:p>
    <w:p w:rsidR="00EC21E1" w:rsidRPr="00EC21E1" w:rsidRDefault="00EC21E1" w:rsidP="00EC21E1">
      <w:pPr>
        <w:autoSpaceDE w:val="0"/>
        <w:autoSpaceDN w:val="0"/>
        <w:adjustRightInd w:val="0"/>
        <w:ind w:left="720" w:hanging="360"/>
        <w:rPr>
          <w:rFonts w:cs="Arial"/>
          <w:color w:val="000000"/>
          <w:szCs w:val="22"/>
          <w:lang w:val="en-CA" w:eastAsia="en-CA"/>
        </w:rPr>
      </w:pPr>
      <w:r w:rsidRPr="00EC21E1">
        <w:rPr>
          <w:rFonts w:cs="Arial"/>
          <w:color w:val="000000"/>
          <w:szCs w:val="22"/>
          <w:lang w:val="en-CA" w:eastAsia="en-CA"/>
        </w:rPr>
        <w:t>ii.</w:t>
      </w:r>
      <w:r w:rsidRPr="00EC21E1">
        <w:rPr>
          <w:rFonts w:cs="Arial"/>
          <w:color w:val="000000"/>
          <w:szCs w:val="22"/>
          <w:lang w:val="en-CA" w:eastAsia="en-CA"/>
        </w:rPr>
        <w:tab/>
      </w:r>
      <w:proofErr w:type="gramStart"/>
      <w:r w:rsidRPr="00EC21E1">
        <w:rPr>
          <w:rFonts w:cs="Arial"/>
          <w:color w:val="000000"/>
          <w:szCs w:val="22"/>
          <w:lang w:val="en-CA" w:eastAsia="en-CA"/>
        </w:rPr>
        <w:t>ensure</w:t>
      </w:r>
      <w:proofErr w:type="gramEnd"/>
      <w:r w:rsidRPr="00EC21E1">
        <w:rPr>
          <w:rFonts w:cs="Arial"/>
          <w:color w:val="000000"/>
          <w:szCs w:val="22"/>
          <w:lang w:val="en-CA" w:eastAsia="en-CA"/>
        </w:rPr>
        <w:t xml:space="preserve"> that favouritism or nepotism or the perception thereof in our recruitment and selection practices is avoided;</w:t>
      </w:r>
    </w:p>
    <w:p w:rsidR="00EC21E1" w:rsidRPr="00EC21E1" w:rsidRDefault="00EC21E1" w:rsidP="00EC21E1">
      <w:pPr>
        <w:autoSpaceDE w:val="0"/>
        <w:autoSpaceDN w:val="0"/>
        <w:adjustRightInd w:val="0"/>
        <w:ind w:left="720" w:hanging="360"/>
        <w:rPr>
          <w:rFonts w:cs="Arial"/>
          <w:color w:val="000000"/>
          <w:szCs w:val="22"/>
          <w:lang w:val="en-CA" w:eastAsia="en-CA"/>
        </w:rPr>
      </w:pPr>
      <w:r w:rsidRPr="00EC21E1">
        <w:rPr>
          <w:rFonts w:cs="Arial"/>
          <w:color w:val="000000"/>
          <w:szCs w:val="22"/>
          <w:lang w:val="en-CA" w:eastAsia="en-CA"/>
        </w:rPr>
        <w:t>iii.</w:t>
      </w:r>
      <w:r w:rsidRPr="00EC21E1">
        <w:rPr>
          <w:rFonts w:cs="Arial"/>
          <w:color w:val="000000"/>
          <w:szCs w:val="22"/>
          <w:lang w:val="en-CA" w:eastAsia="en-CA"/>
        </w:rPr>
        <w:tab/>
      </w:r>
      <w:proofErr w:type="gramStart"/>
      <w:r w:rsidRPr="00EC21E1">
        <w:rPr>
          <w:rFonts w:cs="Arial"/>
          <w:color w:val="000000"/>
          <w:szCs w:val="22"/>
          <w:lang w:val="en-CA" w:eastAsia="en-CA"/>
        </w:rPr>
        <w:t>minimize</w:t>
      </w:r>
      <w:proofErr w:type="gramEnd"/>
      <w:r w:rsidRPr="00EC21E1">
        <w:rPr>
          <w:rFonts w:cs="Arial"/>
          <w:color w:val="000000"/>
          <w:szCs w:val="22"/>
          <w:lang w:val="en-CA" w:eastAsia="en-CA"/>
        </w:rPr>
        <w:t xml:space="preserve"> the potential for personal conflicts from outside the work environment being carried into the workplace.</w:t>
      </w:r>
    </w:p>
    <w:p w:rsidR="00EC21E1" w:rsidRPr="00EC21E1" w:rsidRDefault="00EC21E1" w:rsidP="00EC21E1">
      <w:pPr>
        <w:autoSpaceDE w:val="0"/>
        <w:autoSpaceDN w:val="0"/>
        <w:adjustRightInd w:val="0"/>
        <w:rPr>
          <w:rFonts w:cs="Arial"/>
          <w:color w:val="000000"/>
          <w:szCs w:val="22"/>
          <w:lang w:val="en-CA" w:eastAsia="en-CA"/>
        </w:rPr>
      </w:pPr>
    </w:p>
    <w:p w:rsidR="00EC21E1" w:rsidRPr="00EC21E1" w:rsidRDefault="00EC21E1" w:rsidP="00EC21E1">
      <w:pPr>
        <w:autoSpaceDE w:val="0"/>
        <w:autoSpaceDN w:val="0"/>
        <w:adjustRightInd w:val="0"/>
        <w:rPr>
          <w:rFonts w:cs="Arial"/>
          <w:color w:val="000000"/>
          <w:szCs w:val="22"/>
          <w:lang w:val="en-CA" w:eastAsia="en-CA"/>
        </w:rPr>
      </w:pPr>
    </w:p>
    <w:p w:rsidR="00EC21E1" w:rsidRPr="00EC21E1" w:rsidRDefault="00EC21E1" w:rsidP="00EC21E1">
      <w:pPr>
        <w:autoSpaceDE w:val="0"/>
        <w:autoSpaceDN w:val="0"/>
        <w:adjustRightInd w:val="0"/>
        <w:rPr>
          <w:rFonts w:cs="Arial"/>
          <w:b/>
          <w:bCs/>
          <w:color w:val="000000"/>
          <w:szCs w:val="22"/>
          <w:u w:val="single"/>
          <w:lang w:val="en-CA" w:eastAsia="en-CA"/>
        </w:rPr>
      </w:pPr>
      <w:r w:rsidRPr="00EC21E1">
        <w:rPr>
          <w:rFonts w:cs="Arial"/>
          <w:b/>
          <w:bCs/>
          <w:color w:val="000000"/>
          <w:szCs w:val="22"/>
          <w:u w:val="single"/>
          <w:lang w:val="en-CA" w:eastAsia="en-CA"/>
        </w:rPr>
        <w:t>DEFINITIONS</w:t>
      </w:r>
    </w:p>
    <w:p w:rsidR="00EC21E1" w:rsidRPr="00EC21E1" w:rsidRDefault="00EC21E1" w:rsidP="00EC21E1">
      <w:pPr>
        <w:autoSpaceDE w:val="0"/>
        <w:autoSpaceDN w:val="0"/>
        <w:adjustRightInd w:val="0"/>
        <w:rPr>
          <w:rFonts w:cs="Arial"/>
          <w:b/>
          <w:bCs/>
          <w:color w:val="000000"/>
          <w:szCs w:val="22"/>
          <w:u w:val="single"/>
          <w:lang w:val="en-CA" w:eastAsia="en-CA"/>
        </w:rPr>
      </w:pPr>
    </w:p>
    <w:p w:rsidR="00EC21E1" w:rsidRPr="00EC21E1" w:rsidRDefault="00EC21E1" w:rsidP="00EC21E1">
      <w:pPr>
        <w:autoSpaceDE w:val="0"/>
        <w:autoSpaceDN w:val="0"/>
        <w:adjustRightInd w:val="0"/>
        <w:rPr>
          <w:rFonts w:cs="Arial"/>
          <w:color w:val="000000"/>
          <w:szCs w:val="22"/>
          <w:lang w:val="en-CA" w:eastAsia="en-CA"/>
        </w:rPr>
      </w:pPr>
      <w:r w:rsidRPr="00EC21E1">
        <w:rPr>
          <w:rFonts w:cs="Arial"/>
          <w:color w:val="000000"/>
          <w:szCs w:val="22"/>
          <w:lang w:val="en-CA" w:eastAsia="en-CA"/>
        </w:rPr>
        <w:t>“Relative” means any person who is related to you, e.g. your spouse or partner, child, sibling, child of a sibling, parent or grandparent, stepchild, step-parent, or similar family relationship.</w:t>
      </w:r>
    </w:p>
    <w:p w:rsidR="00EC21E1" w:rsidRPr="00EC21E1" w:rsidRDefault="00EC21E1" w:rsidP="00EC21E1">
      <w:pPr>
        <w:autoSpaceDE w:val="0"/>
        <w:autoSpaceDN w:val="0"/>
        <w:adjustRightInd w:val="0"/>
        <w:rPr>
          <w:rFonts w:cs="Arial"/>
          <w:color w:val="000000"/>
          <w:szCs w:val="22"/>
          <w:lang w:val="en-CA" w:eastAsia="en-CA"/>
        </w:rPr>
      </w:pPr>
    </w:p>
    <w:p w:rsidR="00EC21E1" w:rsidRPr="00EC21E1" w:rsidRDefault="00EC21E1" w:rsidP="00EC21E1">
      <w:pPr>
        <w:autoSpaceDE w:val="0"/>
        <w:autoSpaceDN w:val="0"/>
        <w:adjustRightInd w:val="0"/>
        <w:rPr>
          <w:rFonts w:cs="Arial"/>
          <w:color w:val="000000"/>
          <w:szCs w:val="22"/>
          <w:lang w:val="en-CA" w:eastAsia="en-CA"/>
        </w:rPr>
      </w:pPr>
    </w:p>
    <w:p w:rsidR="00EC21E1" w:rsidRPr="00EC21E1" w:rsidRDefault="00EC21E1" w:rsidP="00EC21E1">
      <w:pPr>
        <w:autoSpaceDE w:val="0"/>
        <w:autoSpaceDN w:val="0"/>
        <w:adjustRightInd w:val="0"/>
        <w:rPr>
          <w:rFonts w:cs="Arial"/>
          <w:b/>
          <w:bCs/>
          <w:color w:val="000000"/>
          <w:szCs w:val="22"/>
          <w:u w:val="single"/>
          <w:lang w:val="en-CA" w:eastAsia="en-CA"/>
        </w:rPr>
      </w:pPr>
      <w:r w:rsidRPr="00EC21E1">
        <w:rPr>
          <w:rFonts w:cs="Arial"/>
          <w:b/>
          <w:bCs/>
          <w:color w:val="000000"/>
          <w:szCs w:val="22"/>
          <w:u w:val="single"/>
          <w:lang w:val="en-CA" w:eastAsia="en-CA"/>
        </w:rPr>
        <w:t>PROCESS</w:t>
      </w:r>
    </w:p>
    <w:p w:rsidR="00EC21E1" w:rsidRPr="00EC21E1" w:rsidRDefault="00EC21E1" w:rsidP="00EC21E1">
      <w:pPr>
        <w:autoSpaceDE w:val="0"/>
        <w:autoSpaceDN w:val="0"/>
        <w:adjustRightInd w:val="0"/>
        <w:rPr>
          <w:rFonts w:cs="Arial"/>
          <w:b/>
          <w:bCs/>
          <w:color w:val="000000"/>
          <w:szCs w:val="22"/>
          <w:u w:val="single"/>
          <w:lang w:val="en-CA" w:eastAsia="en-CA"/>
        </w:rPr>
      </w:pPr>
    </w:p>
    <w:p w:rsidR="00EC21E1" w:rsidRPr="00EC21E1" w:rsidRDefault="00EC21E1" w:rsidP="00EC21E1">
      <w:pPr>
        <w:autoSpaceDE w:val="0"/>
        <w:autoSpaceDN w:val="0"/>
        <w:adjustRightInd w:val="0"/>
        <w:ind w:left="810" w:hanging="360"/>
        <w:rPr>
          <w:rFonts w:cs="Arial"/>
          <w:color w:val="000000"/>
          <w:szCs w:val="22"/>
          <w:lang w:val="en-CA" w:eastAsia="en-CA"/>
        </w:rPr>
      </w:pPr>
      <w:r w:rsidRPr="00EC21E1">
        <w:rPr>
          <w:rFonts w:cs="Arial"/>
          <w:color w:val="000000"/>
          <w:szCs w:val="22"/>
          <w:lang w:val="en-CA" w:eastAsia="en-CA"/>
        </w:rPr>
        <w:t>1.</w:t>
      </w:r>
      <w:r w:rsidRPr="00EC21E1">
        <w:rPr>
          <w:rFonts w:cs="Arial"/>
          <w:color w:val="000000"/>
          <w:szCs w:val="22"/>
          <w:lang w:val="en-CA" w:eastAsia="en-CA"/>
        </w:rPr>
        <w:tab/>
        <w:t>Standard recruitment, posting and approval processes are to be applied diligently in all cases.</w:t>
      </w:r>
      <w:r w:rsidRPr="00EC21E1">
        <w:rPr>
          <w:rFonts w:cs="Arial"/>
          <w:color w:val="FF0000"/>
          <w:szCs w:val="22"/>
          <w:lang w:val="en-CA" w:eastAsia="en-CA"/>
        </w:rPr>
        <w:t xml:space="preserve"> </w:t>
      </w:r>
      <w:r w:rsidRPr="00EC21E1">
        <w:rPr>
          <w:rFonts w:cs="Arial"/>
          <w:color w:val="000000"/>
          <w:szCs w:val="22"/>
          <w:lang w:val="en-CA" w:eastAsia="en-CA"/>
        </w:rPr>
        <w:t>A selection committee of at least two (2) individuals must be used.</w:t>
      </w:r>
    </w:p>
    <w:p w:rsidR="00EC21E1" w:rsidRPr="00EC21E1" w:rsidRDefault="00EC21E1" w:rsidP="00EC21E1">
      <w:pPr>
        <w:autoSpaceDE w:val="0"/>
        <w:autoSpaceDN w:val="0"/>
        <w:adjustRightInd w:val="0"/>
        <w:ind w:left="360" w:hanging="270"/>
        <w:rPr>
          <w:rFonts w:cs="Arial"/>
          <w:color w:val="000000"/>
          <w:szCs w:val="22"/>
          <w:lang w:val="en-CA" w:eastAsia="en-CA"/>
        </w:rPr>
      </w:pPr>
    </w:p>
    <w:p w:rsidR="00EC21E1" w:rsidRDefault="00EC21E1" w:rsidP="00EC21E1">
      <w:pPr>
        <w:autoSpaceDE w:val="0"/>
        <w:autoSpaceDN w:val="0"/>
        <w:adjustRightInd w:val="0"/>
        <w:ind w:left="810" w:hanging="360"/>
        <w:rPr>
          <w:rFonts w:cs="Arial"/>
          <w:color w:val="000000"/>
          <w:szCs w:val="22"/>
          <w:lang w:val="en-CA" w:eastAsia="en-CA"/>
        </w:rPr>
      </w:pPr>
    </w:p>
    <w:p w:rsidR="00EC21E1" w:rsidRDefault="00EC21E1" w:rsidP="00EC21E1">
      <w:pPr>
        <w:autoSpaceDE w:val="0"/>
        <w:autoSpaceDN w:val="0"/>
        <w:adjustRightInd w:val="0"/>
        <w:ind w:left="810" w:hanging="360"/>
        <w:rPr>
          <w:rFonts w:cs="Arial"/>
          <w:color w:val="000000"/>
          <w:szCs w:val="22"/>
          <w:lang w:val="en-CA" w:eastAsia="en-CA"/>
        </w:rPr>
      </w:pPr>
    </w:p>
    <w:p w:rsidR="00EC21E1" w:rsidRDefault="00EC21E1" w:rsidP="00EC21E1">
      <w:pPr>
        <w:autoSpaceDE w:val="0"/>
        <w:autoSpaceDN w:val="0"/>
        <w:adjustRightInd w:val="0"/>
        <w:ind w:left="810" w:hanging="360"/>
        <w:rPr>
          <w:rFonts w:cs="Arial"/>
          <w:color w:val="000000"/>
          <w:szCs w:val="22"/>
          <w:lang w:val="en-CA" w:eastAsia="en-CA"/>
        </w:rPr>
      </w:pPr>
      <w:r w:rsidRPr="00FF6B43">
        <w:rPr>
          <w:rFonts w:cs="Arial"/>
          <w:b/>
          <w:color w:val="000000"/>
          <w:sz w:val="24"/>
          <w:szCs w:val="24"/>
          <w:lang w:val="en-CA" w:eastAsia="en-CA"/>
        </w:rPr>
        <w:lastRenderedPageBreak/>
        <w:t xml:space="preserve">Employment of Officer’s Relatives Policy </w:t>
      </w:r>
      <w:r>
        <w:rPr>
          <w:rFonts w:cs="Arial"/>
          <w:b/>
          <w:color w:val="000000"/>
          <w:sz w:val="24"/>
          <w:szCs w:val="24"/>
          <w:lang w:val="en-CA" w:eastAsia="en-CA"/>
        </w:rPr>
        <w:t>Cont’d</w:t>
      </w:r>
    </w:p>
    <w:p w:rsidR="00EC21E1" w:rsidRDefault="00EC21E1" w:rsidP="00EC21E1">
      <w:pPr>
        <w:autoSpaceDE w:val="0"/>
        <w:autoSpaceDN w:val="0"/>
        <w:adjustRightInd w:val="0"/>
        <w:ind w:left="810" w:hanging="360"/>
        <w:rPr>
          <w:rFonts w:cs="Arial"/>
          <w:color w:val="000000"/>
          <w:szCs w:val="22"/>
          <w:lang w:val="en-CA" w:eastAsia="en-CA"/>
        </w:rPr>
      </w:pPr>
    </w:p>
    <w:p w:rsidR="00EC21E1" w:rsidRPr="00EC21E1" w:rsidRDefault="00EC21E1" w:rsidP="00EC21E1">
      <w:pPr>
        <w:autoSpaceDE w:val="0"/>
        <w:autoSpaceDN w:val="0"/>
        <w:adjustRightInd w:val="0"/>
        <w:ind w:left="810" w:hanging="360"/>
        <w:rPr>
          <w:rFonts w:cs="Arial"/>
          <w:color w:val="000000"/>
          <w:szCs w:val="22"/>
          <w:lang w:val="en-CA" w:eastAsia="en-CA"/>
        </w:rPr>
      </w:pPr>
      <w:r w:rsidRPr="00EC21E1">
        <w:rPr>
          <w:rFonts w:cs="Arial"/>
          <w:color w:val="000000"/>
          <w:szCs w:val="22"/>
          <w:lang w:val="en-CA" w:eastAsia="en-CA"/>
        </w:rPr>
        <w:t>2.</w:t>
      </w:r>
      <w:r w:rsidRPr="00EC21E1">
        <w:rPr>
          <w:rFonts w:cs="Arial"/>
          <w:color w:val="000000"/>
          <w:szCs w:val="22"/>
          <w:lang w:val="en-CA" w:eastAsia="en-CA"/>
        </w:rPr>
        <w:tab/>
        <w:t xml:space="preserve">Selection decisions are to be made on the basis of appropriate selection criteria designed to ensure that the applicant chosen is the best candidate for the position. </w:t>
      </w:r>
    </w:p>
    <w:p w:rsidR="00EC21E1" w:rsidRPr="00EC21E1" w:rsidRDefault="00EC21E1" w:rsidP="00EC21E1">
      <w:pPr>
        <w:autoSpaceDE w:val="0"/>
        <w:autoSpaceDN w:val="0"/>
        <w:adjustRightInd w:val="0"/>
        <w:ind w:left="360" w:hanging="270"/>
        <w:rPr>
          <w:rFonts w:cs="Arial"/>
          <w:color w:val="000000"/>
          <w:szCs w:val="22"/>
          <w:lang w:val="en-CA" w:eastAsia="en-CA"/>
        </w:rPr>
      </w:pPr>
    </w:p>
    <w:p w:rsidR="00EC21E1" w:rsidRPr="00EC21E1" w:rsidRDefault="00EC21E1" w:rsidP="00EC21E1">
      <w:pPr>
        <w:autoSpaceDE w:val="0"/>
        <w:autoSpaceDN w:val="0"/>
        <w:adjustRightInd w:val="0"/>
        <w:ind w:left="810" w:hanging="360"/>
        <w:rPr>
          <w:rFonts w:cs="Arial"/>
          <w:color w:val="000000"/>
          <w:szCs w:val="22"/>
          <w:lang w:val="en-CA" w:eastAsia="en-CA"/>
        </w:rPr>
      </w:pPr>
      <w:r w:rsidRPr="00EC21E1">
        <w:rPr>
          <w:rFonts w:cs="Arial"/>
          <w:color w:val="000000"/>
          <w:szCs w:val="22"/>
          <w:lang w:val="en-CA" w:eastAsia="en-CA"/>
        </w:rPr>
        <w:t>3.</w:t>
      </w:r>
      <w:r w:rsidRPr="00EC21E1">
        <w:rPr>
          <w:rFonts w:cs="Arial"/>
          <w:color w:val="000000"/>
          <w:szCs w:val="22"/>
          <w:lang w:val="en-CA" w:eastAsia="en-CA"/>
        </w:rPr>
        <w:tab/>
        <w:t xml:space="preserve">Where the person who is normally responsible for hiring is a relative of a candidate, that person is to be excused from the selection process and must not interfere or attempt to influence the selection committee in any way. </w:t>
      </w:r>
    </w:p>
    <w:p w:rsidR="00EC21E1" w:rsidRPr="00EC21E1" w:rsidRDefault="00EC21E1" w:rsidP="00EC21E1">
      <w:pPr>
        <w:autoSpaceDE w:val="0"/>
        <w:autoSpaceDN w:val="0"/>
        <w:adjustRightInd w:val="0"/>
        <w:ind w:left="360" w:hanging="270"/>
        <w:rPr>
          <w:rFonts w:cs="Arial"/>
          <w:color w:val="000000"/>
          <w:szCs w:val="22"/>
          <w:lang w:val="en-CA" w:eastAsia="en-CA"/>
        </w:rPr>
      </w:pPr>
    </w:p>
    <w:p w:rsidR="00EC21E1" w:rsidRPr="00EC21E1" w:rsidRDefault="00EC21E1" w:rsidP="00EC21E1">
      <w:pPr>
        <w:autoSpaceDE w:val="0"/>
        <w:autoSpaceDN w:val="0"/>
        <w:adjustRightInd w:val="0"/>
        <w:ind w:left="810" w:hanging="360"/>
        <w:rPr>
          <w:rFonts w:cs="Arial"/>
          <w:color w:val="000000"/>
          <w:szCs w:val="22"/>
          <w:lang w:val="en-CA" w:eastAsia="en-CA"/>
        </w:rPr>
      </w:pPr>
      <w:r w:rsidRPr="00EC21E1">
        <w:rPr>
          <w:rFonts w:cs="Arial"/>
          <w:color w:val="000000"/>
          <w:szCs w:val="22"/>
          <w:lang w:val="en-CA" w:eastAsia="en-CA"/>
        </w:rPr>
        <w:t>4.</w:t>
      </w:r>
      <w:r w:rsidRPr="00EC21E1">
        <w:rPr>
          <w:rFonts w:cs="Arial"/>
          <w:color w:val="000000"/>
          <w:szCs w:val="22"/>
          <w:lang w:val="en-CA" w:eastAsia="en-CA"/>
        </w:rPr>
        <w:tab/>
        <w:t>Relatives of officers or current employees may be employed only where:</w:t>
      </w:r>
    </w:p>
    <w:p w:rsidR="00EC21E1" w:rsidRPr="00EC21E1" w:rsidRDefault="00EC21E1" w:rsidP="00EC21E1">
      <w:pPr>
        <w:autoSpaceDE w:val="0"/>
        <w:autoSpaceDN w:val="0"/>
        <w:adjustRightInd w:val="0"/>
        <w:ind w:left="1260" w:hanging="360"/>
        <w:rPr>
          <w:rFonts w:cs="Arial"/>
          <w:color w:val="000000"/>
          <w:szCs w:val="22"/>
          <w:lang w:val="en-CA" w:eastAsia="en-CA"/>
        </w:rPr>
      </w:pPr>
      <w:proofErr w:type="spellStart"/>
      <w:proofErr w:type="gramStart"/>
      <w:r w:rsidRPr="00EC21E1">
        <w:rPr>
          <w:rFonts w:cs="Arial"/>
          <w:color w:val="000000"/>
          <w:szCs w:val="22"/>
          <w:lang w:val="en-CA" w:eastAsia="en-CA"/>
        </w:rPr>
        <w:t>i</w:t>
      </w:r>
      <w:proofErr w:type="spellEnd"/>
      <w:proofErr w:type="gramEnd"/>
      <w:r w:rsidRPr="00EC21E1">
        <w:rPr>
          <w:rFonts w:cs="Arial"/>
          <w:color w:val="000000"/>
          <w:szCs w:val="22"/>
          <w:lang w:val="en-CA" w:eastAsia="en-CA"/>
        </w:rPr>
        <w:t>.</w:t>
      </w:r>
      <w:r w:rsidRPr="00EC21E1">
        <w:rPr>
          <w:rFonts w:cs="Arial"/>
          <w:color w:val="000000"/>
          <w:szCs w:val="22"/>
          <w:lang w:val="en-CA" w:eastAsia="en-CA"/>
        </w:rPr>
        <w:tab/>
        <w:t>they will not be reporting directly to or supervising a relative;</w:t>
      </w:r>
    </w:p>
    <w:p w:rsidR="00EC21E1" w:rsidRPr="00EC21E1" w:rsidRDefault="00EC21E1" w:rsidP="00EC21E1">
      <w:pPr>
        <w:autoSpaceDE w:val="0"/>
        <w:autoSpaceDN w:val="0"/>
        <w:adjustRightInd w:val="0"/>
        <w:ind w:left="1260" w:hanging="360"/>
        <w:rPr>
          <w:rFonts w:cs="Arial"/>
          <w:color w:val="000000"/>
          <w:szCs w:val="22"/>
          <w:lang w:val="en-CA" w:eastAsia="en-CA"/>
        </w:rPr>
      </w:pPr>
      <w:r w:rsidRPr="00EC21E1">
        <w:rPr>
          <w:rFonts w:cs="Arial"/>
          <w:color w:val="000000"/>
          <w:szCs w:val="22"/>
          <w:lang w:val="en-CA" w:eastAsia="en-CA"/>
        </w:rPr>
        <w:t>ii.</w:t>
      </w:r>
      <w:r w:rsidRPr="00EC21E1">
        <w:rPr>
          <w:rFonts w:cs="Arial"/>
          <w:color w:val="000000"/>
          <w:szCs w:val="22"/>
          <w:lang w:val="en-CA" w:eastAsia="en-CA"/>
        </w:rPr>
        <w:tab/>
      </w:r>
      <w:proofErr w:type="gramStart"/>
      <w:r w:rsidRPr="00EC21E1">
        <w:rPr>
          <w:rFonts w:cs="Arial"/>
          <w:color w:val="000000"/>
          <w:szCs w:val="22"/>
          <w:lang w:val="en-CA" w:eastAsia="en-CA"/>
        </w:rPr>
        <w:t>they</w:t>
      </w:r>
      <w:proofErr w:type="gramEnd"/>
      <w:r w:rsidRPr="00EC21E1">
        <w:rPr>
          <w:rFonts w:cs="Arial"/>
          <w:color w:val="000000"/>
          <w:szCs w:val="22"/>
          <w:lang w:val="en-CA" w:eastAsia="en-CA"/>
        </w:rPr>
        <w:t xml:space="preserve"> will not be reporting directly to the relative’s immediate supervisor or subordinate.</w:t>
      </w:r>
    </w:p>
    <w:p w:rsidR="00EC21E1" w:rsidRPr="00EC21E1" w:rsidRDefault="00EC21E1" w:rsidP="00EC21E1">
      <w:pPr>
        <w:autoSpaceDE w:val="0"/>
        <w:autoSpaceDN w:val="0"/>
        <w:adjustRightInd w:val="0"/>
        <w:rPr>
          <w:rFonts w:cs="Arial"/>
          <w:color w:val="000000"/>
          <w:szCs w:val="22"/>
          <w:lang w:val="en-CA" w:eastAsia="en-CA"/>
        </w:rPr>
      </w:pPr>
    </w:p>
    <w:p w:rsidR="00EC21E1" w:rsidRPr="00EC21E1" w:rsidRDefault="00EC21E1" w:rsidP="00EC21E1">
      <w:pPr>
        <w:autoSpaceDE w:val="0"/>
        <w:autoSpaceDN w:val="0"/>
        <w:adjustRightInd w:val="0"/>
        <w:ind w:left="810" w:hanging="360"/>
        <w:rPr>
          <w:rFonts w:cs="Arial"/>
          <w:color w:val="000000"/>
          <w:szCs w:val="22"/>
          <w:lang w:val="en-CA" w:eastAsia="en-CA"/>
        </w:rPr>
      </w:pPr>
      <w:r w:rsidRPr="00EC21E1">
        <w:rPr>
          <w:rFonts w:cs="Arial"/>
          <w:color w:val="000000"/>
          <w:szCs w:val="22"/>
          <w:lang w:val="en-CA" w:eastAsia="en-CA"/>
        </w:rPr>
        <w:t>5.</w:t>
      </w:r>
      <w:r w:rsidRPr="00EC21E1">
        <w:rPr>
          <w:rFonts w:cs="Arial"/>
          <w:color w:val="000000"/>
          <w:szCs w:val="22"/>
          <w:lang w:val="en-CA" w:eastAsia="en-CA"/>
        </w:rPr>
        <w:tab/>
        <w:t xml:space="preserve">Where an employee works in the same facility as a relative (officer or employee) who holds an influential and/or supervisory position, the related “superior” must agree in writing to remain uninvolved in any specific personnel matters concerning the related employee (complete Appendix A: Declaration Form). The employee will be fully advised that he/she is not to involve his/her relative in any manner in seeking to resolve personnel issues. </w:t>
      </w:r>
    </w:p>
    <w:p w:rsidR="00EC21E1" w:rsidRPr="00EC21E1" w:rsidRDefault="00EC21E1" w:rsidP="00EC21E1">
      <w:pPr>
        <w:autoSpaceDE w:val="0"/>
        <w:autoSpaceDN w:val="0"/>
        <w:adjustRightInd w:val="0"/>
        <w:ind w:left="450" w:hanging="450"/>
        <w:rPr>
          <w:rFonts w:cs="Arial"/>
          <w:color w:val="000000"/>
          <w:szCs w:val="22"/>
          <w:lang w:val="en-CA" w:eastAsia="en-CA"/>
        </w:rPr>
      </w:pPr>
    </w:p>
    <w:p w:rsidR="00EC21E1" w:rsidRPr="00EC21E1" w:rsidRDefault="00EC21E1" w:rsidP="00EC21E1">
      <w:pPr>
        <w:autoSpaceDE w:val="0"/>
        <w:autoSpaceDN w:val="0"/>
        <w:adjustRightInd w:val="0"/>
        <w:ind w:left="810" w:hanging="360"/>
        <w:rPr>
          <w:rFonts w:cs="Arial"/>
          <w:color w:val="000000"/>
          <w:szCs w:val="22"/>
          <w:lang w:val="en-CA" w:eastAsia="en-CA"/>
        </w:rPr>
      </w:pPr>
      <w:r w:rsidRPr="00EC21E1">
        <w:rPr>
          <w:rFonts w:cs="Arial"/>
          <w:color w:val="000000"/>
          <w:szCs w:val="22"/>
          <w:lang w:val="en-CA" w:eastAsia="en-CA"/>
        </w:rPr>
        <w:t>6.</w:t>
      </w:r>
      <w:r w:rsidRPr="00EC21E1">
        <w:rPr>
          <w:rFonts w:cs="Arial"/>
          <w:color w:val="000000"/>
          <w:szCs w:val="22"/>
          <w:lang w:val="en-CA" w:eastAsia="en-CA"/>
        </w:rPr>
        <w:tab/>
        <w:t>Where two employees are in a direct reporting relationship and subsequently become relatives (as defined in this policy), all reasonable steps must be taken on a case-by-case basis to reduce the potential for conflict of interest.</w:t>
      </w:r>
    </w:p>
    <w:p w:rsidR="00EC21E1" w:rsidRPr="00EC21E1" w:rsidRDefault="00EC21E1" w:rsidP="00EC21E1">
      <w:pPr>
        <w:autoSpaceDE w:val="0"/>
        <w:autoSpaceDN w:val="0"/>
        <w:adjustRightInd w:val="0"/>
        <w:ind w:left="450" w:hanging="450"/>
        <w:rPr>
          <w:rFonts w:cs="Arial"/>
          <w:color w:val="000000"/>
          <w:szCs w:val="22"/>
          <w:lang w:val="en-CA" w:eastAsia="en-CA"/>
        </w:rPr>
      </w:pPr>
    </w:p>
    <w:p w:rsidR="00EC21E1" w:rsidRPr="00EC21E1" w:rsidRDefault="00EC21E1" w:rsidP="00EC21E1">
      <w:pPr>
        <w:autoSpaceDE w:val="0"/>
        <w:autoSpaceDN w:val="0"/>
        <w:adjustRightInd w:val="0"/>
        <w:ind w:left="810" w:hanging="360"/>
        <w:rPr>
          <w:rFonts w:cs="Arial"/>
          <w:color w:val="000000"/>
          <w:szCs w:val="22"/>
          <w:lang w:val="en-CA" w:eastAsia="en-CA"/>
        </w:rPr>
      </w:pPr>
      <w:r w:rsidRPr="00EC21E1">
        <w:rPr>
          <w:rFonts w:cs="Arial"/>
          <w:color w:val="000000"/>
          <w:szCs w:val="22"/>
          <w:lang w:val="en-CA" w:eastAsia="en-CA"/>
        </w:rPr>
        <w:t>7.</w:t>
      </w:r>
      <w:r w:rsidRPr="00EC21E1">
        <w:rPr>
          <w:rFonts w:cs="Arial"/>
          <w:color w:val="000000"/>
          <w:szCs w:val="22"/>
          <w:lang w:val="en-CA" w:eastAsia="en-CA"/>
        </w:rPr>
        <w:tab/>
        <w:t>Should a relative already be employed at a facility where an officer is later appointed, the relative will retain his/her position. The reporting structures for that employee, however, are to be altered (where necessary) to ensure there is no direct reporting relationship between them.</w:t>
      </w:r>
    </w:p>
    <w:p w:rsidR="00EC21E1" w:rsidRPr="00EC21E1" w:rsidRDefault="00EC21E1" w:rsidP="00EC21E1">
      <w:pPr>
        <w:autoSpaceDE w:val="0"/>
        <w:autoSpaceDN w:val="0"/>
        <w:adjustRightInd w:val="0"/>
        <w:ind w:left="540" w:hanging="540"/>
        <w:rPr>
          <w:rFonts w:cs="Arial"/>
          <w:color w:val="000000"/>
          <w:szCs w:val="22"/>
          <w:lang w:val="en-CA" w:eastAsia="en-CA"/>
        </w:rPr>
      </w:pPr>
    </w:p>
    <w:p w:rsidR="00EC21E1" w:rsidRPr="00EC21E1" w:rsidRDefault="00EC21E1" w:rsidP="00EC21E1">
      <w:pPr>
        <w:autoSpaceDE w:val="0"/>
        <w:autoSpaceDN w:val="0"/>
        <w:adjustRightInd w:val="0"/>
        <w:ind w:left="810" w:hanging="360"/>
        <w:rPr>
          <w:rFonts w:cs="Arial"/>
          <w:color w:val="000000"/>
          <w:szCs w:val="22"/>
          <w:lang w:val="en-CA" w:eastAsia="en-CA"/>
        </w:rPr>
      </w:pPr>
      <w:r w:rsidRPr="00EC21E1">
        <w:rPr>
          <w:rFonts w:cs="Arial"/>
          <w:color w:val="000000"/>
          <w:szCs w:val="22"/>
          <w:lang w:val="en-CA" w:eastAsia="en-CA"/>
        </w:rPr>
        <w:t>8.</w:t>
      </w:r>
      <w:r w:rsidRPr="00EC21E1">
        <w:rPr>
          <w:rFonts w:cs="Arial"/>
          <w:color w:val="000000"/>
          <w:szCs w:val="22"/>
          <w:lang w:val="en-CA" w:eastAsia="en-CA"/>
        </w:rPr>
        <w:tab/>
        <w:t>Relatives of officers and employees who hold an influential or supervisory position may be employed for temporary vacancies/positions of four (4) months or less, or of a casual nature, including but not limited to camp positions and Christmas positions. All provisions contained within this policy must be observed. Reporting structures for these employees are to be altered to ensure that there is not a direct reporting relationship with their relative.</w:t>
      </w:r>
    </w:p>
    <w:p w:rsidR="00EC21E1" w:rsidRPr="00EC21E1" w:rsidRDefault="00EC21E1" w:rsidP="00EC21E1">
      <w:pPr>
        <w:autoSpaceDE w:val="0"/>
        <w:autoSpaceDN w:val="0"/>
        <w:adjustRightInd w:val="0"/>
        <w:ind w:left="540" w:hanging="540"/>
        <w:rPr>
          <w:rFonts w:cs="Arial"/>
          <w:color w:val="000000"/>
          <w:szCs w:val="22"/>
          <w:lang w:val="en-CA" w:eastAsia="en-CA"/>
        </w:rPr>
      </w:pPr>
    </w:p>
    <w:p w:rsidR="00EC21E1" w:rsidRPr="00EC21E1" w:rsidRDefault="00EC21E1" w:rsidP="00EC21E1">
      <w:pPr>
        <w:autoSpaceDE w:val="0"/>
        <w:autoSpaceDN w:val="0"/>
        <w:adjustRightInd w:val="0"/>
        <w:ind w:left="810" w:hanging="360"/>
        <w:rPr>
          <w:rFonts w:cs="Arial"/>
          <w:color w:val="000000"/>
          <w:szCs w:val="22"/>
          <w:lang w:val="en-CA" w:eastAsia="en-CA"/>
        </w:rPr>
      </w:pPr>
      <w:r w:rsidRPr="00EC21E1">
        <w:rPr>
          <w:rFonts w:cs="Arial"/>
          <w:color w:val="000000"/>
          <w:szCs w:val="22"/>
          <w:lang w:val="en-CA" w:eastAsia="en-CA"/>
        </w:rPr>
        <w:t>9.</w:t>
      </w:r>
      <w:r w:rsidRPr="00EC21E1">
        <w:rPr>
          <w:rFonts w:cs="Arial"/>
          <w:color w:val="000000"/>
          <w:szCs w:val="22"/>
          <w:lang w:val="en-CA" w:eastAsia="en-CA"/>
        </w:rPr>
        <w:tab/>
        <w:t xml:space="preserve">Prior to an offer of employment being made to the relative of an officer or employee, the Special Employment Authority (Appendix B ) must be submitted through the divisional commander/department head and if an officer, to the office of the secretary for personnel, or if an employee, to the territorial director of employee relations. </w:t>
      </w:r>
    </w:p>
    <w:p w:rsidR="0022644B" w:rsidRPr="00900F57" w:rsidRDefault="0022644B" w:rsidP="0022644B">
      <w:pPr>
        <w:autoSpaceDE w:val="0"/>
        <w:autoSpaceDN w:val="0"/>
        <w:adjustRightInd w:val="0"/>
        <w:ind w:left="1080" w:hanging="540"/>
        <w:rPr>
          <w:rFonts w:cs="Arial"/>
          <w:color w:val="000000"/>
          <w:szCs w:val="22"/>
          <w:lang w:val="en-CA" w:eastAsia="en-CA"/>
        </w:rPr>
      </w:pPr>
    </w:p>
    <w:p w:rsidR="0022644B" w:rsidRPr="00900F57" w:rsidRDefault="0022644B" w:rsidP="0022644B">
      <w:pPr>
        <w:autoSpaceDE w:val="0"/>
        <w:autoSpaceDN w:val="0"/>
        <w:adjustRightInd w:val="0"/>
        <w:ind w:firstLine="1080"/>
        <w:rPr>
          <w:rFonts w:cs="Arial"/>
          <w:color w:val="000000"/>
          <w:szCs w:val="22"/>
          <w:lang w:val="en-CA" w:eastAsia="en-CA"/>
        </w:rPr>
      </w:pPr>
    </w:p>
    <w:p w:rsidR="00910C1A" w:rsidRDefault="00910C1A" w:rsidP="0022644B">
      <w:pPr>
        <w:autoSpaceDE w:val="0"/>
        <w:autoSpaceDN w:val="0"/>
        <w:adjustRightInd w:val="0"/>
        <w:ind w:left="360" w:hanging="360"/>
        <w:rPr>
          <w:rFonts w:cs="Arial"/>
          <w:b/>
          <w:color w:val="000000"/>
          <w:sz w:val="24"/>
          <w:szCs w:val="24"/>
          <w:lang w:val="en-CA" w:eastAsia="en-CA"/>
        </w:rPr>
        <w:sectPr w:rsidR="00910C1A" w:rsidSect="00910C1A">
          <w:pgSz w:w="12240" w:h="15840"/>
          <w:pgMar w:top="1008" w:right="1800" w:bottom="1008" w:left="1800" w:header="706" w:footer="706" w:gutter="0"/>
          <w:cols w:space="708"/>
          <w:docGrid w:linePitch="360"/>
        </w:sectPr>
      </w:pPr>
    </w:p>
    <w:p w:rsidR="00EC21E1" w:rsidRDefault="00EC21E1">
      <w:pPr>
        <w:rPr>
          <w:rFonts w:cs="Arial"/>
          <w:b/>
          <w:sz w:val="24"/>
          <w:szCs w:val="24"/>
        </w:rPr>
      </w:pPr>
      <w:bookmarkStart w:id="39" w:name="_Toc86224367"/>
      <w:bookmarkStart w:id="40" w:name="_Toc198541573"/>
    </w:p>
    <w:p w:rsidR="0022644B" w:rsidRPr="00B12B31" w:rsidRDefault="0022644B" w:rsidP="000F52DD">
      <w:pPr>
        <w:ind w:left="540"/>
        <w:jc w:val="center"/>
        <w:rPr>
          <w:rFonts w:cs="Arial"/>
          <w:b/>
          <w:sz w:val="24"/>
          <w:szCs w:val="24"/>
        </w:rPr>
      </w:pPr>
      <w:r w:rsidRPr="00B12B31">
        <w:rPr>
          <w:rFonts w:cs="Arial"/>
          <w:b/>
          <w:sz w:val="24"/>
          <w:szCs w:val="24"/>
        </w:rPr>
        <w:t>The Salvation Army</w:t>
      </w:r>
    </w:p>
    <w:p w:rsidR="0022644B" w:rsidRPr="00B12B31" w:rsidRDefault="0022644B" w:rsidP="0022644B">
      <w:pPr>
        <w:jc w:val="center"/>
        <w:rPr>
          <w:rFonts w:cs="Arial"/>
          <w:b/>
          <w:sz w:val="24"/>
          <w:szCs w:val="24"/>
        </w:rPr>
      </w:pPr>
      <w:r w:rsidRPr="00B12B31">
        <w:rPr>
          <w:rFonts w:cs="Arial"/>
          <w:b/>
          <w:sz w:val="24"/>
          <w:szCs w:val="24"/>
        </w:rPr>
        <w:t>Women’s Counselling Centre</w:t>
      </w:r>
    </w:p>
    <w:p w:rsidR="0022644B" w:rsidRPr="00B12B31" w:rsidRDefault="0022644B" w:rsidP="0022644B">
      <w:pPr>
        <w:jc w:val="center"/>
        <w:rPr>
          <w:rFonts w:cs="Arial"/>
          <w:b/>
          <w:sz w:val="24"/>
          <w:szCs w:val="24"/>
        </w:rPr>
      </w:pPr>
      <w:r w:rsidRPr="00B12B31">
        <w:rPr>
          <w:rFonts w:cs="Arial"/>
          <w:b/>
          <w:sz w:val="24"/>
          <w:szCs w:val="24"/>
        </w:rPr>
        <w:t>POLICIES &amp; PROCEDURES MANUAL</w:t>
      </w:r>
    </w:p>
    <w:p w:rsidR="0022644B" w:rsidRPr="00B12B31" w:rsidRDefault="0022644B" w:rsidP="0022644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Section:</w:t>
            </w:r>
          </w:p>
        </w:tc>
        <w:tc>
          <w:tcPr>
            <w:tcW w:w="2340" w:type="dxa"/>
          </w:tcPr>
          <w:p w:rsidR="0022644B" w:rsidRPr="00B12B31" w:rsidRDefault="001144DE" w:rsidP="00207D71">
            <w:pPr>
              <w:rPr>
                <w:rFonts w:cs="Arial"/>
                <w:sz w:val="24"/>
                <w:szCs w:val="24"/>
              </w:rPr>
            </w:pPr>
            <w:r>
              <w:rPr>
                <w:rFonts w:cs="Arial"/>
                <w:sz w:val="24"/>
                <w:szCs w:val="24"/>
              </w:rPr>
              <w:t>Human Resources</w:t>
            </w:r>
          </w:p>
        </w:tc>
      </w:tr>
      <w:tr w:rsidR="0022644B" w:rsidRPr="00B12B31">
        <w:tc>
          <w:tcPr>
            <w:tcW w:w="1980" w:type="dxa"/>
          </w:tcPr>
          <w:p w:rsidR="0022644B" w:rsidRPr="00B12B31" w:rsidRDefault="0022644B" w:rsidP="00207D71">
            <w:pPr>
              <w:rPr>
                <w:rFonts w:cs="Arial"/>
                <w:sz w:val="24"/>
                <w:szCs w:val="24"/>
              </w:rPr>
            </w:pPr>
          </w:p>
        </w:tc>
        <w:tc>
          <w:tcPr>
            <w:tcW w:w="2340" w:type="dxa"/>
          </w:tcPr>
          <w:p w:rsidR="0022644B" w:rsidRPr="00B12B31" w:rsidRDefault="0022644B" w:rsidP="00207D71">
            <w:pPr>
              <w:rPr>
                <w:rFonts w:cs="Arial"/>
                <w:sz w:val="24"/>
                <w:szCs w:val="24"/>
              </w:rPr>
            </w:pP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Created:</w:t>
            </w:r>
          </w:p>
        </w:tc>
        <w:tc>
          <w:tcPr>
            <w:tcW w:w="2340" w:type="dxa"/>
          </w:tcPr>
          <w:p w:rsidR="0022644B" w:rsidRPr="00B12B31" w:rsidRDefault="00E372C7" w:rsidP="00207D71">
            <w:pPr>
              <w:rPr>
                <w:rFonts w:cs="Arial"/>
                <w:sz w:val="24"/>
                <w:szCs w:val="24"/>
              </w:rPr>
            </w:pPr>
            <w:r>
              <w:rPr>
                <w:rFonts w:cs="Arial"/>
                <w:sz w:val="24"/>
                <w:szCs w:val="24"/>
              </w:rPr>
              <w:t>April 5, 2017</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Reviewed:</w:t>
            </w:r>
          </w:p>
        </w:tc>
        <w:tc>
          <w:tcPr>
            <w:tcW w:w="2340" w:type="dxa"/>
          </w:tcPr>
          <w:p w:rsidR="0022644B" w:rsidRPr="00B12B31" w:rsidRDefault="007D5748" w:rsidP="00E821EE">
            <w:pPr>
              <w:rPr>
                <w:rFonts w:cs="Arial"/>
                <w:sz w:val="24"/>
                <w:szCs w:val="24"/>
              </w:rPr>
            </w:pPr>
            <w:r>
              <w:rPr>
                <w:rFonts w:cs="Arial"/>
                <w:sz w:val="24"/>
                <w:szCs w:val="24"/>
              </w:rPr>
              <w:t>July 2017</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Authority:</w:t>
            </w:r>
          </w:p>
        </w:tc>
        <w:tc>
          <w:tcPr>
            <w:tcW w:w="2340" w:type="dxa"/>
          </w:tcPr>
          <w:p w:rsidR="0022644B" w:rsidRPr="00B12B31" w:rsidRDefault="0022644B" w:rsidP="00207D71">
            <w:pPr>
              <w:rPr>
                <w:rFonts w:cs="Arial"/>
                <w:sz w:val="24"/>
                <w:szCs w:val="24"/>
              </w:rPr>
            </w:pPr>
            <w:r w:rsidRPr="00B12B31">
              <w:rPr>
                <w:rFonts w:cs="Arial"/>
                <w:sz w:val="24"/>
                <w:szCs w:val="24"/>
              </w:rPr>
              <w:t>Director</w:t>
            </w:r>
          </w:p>
        </w:tc>
      </w:tr>
    </w:tbl>
    <w:p w:rsidR="0022644B" w:rsidRPr="00B12B31" w:rsidRDefault="0022644B" w:rsidP="0022644B">
      <w:pPr>
        <w:rPr>
          <w:rFonts w:cs="Arial"/>
          <w:sz w:val="24"/>
          <w:szCs w:val="24"/>
          <w:lang w:val="en-CA"/>
        </w:rPr>
      </w:pPr>
    </w:p>
    <w:p w:rsidR="0022644B" w:rsidRPr="00B12B31" w:rsidRDefault="0022644B" w:rsidP="00C00F83">
      <w:pPr>
        <w:pStyle w:val="Heading1"/>
        <w:rPr>
          <w:lang w:val="en-CA"/>
        </w:rPr>
      </w:pPr>
      <w:bookmarkStart w:id="41" w:name="_Toc480809285"/>
      <w:r>
        <w:rPr>
          <w:lang w:val="en-CA"/>
        </w:rPr>
        <w:t xml:space="preserve">Employment </w:t>
      </w:r>
      <w:proofErr w:type="gramStart"/>
      <w:r>
        <w:rPr>
          <w:lang w:val="en-CA"/>
        </w:rPr>
        <w:t>Of</w:t>
      </w:r>
      <w:proofErr w:type="gramEnd"/>
      <w:r>
        <w:rPr>
          <w:lang w:val="en-CA"/>
        </w:rPr>
        <w:t xml:space="preserve"> Retired Officers</w:t>
      </w:r>
      <w:bookmarkEnd w:id="41"/>
    </w:p>
    <w:p w:rsidR="0022644B" w:rsidRDefault="0022644B" w:rsidP="0022644B">
      <w:pPr>
        <w:rPr>
          <w:rFonts w:cs="Arial"/>
          <w:sz w:val="24"/>
          <w:szCs w:val="24"/>
          <w:lang w:val="en-CA"/>
        </w:rPr>
      </w:pPr>
    </w:p>
    <w:p w:rsidR="0022644B" w:rsidRPr="00900F57" w:rsidRDefault="0022644B" w:rsidP="0022644B">
      <w:pPr>
        <w:rPr>
          <w:rFonts w:cs="Arial"/>
          <w:b/>
          <w:szCs w:val="22"/>
          <w:lang w:val="en-CA"/>
        </w:rPr>
      </w:pPr>
      <w:r w:rsidRPr="00900F57">
        <w:rPr>
          <w:rFonts w:cs="Arial"/>
          <w:b/>
          <w:szCs w:val="22"/>
          <w:lang w:val="en-CA"/>
        </w:rPr>
        <w:t xml:space="preserve">Policy: </w:t>
      </w:r>
    </w:p>
    <w:p w:rsidR="0022644B" w:rsidRPr="00900F57" w:rsidRDefault="0022644B" w:rsidP="0022644B">
      <w:pPr>
        <w:rPr>
          <w:rFonts w:cs="Arial"/>
          <w:b/>
          <w:szCs w:val="22"/>
          <w:lang w:val="en-CA"/>
        </w:rPr>
      </w:pPr>
    </w:p>
    <w:p w:rsidR="0022644B" w:rsidRPr="00900F57" w:rsidRDefault="0022644B" w:rsidP="0022644B">
      <w:pPr>
        <w:rPr>
          <w:rFonts w:cs="Arial"/>
          <w:szCs w:val="22"/>
          <w:lang w:val="en-CA"/>
        </w:rPr>
      </w:pPr>
      <w:r w:rsidRPr="00900F57">
        <w:rPr>
          <w:rFonts w:cs="Arial"/>
          <w:szCs w:val="22"/>
          <w:lang w:val="en-CA"/>
        </w:rPr>
        <w:t>It is the policy of The Women’s Counselling Centre to adhere to the Territorial guidelines with regards to the employment of retired Officers. These guidelines are included in the procedure section below:</w:t>
      </w:r>
    </w:p>
    <w:p w:rsidR="0022644B" w:rsidRPr="00900F57" w:rsidRDefault="0022644B" w:rsidP="0022644B">
      <w:pPr>
        <w:rPr>
          <w:rFonts w:cs="Arial"/>
          <w:b/>
          <w:szCs w:val="22"/>
          <w:lang w:val="en-CA"/>
        </w:rPr>
      </w:pPr>
    </w:p>
    <w:p w:rsidR="00D9209F" w:rsidRDefault="00D9209F" w:rsidP="0022644B">
      <w:pPr>
        <w:rPr>
          <w:rFonts w:cs="Arial"/>
          <w:b/>
          <w:szCs w:val="22"/>
          <w:lang w:val="en-CA"/>
        </w:rPr>
      </w:pPr>
    </w:p>
    <w:bookmarkEnd w:id="39"/>
    <w:bookmarkEnd w:id="40"/>
    <w:p w:rsidR="00F62113" w:rsidRPr="00F62113" w:rsidRDefault="00F62113" w:rsidP="00F62113">
      <w:pPr>
        <w:autoSpaceDE w:val="0"/>
        <w:autoSpaceDN w:val="0"/>
        <w:adjustRightInd w:val="0"/>
        <w:jc w:val="both"/>
        <w:rPr>
          <w:rFonts w:cs="Arial"/>
          <w:b/>
          <w:bCs/>
          <w:color w:val="000000"/>
          <w:szCs w:val="22"/>
          <w:lang w:val="en-CA" w:eastAsia="en-CA"/>
        </w:rPr>
      </w:pPr>
      <w:r w:rsidRPr="00F62113">
        <w:rPr>
          <w:rFonts w:cs="Arial"/>
          <w:b/>
          <w:bCs/>
          <w:color w:val="000000"/>
          <w:szCs w:val="22"/>
          <w:lang w:val="en-CA" w:eastAsia="en-CA"/>
        </w:rPr>
        <w:t>INTRODUCTION</w:t>
      </w:r>
    </w:p>
    <w:p w:rsidR="00F62113" w:rsidRPr="00F62113" w:rsidRDefault="00F62113" w:rsidP="00F62113">
      <w:pPr>
        <w:autoSpaceDE w:val="0"/>
        <w:autoSpaceDN w:val="0"/>
        <w:adjustRightInd w:val="0"/>
        <w:jc w:val="both"/>
        <w:rPr>
          <w:rFonts w:cs="Arial"/>
          <w:b/>
          <w:bCs/>
          <w:color w:val="000000"/>
          <w:szCs w:val="22"/>
          <w:lang w:val="en-CA" w:eastAsia="en-CA"/>
        </w:rPr>
      </w:pPr>
    </w:p>
    <w:p w:rsidR="009F028B" w:rsidRPr="009F028B" w:rsidRDefault="009F028B" w:rsidP="009F028B">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ind w:left="540" w:hanging="540"/>
        <w:rPr>
          <w:rFonts w:cs="Arial"/>
          <w:b/>
          <w:bCs/>
          <w:color w:val="000000"/>
          <w:szCs w:val="22"/>
          <w:u w:val="single"/>
          <w:lang w:val="en-CA" w:eastAsia="en-CA"/>
        </w:rPr>
      </w:pPr>
      <w:r w:rsidRPr="009F028B">
        <w:rPr>
          <w:rFonts w:cs="Arial"/>
          <w:b/>
          <w:bCs/>
          <w:color w:val="000000"/>
          <w:szCs w:val="22"/>
          <w:u w:val="single"/>
          <w:lang w:val="en-CA" w:eastAsia="en-CA"/>
        </w:rPr>
        <w:t>POLICY STATEMENT</w:t>
      </w:r>
    </w:p>
    <w:p w:rsidR="009F028B" w:rsidRPr="009F028B" w:rsidRDefault="009F028B" w:rsidP="009F028B">
      <w:pPr>
        <w:tabs>
          <w:tab w:val="left" w:pos="1080"/>
          <w:tab w:val="left" w:pos="1620"/>
          <w:tab w:val="left" w:pos="2160"/>
          <w:tab w:val="left" w:pos="2700"/>
        </w:tabs>
        <w:autoSpaceDE w:val="0"/>
        <w:autoSpaceDN w:val="0"/>
        <w:adjustRightInd w:val="0"/>
        <w:ind w:left="540" w:hanging="540"/>
        <w:jc w:val="both"/>
        <w:rPr>
          <w:rFonts w:cs="Arial"/>
          <w:b/>
          <w:bCs/>
          <w:color w:val="000000"/>
          <w:szCs w:val="22"/>
          <w:u w:val="single"/>
          <w:lang w:val="en-CA" w:eastAsia="en-CA"/>
        </w:rPr>
      </w:pPr>
    </w:p>
    <w:p w:rsidR="009F028B" w:rsidRPr="009F028B" w:rsidRDefault="009F028B" w:rsidP="009F028B">
      <w:pPr>
        <w:tabs>
          <w:tab w:val="left" w:pos="1080"/>
          <w:tab w:val="left" w:pos="1620"/>
          <w:tab w:val="left" w:pos="2160"/>
          <w:tab w:val="left" w:pos="2700"/>
        </w:tabs>
        <w:autoSpaceDE w:val="0"/>
        <w:autoSpaceDN w:val="0"/>
        <w:adjustRightInd w:val="0"/>
        <w:jc w:val="both"/>
        <w:rPr>
          <w:rFonts w:cs="Arial"/>
          <w:color w:val="000000"/>
          <w:szCs w:val="22"/>
          <w:lang w:val="en-CA" w:eastAsia="en-CA"/>
        </w:rPr>
      </w:pPr>
      <w:r w:rsidRPr="009F028B">
        <w:rPr>
          <w:rFonts w:cs="Arial"/>
          <w:color w:val="000000"/>
          <w:szCs w:val="22"/>
          <w:lang w:val="en-CA" w:eastAsia="en-CA"/>
        </w:rPr>
        <w:t>This policy will ensure the consistent administration of any application for employment received from a retired officer of The Salvation Army.</w:t>
      </w:r>
    </w:p>
    <w:p w:rsidR="009F028B" w:rsidRPr="009F028B" w:rsidRDefault="009F028B" w:rsidP="009F028B">
      <w:pPr>
        <w:tabs>
          <w:tab w:val="left" w:pos="1080"/>
          <w:tab w:val="left" w:pos="1620"/>
          <w:tab w:val="left" w:pos="2160"/>
          <w:tab w:val="left" w:pos="2700"/>
        </w:tabs>
        <w:autoSpaceDE w:val="0"/>
        <w:autoSpaceDN w:val="0"/>
        <w:adjustRightInd w:val="0"/>
        <w:ind w:left="540" w:hanging="540"/>
        <w:jc w:val="both"/>
        <w:rPr>
          <w:rFonts w:cs="Arial"/>
          <w:color w:val="000000"/>
          <w:szCs w:val="22"/>
          <w:lang w:val="en-CA" w:eastAsia="en-CA"/>
        </w:rPr>
      </w:pPr>
    </w:p>
    <w:p w:rsidR="009F028B" w:rsidRPr="009F028B" w:rsidRDefault="009F028B" w:rsidP="009F028B">
      <w:pPr>
        <w:tabs>
          <w:tab w:val="left" w:pos="1080"/>
          <w:tab w:val="left" w:pos="1620"/>
          <w:tab w:val="left" w:pos="2160"/>
          <w:tab w:val="left" w:pos="2700"/>
        </w:tabs>
        <w:autoSpaceDE w:val="0"/>
        <w:autoSpaceDN w:val="0"/>
        <w:adjustRightInd w:val="0"/>
        <w:ind w:left="540" w:hanging="540"/>
        <w:rPr>
          <w:rFonts w:cs="Arial"/>
          <w:b/>
          <w:bCs/>
          <w:color w:val="000000"/>
          <w:szCs w:val="22"/>
          <w:u w:val="single"/>
          <w:lang w:val="en-CA" w:eastAsia="en-CA"/>
        </w:rPr>
      </w:pPr>
      <w:r w:rsidRPr="009F028B">
        <w:rPr>
          <w:rFonts w:cs="Arial"/>
          <w:b/>
          <w:bCs/>
          <w:color w:val="000000"/>
          <w:szCs w:val="22"/>
          <w:u w:val="single"/>
          <w:lang w:val="en-CA" w:eastAsia="en-CA"/>
        </w:rPr>
        <w:t>POLICY</w:t>
      </w:r>
    </w:p>
    <w:p w:rsidR="009F028B" w:rsidRPr="009F028B" w:rsidRDefault="009F028B" w:rsidP="009F028B">
      <w:pPr>
        <w:tabs>
          <w:tab w:val="left" w:pos="1080"/>
          <w:tab w:val="left" w:pos="1620"/>
          <w:tab w:val="left" w:pos="2160"/>
          <w:tab w:val="left" w:pos="2700"/>
        </w:tabs>
        <w:autoSpaceDE w:val="0"/>
        <w:autoSpaceDN w:val="0"/>
        <w:adjustRightInd w:val="0"/>
        <w:jc w:val="both"/>
        <w:rPr>
          <w:rFonts w:cs="Arial"/>
          <w:b/>
          <w:bCs/>
          <w:color w:val="000000"/>
          <w:szCs w:val="22"/>
          <w:u w:val="single"/>
          <w:lang w:val="en-CA" w:eastAsia="en-CA"/>
        </w:rPr>
      </w:pPr>
    </w:p>
    <w:p w:rsidR="009F028B" w:rsidRPr="009F028B" w:rsidRDefault="009F028B" w:rsidP="009F028B">
      <w:pPr>
        <w:tabs>
          <w:tab w:val="left" w:pos="1080"/>
          <w:tab w:val="left" w:pos="1620"/>
          <w:tab w:val="left" w:pos="2160"/>
          <w:tab w:val="left" w:pos="2700"/>
        </w:tabs>
        <w:autoSpaceDE w:val="0"/>
        <w:autoSpaceDN w:val="0"/>
        <w:adjustRightInd w:val="0"/>
        <w:ind w:left="720" w:hanging="360"/>
        <w:jc w:val="both"/>
        <w:rPr>
          <w:rFonts w:cs="Arial"/>
          <w:color w:val="000000"/>
          <w:szCs w:val="22"/>
          <w:lang w:val="en-CA" w:eastAsia="en-CA"/>
        </w:rPr>
      </w:pPr>
      <w:r w:rsidRPr="009F028B">
        <w:rPr>
          <w:rFonts w:cs="Arial"/>
          <w:color w:val="000000"/>
          <w:szCs w:val="22"/>
          <w:lang w:val="en-CA" w:eastAsia="en-CA"/>
        </w:rPr>
        <w:t>1.</w:t>
      </w:r>
      <w:r w:rsidRPr="009F028B">
        <w:rPr>
          <w:rFonts w:cs="Arial"/>
          <w:color w:val="000000"/>
          <w:szCs w:val="22"/>
          <w:lang w:val="en-CA" w:eastAsia="en-CA"/>
        </w:rPr>
        <w:tab/>
        <w:t xml:space="preserve">When a ministry unit/department is considering employing a retired officer, care must be taken to follow all hiring policies, including but not necessarily limited to a job description, posting the vacancy, conducting an employment interview, etc.  </w:t>
      </w:r>
    </w:p>
    <w:p w:rsidR="009F028B" w:rsidRPr="009F028B" w:rsidRDefault="009F028B" w:rsidP="009F028B">
      <w:pPr>
        <w:tabs>
          <w:tab w:val="left" w:pos="1080"/>
          <w:tab w:val="left" w:pos="1620"/>
          <w:tab w:val="left" w:pos="2160"/>
          <w:tab w:val="left" w:pos="2700"/>
        </w:tabs>
        <w:autoSpaceDE w:val="0"/>
        <w:autoSpaceDN w:val="0"/>
        <w:adjustRightInd w:val="0"/>
        <w:jc w:val="both"/>
        <w:rPr>
          <w:rFonts w:cs="Arial"/>
          <w:color w:val="000000"/>
          <w:szCs w:val="22"/>
          <w:lang w:val="en-CA" w:eastAsia="en-CA"/>
        </w:rPr>
      </w:pPr>
    </w:p>
    <w:p w:rsidR="009F028B" w:rsidRPr="009F028B" w:rsidRDefault="009F028B" w:rsidP="009F028B">
      <w:pPr>
        <w:tabs>
          <w:tab w:val="left" w:pos="1080"/>
          <w:tab w:val="left" w:pos="1620"/>
          <w:tab w:val="left" w:pos="2160"/>
          <w:tab w:val="left" w:pos="2700"/>
        </w:tabs>
        <w:autoSpaceDE w:val="0"/>
        <w:autoSpaceDN w:val="0"/>
        <w:adjustRightInd w:val="0"/>
        <w:ind w:left="720" w:hanging="360"/>
        <w:jc w:val="both"/>
        <w:rPr>
          <w:rFonts w:cs="Arial"/>
          <w:color w:val="000000"/>
          <w:szCs w:val="22"/>
          <w:lang w:val="en-CA" w:eastAsia="en-CA"/>
        </w:rPr>
      </w:pPr>
      <w:r w:rsidRPr="009F028B">
        <w:rPr>
          <w:rFonts w:cs="Arial"/>
          <w:color w:val="000000"/>
          <w:szCs w:val="22"/>
          <w:lang w:val="en-CA" w:eastAsia="en-CA"/>
        </w:rPr>
        <w:t>2.</w:t>
      </w:r>
      <w:r w:rsidRPr="009F028B">
        <w:rPr>
          <w:rFonts w:cs="Arial"/>
          <w:color w:val="000000"/>
          <w:szCs w:val="22"/>
          <w:lang w:val="en-CA" w:eastAsia="en-CA"/>
        </w:rPr>
        <w:tab/>
        <w:t xml:space="preserve">Prior to interviewing a retired officer applicant, approval for employment must have been obtained from the </w:t>
      </w:r>
      <w:r w:rsidR="007D5748">
        <w:rPr>
          <w:rFonts w:cs="Arial"/>
          <w:color w:val="000000"/>
          <w:szCs w:val="22"/>
          <w:lang w:val="en-CA" w:eastAsia="en-CA"/>
        </w:rPr>
        <w:t>S</w:t>
      </w:r>
      <w:r w:rsidRPr="009F028B">
        <w:rPr>
          <w:rFonts w:cs="Arial"/>
          <w:color w:val="000000"/>
          <w:szCs w:val="22"/>
          <w:lang w:val="en-CA" w:eastAsia="en-CA"/>
        </w:rPr>
        <w:t xml:space="preserve">ecretary for </w:t>
      </w:r>
      <w:r w:rsidR="007D5748">
        <w:rPr>
          <w:rFonts w:cs="Arial"/>
          <w:color w:val="000000"/>
          <w:szCs w:val="22"/>
          <w:lang w:val="en-CA" w:eastAsia="en-CA"/>
        </w:rPr>
        <w:t>P</w:t>
      </w:r>
      <w:r w:rsidRPr="009F028B">
        <w:rPr>
          <w:rFonts w:cs="Arial"/>
          <w:color w:val="000000"/>
          <w:szCs w:val="22"/>
          <w:lang w:val="en-CA" w:eastAsia="en-CA"/>
        </w:rPr>
        <w:t>ersonnel.</w:t>
      </w:r>
    </w:p>
    <w:p w:rsidR="009F028B" w:rsidRPr="009F028B" w:rsidRDefault="009F028B" w:rsidP="009F028B">
      <w:pPr>
        <w:tabs>
          <w:tab w:val="left" w:pos="1080"/>
          <w:tab w:val="left" w:pos="1620"/>
          <w:tab w:val="left" w:pos="2160"/>
          <w:tab w:val="left" w:pos="2700"/>
        </w:tabs>
        <w:autoSpaceDE w:val="0"/>
        <w:autoSpaceDN w:val="0"/>
        <w:adjustRightInd w:val="0"/>
        <w:jc w:val="both"/>
        <w:rPr>
          <w:rFonts w:cs="Arial"/>
          <w:color w:val="000000"/>
          <w:szCs w:val="22"/>
          <w:lang w:val="en-CA" w:eastAsia="en-CA"/>
        </w:rPr>
      </w:pPr>
    </w:p>
    <w:p w:rsidR="009F028B" w:rsidRPr="009F028B" w:rsidRDefault="009F028B" w:rsidP="009F028B">
      <w:pPr>
        <w:tabs>
          <w:tab w:val="left" w:pos="1080"/>
          <w:tab w:val="left" w:pos="1620"/>
          <w:tab w:val="left" w:pos="2160"/>
          <w:tab w:val="left" w:pos="2700"/>
        </w:tabs>
        <w:autoSpaceDE w:val="0"/>
        <w:autoSpaceDN w:val="0"/>
        <w:adjustRightInd w:val="0"/>
        <w:ind w:left="720" w:hanging="360"/>
        <w:rPr>
          <w:rFonts w:cs="Arial"/>
          <w:color w:val="000000"/>
          <w:szCs w:val="22"/>
          <w:lang w:val="en-CA" w:eastAsia="en-CA"/>
        </w:rPr>
      </w:pPr>
      <w:r w:rsidRPr="009F028B">
        <w:rPr>
          <w:rFonts w:cs="Arial"/>
          <w:color w:val="000000"/>
          <w:szCs w:val="22"/>
          <w:lang w:val="en-CA" w:eastAsia="en-CA"/>
        </w:rPr>
        <w:t>3.</w:t>
      </w:r>
      <w:r w:rsidRPr="009F028B">
        <w:rPr>
          <w:rFonts w:cs="Arial"/>
          <w:color w:val="000000"/>
          <w:szCs w:val="22"/>
          <w:lang w:val="en-CA" w:eastAsia="en-CA"/>
        </w:rPr>
        <w:tab/>
        <w:t xml:space="preserve">Retired officers who have been hired as employees are subject to participation in all mandatory employee benefits for which they are eligible.  This includes enrolment in the employee group benefit plan and group RRSP.  Exemptions to enrolment are subject to the terms of the plan.   </w:t>
      </w:r>
    </w:p>
    <w:p w:rsidR="009F028B" w:rsidRPr="009F028B" w:rsidRDefault="009F028B" w:rsidP="009F028B">
      <w:pPr>
        <w:tabs>
          <w:tab w:val="left" w:pos="720"/>
        </w:tabs>
        <w:autoSpaceDE w:val="0"/>
        <w:autoSpaceDN w:val="0"/>
        <w:adjustRightInd w:val="0"/>
        <w:ind w:left="720" w:hanging="360"/>
        <w:rPr>
          <w:rFonts w:cs="Arial"/>
          <w:color w:val="000000"/>
          <w:szCs w:val="22"/>
          <w:lang w:val="en-CA" w:eastAsia="en-CA"/>
        </w:rPr>
      </w:pPr>
    </w:p>
    <w:p w:rsidR="009F028B" w:rsidRPr="009F028B" w:rsidRDefault="009F028B" w:rsidP="009F028B">
      <w:pPr>
        <w:tabs>
          <w:tab w:val="left" w:pos="720"/>
        </w:tabs>
        <w:autoSpaceDE w:val="0"/>
        <w:autoSpaceDN w:val="0"/>
        <w:adjustRightInd w:val="0"/>
        <w:ind w:left="720" w:hanging="360"/>
        <w:rPr>
          <w:rFonts w:cs="Arial"/>
          <w:color w:val="000000"/>
          <w:szCs w:val="22"/>
          <w:lang w:val="en-CA" w:eastAsia="en-CA"/>
        </w:rPr>
      </w:pPr>
      <w:r w:rsidRPr="009F028B">
        <w:rPr>
          <w:rFonts w:cs="Arial"/>
          <w:color w:val="000000"/>
          <w:szCs w:val="22"/>
          <w:lang w:val="en-CA" w:eastAsia="en-CA"/>
        </w:rPr>
        <w:t>4.</w:t>
      </w:r>
      <w:r w:rsidRPr="009F028B">
        <w:rPr>
          <w:rFonts w:cs="Arial"/>
          <w:color w:val="000000"/>
          <w:szCs w:val="22"/>
          <w:lang w:val="en-CA" w:eastAsia="en-CA"/>
        </w:rPr>
        <w:tab/>
        <w:t xml:space="preserve">Retired officers who are employed as a full or part time employee will have their previous service as an active officer recognized for determining vacation entitlement. </w:t>
      </w:r>
    </w:p>
    <w:p w:rsidR="009F028B" w:rsidRPr="009F028B" w:rsidRDefault="009F028B" w:rsidP="009F028B">
      <w:pPr>
        <w:tabs>
          <w:tab w:val="left" w:pos="1080"/>
          <w:tab w:val="left" w:pos="1620"/>
          <w:tab w:val="left" w:pos="2160"/>
          <w:tab w:val="left" w:pos="2700"/>
        </w:tabs>
        <w:autoSpaceDE w:val="0"/>
        <w:autoSpaceDN w:val="0"/>
        <w:adjustRightInd w:val="0"/>
        <w:ind w:left="720" w:hanging="360"/>
        <w:rPr>
          <w:rFonts w:cs="Arial"/>
          <w:color w:val="000000"/>
          <w:szCs w:val="22"/>
          <w:lang w:val="en-CA" w:eastAsia="en-CA"/>
        </w:rPr>
      </w:pPr>
    </w:p>
    <w:p w:rsidR="009F028B" w:rsidRDefault="009F028B" w:rsidP="009F028B">
      <w:pPr>
        <w:tabs>
          <w:tab w:val="left" w:pos="1080"/>
          <w:tab w:val="left" w:pos="1620"/>
          <w:tab w:val="left" w:pos="2160"/>
          <w:tab w:val="left" w:pos="2700"/>
        </w:tabs>
        <w:autoSpaceDE w:val="0"/>
        <w:autoSpaceDN w:val="0"/>
        <w:adjustRightInd w:val="0"/>
        <w:ind w:left="720" w:hanging="360"/>
        <w:rPr>
          <w:rFonts w:cs="Arial"/>
          <w:color w:val="000000"/>
          <w:szCs w:val="22"/>
          <w:lang w:val="en-CA" w:eastAsia="en-CA"/>
        </w:rPr>
      </w:pPr>
      <w:r w:rsidRPr="009F028B">
        <w:rPr>
          <w:rFonts w:cs="Arial"/>
          <w:color w:val="000000"/>
          <w:szCs w:val="22"/>
          <w:lang w:val="en-CA" w:eastAsia="en-CA"/>
        </w:rPr>
        <w:t>5.</w:t>
      </w:r>
      <w:r w:rsidRPr="009F028B">
        <w:rPr>
          <w:rFonts w:cs="Arial"/>
          <w:color w:val="000000"/>
          <w:szCs w:val="22"/>
          <w:lang w:val="en-CA" w:eastAsia="en-CA"/>
        </w:rPr>
        <w:tab/>
        <w:t xml:space="preserve">Upon acceptance as an employee, the standard letter of offer of employment must be provided. </w:t>
      </w:r>
    </w:p>
    <w:p w:rsidR="00E372C7" w:rsidRDefault="00E372C7" w:rsidP="009F028B">
      <w:pPr>
        <w:tabs>
          <w:tab w:val="left" w:pos="1080"/>
          <w:tab w:val="left" w:pos="1620"/>
          <w:tab w:val="left" w:pos="2160"/>
          <w:tab w:val="left" w:pos="2700"/>
        </w:tabs>
        <w:autoSpaceDE w:val="0"/>
        <w:autoSpaceDN w:val="0"/>
        <w:adjustRightInd w:val="0"/>
        <w:ind w:left="720" w:hanging="360"/>
        <w:rPr>
          <w:rFonts w:cs="Arial"/>
          <w:color w:val="000000"/>
          <w:szCs w:val="22"/>
          <w:lang w:val="en-CA" w:eastAsia="en-CA"/>
        </w:rPr>
      </w:pPr>
    </w:p>
    <w:p w:rsidR="00BD2656" w:rsidRPr="009F028B" w:rsidRDefault="00BD2656" w:rsidP="009F028B">
      <w:pPr>
        <w:tabs>
          <w:tab w:val="left" w:pos="1080"/>
          <w:tab w:val="left" w:pos="1620"/>
          <w:tab w:val="left" w:pos="2160"/>
          <w:tab w:val="left" w:pos="2700"/>
        </w:tabs>
        <w:autoSpaceDE w:val="0"/>
        <w:autoSpaceDN w:val="0"/>
        <w:adjustRightInd w:val="0"/>
        <w:ind w:left="720" w:hanging="360"/>
        <w:rPr>
          <w:rFonts w:cs="Arial"/>
          <w:color w:val="000000"/>
          <w:szCs w:val="22"/>
          <w:lang w:val="en-CA" w:eastAsia="en-CA"/>
        </w:rPr>
      </w:pPr>
      <w:r>
        <w:rPr>
          <w:rFonts w:cs="Arial"/>
          <w:color w:val="000000"/>
          <w:szCs w:val="22"/>
          <w:lang w:val="en-CA" w:eastAsia="en-CA"/>
        </w:rPr>
        <w:t>6.   Years of service as an active officer will not be considered in the event of termination of the employment relationship.</w:t>
      </w:r>
    </w:p>
    <w:p w:rsidR="009F028B" w:rsidRPr="009F028B" w:rsidRDefault="009F028B" w:rsidP="009F028B">
      <w:pPr>
        <w:tabs>
          <w:tab w:val="left" w:pos="1080"/>
          <w:tab w:val="left" w:pos="1620"/>
          <w:tab w:val="left" w:pos="2160"/>
          <w:tab w:val="left" w:pos="2700"/>
        </w:tabs>
        <w:autoSpaceDE w:val="0"/>
        <w:autoSpaceDN w:val="0"/>
        <w:adjustRightInd w:val="0"/>
        <w:ind w:left="720"/>
        <w:rPr>
          <w:rFonts w:cs="Arial"/>
          <w:color w:val="000000"/>
          <w:szCs w:val="22"/>
          <w:lang w:val="en-CA" w:eastAsia="en-CA"/>
        </w:rPr>
      </w:pPr>
      <w:r w:rsidRPr="009F028B">
        <w:rPr>
          <w:rFonts w:cs="Arial"/>
          <w:color w:val="000000"/>
          <w:szCs w:val="22"/>
          <w:lang w:val="en-CA" w:eastAsia="en-CA"/>
        </w:rPr>
        <w:t xml:space="preserve"> </w:t>
      </w:r>
    </w:p>
    <w:p w:rsidR="00E372C7" w:rsidRDefault="00E372C7">
      <w:pPr>
        <w:rPr>
          <w:rFonts w:cs="Arial"/>
          <w:b/>
          <w:sz w:val="24"/>
          <w:szCs w:val="24"/>
        </w:rPr>
      </w:pPr>
      <w:r>
        <w:rPr>
          <w:rFonts w:cs="Arial"/>
          <w:b/>
          <w:sz w:val="24"/>
          <w:szCs w:val="24"/>
        </w:rPr>
        <w:br w:type="page"/>
      </w:r>
    </w:p>
    <w:p w:rsidR="00034901" w:rsidRPr="00B12B31" w:rsidRDefault="00034901" w:rsidP="00034901">
      <w:pPr>
        <w:jc w:val="center"/>
        <w:rPr>
          <w:rFonts w:cs="Arial"/>
          <w:b/>
          <w:sz w:val="24"/>
          <w:szCs w:val="24"/>
        </w:rPr>
      </w:pPr>
      <w:r w:rsidRPr="00B12B31">
        <w:rPr>
          <w:rFonts w:cs="Arial"/>
          <w:b/>
          <w:sz w:val="24"/>
          <w:szCs w:val="24"/>
        </w:rPr>
        <w:lastRenderedPageBreak/>
        <w:t>The Salvation Army</w:t>
      </w:r>
    </w:p>
    <w:p w:rsidR="00034901" w:rsidRPr="00B12B31" w:rsidRDefault="00034901" w:rsidP="00034901">
      <w:pPr>
        <w:jc w:val="center"/>
        <w:rPr>
          <w:rFonts w:cs="Arial"/>
          <w:b/>
          <w:sz w:val="24"/>
          <w:szCs w:val="24"/>
        </w:rPr>
      </w:pPr>
      <w:r w:rsidRPr="00B12B31">
        <w:rPr>
          <w:rFonts w:cs="Arial"/>
          <w:b/>
          <w:sz w:val="24"/>
          <w:szCs w:val="24"/>
        </w:rPr>
        <w:t>Women’s Counselling Centre</w:t>
      </w:r>
    </w:p>
    <w:p w:rsidR="00034901" w:rsidRPr="00B12B31" w:rsidRDefault="00034901" w:rsidP="00034901">
      <w:pPr>
        <w:jc w:val="center"/>
        <w:rPr>
          <w:rFonts w:cs="Arial"/>
          <w:b/>
          <w:sz w:val="24"/>
          <w:szCs w:val="24"/>
        </w:rPr>
      </w:pPr>
      <w:r w:rsidRPr="00B12B31">
        <w:rPr>
          <w:rFonts w:cs="Arial"/>
          <w:b/>
          <w:sz w:val="24"/>
          <w:szCs w:val="24"/>
        </w:rPr>
        <w:t>POLICIES &amp; PROCEDURES MANUAL</w:t>
      </w:r>
    </w:p>
    <w:p w:rsidR="00034901" w:rsidRPr="00B12B31" w:rsidRDefault="00034901" w:rsidP="0003490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Section:</w:t>
            </w:r>
          </w:p>
        </w:tc>
        <w:tc>
          <w:tcPr>
            <w:tcW w:w="2340" w:type="dxa"/>
          </w:tcPr>
          <w:p w:rsidR="00034901" w:rsidRPr="00B12B31" w:rsidRDefault="001144DE" w:rsidP="008E7472">
            <w:pPr>
              <w:rPr>
                <w:rFonts w:cs="Arial"/>
                <w:sz w:val="24"/>
                <w:szCs w:val="24"/>
              </w:rPr>
            </w:pPr>
            <w:r>
              <w:rPr>
                <w:rFonts w:cs="Arial"/>
                <w:sz w:val="24"/>
                <w:szCs w:val="24"/>
              </w:rPr>
              <w:t>Human Resources</w:t>
            </w:r>
          </w:p>
        </w:tc>
      </w:tr>
      <w:tr w:rsidR="00034901" w:rsidRPr="00B12B31">
        <w:tc>
          <w:tcPr>
            <w:tcW w:w="1980" w:type="dxa"/>
          </w:tcPr>
          <w:p w:rsidR="00034901" w:rsidRPr="00B12B31" w:rsidRDefault="00034901" w:rsidP="008E7472">
            <w:pPr>
              <w:rPr>
                <w:rFonts w:cs="Arial"/>
                <w:sz w:val="24"/>
                <w:szCs w:val="24"/>
              </w:rPr>
            </w:pPr>
          </w:p>
        </w:tc>
        <w:tc>
          <w:tcPr>
            <w:tcW w:w="2340" w:type="dxa"/>
          </w:tcPr>
          <w:p w:rsidR="00034901" w:rsidRPr="00B12B31" w:rsidRDefault="00034901" w:rsidP="008E7472">
            <w:pPr>
              <w:rPr>
                <w:rFonts w:cs="Arial"/>
                <w:sz w:val="24"/>
                <w:szCs w:val="24"/>
              </w:rPr>
            </w:pP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Created:</w:t>
            </w:r>
          </w:p>
        </w:tc>
        <w:tc>
          <w:tcPr>
            <w:tcW w:w="2340" w:type="dxa"/>
          </w:tcPr>
          <w:p w:rsidR="00034901" w:rsidRPr="00B12B31" w:rsidRDefault="00034901" w:rsidP="008E7472">
            <w:pPr>
              <w:rPr>
                <w:rFonts w:cs="Arial"/>
                <w:sz w:val="24"/>
                <w:szCs w:val="24"/>
              </w:rPr>
            </w:pPr>
            <w:r>
              <w:rPr>
                <w:rFonts w:cs="Arial"/>
                <w:sz w:val="24"/>
                <w:szCs w:val="24"/>
              </w:rPr>
              <w:t>July 2009</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Reviewed:</w:t>
            </w:r>
          </w:p>
        </w:tc>
        <w:tc>
          <w:tcPr>
            <w:tcW w:w="2340" w:type="dxa"/>
          </w:tcPr>
          <w:p w:rsidR="00034901" w:rsidRPr="00B12B31" w:rsidRDefault="00C070D2" w:rsidP="00E821EE">
            <w:pPr>
              <w:rPr>
                <w:rFonts w:cs="Arial"/>
                <w:sz w:val="24"/>
                <w:szCs w:val="24"/>
              </w:rPr>
            </w:pPr>
            <w:r>
              <w:rPr>
                <w:rFonts w:cs="Arial"/>
                <w:sz w:val="24"/>
                <w:szCs w:val="24"/>
              </w:rPr>
              <w:t>July 2017</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Authority:</w:t>
            </w:r>
          </w:p>
        </w:tc>
        <w:tc>
          <w:tcPr>
            <w:tcW w:w="2340" w:type="dxa"/>
          </w:tcPr>
          <w:p w:rsidR="00034901" w:rsidRPr="00B12B31" w:rsidRDefault="00034901" w:rsidP="008E7472">
            <w:pPr>
              <w:rPr>
                <w:rFonts w:cs="Arial"/>
                <w:sz w:val="24"/>
                <w:szCs w:val="24"/>
              </w:rPr>
            </w:pPr>
            <w:r w:rsidRPr="00B12B31">
              <w:rPr>
                <w:rFonts w:cs="Arial"/>
                <w:sz w:val="24"/>
                <w:szCs w:val="24"/>
              </w:rPr>
              <w:t>Director</w:t>
            </w:r>
          </w:p>
        </w:tc>
      </w:tr>
    </w:tbl>
    <w:p w:rsidR="00034901" w:rsidRPr="00B12B31" w:rsidRDefault="00034901" w:rsidP="00034901">
      <w:pPr>
        <w:rPr>
          <w:rFonts w:cs="Arial"/>
          <w:lang w:val="en-CA"/>
        </w:rPr>
      </w:pPr>
    </w:p>
    <w:p w:rsidR="00034901" w:rsidRPr="00B12B31" w:rsidRDefault="00034901" w:rsidP="00C00F83">
      <w:pPr>
        <w:pStyle w:val="Heading1"/>
        <w:rPr>
          <w:lang w:val="en-CA"/>
        </w:rPr>
      </w:pPr>
      <w:bookmarkStart w:id="42" w:name="_Toc480809286"/>
      <w:r>
        <w:rPr>
          <w:lang w:val="en-CA"/>
        </w:rPr>
        <w:t>Ethics / Boundaries</w:t>
      </w:r>
      <w:bookmarkEnd w:id="42"/>
    </w:p>
    <w:p w:rsidR="00034901" w:rsidRDefault="00034901" w:rsidP="00034901">
      <w:pPr>
        <w:rPr>
          <w:lang w:val="en-CA"/>
        </w:rPr>
      </w:pPr>
    </w:p>
    <w:p w:rsidR="00034901" w:rsidRDefault="00034901" w:rsidP="00034901">
      <w:pPr>
        <w:rPr>
          <w:lang w:val="en-CA"/>
        </w:rPr>
      </w:pPr>
    </w:p>
    <w:p w:rsidR="00034901" w:rsidRPr="00C85631" w:rsidRDefault="00034901" w:rsidP="00034901">
      <w:pPr>
        <w:rPr>
          <w:rFonts w:cs="Arial"/>
          <w:b/>
          <w:szCs w:val="22"/>
          <w:lang w:val="en-CA"/>
        </w:rPr>
      </w:pPr>
      <w:r w:rsidRPr="00C85631">
        <w:rPr>
          <w:rFonts w:cs="Arial"/>
          <w:b/>
          <w:szCs w:val="22"/>
          <w:lang w:val="en-CA"/>
        </w:rPr>
        <w:t>Policy:</w:t>
      </w:r>
    </w:p>
    <w:p w:rsidR="00034901" w:rsidRDefault="00034901" w:rsidP="00034901">
      <w:pPr>
        <w:rPr>
          <w:sz w:val="24"/>
          <w:szCs w:val="24"/>
        </w:rPr>
      </w:pPr>
    </w:p>
    <w:p w:rsidR="00034901" w:rsidRPr="004C7DDD" w:rsidRDefault="00326E93" w:rsidP="005713F7">
      <w:pPr>
        <w:rPr>
          <w:rFonts w:cs="Arial"/>
          <w:szCs w:val="22"/>
        </w:rPr>
      </w:pPr>
      <w:r>
        <w:rPr>
          <w:rFonts w:cs="Arial"/>
          <w:szCs w:val="22"/>
        </w:rPr>
        <w:t xml:space="preserve">It is the policy of the Women’s Counselling Centre that </w:t>
      </w:r>
      <w:r w:rsidR="00034901" w:rsidRPr="004C7DDD">
        <w:rPr>
          <w:rFonts w:cs="Arial"/>
          <w:szCs w:val="22"/>
        </w:rPr>
        <w:t xml:space="preserve">Staff – Client relationships must be based on client needs, </w:t>
      </w:r>
      <w:r w:rsidR="00F522B8">
        <w:rPr>
          <w:rFonts w:cs="Arial"/>
          <w:szCs w:val="22"/>
        </w:rPr>
        <w:t>staff member</w:t>
      </w:r>
      <w:r w:rsidR="00034901" w:rsidRPr="004C7DDD">
        <w:rPr>
          <w:rFonts w:cs="Arial"/>
          <w:szCs w:val="22"/>
        </w:rPr>
        <w:t xml:space="preserve"> </w:t>
      </w:r>
      <w:r>
        <w:rPr>
          <w:rFonts w:cs="Arial"/>
          <w:szCs w:val="22"/>
        </w:rPr>
        <w:t>knowledge, skill and competency and</w:t>
      </w:r>
      <w:r w:rsidR="00034901" w:rsidRPr="004C7DDD">
        <w:rPr>
          <w:rFonts w:cs="Arial"/>
          <w:szCs w:val="22"/>
        </w:rPr>
        <w:t xml:space="preserve"> the observation of professional boundaries, respect, trust, and client empowerment.  </w:t>
      </w:r>
    </w:p>
    <w:p w:rsidR="00034901" w:rsidRPr="004C7DDD" w:rsidRDefault="00034901" w:rsidP="005713F7">
      <w:pPr>
        <w:rPr>
          <w:rFonts w:cs="Arial"/>
          <w:szCs w:val="22"/>
        </w:rPr>
      </w:pPr>
    </w:p>
    <w:p w:rsidR="00034901" w:rsidRPr="004C7DDD" w:rsidRDefault="00034901" w:rsidP="005713F7">
      <w:pPr>
        <w:rPr>
          <w:rFonts w:cs="Arial"/>
          <w:szCs w:val="22"/>
        </w:rPr>
      </w:pPr>
      <w:r w:rsidRPr="004C7DDD">
        <w:rPr>
          <w:rFonts w:cs="Arial"/>
          <w:szCs w:val="22"/>
        </w:rPr>
        <w:t>The following ethical principles are to apply to all staff:</w:t>
      </w:r>
    </w:p>
    <w:p w:rsidR="00034901" w:rsidRPr="004C7DDD" w:rsidRDefault="00034901" w:rsidP="005713F7">
      <w:pPr>
        <w:rPr>
          <w:rFonts w:cs="Arial"/>
          <w:szCs w:val="22"/>
        </w:rPr>
      </w:pPr>
    </w:p>
    <w:p w:rsidR="00034901" w:rsidRPr="004C7DDD" w:rsidRDefault="00034901" w:rsidP="00D5645E">
      <w:pPr>
        <w:numPr>
          <w:ilvl w:val="0"/>
          <w:numId w:val="83"/>
        </w:numPr>
        <w:rPr>
          <w:rFonts w:cs="Arial"/>
          <w:szCs w:val="22"/>
        </w:rPr>
      </w:pPr>
      <w:r w:rsidRPr="004C7DDD">
        <w:rPr>
          <w:rFonts w:cs="Arial"/>
          <w:szCs w:val="22"/>
        </w:rPr>
        <w:t>Staff persons must recognize and understand the requirement to be accountable in maintaining professional behavio</w:t>
      </w:r>
      <w:r w:rsidR="00326E93">
        <w:rPr>
          <w:rFonts w:cs="Arial"/>
          <w:szCs w:val="22"/>
        </w:rPr>
        <w:t>u</w:t>
      </w:r>
      <w:r w:rsidRPr="004C7DDD">
        <w:rPr>
          <w:rFonts w:cs="Arial"/>
          <w:szCs w:val="22"/>
        </w:rPr>
        <w:t>r.  Staff must be constantly aware of their actions and language with clients and be prepared to deal with how their behavio</w:t>
      </w:r>
      <w:r w:rsidR="00326E93">
        <w:rPr>
          <w:rFonts w:cs="Arial"/>
          <w:szCs w:val="22"/>
        </w:rPr>
        <w:t>u</w:t>
      </w:r>
      <w:r w:rsidRPr="004C7DDD">
        <w:rPr>
          <w:rFonts w:cs="Arial"/>
          <w:szCs w:val="22"/>
        </w:rPr>
        <w:t>r or comments may be interpreted.</w:t>
      </w:r>
    </w:p>
    <w:p w:rsidR="00034901" w:rsidRPr="004C7DDD" w:rsidRDefault="00034901" w:rsidP="005713F7">
      <w:pPr>
        <w:rPr>
          <w:rFonts w:cs="Arial"/>
          <w:szCs w:val="22"/>
        </w:rPr>
      </w:pPr>
    </w:p>
    <w:p w:rsidR="00034901" w:rsidRPr="004C7DDD" w:rsidRDefault="00034901" w:rsidP="005713F7">
      <w:pPr>
        <w:ind w:left="720" w:hanging="720"/>
        <w:rPr>
          <w:rFonts w:cs="Arial"/>
          <w:szCs w:val="22"/>
        </w:rPr>
      </w:pPr>
      <w:r w:rsidRPr="004C7DDD">
        <w:rPr>
          <w:rFonts w:cs="Arial"/>
          <w:szCs w:val="22"/>
        </w:rPr>
        <w:t>2.</w:t>
      </w:r>
      <w:r w:rsidRPr="004C7DDD">
        <w:rPr>
          <w:rFonts w:cs="Arial"/>
          <w:szCs w:val="22"/>
        </w:rPr>
        <w:tab/>
        <w:t xml:space="preserve">The </w:t>
      </w:r>
      <w:r w:rsidR="00F522B8">
        <w:rPr>
          <w:rFonts w:cs="Arial"/>
          <w:szCs w:val="22"/>
        </w:rPr>
        <w:t>professional</w:t>
      </w:r>
      <w:r w:rsidRPr="004C7DDD">
        <w:rPr>
          <w:rFonts w:cs="Arial"/>
          <w:szCs w:val="22"/>
        </w:rPr>
        <w:t xml:space="preserve">/client relationship must be based on the therapeutic needs of the client, not the </w:t>
      </w:r>
      <w:r w:rsidR="00F522B8">
        <w:rPr>
          <w:rFonts w:cs="Arial"/>
          <w:szCs w:val="22"/>
        </w:rPr>
        <w:t>staff member</w:t>
      </w:r>
      <w:r w:rsidRPr="004C7DDD">
        <w:rPr>
          <w:rFonts w:cs="Arial"/>
          <w:szCs w:val="22"/>
        </w:rPr>
        <w:t>.  This must be a guiding principle to consider when determining whether personal disclosure by a staff person is appropriate.</w:t>
      </w:r>
    </w:p>
    <w:p w:rsidR="00034901" w:rsidRPr="004C7DDD" w:rsidRDefault="00034901" w:rsidP="00D5645E">
      <w:pPr>
        <w:numPr>
          <w:ilvl w:val="0"/>
          <w:numId w:val="84"/>
        </w:numPr>
        <w:tabs>
          <w:tab w:val="clear" w:pos="360"/>
          <w:tab w:val="num" w:pos="720"/>
        </w:tabs>
        <w:ind w:left="720"/>
        <w:rPr>
          <w:rFonts w:cs="Arial"/>
          <w:szCs w:val="22"/>
        </w:rPr>
      </w:pPr>
    </w:p>
    <w:p w:rsidR="00034901" w:rsidRPr="004C7DDD" w:rsidRDefault="00034901" w:rsidP="005713F7">
      <w:pPr>
        <w:ind w:left="720" w:hanging="720"/>
        <w:rPr>
          <w:rFonts w:cs="Arial"/>
          <w:szCs w:val="22"/>
        </w:rPr>
      </w:pPr>
      <w:r w:rsidRPr="004C7DDD">
        <w:rPr>
          <w:rFonts w:cs="Arial"/>
          <w:szCs w:val="22"/>
        </w:rPr>
        <w:t>3.</w:t>
      </w:r>
      <w:r w:rsidRPr="004C7DDD">
        <w:rPr>
          <w:rFonts w:cs="Arial"/>
          <w:szCs w:val="22"/>
        </w:rPr>
        <w:tab/>
        <w:t>The intent of the staff person must never be a factor in determining whether behavior is appropriate or unethical.</w:t>
      </w:r>
    </w:p>
    <w:p w:rsidR="00034901" w:rsidRPr="004C7DDD" w:rsidRDefault="00034901" w:rsidP="005713F7">
      <w:pPr>
        <w:rPr>
          <w:rFonts w:cs="Arial"/>
          <w:szCs w:val="22"/>
        </w:rPr>
      </w:pPr>
    </w:p>
    <w:p w:rsidR="00034901" w:rsidRPr="004C7DDD" w:rsidRDefault="00034901" w:rsidP="00D5645E">
      <w:pPr>
        <w:numPr>
          <w:ilvl w:val="0"/>
          <w:numId w:val="85"/>
        </w:numPr>
        <w:rPr>
          <w:rFonts w:cs="Arial"/>
          <w:szCs w:val="22"/>
        </w:rPr>
      </w:pPr>
      <w:r w:rsidRPr="004C7DDD">
        <w:rPr>
          <w:rFonts w:cs="Arial"/>
          <w:szCs w:val="22"/>
        </w:rPr>
        <w:t>Staff must be aware of their obligation to operate within the Mission Statements of the Women’s Counselling Centre and The Salvation Army.</w:t>
      </w:r>
    </w:p>
    <w:p w:rsidR="00034901" w:rsidRPr="004C7DDD" w:rsidRDefault="00034901" w:rsidP="005713F7">
      <w:pPr>
        <w:rPr>
          <w:rFonts w:cs="Arial"/>
          <w:szCs w:val="22"/>
        </w:rPr>
      </w:pPr>
    </w:p>
    <w:p w:rsidR="00034901" w:rsidRPr="004C7DDD" w:rsidRDefault="00034901" w:rsidP="00D5645E">
      <w:pPr>
        <w:numPr>
          <w:ilvl w:val="0"/>
          <w:numId w:val="85"/>
        </w:numPr>
        <w:rPr>
          <w:rFonts w:cs="Arial"/>
          <w:szCs w:val="22"/>
        </w:rPr>
      </w:pPr>
      <w:r w:rsidRPr="004C7DDD">
        <w:rPr>
          <w:rFonts w:cs="Arial"/>
          <w:szCs w:val="22"/>
        </w:rPr>
        <w:t>Staff must be aware of their obligation under the Ontario Human Rights Code not to discriminate.</w:t>
      </w:r>
    </w:p>
    <w:p w:rsidR="00034901" w:rsidRPr="004C7DDD" w:rsidRDefault="00034901" w:rsidP="005713F7">
      <w:pPr>
        <w:rPr>
          <w:rFonts w:cs="Arial"/>
          <w:szCs w:val="22"/>
        </w:rPr>
      </w:pPr>
    </w:p>
    <w:p w:rsidR="00034901" w:rsidRPr="004C7DDD" w:rsidRDefault="00034901" w:rsidP="00D5645E">
      <w:pPr>
        <w:numPr>
          <w:ilvl w:val="0"/>
          <w:numId w:val="85"/>
        </w:numPr>
        <w:rPr>
          <w:rFonts w:cs="Arial"/>
          <w:szCs w:val="22"/>
        </w:rPr>
      </w:pPr>
      <w:r w:rsidRPr="004C7DDD">
        <w:rPr>
          <w:rFonts w:cs="Arial"/>
          <w:szCs w:val="22"/>
        </w:rPr>
        <w:t xml:space="preserve">Staff must recognize their role and obligations in the continuum of treatment, including respecting the expertise and contribution of other professionals, and health and social services providers.  Staff </w:t>
      </w:r>
      <w:r w:rsidR="00E36D9D">
        <w:rPr>
          <w:rFonts w:cs="Arial"/>
          <w:szCs w:val="22"/>
        </w:rPr>
        <w:t>members a</w:t>
      </w:r>
      <w:r w:rsidRPr="004C7DDD">
        <w:rPr>
          <w:rFonts w:cs="Arial"/>
          <w:szCs w:val="22"/>
        </w:rPr>
        <w:t>re to consult with other professionals/agencies especially with respect to areas where a staff person does not have the necessary knowledge or competence to provide the required service to a client.</w:t>
      </w:r>
    </w:p>
    <w:p w:rsidR="00034901" w:rsidRPr="004C7DDD" w:rsidRDefault="00034901" w:rsidP="005713F7">
      <w:pPr>
        <w:rPr>
          <w:rFonts w:cs="Arial"/>
          <w:szCs w:val="22"/>
        </w:rPr>
      </w:pPr>
    </w:p>
    <w:p w:rsidR="00034901" w:rsidRPr="004C7DDD" w:rsidRDefault="00034901" w:rsidP="00D5645E">
      <w:pPr>
        <w:numPr>
          <w:ilvl w:val="0"/>
          <w:numId w:val="85"/>
        </w:numPr>
        <w:rPr>
          <w:rFonts w:cs="Arial"/>
          <w:szCs w:val="22"/>
        </w:rPr>
      </w:pPr>
      <w:r w:rsidRPr="004C7DDD">
        <w:rPr>
          <w:rFonts w:cs="Arial"/>
          <w:szCs w:val="22"/>
        </w:rPr>
        <w:t>Staff must not engage in any activity that could be construed as exploitation of clients or former clients for personal gain whether financial or social.</w:t>
      </w:r>
    </w:p>
    <w:p w:rsidR="00034901" w:rsidRPr="004C7DDD" w:rsidRDefault="00034901" w:rsidP="005713F7">
      <w:pPr>
        <w:rPr>
          <w:rFonts w:cs="Arial"/>
          <w:szCs w:val="22"/>
        </w:rPr>
      </w:pPr>
    </w:p>
    <w:p w:rsidR="00034901" w:rsidRPr="004C7DDD" w:rsidRDefault="00034901" w:rsidP="00D5645E">
      <w:pPr>
        <w:numPr>
          <w:ilvl w:val="0"/>
          <w:numId w:val="85"/>
        </w:numPr>
        <w:rPr>
          <w:rFonts w:cs="Arial"/>
          <w:szCs w:val="22"/>
        </w:rPr>
      </w:pPr>
      <w:r w:rsidRPr="004C7DDD">
        <w:rPr>
          <w:rFonts w:cs="Arial"/>
          <w:szCs w:val="22"/>
        </w:rPr>
        <w:t>Staff must refrain from dual relationships with clients including, but not limited to, relationships of intimacy, becoming personal friends, entering into a business transaction or receiving valuable gifts, or services from clients.</w:t>
      </w:r>
    </w:p>
    <w:p w:rsidR="00034901" w:rsidRPr="004C7DDD" w:rsidRDefault="00034901" w:rsidP="005713F7">
      <w:pPr>
        <w:rPr>
          <w:rFonts w:cs="Arial"/>
          <w:szCs w:val="22"/>
        </w:rPr>
      </w:pPr>
    </w:p>
    <w:p w:rsidR="000E0AB4" w:rsidRPr="000E0AB4" w:rsidRDefault="000E0AB4" w:rsidP="000E0AB4">
      <w:pPr>
        <w:rPr>
          <w:rFonts w:cs="Arial"/>
          <w:b/>
          <w:sz w:val="24"/>
          <w:szCs w:val="24"/>
        </w:rPr>
      </w:pPr>
      <w:r w:rsidRPr="000E0AB4">
        <w:rPr>
          <w:rFonts w:cs="Arial"/>
          <w:b/>
          <w:sz w:val="24"/>
          <w:szCs w:val="24"/>
        </w:rPr>
        <w:lastRenderedPageBreak/>
        <w:t xml:space="preserve">Ethics / Boundaries Policy </w:t>
      </w:r>
      <w:r w:rsidR="001135A0">
        <w:rPr>
          <w:rFonts w:cs="Arial"/>
          <w:b/>
          <w:sz w:val="24"/>
          <w:szCs w:val="24"/>
        </w:rPr>
        <w:t>Cont’d</w:t>
      </w:r>
    </w:p>
    <w:p w:rsidR="000E0AB4" w:rsidRDefault="000E0AB4" w:rsidP="005713F7">
      <w:pPr>
        <w:ind w:left="1440"/>
        <w:rPr>
          <w:rFonts w:cs="Arial"/>
          <w:szCs w:val="22"/>
        </w:rPr>
      </w:pPr>
    </w:p>
    <w:p w:rsidR="00034901" w:rsidRPr="004C7DDD" w:rsidRDefault="00034901" w:rsidP="005713F7">
      <w:pPr>
        <w:ind w:left="1440"/>
        <w:rPr>
          <w:rFonts w:cs="Arial"/>
          <w:szCs w:val="22"/>
        </w:rPr>
      </w:pPr>
      <w:r w:rsidRPr="004C7DDD">
        <w:rPr>
          <w:rFonts w:cs="Arial"/>
          <w:szCs w:val="22"/>
        </w:rPr>
        <w:t>It must be understood that the staff/client relationship exists after a person is no longer a client of the Women’s Counselling Centre.  If/when a staff person feels it may be appropriate to have a relationship with a former client (e.g. Friendship, sponsorship), this will be discussed with the Director before the relationship is pursued.</w:t>
      </w:r>
    </w:p>
    <w:p w:rsidR="00034901" w:rsidRPr="004C7DDD" w:rsidRDefault="00034901" w:rsidP="005713F7">
      <w:pPr>
        <w:rPr>
          <w:rFonts w:cs="Arial"/>
          <w:szCs w:val="22"/>
        </w:rPr>
      </w:pPr>
    </w:p>
    <w:p w:rsidR="00034901" w:rsidRPr="004C7DDD" w:rsidRDefault="00034901" w:rsidP="00D5645E">
      <w:pPr>
        <w:numPr>
          <w:ilvl w:val="0"/>
          <w:numId w:val="85"/>
        </w:numPr>
        <w:rPr>
          <w:rFonts w:cs="Arial"/>
          <w:szCs w:val="22"/>
        </w:rPr>
      </w:pPr>
      <w:r w:rsidRPr="004C7DDD">
        <w:rPr>
          <w:rFonts w:cs="Arial"/>
          <w:szCs w:val="22"/>
        </w:rPr>
        <w:t xml:space="preserve">Staff persons must make every effort to develop and maintain positive relationships with clients, visitors, co-workers, </w:t>
      </w:r>
      <w:proofErr w:type="gramStart"/>
      <w:r w:rsidRPr="004C7DDD">
        <w:rPr>
          <w:rFonts w:cs="Arial"/>
          <w:szCs w:val="22"/>
        </w:rPr>
        <w:t>supervisors</w:t>
      </w:r>
      <w:proofErr w:type="gramEnd"/>
      <w:r w:rsidRPr="004C7DDD">
        <w:rPr>
          <w:rFonts w:cs="Arial"/>
          <w:szCs w:val="22"/>
        </w:rPr>
        <w:t>, professionals at other agencies, students and volunteers.</w:t>
      </w:r>
    </w:p>
    <w:p w:rsidR="00034901" w:rsidRPr="004C7DDD" w:rsidRDefault="00034901" w:rsidP="005713F7">
      <w:pPr>
        <w:rPr>
          <w:rFonts w:cs="Arial"/>
          <w:szCs w:val="22"/>
        </w:rPr>
      </w:pPr>
    </w:p>
    <w:p w:rsidR="00034901" w:rsidRPr="004C7DDD" w:rsidRDefault="00034901" w:rsidP="00D5645E">
      <w:pPr>
        <w:numPr>
          <w:ilvl w:val="0"/>
          <w:numId w:val="85"/>
        </w:numPr>
        <w:rPr>
          <w:rFonts w:cs="Arial"/>
          <w:szCs w:val="22"/>
        </w:rPr>
      </w:pPr>
      <w:r w:rsidRPr="004C7DDD">
        <w:rPr>
          <w:rFonts w:cs="Arial"/>
          <w:szCs w:val="22"/>
        </w:rPr>
        <w:t xml:space="preserve">When a staff person has had a prior personal relationship (friend, family, neighbour, </w:t>
      </w:r>
      <w:proofErr w:type="gramStart"/>
      <w:r w:rsidRPr="004C7DDD">
        <w:rPr>
          <w:rFonts w:cs="Arial"/>
          <w:szCs w:val="22"/>
        </w:rPr>
        <w:t>co</w:t>
      </w:r>
      <w:proofErr w:type="gramEnd"/>
      <w:r w:rsidRPr="004C7DDD">
        <w:rPr>
          <w:rFonts w:cs="Arial"/>
          <w:szCs w:val="22"/>
        </w:rPr>
        <w:t xml:space="preserve">-worker) with a person who becomes a client, the staff person must not be directly involved in </w:t>
      </w:r>
      <w:r w:rsidR="00F522B8">
        <w:rPr>
          <w:rFonts w:cs="Arial"/>
          <w:szCs w:val="22"/>
        </w:rPr>
        <w:t xml:space="preserve">working with </w:t>
      </w:r>
      <w:r w:rsidRPr="004C7DDD">
        <w:rPr>
          <w:rFonts w:cs="Arial"/>
          <w:szCs w:val="22"/>
        </w:rPr>
        <w:t>this client, but will provide basic physical support.  The staff person involved must explain this to the client.</w:t>
      </w:r>
    </w:p>
    <w:p w:rsidR="00034901" w:rsidRPr="004C7DDD" w:rsidRDefault="00034901" w:rsidP="005713F7">
      <w:pPr>
        <w:rPr>
          <w:rFonts w:cs="Arial"/>
          <w:szCs w:val="22"/>
        </w:rPr>
      </w:pPr>
    </w:p>
    <w:p w:rsidR="00034901" w:rsidRDefault="00034901" w:rsidP="005713F7">
      <w:pPr>
        <w:numPr>
          <w:ilvl w:val="0"/>
          <w:numId w:val="85"/>
        </w:numPr>
        <w:rPr>
          <w:rFonts w:cs="Arial"/>
          <w:szCs w:val="22"/>
        </w:rPr>
      </w:pPr>
      <w:r w:rsidRPr="002044E1">
        <w:rPr>
          <w:rFonts w:cs="Arial"/>
          <w:szCs w:val="22"/>
        </w:rPr>
        <w:t xml:space="preserve">Staff must be conscious of ensuring that no client will be physically or psychologically compromised by either staff or clients and will be obliged to intervene in any situations where this may happen.  </w:t>
      </w:r>
    </w:p>
    <w:p w:rsidR="002044E1" w:rsidRPr="002044E1" w:rsidRDefault="002044E1" w:rsidP="002044E1">
      <w:pPr>
        <w:ind w:left="720"/>
        <w:rPr>
          <w:rFonts w:cs="Arial"/>
          <w:szCs w:val="22"/>
        </w:rPr>
      </w:pPr>
    </w:p>
    <w:p w:rsidR="00034901" w:rsidRPr="004C7DDD" w:rsidRDefault="00034901" w:rsidP="00D5645E">
      <w:pPr>
        <w:numPr>
          <w:ilvl w:val="0"/>
          <w:numId w:val="85"/>
        </w:numPr>
        <w:rPr>
          <w:rFonts w:cs="Arial"/>
          <w:szCs w:val="22"/>
        </w:rPr>
      </w:pPr>
      <w:r w:rsidRPr="004C7DDD">
        <w:rPr>
          <w:rFonts w:cs="Arial"/>
          <w:szCs w:val="22"/>
        </w:rPr>
        <w:t>Staff must respect the client’s freedom of choice and personal values, including the right to informed consent and the right to make their own decisions related to their personal problems.</w:t>
      </w:r>
    </w:p>
    <w:p w:rsidR="00034901" w:rsidRPr="004C7DDD" w:rsidRDefault="00034901" w:rsidP="005713F7">
      <w:pPr>
        <w:rPr>
          <w:rFonts w:cs="Arial"/>
          <w:szCs w:val="22"/>
        </w:rPr>
      </w:pPr>
    </w:p>
    <w:p w:rsidR="00034901" w:rsidRPr="004C7DDD" w:rsidRDefault="00034901" w:rsidP="00D5645E">
      <w:pPr>
        <w:numPr>
          <w:ilvl w:val="0"/>
          <w:numId w:val="85"/>
        </w:numPr>
        <w:rPr>
          <w:rFonts w:cs="Arial"/>
          <w:szCs w:val="22"/>
        </w:rPr>
      </w:pPr>
      <w:r w:rsidRPr="004C7DDD">
        <w:rPr>
          <w:rFonts w:cs="Arial"/>
          <w:szCs w:val="22"/>
        </w:rPr>
        <w:t>Staff must discuss with their Supervisor any ethical concerns about their own actions or the actions of co-workers.</w:t>
      </w:r>
    </w:p>
    <w:p w:rsidR="00034901" w:rsidRPr="004C7DDD" w:rsidRDefault="00034901" w:rsidP="005713F7">
      <w:pPr>
        <w:rPr>
          <w:rFonts w:cs="Arial"/>
          <w:szCs w:val="22"/>
        </w:rPr>
      </w:pPr>
    </w:p>
    <w:p w:rsidR="00034901" w:rsidRDefault="00034901" w:rsidP="00D5645E">
      <w:pPr>
        <w:numPr>
          <w:ilvl w:val="0"/>
          <w:numId w:val="85"/>
        </w:numPr>
        <w:rPr>
          <w:rFonts w:cs="Arial"/>
          <w:szCs w:val="22"/>
        </w:rPr>
      </w:pPr>
      <w:r w:rsidRPr="004C7DDD">
        <w:rPr>
          <w:rFonts w:cs="Arial"/>
          <w:szCs w:val="22"/>
        </w:rPr>
        <w:t>Staff must recognize the importance of ongoing personal and professional self-assessment and growth as it relates to their work with clients.</w:t>
      </w:r>
    </w:p>
    <w:p w:rsidR="00F522B8" w:rsidRDefault="00F522B8" w:rsidP="00F522B8">
      <w:pPr>
        <w:ind w:left="720"/>
        <w:rPr>
          <w:rFonts w:cs="Arial"/>
          <w:szCs w:val="22"/>
        </w:rPr>
      </w:pPr>
    </w:p>
    <w:p w:rsidR="00F522B8" w:rsidRDefault="00F522B8" w:rsidP="00D5645E">
      <w:pPr>
        <w:numPr>
          <w:ilvl w:val="0"/>
          <w:numId w:val="85"/>
        </w:numPr>
        <w:rPr>
          <w:rFonts w:cs="Arial"/>
          <w:szCs w:val="22"/>
        </w:rPr>
      </w:pPr>
      <w:r>
        <w:rPr>
          <w:rFonts w:cs="Arial"/>
          <w:szCs w:val="22"/>
        </w:rPr>
        <w:t>With the implementation of the WISH Database, we have the ability to block particular staff members from accessing the details of specific client’s file notes. If a staff member has a potential conflict of interest with a client, that staff member must inform the Director who will block that staff member from accessing the client’s file notes.</w:t>
      </w:r>
    </w:p>
    <w:p w:rsidR="00F522B8" w:rsidRDefault="00F522B8" w:rsidP="00F522B8">
      <w:pPr>
        <w:rPr>
          <w:rFonts w:cs="Arial"/>
          <w:szCs w:val="22"/>
        </w:rPr>
      </w:pPr>
    </w:p>
    <w:p w:rsidR="00F522B8" w:rsidRPr="004C7DDD" w:rsidRDefault="00F522B8" w:rsidP="00F522B8">
      <w:pPr>
        <w:rPr>
          <w:rFonts w:cs="Arial"/>
          <w:szCs w:val="22"/>
        </w:rPr>
      </w:pPr>
    </w:p>
    <w:p w:rsidR="00034901" w:rsidRPr="00B12B31" w:rsidRDefault="00034901" w:rsidP="00034901">
      <w:pPr>
        <w:tabs>
          <w:tab w:val="left" w:pos="720"/>
        </w:tabs>
        <w:autoSpaceDE w:val="0"/>
        <w:autoSpaceDN w:val="0"/>
        <w:adjustRightInd w:val="0"/>
        <w:ind w:left="1440" w:hanging="1440"/>
        <w:jc w:val="center"/>
        <w:rPr>
          <w:rFonts w:cs="Arial"/>
          <w:b/>
          <w:sz w:val="24"/>
          <w:szCs w:val="24"/>
        </w:rPr>
      </w:pPr>
      <w:r>
        <w:rPr>
          <w:rFonts w:cs="Arial"/>
          <w:szCs w:val="22"/>
        </w:rPr>
        <w:br w:type="page"/>
      </w:r>
      <w:r w:rsidRPr="00B12B31">
        <w:rPr>
          <w:rFonts w:cs="Arial"/>
          <w:b/>
          <w:sz w:val="24"/>
          <w:szCs w:val="24"/>
        </w:rPr>
        <w:lastRenderedPageBreak/>
        <w:t>The Salvation Army</w:t>
      </w:r>
    </w:p>
    <w:p w:rsidR="00034901" w:rsidRPr="00B12B31" w:rsidRDefault="00034901" w:rsidP="00034901">
      <w:pPr>
        <w:jc w:val="center"/>
        <w:rPr>
          <w:rFonts w:cs="Arial"/>
          <w:b/>
          <w:sz w:val="24"/>
          <w:szCs w:val="24"/>
        </w:rPr>
      </w:pPr>
      <w:r w:rsidRPr="00B12B31">
        <w:rPr>
          <w:rFonts w:cs="Arial"/>
          <w:b/>
          <w:sz w:val="24"/>
          <w:szCs w:val="24"/>
        </w:rPr>
        <w:t>Women’s Counselling Centre</w:t>
      </w:r>
    </w:p>
    <w:p w:rsidR="00034901" w:rsidRPr="00B12B31" w:rsidRDefault="00034901" w:rsidP="00034901">
      <w:pPr>
        <w:jc w:val="center"/>
        <w:rPr>
          <w:rFonts w:cs="Arial"/>
          <w:b/>
          <w:sz w:val="24"/>
          <w:szCs w:val="24"/>
        </w:rPr>
      </w:pPr>
      <w:r w:rsidRPr="00B12B31">
        <w:rPr>
          <w:rFonts w:cs="Arial"/>
          <w:b/>
          <w:sz w:val="24"/>
          <w:szCs w:val="24"/>
        </w:rPr>
        <w:t>POLICIES &amp; PROCEDURES MANUAL</w:t>
      </w:r>
    </w:p>
    <w:p w:rsidR="00034901" w:rsidRPr="00B12B31" w:rsidRDefault="00034901" w:rsidP="00034901">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Section:</w:t>
            </w:r>
          </w:p>
        </w:tc>
        <w:tc>
          <w:tcPr>
            <w:tcW w:w="2340" w:type="dxa"/>
          </w:tcPr>
          <w:p w:rsidR="00034901" w:rsidRPr="00B12B31" w:rsidRDefault="001144DE" w:rsidP="008E7472">
            <w:pPr>
              <w:rPr>
                <w:rFonts w:cs="Arial"/>
                <w:sz w:val="24"/>
                <w:szCs w:val="24"/>
              </w:rPr>
            </w:pPr>
            <w:r>
              <w:rPr>
                <w:rFonts w:cs="Arial"/>
                <w:sz w:val="24"/>
                <w:szCs w:val="24"/>
              </w:rPr>
              <w:t>Human Resources</w:t>
            </w:r>
          </w:p>
        </w:tc>
      </w:tr>
      <w:tr w:rsidR="00034901" w:rsidRPr="00B12B31">
        <w:tc>
          <w:tcPr>
            <w:tcW w:w="1980" w:type="dxa"/>
          </w:tcPr>
          <w:p w:rsidR="00034901" w:rsidRPr="00B12B31" w:rsidRDefault="00034901" w:rsidP="008E7472">
            <w:pPr>
              <w:rPr>
                <w:rFonts w:cs="Arial"/>
                <w:sz w:val="24"/>
                <w:szCs w:val="24"/>
              </w:rPr>
            </w:pPr>
          </w:p>
        </w:tc>
        <w:tc>
          <w:tcPr>
            <w:tcW w:w="2340" w:type="dxa"/>
          </w:tcPr>
          <w:p w:rsidR="00034901" w:rsidRPr="00B12B31" w:rsidRDefault="00034901" w:rsidP="008E7472">
            <w:pPr>
              <w:rPr>
                <w:rFonts w:cs="Arial"/>
                <w:sz w:val="24"/>
                <w:szCs w:val="24"/>
              </w:rPr>
            </w:pP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Created:</w:t>
            </w:r>
          </w:p>
        </w:tc>
        <w:tc>
          <w:tcPr>
            <w:tcW w:w="2340" w:type="dxa"/>
          </w:tcPr>
          <w:p w:rsidR="00034901" w:rsidRPr="00B12B31" w:rsidRDefault="00034901" w:rsidP="008E7472">
            <w:pPr>
              <w:rPr>
                <w:rFonts w:cs="Arial"/>
                <w:sz w:val="24"/>
                <w:szCs w:val="24"/>
              </w:rPr>
            </w:pPr>
            <w:r>
              <w:rPr>
                <w:rFonts w:cs="Arial"/>
                <w:sz w:val="24"/>
                <w:szCs w:val="24"/>
              </w:rPr>
              <w:t>February 2009</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Reviewed:</w:t>
            </w:r>
          </w:p>
        </w:tc>
        <w:tc>
          <w:tcPr>
            <w:tcW w:w="2340" w:type="dxa"/>
          </w:tcPr>
          <w:p w:rsidR="00034901" w:rsidRPr="00B12B31" w:rsidRDefault="00C070D2" w:rsidP="00E821EE">
            <w:pPr>
              <w:rPr>
                <w:rFonts w:cs="Arial"/>
                <w:sz w:val="24"/>
                <w:szCs w:val="24"/>
              </w:rPr>
            </w:pPr>
            <w:r>
              <w:rPr>
                <w:rFonts w:cs="Arial"/>
                <w:sz w:val="24"/>
                <w:szCs w:val="24"/>
              </w:rPr>
              <w:t>July 2017</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Authority:</w:t>
            </w:r>
          </w:p>
        </w:tc>
        <w:tc>
          <w:tcPr>
            <w:tcW w:w="2340" w:type="dxa"/>
          </w:tcPr>
          <w:p w:rsidR="00034901" w:rsidRPr="00B12B31" w:rsidRDefault="00034901" w:rsidP="008E7472">
            <w:pPr>
              <w:rPr>
                <w:rFonts w:cs="Arial"/>
                <w:sz w:val="24"/>
                <w:szCs w:val="24"/>
              </w:rPr>
            </w:pPr>
            <w:r w:rsidRPr="00B12B31">
              <w:rPr>
                <w:rFonts w:cs="Arial"/>
                <w:sz w:val="24"/>
                <w:szCs w:val="24"/>
              </w:rPr>
              <w:t>Director</w:t>
            </w:r>
          </w:p>
        </w:tc>
      </w:tr>
    </w:tbl>
    <w:p w:rsidR="00034901" w:rsidRPr="00B12B31" w:rsidRDefault="00034901" w:rsidP="00034901">
      <w:pPr>
        <w:rPr>
          <w:rFonts w:cs="Arial"/>
          <w:sz w:val="24"/>
          <w:szCs w:val="24"/>
          <w:lang w:val="en-CA"/>
        </w:rPr>
      </w:pPr>
    </w:p>
    <w:p w:rsidR="00034901" w:rsidRPr="00B12B31" w:rsidRDefault="00034901" w:rsidP="00845FA1">
      <w:pPr>
        <w:pStyle w:val="Heading1"/>
        <w:rPr>
          <w:lang w:val="en-CA"/>
        </w:rPr>
      </w:pPr>
      <w:bookmarkStart w:id="43" w:name="_Toc480809287"/>
      <w:r>
        <w:rPr>
          <w:lang w:val="en-CA"/>
        </w:rPr>
        <w:t>Exit Interviews</w:t>
      </w:r>
      <w:bookmarkEnd w:id="43"/>
    </w:p>
    <w:p w:rsidR="00034901" w:rsidRDefault="00034901" w:rsidP="00034901">
      <w:pPr>
        <w:rPr>
          <w:rFonts w:cs="Arial"/>
          <w:sz w:val="24"/>
          <w:szCs w:val="24"/>
          <w:lang w:val="en-CA"/>
        </w:rPr>
      </w:pPr>
    </w:p>
    <w:p w:rsidR="00034901" w:rsidRPr="00900F57" w:rsidRDefault="00034901" w:rsidP="00034901">
      <w:pPr>
        <w:rPr>
          <w:rFonts w:cs="Arial"/>
          <w:b/>
          <w:szCs w:val="22"/>
          <w:lang w:val="en-CA"/>
        </w:rPr>
      </w:pPr>
      <w:r w:rsidRPr="00900F57">
        <w:rPr>
          <w:rFonts w:cs="Arial"/>
          <w:b/>
          <w:szCs w:val="22"/>
          <w:lang w:val="en-CA"/>
        </w:rPr>
        <w:t xml:space="preserve">Policy: </w:t>
      </w:r>
    </w:p>
    <w:p w:rsidR="00034901" w:rsidRPr="00900F57" w:rsidRDefault="00034901" w:rsidP="00034901">
      <w:pPr>
        <w:rPr>
          <w:szCs w:val="22"/>
        </w:rPr>
      </w:pPr>
    </w:p>
    <w:p w:rsidR="00034901" w:rsidRPr="00900F57" w:rsidRDefault="00034901" w:rsidP="00034901">
      <w:pPr>
        <w:rPr>
          <w:rFonts w:cs="Arial"/>
          <w:szCs w:val="22"/>
        </w:rPr>
      </w:pPr>
      <w:r w:rsidRPr="00900F57">
        <w:rPr>
          <w:rFonts w:cs="Arial"/>
          <w:szCs w:val="22"/>
        </w:rPr>
        <w:t>Exit Interviews may be conducted at the end of a staff member’s employment.  This is a tool to asse</w:t>
      </w:r>
      <w:r w:rsidR="00E821EE">
        <w:rPr>
          <w:rFonts w:cs="Arial"/>
          <w:szCs w:val="22"/>
        </w:rPr>
        <w:t>s</w:t>
      </w:r>
      <w:r w:rsidRPr="00900F57">
        <w:rPr>
          <w:rFonts w:cs="Arial"/>
          <w:szCs w:val="22"/>
        </w:rPr>
        <w:t xml:space="preserve">s the overall operations of the </w:t>
      </w:r>
      <w:r w:rsidR="00434FE6">
        <w:rPr>
          <w:rFonts w:cs="Arial"/>
          <w:szCs w:val="22"/>
        </w:rPr>
        <w:t>Counselling Centre</w:t>
      </w:r>
      <w:r w:rsidRPr="00900F57">
        <w:rPr>
          <w:rFonts w:cs="Arial"/>
          <w:szCs w:val="22"/>
        </w:rPr>
        <w:t>.</w:t>
      </w:r>
    </w:p>
    <w:p w:rsidR="00034901" w:rsidRPr="00900F57" w:rsidRDefault="00034901" w:rsidP="00034901">
      <w:pPr>
        <w:rPr>
          <w:rFonts w:cs="Arial"/>
          <w:szCs w:val="22"/>
        </w:rPr>
      </w:pPr>
    </w:p>
    <w:p w:rsidR="008719F8" w:rsidRDefault="008719F8" w:rsidP="00034901">
      <w:pPr>
        <w:rPr>
          <w:rFonts w:cs="Arial"/>
          <w:b/>
          <w:szCs w:val="22"/>
        </w:rPr>
      </w:pPr>
    </w:p>
    <w:p w:rsidR="00034901" w:rsidRPr="00900F57" w:rsidRDefault="00034901" w:rsidP="00034901">
      <w:pPr>
        <w:rPr>
          <w:rFonts w:cs="Arial"/>
          <w:b/>
          <w:szCs w:val="22"/>
        </w:rPr>
      </w:pPr>
      <w:r w:rsidRPr="00900F57">
        <w:rPr>
          <w:rFonts w:cs="Arial"/>
          <w:b/>
          <w:szCs w:val="22"/>
        </w:rPr>
        <w:t>Procedure:</w:t>
      </w:r>
    </w:p>
    <w:p w:rsidR="00034901" w:rsidRPr="00900F57" w:rsidRDefault="00034901" w:rsidP="00034901">
      <w:pPr>
        <w:rPr>
          <w:rFonts w:cs="Arial"/>
          <w:szCs w:val="22"/>
        </w:rPr>
      </w:pPr>
    </w:p>
    <w:p w:rsidR="00034901" w:rsidRPr="00900F57" w:rsidRDefault="00034901" w:rsidP="00034901">
      <w:pPr>
        <w:rPr>
          <w:rFonts w:cs="Arial"/>
          <w:szCs w:val="22"/>
        </w:rPr>
      </w:pPr>
      <w:r w:rsidRPr="00900F57">
        <w:rPr>
          <w:rFonts w:cs="Arial"/>
          <w:szCs w:val="22"/>
        </w:rPr>
        <w:t>The Director will contact the employee to request that they do an exit interview.  The staff member has the right to decline this interview.</w:t>
      </w:r>
      <w:r w:rsidR="0063764C">
        <w:rPr>
          <w:rFonts w:cs="Arial"/>
          <w:szCs w:val="22"/>
        </w:rPr>
        <w:t xml:space="preserve"> If the staff member declines the interview a notation to that effect will be made in the person’s human resource file.</w:t>
      </w:r>
    </w:p>
    <w:p w:rsidR="00034901" w:rsidRPr="00900F57" w:rsidRDefault="00034901" w:rsidP="00034901">
      <w:pPr>
        <w:rPr>
          <w:rFonts w:cs="Arial"/>
          <w:szCs w:val="22"/>
        </w:rPr>
      </w:pPr>
    </w:p>
    <w:p w:rsidR="00034901" w:rsidRPr="00900F57" w:rsidRDefault="00034901" w:rsidP="00034901">
      <w:pPr>
        <w:rPr>
          <w:rFonts w:cs="Arial"/>
          <w:szCs w:val="22"/>
        </w:rPr>
      </w:pPr>
      <w:r w:rsidRPr="00900F57">
        <w:rPr>
          <w:rFonts w:cs="Arial"/>
          <w:szCs w:val="22"/>
        </w:rPr>
        <w:t>The completed interview document is given to the Director for applicable and appropriate follow up. A copy of the completed exit interview is kept on file as part of the Centre’s Quality Improvement process.</w:t>
      </w:r>
      <w:r w:rsidR="00EB1FE5">
        <w:rPr>
          <w:rFonts w:cs="Arial"/>
          <w:szCs w:val="22"/>
        </w:rPr>
        <w:t xml:space="preserve"> T</w:t>
      </w:r>
      <w:r w:rsidR="00EB1FE5" w:rsidRPr="00900F57">
        <w:rPr>
          <w:rFonts w:cs="Arial"/>
          <w:szCs w:val="22"/>
        </w:rPr>
        <w:t xml:space="preserve">he interview will follow the </w:t>
      </w:r>
      <w:r w:rsidR="00EB1FE5">
        <w:rPr>
          <w:rFonts w:cs="Arial"/>
          <w:szCs w:val="22"/>
        </w:rPr>
        <w:t xml:space="preserve">below </w:t>
      </w:r>
      <w:r w:rsidR="00EB1FE5" w:rsidRPr="00900F57">
        <w:rPr>
          <w:rFonts w:cs="Arial"/>
          <w:szCs w:val="22"/>
        </w:rPr>
        <w:t>format</w:t>
      </w:r>
      <w:r w:rsidR="00EB1FE5">
        <w:rPr>
          <w:rFonts w:cs="Arial"/>
          <w:szCs w:val="22"/>
        </w:rPr>
        <w:t>:</w:t>
      </w:r>
    </w:p>
    <w:p w:rsidR="00330D31" w:rsidRPr="00DF3612" w:rsidRDefault="00330D31" w:rsidP="00330D31">
      <w:pPr>
        <w:jc w:val="both"/>
        <w:rPr>
          <w:rFonts w:cs="Arial"/>
          <w:sz w:val="20"/>
        </w:rPr>
      </w:pPr>
    </w:p>
    <w:p w:rsidR="00330D31" w:rsidRDefault="00330D31" w:rsidP="00330D31">
      <w:pPr>
        <w:ind w:left="360" w:hanging="360"/>
        <w:jc w:val="both"/>
        <w:rPr>
          <w:rFonts w:cs="Arial"/>
          <w:sz w:val="20"/>
        </w:rPr>
      </w:pPr>
      <w:r>
        <w:rPr>
          <w:rFonts w:cs="Arial"/>
          <w:sz w:val="20"/>
        </w:rPr>
        <w:t>1.</w:t>
      </w:r>
      <w:r>
        <w:rPr>
          <w:rFonts w:cs="Arial"/>
          <w:sz w:val="20"/>
        </w:rPr>
        <w:tab/>
        <w:t>Name</w:t>
      </w:r>
      <w:r>
        <w:rPr>
          <w:rFonts w:cs="Arial"/>
          <w:sz w:val="20"/>
        </w:rPr>
        <w:tab/>
      </w:r>
      <w:r>
        <w:rPr>
          <w:rFonts w:cs="Arial"/>
          <w:sz w:val="20"/>
        </w:rPr>
        <w:tab/>
      </w:r>
      <w:r>
        <w:rPr>
          <w:rFonts w:cs="Arial"/>
          <w:sz w:val="20"/>
        </w:rPr>
        <w:tab/>
      </w:r>
      <w:r w:rsidRPr="00DF3612">
        <w:rPr>
          <w:rFonts w:cs="Arial"/>
          <w:sz w:val="20"/>
        </w:rPr>
        <w:t xml:space="preserve">2.   Date:  </w:t>
      </w:r>
      <w:r>
        <w:rPr>
          <w:rFonts w:cs="Arial"/>
          <w:sz w:val="20"/>
        </w:rPr>
        <w:t xml:space="preserve">                 </w:t>
      </w:r>
      <w:r>
        <w:rPr>
          <w:rFonts w:cs="Arial"/>
          <w:sz w:val="20"/>
        </w:rPr>
        <w:tab/>
        <w:t xml:space="preserve">3.   </w:t>
      </w:r>
      <w:r w:rsidRPr="00DF3612">
        <w:rPr>
          <w:rFonts w:cs="Arial"/>
          <w:sz w:val="20"/>
        </w:rPr>
        <w:t xml:space="preserve">Forwarding Address:  </w:t>
      </w:r>
    </w:p>
    <w:p w:rsidR="00330D31" w:rsidRDefault="00330D31" w:rsidP="00330D31">
      <w:pPr>
        <w:ind w:left="360" w:hanging="360"/>
        <w:jc w:val="both"/>
        <w:rPr>
          <w:rFonts w:cs="Arial"/>
          <w:sz w:val="20"/>
        </w:rPr>
      </w:pPr>
      <w:r w:rsidRPr="00DF3612">
        <w:rPr>
          <w:rFonts w:cs="Arial"/>
          <w:sz w:val="20"/>
        </w:rPr>
        <w:t>4.</w:t>
      </w:r>
      <w:r w:rsidRPr="00DF3612">
        <w:rPr>
          <w:rFonts w:cs="Arial"/>
          <w:sz w:val="20"/>
        </w:rPr>
        <w:tab/>
        <w:t xml:space="preserve">Date of Last Day Worked: </w:t>
      </w:r>
      <w:r>
        <w:rPr>
          <w:rFonts w:cs="Arial"/>
          <w:sz w:val="20"/>
        </w:rPr>
        <w:t xml:space="preserve">        </w:t>
      </w:r>
      <w:r w:rsidR="00090C99">
        <w:rPr>
          <w:rFonts w:cs="Arial"/>
          <w:sz w:val="20"/>
        </w:rPr>
        <w:tab/>
      </w:r>
      <w:r w:rsidR="00090C99">
        <w:rPr>
          <w:rFonts w:cs="Arial"/>
          <w:sz w:val="20"/>
        </w:rPr>
        <w:tab/>
      </w:r>
      <w:r w:rsidR="00090C99">
        <w:rPr>
          <w:rFonts w:cs="Arial"/>
          <w:sz w:val="20"/>
        </w:rPr>
        <w:tab/>
        <w:t>5.</w:t>
      </w:r>
      <w:r w:rsidRPr="00DF3612">
        <w:rPr>
          <w:rFonts w:cs="Arial"/>
          <w:sz w:val="20"/>
        </w:rPr>
        <w:t xml:space="preserve">   Date Started:  </w:t>
      </w:r>
    </w:p>
    <w:p w:rsidR="00330D31" w:rsidRPr="00DF3612" w:rsidRDefault="00330D31" w:rsidP="00330D31">
      <w:pPr>
        <w:ind w:left="360" w:hanging="360"/>
        <w:jc w:val="both"/>
        <w:rPr>
          <w:rFonts w:cs="Arial"/>
          <w:sz w:val="20"/>
        </w:rPr>
      </w:pPr>
      <w:r w:rsidRPr="00DF3612">
        <w:rPr>
          <w:rFonts w:cs="Arial"/>
          <w:sz w:val="20"/>
        </w:rPr>
        <w:t>6.</w:t>
      </w:r>
      <w:r w:rsidRPr="00DF3612">
        <w:rPr>
          <w:rFonts w:cs="Arial"/>
          <w:sz w:val="20"/>
        </w:rPr>
        <w:tab/>
        <w:t xml:space="preserve">Supervisor:  </w:t>
      </w:r>
    </w:p>
    <w:p w:rsidR="00330D31" w:rsidRPr="00DF3612" w:rsidRDefault="00330D31" w:rsidP="00330D31">
      <w:pPr>
        <w:ind w:left="360" w:hanging="360"/>
        <w:jc w:val="both"/>
        <w:rPr>
          <w:rFonts w:cs="Arial"/>
          <w:sz w:val="20"/>
        </w:rPr>
      </w:pPr>
      <w:r w:rsidRPr="00DF3612">
        <w:rPr>
          <w:rFonts w:cs="Arial"/>
          <w:sz w:val="20"/>
        </w:rPr>
        <w:t>7.</w:t>
      </w:r>
      <w:r w:rsidRPr="00DF3612">
        <w:rPr>
          <w:rFonts w:cs="Arial"/>
          <w:sz w:val="20"/>
        </w:rPr>
        <w:tab/>
        <w:t xml:space="preserve">Reasons for Leaving:  </w:t>
      </w:r>
    </w:p>
    <w:p w:rsidR="00330D31" w:rsidRPr="00DF3612" w:rsidRDefault="00330D31" w:rsidP="00330D31">
      <w:pPr>
        <w:ind w:left="360" w:hanging="360"/>
        <w:jc w:val="both"/>
        <w:rPr>
          <w:rFonts w:cs="Arial"/>
          <w:sz w:val="20"/>
        </w:rPr>
      </w:pPr>
      <w:r w:rsidRPr="00DF3612">
        <w:rPr>
          <w:rFonts w:cs="Arial"/>
          <w:sz w:val="20"/>
        </w:rPr>
        <w:t>8.</w:t>
      </w:r>
      <w:r w:rsidRPr="00DF3612">
        <w:rPr>
          <w:rFonts w:cs="Arial"/>
          <w:sz w:val="20"/>
        </w:rPr>
        <w:tab/>
        <w:t xml:space="preserve">What were your major duties?  </w:t>
      </w:r>
    </w:p>
    <w:p w:rsidR="00330D31" w:rsidRDefault="00330D31" w:rsidP="00330D31">
      <w:pPr>
        <w:ind w:left="360" w:hanging="360"/>
        <w:jc w:val="both"/>
        <w:rPr>
          <w:rFonts w:cs="Arial"/>
          <w:sz w:val="20"/>
        </w:rPr>
      </w:pPr>
      <w:r w:rsidRPr="00DF3612">
        <w:rPr>
          <w:rFonts w:cs="Arial"/>
          <w:sz w:val="20"/>
        </w:rPr>
        <w:t>9.</w:t>
      </w:r>
      <w:r w:rsidRPr="00DF3612">
        <w:rPr>
          <w:rFonts w:cs="Arial"/>
          <w:sz w:val="20"/>
        </w:rPr>
        <w:tab/>
        <w:t xml:space="preserve">Was your training satisfactory?  </w:t>
      </w:r>
    </w:p>
    <w:p w:rsidR="00330D31" w:rsidRPr="00DF3612" w:rsidRDefault="00330D31" w:rsidP="00330D31">
      <w:pPr>
        <w:ind w:left="360" w:hanging="360"/>
        <w:jc w:val="both"/>
        <w:rPr>
          <w:rFonts w:cs="Arial"/>
          <w:sz w:val="20"/>
        </w:rPr>
      </w:pPr>
      <w:r>
        <w:rPr>
          <w:rFonts w:cs="Arial"/>
          <w:sz w:val="20"/>
        </w:rPr>
        <w:t>1</w:t>
      </w:r>
      <w:r w:rsidRPr="00DF3612">
        <w:rPr>
          <w:rFonts w:cs="Arial"/>
          <w:sz w:val="20"/>
        </w:rPr>
        <w:t xml:space="preserve">0.  Who did the training?  </w:t>
      </w:r>
    </w:p>
    <w:p w:rsidR="00330D31" w:rsidRDefault="00330D31" w:rsidP="00330D31">
      <w:pPr>
        <w:ind w:left="360" w:hanging="360"/>
        <w:jc w:val="both"/>
        <w:rPr>
          <w:rFonts w:cs="Arial"/>
          <w:sz w:val="20"/>
        </w:rPr>
      </w:pPr>
      <w:r w:rsidRPr="00DF3612">
        <w:rPr>
          <w:rFonts w:cs="Arial"/>
          <w:sz w:val="20"/>
        </w:rPr>
        <w:t>11.</w:t>
      </w:r>
      <w:r w:rsidRPr="00DF3612">
        <w:rPr>
          <w:rFonts w:cs="Arial"/>
          <w:sz w:val="20"/>
        </w:rPr>
        <w:tab/>
        <w:t xml:space="preserve">How can we improve in this area?  </w:t>
      </w:r>
    </w:p>
    <w:p w:rsidR="00330D31" w:rsidRPr="00DF3612" w:rsidRDefault="00330D31" w:rsidP="00330D31">
      <w:pPr>
        <w:ind w:left="360" w:hanging="360"/>
        <w:jc w:val="both"/>
        <w:rPr>
          <w:rFonts w:cs="Arial"/>
          <w:sz w:val="20"/>
        </w:rPr>
      </w:pPr>
      <w:r w:rsidRPr="00DF3612">
        <w:rPr>
          <w:rFonts w:cs="Arial"/>
          <w:sz w:val="20"/>
        </w:rPr>
        <w:t>12.</w:t>
      </w:r>
      <w:r w:rsidRPr="00DF3612">
        <w:rPr>
          <w:rFonts w:cs="Arial"/>
          <w:sz w:val="20"/>
        </w:rPr>
        <w:tab/>
        <w:t xml:space="preserve">Did you have as much authority and responsibility as you felt you could handle? </w:t>
      </w:r>
    </w:p>
    <w:p w:rsidR="00330D31" w:rsidRPr="00DF3612" w:rsidRDefault="00330D31" w:rsidP="00330D31">
      <w:pPr>
        <w:ind w:left="360" w:hanging="360"/>
        <w:jc w:val="both"/>
        <w:rPr>
          <w:rFonts w:cs="Arial"/>
          <w:sz w:val="20"/>
        </w:rPr>
      </w:pPr>
      <w:r w:rsidRPr="00DF3612">
        <w:rPr>
          <w:rFonts w:cs="Arial"/>
          <w:sz w:val="20"/>
        </w:rPr>
        <w:t>13.</w:t>
      </w:r>
      <w:r w:rsidRPr="00DF3612">
        <w:rPr>
          <w:rFonts w:cs="Arial"/>
          <w:sz w:val="20"/>
        </w:rPr>
        <w:tab/>
        <w:t xml:space="preserve">Do you have any suggestions for us in this area?  </w:t>
      </w:r>
    </w:p>
    <w:p w:rsidR="00330D31" w:rsidRPr="00DF3612" w:rsidRDefault="00330D31" w:rsidP="00330D31">
      <w:pPr>
        <w:ind w:left="360" w:hanging="360"/>
        <w:jc w:val="both"/>
        <w:rPr>
          <w:rFonts w:cs="Arial"/>
          <w:sz w:val="20"/>
        </w:rPr>
      </w:pPr>
      <w:r w:rsidRPr="00DF3612">
        <w:rPr>
          <w:rFonts w:cs="Arial"/>
          <w:sz w:val="20"/>
        </w:rPr>
        <w:t>14.</w:t>
      </w:r>
      <w:r w:rsidRPr="00DF3612">
        <w:rPr>
          <w:rFonts w:cs="Arial"/>
          <w:sz w:val="20"/>
        </w:rPr>
        <w:tab/>
        <w:t xml:space="preserve">Did you find your work interesting?  </w:t>
      </w:r>
      <w:r w:rsidRPr="00DF3612">
        <w:rPr>
          <w:rFonts w:cs="Arial"/>
          <w:sz w:val="20"/>
          <w:u w:val="single"/>
        </w:rPr>
        <w:tab/>
      </w:r>
    </w:p>
    <w:p w:rsidR="00330D31" w:rsidRPr="00DF3612" w:rsidRDefault="00330D31" w:rsidP="00330D31">
      <w:pPr>
        <w:ind w:left="360" w:hanging="360"/>
        <w:jc w:val="both"/>
        <w:rPr>
          <w:rFonts w:cs="Arial"/>
          <w:sz w:val="20"/>
        </w:rPr>
      </w:pPr>
      <w:r w:rsidRPr="00DF3612">
        <w:rPr>
          <w:rFonts w:cs="Arial"/>
          <w:sz w:val="20"/>
        </w:rPr>
        <w:t>15.</w:t>
      </w:r>
      <w:r w:rsidRPr="00DF3612">
        <w:rPr>
          <w:rFonts w:cs="Arial"/>
          <w:sz w:val="20"/>
        </w:rPr>
        <w:tab/>
        <w:t xml:space="preserve">If you had the power, what would you do to make it more interesting?  </w:t>
      </w:r>
    </w:p>
    <w:p w:rsidR="00330D31" w:rsidRPr="00DF3612" w:rsidRDefault="00330D31" w:rsidP="00330D31">
      <w:pPr>
        <w:ind w:left="360" w:hanging="360"/>
        <w:jc w:val="both"/>
        <w:rPr>
          <w:rFonts w:cs="Arial"/>
          <w:sz w:val="20"/>
        </w:rPr>
      </w:pPr>
      <w:r w:rsidRPr="00DF3612">
        <w:rPr>
          <w:rFonts w:cs="Arial"/>
          <w:sz w:val="20"/>
        </w:rPr>
        <w:t>16.</w:t>
      </w:r>
      <w:r w:rsidRPr="00DF3612">
        <w:rPr>
          <w:rFonts w:cs="Arial"/>
          <w:sz w:val="20"/>
        </w:rPr>
        <w:tab/>
        <w:t xml:space="preserve">What did you like most about working with us?  </w:t>
      </w:r>
    </w:p>
    <w:p w:rsidR="00330D31" w:rsidRPr="00DF3612" w:rsidRDefault="00330D31" w:rsidP="00330D31">
      <w:pPr>
        <w:ind w:left="360" w:hanging="360"/>
        <w:jc w:val="both"/>
        <w:rPr>
          <w:rFonts w:cs="Arial"/>
          <w:sz w:val="20"/>
        </w:rPr>
      </w:pPr>
      <w:r w:rsidRPr="00DF3612">
        <w:rPr>
          <w:rFonts w:cs="Arial"/>
          <w:sz w:val="20"/>
        </w:rPr>
        <w:t>17.</w:t>
      </w:r>
      <w:r w:rsidRPr="00DF3612">
        <w:rPr>
          <w:rFonts w:cs="Arial"/>
          <w:sz w:val="20"/>
        </w:rPr>
        <w:tab/>
        <w:t xml:space="preserve">What did you like least about working with us?  </w:t>
      </w:r>
    </w:p>
    <w:p w:rsidR="00330D31" w:rsidRPr="00DF3612" w:rsidRDefault="00330D31" w:rsidP="00330D31">
      <w:pPr>
        <w:ind w:left="360" w:hanging="360"/>
        <w:jc w:val="both"/>
        <w:rPr>
          <w:rFonts w:cs="Arial"/>
          <w:sz w:val="20"/>
        </w:rPr>
      </w:pPr>
      <w:r w:rsidRPr="00DF3612">
        <w:rPr>
          <w:rFonts w:cs="Arial"/>
          <w:sz w:val="20"/>
        </w:rPr>
        <w:t>18.</w:t>
      </w:r>
      <w:r w:rsidRPr="00DF3612">
        <w:rPr>
          <w:rFonts w:cs="Arial"/>
          <w:sz w:val="20"/>
        </w:rPr>
        <w:tab/>
        <w:t xml:space="preserve">Can you suggest how we might overcome the things you did not like?  </w:t>
      </w:r>
    </w:p>
    <w:p w:rsidR="00330D31" w:rsidRDefault="00330D31" w:rsidP="00330D31">
      <w:pPr>
        <w:ind w:left="360" w:hanging="360"/>
        <w:jc w:val="both"/>
        <w:rPr>
          <w:rFonts w:cs="Arial"/>
          <w:sz w:val="20"/>
        </w:rPr>
      </w:pPr>
      <w:r w:rsidRPr="00DF3612">
        <w:rPr>
          <w:rFonts w:cs="Arial"/>
          <w:sz w:val="20"/>
        </w:rPr>
        <w:t>19.</w:t>
      </w:r>
      <w:r w:rsidRPr="00DF3612">
        <w:rPr>
          <w:rFonts w:cs="Arial"/>
          <w:sz w:val="20"/>
        </w:rPr>
        <w:tab/>
        <w:t xml:space="preserve">Were you satisfied with the salary and benefits you received?  </w:t>
      </w:r>
    </w:p>
    <w:p w:rsidR="00330D31" w:rsidRPr="00DF3612" w:rsidRDefault="00330D31" w:rsidP="00330D31">
      <w:pPr>
        <w:ind w:left="360" w:hanging="360"/>
        <w:jc w:val="both"/>
        <w:rPr>
          <w:rFonts w:cs="Arial"/>
          <w:sz w:val="20"/>
        </w:rPr>
      </w:pPr>
      <w:r>
        <w:rPr>
          <w:rFonts w:cs="Arial"/>
          <w:sz w:val="20"/>
        </w:rPr>
        <w:t xml:space="preserve">          </w:t>
      </w:r>
      <w:r w:rsidRPr="00DF3612">
        <w:rPr>
          <w:rFonts w:cs="Arial"/>
          <w:sz w:val="20"/>
        </w:rPr>
        <w:t xml:space="preserve">If not, please let us know why.  </w:t>
      </w:r>
    </w:p>
    <w:p w:rsidR="00330D31" w:rsidRDefault="00330D31" w:rsidP="00330D31">
      <w:pPr>
        <w:ind w:left="360" w:hanging="360"/>
        <w:jc w:val="both"/>
        <w:rPr>
          <w:rFonts w:cs="Arial"/>
          <w:sz w:val="20"/>
        </w:rPr>
      </w:pPr>
      <w:r w:rsidRPr="00DF3612">
        <w:rPr>
          <w:rFonts w:cs="Arial"/>
          <w:sz w:val="20"/>
        </w:rPr>
        <w:t>2</w:t>
      </w:r>
      <w:r>
        <w:rPr>
          <w:rFonts w:cs="Arial"/>
          <w:sz w:val="20"/>
        </w:rPr>
        <w:t>0</w:t>
      </w:r>
      <w:r w:rsidRPr="00DF3612">
        <w:rPr>
          <w:rFonts w:cs="Arial"/>
          <w:sz w:val="20"/>
        </w:rPr>
        <w:t>.</w:t>
      </w:r>
      <w:r w:rsidRPr="00DF3612">
        <w:rPr>
          <w:rFonts w:cs="Arial"/>
          <w:sz w:val="20"/>
        </w:rPr>
        <w:tab/>
        <w:t xml:space="preserve">Would you recommend our Corps/Facility/Office to your friends as a good place to </w:t>
      </w:r>
      <w:proofErr w:type="gramStart"/>
      <w:r w:rsidRPr="00DF3612">
        <w:rPr>
          <w:rFonts w:cs="Arial"/>
          <w:sz w:val="20"/>
        </w:rPr>
        <w:t>work</w:t>
      </w:r>
      <w:r>
        <w:rPr>
          <w:rFonts w:cs="Arial"/>
          <w:sz w:val="20"/>
        </w:rPr>
        <w:t>:</w:t>
      </w:r>
      <w:proofErr w:type="gramEnd"/>
    </w:p>
    <w:p w:rsidR="00330D31" w:rsidRPr="00DF3612" w:rsidRDefault="00330D31" w:rsidP="00330D31">
      <w:pPr>
        <w:ind w:left="360"/>
        <w:jc w:val="both"/>
        <w:rPr>
          <w:rFonts w:cs="Arial"/>
          <w:sz w:val="20"/>
        </w:rPr>
      </w:pPr>
      <w:r w:rsidRPr="00DF3612">
        <w:rPr>
          <w:rFonts w:cs="Arial"/>
          <w:sz w:val="20"/>
        </w:rPr>
        <w:t xml:space="preserve"> </w:t>
      </w:r>
      <w:r>
        <w:rPr>
          <w:rFonts w:cs="Arial"/>
          <w:sz w:val="20"/>
        </w:rPr>
        <w:t xml:space="preserve">  </w:t>
      </w:r>
      <w:r w:rsidRPr="00DF3612">
        <w:rPr>
          <w:rFonts w:cs="Arial"/>
          <w:sz w:val="20"/>
        </w:rPr>
        <w:t xml:space="preserve">If not, please tell us why.  </w:t>
      </w:r>
    </w:p>
    <w:p w:rsidR="00330D31" w:rsidRPr="00DF3612" w:rsidRDefault="00330D31" w:rsidP="00330D31">
      <w:pPr>
        <w:ind w:left="360" w:hanging="360"/>
        <w:jc w:val="both"/>
        <w:rPr>
          <w:rFonts w:cs="Arial"/>
          <w:sz w:val="20"/>
        </w:rPr>
      </w:pPr>
      <w:r w:rsidRPr="00DF3612">
        <w:rPr>
          <w:rFonts w:cs="Arial"/>
          <w:sz w:val="20"/>
        </w:rPr>
        <w:t>2</w:t>
      </w:r>
      <w:r>
        <w:rPr>
          <w:rFonts w:cs="Arial"/>
          <w:sz w:val="20"/>
        </w:rPr>
        <w:t>1</w:t>
      </w:r>
      <w:r w:rsidRPr="00DF3612">
        <w:rPr>
          <w:rFonts w:cs="Arial"/>
          <w:sz w:val="20"/>
        </w:rPr>
        <w:t>.</w:t>
      </w:r>
      <w:r w:rsidRPr="00DF3612">
        <w:rPr>
          <w:rFonts w:cs="Arial"/>
          <w:sz w:val="20"/>
        </w:rPr>
        <w:tab/>
        <w:t xml:space="preserve">Would you recommend our services to friends/associates on a client referral basis?  </w:t>
      </w:r>
      <w:r w:rsidRPr="00DF3612">
        <w:rPr>
          <w:rFonts w:cs="Arial"/>
          <w:sz w:val="20"/>
          <w:u w:val="single"/>
        </w:rPr>
        <w:tab/>
      </w:r>
    </w:p>
    <w:p w:rsidR="00330D31" w:rsidRDefault="00330D31" w:rsidP="00330D31">
      <w:pPr>
        <w:ind w:left="360" w:hanging="360"/>
        <w:jc w:val="both"/>
        <w:rPr>
          <w:rFonts w:cs="Arial"/>
          <w:sz w:val="20"/>
        </w:rPr>
      </w:pPr>
      <w:r w:rsidRPr="00DF3612">
        <w:rPr>
          <w:rFonts w:cs="Arial"/>
          <w:sz w:val="20"/>
        </w:rPr>
        <w:tab/>
      </w:r>
      <w:r>
        <w:rPr>
          <w:rFonts w:cs="Arial"/>
          <w:sz w:val="20"/>
        </w:rPr>
        <w:t xml:space="preserve">    </w:t>
      </w:r>
      <w:r w:rsidRPr="00DF3612">
        <w:rPr>
          <w:rFonts w:cs="Arial"/>
          <w:sz w:val="20"/>
        </w:rPr>
        <w:t xml:space="preserve">If not, please tell us why.  </w:t>
      </w:r>
    </w:p>
    <w:p w:rsidR="00330D31" w:rsidRPr="00DF3612" w:rsidRDefault="00330D31" w:rsidP="00330D31">
      <w:pPr>
        <w:ind w:left="360" w:hanging="360"/>
        <w:jc w:val="both"/>
        <w:rPr>
          <w:rFonts w:cs="Arial"/>
          <w:sz w:val="20"/>
        </w:rPr>
      </w:pPr>
      <w:r w:rsidRPr="00DF3612">
        <w:rPr>
          <w:rFonts w:cs="Arial"/>
          <w:sz w:val="20"/>
        </w:rPr>
        <w:t>2</w:t>
      </w:r>
      <w:r>
        <w:rPr>
          <w:rFonts w:cs="Arial"/>
          <w:sz w:val="20"/>
        </w:rPr>
        <w:t>2</w:t>
      </w:r>
      <w:r w:rsidRPr="00DF3612">
        <w:rPr>
          <w:rFonts w:cs="Arial"/>
          <w:sz w:val="20"/>
        </w:rPr>
        <w:t>.</w:t>
      </w:r>
      <w:r w:rsidRPr="00DF3612">
        <w:rPr>
          <w:rFonts w:cs="Arial"/>
          <w:sz w:val="20"/>
        </w:rPr>
        <w:tab/>
        <w:t xml:space="preserve">Are there any other suggestions you would like to make to us?  </w:t>
      </w:r>
    </w:p>
    <w:p w:rsidR="00330D31" w:rsidRPr="00DF3612" w:rsidRDefault="00330D31" w:rsidP="00330D31">
      <w:pPr>
        <w:ind w:left="360" w:hanging="360"/>
        <w:jc w:val="both"/>
        <w:rPr>
          <w:rFonts w:cs="Arial"/>
          <w:sz w:val="20"/>
        </w:rPr>
      </w:pPr>
      <w:r w:rsidRPr="00DF3612">
        <w:rPr>
          <w:rFonts w:cs="Arial"/>
          <w:sz w:val="20"/>
        </w:rPr>
        <w:t>2</w:t>
      </w:r>
      <w:r>
        <w:rPr>
          <w:rFonts w:cs="Arial"/>
          <w:sz w:val="20"/>
        </w:rPr>
        <w:t>3</w:t>
      </w:r>
      <w:r w:rsidRPr="00DF3612">
        <w:rPr>
          <w:rFonts w:cs="Arial"/>
          <w:sz w:val="20"/>
        </w:rPr>
        <w:t>.</w:t>
      </w:r>
      <w:r w:rsidRPr="00DF3612">
        <w:rPr>
          <w:rFonts w:cs="Arial"/>
          <w:sz w:val="20"/>
        </w:rPr>
        <w:tab/>
        <w:t xml:space="preserve">Do you have any objections to this form being kept on your </w:t>
      </w:r>
      <w:r>
        <w:rPr>
          <w:rFonts w:cs="Arial"/>
          <w:sz w:val="20"/>
        </w:rPr>
        <w:t>Human Resources</w:t>
      </w:r>
      <w:r w:rsidRPr="00DF3612">
        <w:rPr>
          <w:rFonts w:cs="Arial"/>
          <w:sz w:val="20"/>
        </w:rPr>
        <w:t xml:space="preserve"> file?  </w:t>
      </w:r>
      <w:r w:rsidRPr="00DF3612">
        <w:rPr>
          <w:rFonts w:cs="Arial"/>
          <w:sz w:val="20"/>
          <w:u w:val="single"/>
        </w:rPr>
        <w:tab/>
      </w:r>
    </w:p>
    <w:p w:rsidR="00330D31" w:rsidRPr="00DF3612" w:rsidRDefault="00330D31" w:rsidP="00330D31">
      <w:pPr>
        <w:ind w:left="360" w:hanging="360"/>
        <w:jc w:val="both"/>
        <w:rPr>
          <w:rFonts w:cs="Arial"/>
          <w:sz w:val="20"/>
        </w:rPr>
      </w:pPr>
      <w:r w:rsidRPr="00DF3612">
        <w:rPr>
          <w:rFonts w:cs="Arial"/>
          <w:sz w:val="20"/>
        </w:rPr>
        <w:t>2</w:t>
      </w:r>
      <w:r>
        <w:rPr>
          <w:rFonts w:cs="Arial"/>
          <w:sz w:val="20"/>
        </w:rPr>
        <w:t>4</w:t>
      </w:r>
      <w:r w:rsidRPr="00DF3612">
        <w:rPr>
          <w:rFonts w:cs="Arial"/>
          <w:sz w:val="20"/>
        </w:rPr>
        <w:t>.</w:t>
      </w:r>
      <w:r w:rsidRPr="00DF3612">
        <w:rPr>
          <w:rFonts w:cs="Arial"/>
          <w:sz w:val="20"/>
        </w:rPr>
        <w:tab/>
        <w:t xml:space="preserve">Interviewer's Comments:  </w:t>
      </w:r>
    </w:p>
    <w:p w:rsidR="00330D31" w:rsidRPr="00DF3612" w:rsidRDefault="00330D31" w:rsidP="00330D31">
      <w:pPr>
        <w:ind w:left="360" w:hanging="360"/>
        <w:jc w:val="both"/>
        <w:rPr>
          <w:rFonts w:cs="Arial"/>
          <w:sz w:val="20"/>
        </w:rPr>
      </w:pPr>
      <w:r w:rsidRPr="00DF3612">
        <w:rPr>
          <w:rFonts w:cs="Arial"/>
          <w:sz w:val="20"/>
        </w:rPr>
        <w:t>2</w:t>
      </w:r>
      <w:r>
        <w:rPr>
          <w:rFonts w:cs="Arial"/>
          <w:sz w:val="20"/>
        </w:rPr>
        <w:t>5</w:t>
      </w:r>
      <w:r w:rsidRPr="00DF3612">
        <w:rPr>
          <w:rFonts w:cs="Arial"/>
          <w:sz w:val="20"/>
        </w:rPr>
        <w:t>.</w:t>
      </w:r>
      <w:r w:rsidRPr="00DF3612">
        <w:rPr>
          <w:rFonts w:cs="Arial"/>
          <w:sz w:val="20"/>
        </w:rPr>
        <w:tab/>
        <w:t xml:space="preserve">Eligible for Rehire:  </w:t>
      </w:r>
      <w:proofErr w:type="gramStart"/>
      <w:r w:rsidRPr="00DF3612">
        <w:rPr>
          <w:rFonts w:ascii="Times New Roman" w:hAnsi="Times New Roman" w:cs="Arial"/>
          <w:b/>
          <w:sz w:val="20"/>
        </w:rPr>
        <w:t></w:t>
      </w:r>
      <w:r w:rsidRPr="00DF3612">
        <w:rPr>
          <w:rFonts w:cs="Arial"/>
          <w:b/>
          <w:sz w:val="20"/>
        </w:rPr>
        <w:t xml:space="preserve">  </w:t>
      </w:r>
      <w:r w:rsidRPr="00DF3612">
        <w:rPr>
          <w:rFonts w:cs="Arial"/>
          <w:sz w:val="20"/>
        </w:rPr>
        <w:t>Yes</w:t>
      </w:r>
      <w:proofErr w:type="gramEnd"/>
      <w:r w:rsidRPr="00DF3612">
        <w:rPr>
          <w:rFonts w:cs="Arial"/>
          <w:sz w:val="20"/>
        </w:rPr>
        <w:tab/>
      </w:r>
      <w:r w:rsidRPr="00DF3612">
        <w:rPr>
          <w:rFonts w:cs="Arial"/>
          <w:sz w:val="20"/>
        </w:rPr>
        <w:tab/>
      </w:r>
      <w:r w:rsidRPr="00DF3612">
        <w:rPr>
          <w:rFonts w:ascii="Times New Roman" w:hAnsi="Times New Roman" w:cs="Arial"/>
          <w:b/>
          <w:sz w:val="20"/>
        </w:rPr>
        <w:t></w:t>
      </w:r>
      <w:r w:rsidRPr="00DF3612">
        <w:rPr>
          <w:rFonts w:cs="Arial"/>
          <w:b/>
          <w:sz w:val="20"/>
        </w:rPr>
        <w:t xml:space="preserve">  </w:t>
      </w:r>
      <w:r w:rsidRPr="00DF3612">
        <w:rPr>
          <w:rFonts w:cs="Arial"/>
          <w:sz w:val="20"/>
        </w:rPr>
        <w:t>No</w:t>
      </w:r>
    </w:p>
    <w:p w:rsidR="00AC5CBE" w:rsidRPr="00AC5CBE" w:rsidRDefault="00034901" w:rsidP="00330D31">
      <w:pPr>
        <w:jc w:val="center"/>
        <w:rPr>
          <w:rFonts w:cs="Arial"/>
          <w:b/>
          <w:sz w:val="24"/>
          <w:szCs w:val="24"/>
        </w:rPr>
      </w:pPr>
      <w:r w:rsidRPr="00900F57">
        <w:rPr>
          <w:rFonts w:cs="Arial"/>
          <w:szCs w:val="22"/>
        </w:rPr>
        <w:br w:type="page"/>
      </w:r>
      <w:r w:rsidR="00AC5CBE" w:rsidRPr="00AC5CBE">
        <w:rPr>
          <w:rFonts w:cs="Arial"/>
          <w:b/>
          <w:sz w:val="24"/>
          <w:szCs w:val="24"/>
        </w:rPr>
        <w:lastRenderedPageBreak/>
        <w:t>The Salvation Army</w:t>
      </w:r>
    </w:p>
    <w:p w:rsidR="00AC5CBE" w:rsidRPr="00AC5CBE" w:rsidRDefault="00AC5CBE" w:rsidP="00AC5CBE">
      <w:pPr>
        <w:jc w:val="center"/>
        <w:rPr>
          <w:rFonts w:cs="Arial"/>
          <w:b/>
          <w:sz w:val="24"/>
          <w:szCs w:val="24"/>
        </w:rPr>
      </w:pPr>
      <w:r w:rsidRPr="00AC5CBE">
        <w:rPr>
          <w:rFonts w:cs="Arial"/>
          <w:b/>
          <w:sz w:val="24"/>
          <w:szCs w:val="24"/>
        </w:rPr>
        <w:t>Women’s Counselling Centre</w:t>
      </w:r>
    </w:p>
    <w:p w:rsidR="00AC5CBE" w:rsidRPr="00AC5CBE" w:rsidRDefault="00AC5CBE" w:rsidP="00AC5CBE">
      <w:pPr>
        <w:jc w:val="center"/>
        <w:rPr>
          <w:rFonts w:cs="Arial"/>
          <w:b/>
          <w:sz w:val="24"/>
          <w:szCs w:val="24"/>
        </w:rPr>
      </w:pPr>
      <w:r w:rsidRPr="00AC5CBE">
        <w:rPr>
          <w:rFonts w:cs="Arial"/>
          <w:b/>
          <w:sz w:val="24"/>
          <w:szCs w:val="24"/>
        </w:rPr>
        <w:t>POLICIES &amp; PROCEDURES MANUAL</w:t>
      </w:r>
    </w:p>
    <w:p w:rsidR="00AC5CBE" w:rsidRPr="00AC5CBE" w:rsidRDefault="00AC5CBE" w:rsidP="00AC5CBE">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AC5CBE" w:rsidRPr="00AC5CBE" w:rsidTr="0037639D">
        <w:tc>
          <w:tcPr>
            <w:tcW w:w="1980" w:type="dxa"/>
          </w:tcPr>
          <w:p w:rsidR="00AC5CBE" w:rsidRPr="00AC5CBE" w:rsidRDefault="00AC5CBE" w:rsidP="00AC5CBE">
            <w:pPr>
              <w:rPr>
                <w:rFonts w:cs="Arial"/>
                <w:sz w:val="24"/>
                <w:szCs w:val="24"/>
              </w:rPr>
            </w:pPr>
            <w:r w:rsidRPr="00AC5CBE">
              <w:rPr>
                <w:rFonts w:cs="Arial"/>
                <w:sz w:val="24"/>
                <w:szCs w:val="24"/>
              </w:rPr>
              <w:t>Section:</w:t>
            </w:r>
          </w:p>
        </w:tc>
        <w:tc>
          <w:tcPr>
            <w:tcW w:w="2340" w:type="dxa"/>
          </w:tcPr>
          <w:p w:rsidR="00AC5CBE" w:rsidRPr="00AC5CBE" w:rsidRDefault="00AC5CBE" w:rsidP="00AC5CBE">
            <w:pPr>
              <w:rPr>
                <w:rFonts w:cs="Arial"/>
                <w:sz w:val="24"/>
                <w:szCs w:val="24"/>
              </w:rPr>
            </w:pPr>
            <w:r w:rsidRPr="00AC5CBE">
              <w:rPr>
                <w:rFonts w:cs="Arial"/>
                <w:sz w:val="24"/>
                <w:szCs w:val="24"/>
              </w:rPr>
              <w:t>Human Resources</w:t>
            </w:r>
          </w:p>
        </w:tc>
      </w:tr>
      <w:tr w:rsidR="00AC5CBE" w:rsidRPr="00AC5CBE" w:rsidTr="0037639D">
        <w:tc>
          <w:tcPr>
            <w:tcW w:w="1980" w:type="dxa"/>
          </w:tcPr>
          <w:p w:rsidR="00AC5CBE" w:rsidRPr="00AC5CBE" w:rsidRDefault="00AC5CBE" w:rsidP="00AC5CBE">
            <w:pPr>
              <w:rPr>
                <w:rFonts w:cs="Arial"/>
                <w:sz w:val="24"/>
                <w:szCs w:val="24"/>
              </w:rPr>
            </w:pPr>
          </w:p>
        </w:tc>
        <w:tc>
          <w:tcPr>
            <w:tcW w:w="2340" w:type="dxa"/>
          </w:tcPr>
          <w:p w:rsidR="00AC5CBE" w:rsidRPr="00AC5CBE" w:rsidRDefault="00AC5CBE" w:rsidP="00AC5CBE">
            <w:pPr>
              <w:rPr>
                <w:rFonts w:cs="Arial"/>
                <w:sz w:val="24"/>
                <w:szCs w:val="24"/>
              </w:rPr>
            </w:pPr>
          </w:p>
        </w:tc>
      </w:tr>
      <w:tr w:rsidR="00AC5CBE" w:rsidRPr="00AC5CBE" w:rsidTr="0037639D">
        <w:tc>
          <w:tcPr>
            <w:tcW w:w="1980" w:type="dxa"/>
          </w:tcPr>
          <w:p w:rsidR="00AC5CBE" w:rsidRPr="00AC5CBE" w:rsidRDefault="00AC5CBE" w:rsidP="00AC5CBE">
            <w:pPr>
              <w:rPr>
                <w:rFonts w:cs="Arial"/>
                <w:sz w:val="24"/>
                <w:szCs w:val="24"/>
              </w:rPr>
            </w:pPr>
            <w:r w:rsidRPr="00AC5CBE">
              <w:rPr>
                <w:rFonts w:cs="Arial"/>
                <w:sz w:val="24"/>
                <w:szCs w:val="24"/>
              </w:rPr>
              <w:t>Date Created:</w:t>
            </w:r>
          </w:p>
        </w:tc>
        <w:tc>
          <w:tcPr>
            <w:tcW w:w="2340" w:type="dxa"/>
          </w:tcPr>
          <w:p w:rsidR="00AC5CBE" w:rsidRPr="00AC5CBE" w:rsidRDefault="00AC5CBE" w:rsidP="00AC5CBE">
            <w:pPr>
              <w:rPr>
                <w:rFonts w:cs="Arial"/>
                <w:sz w:val="24"/>
                <w:szCs w:val="24"/>
              </w:rPr>
            </w:pPr>
            <w:r w:rsidRPr="00AC5CBE">
              <w:rPr>
                <w:rFonts w:cs="Arial"/>
                <w:sz w:val="24"/>
                <w:szCs w:val="24"/>
              </w:rPr>
              <w:t>December 2012</w:t>
            </w:r>
          </w:p>
        </w:tc>
      </w:tr>
      <w:tr w:rsidR="00AC5CBE" w:rsidRPr="00AC5CBE" w:rsidTr="0037639D">
        <w:tc>
          <w:tcPr>
            <w:tcW w:w="1980" w:type="dxa"/>
          </w:tcPr>
          <w:p w:rsidR="00AC5CBE" w:rsidRPr="00AC5CBE" w:rsidRDefault="00AC5CBE" w:rsidP="00AC5CBE">
            <w:pPr>
              <w:rPr>
                <w:rFonts w:cs="Arial"/>
                <w:sz w:val="24"/>
                <w:szCs w:val="24"/>
              </w:rPr>
            </w:pPr>
            <w:r w:rsidRPr="00AC5CBE">
              <w:rPr>
                <w:rFonts w:cs="Arial"/>
                <w:sz w:val="24"/>
                <w:szCs w:val="24"/>
              </w:rPr>
              <w:t>Date Reviewed:</w:t>
            </w:r>
          </w:p>
        </w:tc>
        <w:tc>
          <w:tcPr>
            <w:tcW w:w="2340" w:type="dxa"/>
          </w:tcPr>
          <w:p w:rsidR="00AC5CBE" w:rsidRPr="00AC5CBE" w:rsidRDefault="00C070D2" w:rsidP="00AC5CBE">
            <w:pPr>
              <w:rPr>
                <w:rFonts w:cs="Arial"/>
                <w:sz w:val="24"/>
                <w:szCs w:val="24"/>
              </w:rPr>
            </w:pPr>
            <w:r>
              <w:rPr>
                <w:rFonts w:cs="Arial"/>
                <w:sz w:val="24"/>
                <w:szCs w:val="24"/>
              </w:rPr>
              <w:t>July 2017</w:t>
            </w:r>
          </w:p>
        </w:tc>
      </w:tr>
      <w:tr w:rsidR="00AC5CBE" w:rsidRPr="00AC5CBE" w:rsidTr="0037639D">
        <w:tc>
          <w:tcPr>
            <w:tcW w:w="1980" w:type="dxa"/>
          </w:tcPr>
          <w:p w:rsidR="00AC5CBE" w:rsidRPr="00AC5CBE" w:rsidRDefault="00AC5CBE" w:rsidP="00AC5CBE">
            <w:pPr>
              <w:rPr>
                <w:rFonts w:cs="Arial"/>
                <w:sz w:val="24"/>
                <w:szCs w:val="24"/>
              </w:rPr>
            </w:pPr>
            <w:r w:rsidRPr="00AC5CBE">
              <w:rPr>
                <w:rFonts w:cs="Arial"/>
                <w:sz w:val="24"/>
                <w:szCs w:val="24"/>
              </w:rPr>
              <w:t>Authority:</w:t>
            </w:r>
          </w:p>
        </w:tc>
        <w:tc>
          <w:tcPr>
            <w:tcW w:w="2340" w:type="dxa"/>
          </w:tcPr>
          <w:p w:rsidR="00AC5CBE" w:rsidRPr="00AC5CBE" w:rsidRDefault="00AC5CBE" w:rsidP="00AC5CBE">
            <w:pPr>
              <w:rPr>
                <w:rFonts w:cs="Arial"/>
                <w:sz w:val="24"/>
                <w:szCs w:val="24"/>
              </w:rPr>
            </w:pPr>
            <w:r w:rsidRPr="00AC5CBE">
              <w:rPr>
                <w:rFonts w:cs="Arial"/>
                <w:sz w:val="24"/>
                <w:szCs w:val="24"/>
              </w:rPr>
              <w:t>Director</w:t>
            </w:r>
          </w:p>
        </w:tc>
      </w:tr>
    </w:tbl>
    <w:p w:rsidR="00AC5CBE" w:rsidRPr="00AC5CBE" w:rsidRDefault="00AC5CBE" w:rsidP="00AC5CBE">
      <w:pPr>
        <w:rPr>
          <w:rFonts w:cs="Arial"/>
          <w:sz w:val="24"/>
          <w:szCs w:val="24"/>
          <w:lang w:val="en-CA"/>
        </w:rPr>
      </w:pPr>
    </w:p>
    <w:p w:rsidR="00AC5CBE" w:rsidRPr="00AC5CBE" w:rsidRDefault="00AC5CBE" w:rsidP="00AC5CBE">
      <w:pPr>
        <w:pStyle w:val="Heading1"/>
      </w:pPr>
      <w:bookmarkStart w:id="44" w:name="_Toc480809288"/>
      <w:r w:rsidRPr="00AC5CBE">
        <w:t>Farewell and Retirement Events</w:t>
      </w:r>
      <w:bookmarkEnd w:id="44"/>
    </w:p>
    <w:p w:rsidR="00AC5CBE" w:rsidRPr="00AC5CBE" w:rsidRDefault="00AC5CBE" w:rsidP="00AC5CBE">
      <w:pPr>
        <w:rPr>
          <w:rFonts w:cs="Arial"/>
          <w:sz w:val="24"/>
          <w:szCs w:val="24"/>
          <w:lang w:val="en-CA"/>
        </w:rPr>
      </w:pPr>
    </w:p>
    <w:p w:rsidR="00AC5CBE" w:rsidRPr="00AC5CBE" w:rsidRDefault="00AC5CBE" w:rsidP="00AC5CBE">
      <w:pPr>
        <w:rPr>
          <w:rFonts w:cs="Arial"/>
          <w:b/>
          <w:szCs w:val="22"/>
          <w:lang w:val="en-CA"/>
        </w:rPr>
      </w:pPr>
      <w:r w:rsidRPr="00AC5CBE">
        <w:rPr>
          <w:rFonts w:cs="Arial"/>
          <w:b/>
          <w:szCs w:val="22"/>
          <w:lang w:val="en-CA"/>
        </w:rPr>
        <w:t xml:space="preserve">Policy: </w:t>
      </w:r>
    </w:p>
    <w:p w:rsidR="00AC5CBE" w:rsidRPr="00AC5CBE" w:rsidRDefault="00AC5CBE" w:rsidP="00AC5CBE">
      <w:pPr>
        <w:rPr>
          <w:szCs w:val="22"/>
        </w:rPr>
      </w:pPr>
    </w:p>
    <w:p w:rsidR="00AC5CBE" w:rsidRPr="00AC5CBE" w:rsidRDefault="00AC5CBE" w:rsidP="00AC5CBE">
      <w:pPr>
        <w:rPr>
          <w:rFonts w:cs="Arial"/>
          <w:szCs w:val="22"/>
        </w:rPr>
      </w:pPr>
      <w:r w:rsidRPr="00AC5CBE">
        <w:rPr>
          <w:rFonts w:cs="Arial"/>
          <w:szCs w:val="22"/>
        </w:rPr>
        <w:t>It is the policy of the Women’s Counselling Centre to acknowledge and celebrate with an Officer or Employee who is leaving the Women’s Counselling Centre due to a farewell, employment change or retirement. We will follow the Territorial Policy regarding these celebrations.</w:t>
      </w:r>
    </w:p>
    <w:p w:rsidR="00AC5CBE" w:rsidRPr="00AC5CBE" w:rsidRDefault="00AC5CBE" w:rsidP="00AC5CBE">
      <w:pPr>
        <w:rPr>
          <w:rFonts w:cs="Arial"/>
          <w:szCs w:val="22"/>
        </w:rPr>
      </w:pPr>
    </w:p>
    <w:p w:rsidR="0063764C" w:rsidRDefault="0063764C" w:rsidP="00AC5CBE">
      <w:pPr>
        <w:rPr>
          <w:rFonts w:cs="Arial"/>
          <w:b/>
          <w:szCs w:val="22"/>
        </w:rPr>
      </w:pPr>
    </w:p>
    <w:p w:rsidR="00AC5CBE" w:rsidRPr="00AC5CBE" w:rsidRDefault="00AC5CBE" w:rsidP="00AC5CBE">
      <w:pPr>
        <w:rPr>
          <w:rFonts w:cs="Arial"/>
          <w:b/>
          <w:szCs w:val="22"/>
        </w:rPr>
      </w:pPr>
      <w:r w:rsidRPr="00AC5CBE">
        <w:rPr>
          <w:rFonts w:cs="Arial"/>
          <w:b/>
          <w:szCs w:val="22"/>
        </w:rPr>
        <w:t>Procedure:</w:t>
      </w:r>
    </w:p>
    <w:p w:rsidR="00AC5CBE" w:rsidRPr="00AC5CBE" w:rsidRDefault="00AC5CBE" w:rsidP="00AC5CBE">
      <w:pPr>
        <w:rPr>
          <w:rFonts w:cs="Arial"/>
          <w:szCs w:val="22"/>
        </w:rPr>
      </w:pPr>
    </w:p>
    <w:p w:rsidR="00AC5CBE" w:rsidRPr="00AC5CBE" w:rsidRDefault="00AC5CBE" w:rsidP="00AC5CBE">
      <w:pPr>
        <w:tabs>
          <w:tab w:val="left" w:pos="5760"/>
          <w:tab w:val="left" w:pos="7200"/>
          <w:tab w:val="left" w:pos="7920"/>
          <w:tab w:val="left" w:pos="8640"/>
        </w:tabs>
        <w:autoSpaceDE w:val="0"/>
        <w:autoSpaceDN w:val="0"/>
        <w:adjustRightInd w:val="0"/>
        <w:ind w:left="540" w:hanging="540"/>
        <w:jc w:val="both"/>
        <w:rPr>
          <w:rFonts w:eastAsia="Calibri" w:cs="Arial"/>
          <w:b/>
          <w:bCs/>
          <w:color w:val="000000"/>
          <w:szCs w:val="22"/>
          <w:u w:val="single"/>
          <w:lang w:val="en-CA"/>
        </w:rPr>
      </w:pPr>
      <w:r w:rsidRPr="00AC5CBE">
        <w:rPr>
          <w:rFonts w:eastAsia="Calibri" w:cs="Arial"/>
          <w:b/>
          <w:bCs/>
          <w:color w:val="000000"/>
          <w:szCs w:val="22"/>
          <w:u w:val="single"/>
          <w:lang w:val="en-CA"/>
        </w:rPr>
        <w:t>RETIREMENT EVENTS</w:t>
      </w:r>
    </w:p>
    <w:p w:rsidR="00AC5CBE" w:rsidRPr="00AC5CBE" w:rsidRDefault="00AC5CBE" w:rsidP="00AC5CBE">
      <w:pPr>
        <w:tabs>
          <w:tab w:val="left" w:pos="5760"/>
          <w:tab w:val="left" w:pos="7200"/>
          <w:tab w:val="left" w:pos="7920"/>
          <w:tab w:val="left" w:pos="8640"/>
        </w:tabs>
        <w:autoSpaceDE w:val="0"/>
        <w:autoSpaceDN w:val="0"/>
        <w:adjustRightInd w:val="0"/>
        <w:ind w:left="540" w:hanging="540"/>
        <w:jc w:val="both"/>
        <w:rPr>
          <w:rFonts w:eastAsia="Calibri" w:cs="Arial"/>
          <w:b/>
          <w:bCs/>
          <w:color w:val="000000"/>
          <w:szCs w:val="22"/>
          <w:u w:val="single"/>
          <w:lang w:val="en-CA"/>
        </w:rPr>
      </w:pPr>
    </w:p>
    <w:p w:rsidR="00AC5CBE" w:rsidRPr="00AC5CBE" w:rsidRDefault="00AC5CBE" w:rsidP="00AC5CBE">
      <w:pPr>
        <w:autoSpaceDE w:val="0"/>
        <w:autoSpaceDN w:val="0"/>
        <w:adjustRightInd w:val="0"/>
        <w:rPr>
          <w:rFonts w:eastAsia="Calibri" w:cs="Arial"/>
          <w:color w:val="000000"/>
          <w:szCs w:val="22"/>
          <w:lang w:val="en-CA"/>
        </w:rPr>
      </w:pPr>
      <w:r w:rsidRPr="00AC5CBE">
        <w:rPr>
          <w:rFonts w:eastAsia="Calibri" w:cs="Arial"/>
          <w:color w:val="000000"/>
          <w:szCs w:val="22"/>
          <w:lang w:val="en-CA"/>
        </w:rPr>
        <w:t>Maximum expenditure per person shall not exceed $29.00 plus taxes and maximum 15% gratuity. The retiring staff member’s spouse may be included.  The maximum total expenditure must not exceed $1,500 per retirement event.</w:t>
      </w:r>
    </w:p>
    <w:p w:rsidR="00AC5CBE" w:rsidRPr="00AC5CBE" w:rsidRDefault="00AC5CBE" w:rsidP="00AC5CBE">
      <w:pPr>
        <w:autoSpaceDE w:val="0"/>
        <w:autoSpaceDN w:val="0"/>
        <w:adjustRightInd w:val="0"/>
        <w:rPr>
          <w:rFonts w:eastAsia="Calibri" w:cs="Arial"/>
          <w:color w:val="000000"/>
          <w:szCs w:val="22"/>
          <w:lang w:val="en-CA"/>
        </w:rPr>
      </w:pPr>
    </w:p>
    <w:p w:rsidR="00AC5CBE" w:rsidRPr="00AC5CBE" w:rsidRDefault="00AC5CBE" w:rsidP="00AC5CBE">
      <w:pPr>
        <w:autoSpaceDE w:val="0"/>
        <w:autoSpaceDN w:val="0"/>
        <w:adjustRightInd w:val="0"/>
        <w:rPr>
          <w:rFonts w:eastAsia="Calibri" w:cs="Arial"/>
          <w:b/>
          <w:bCs/>
          <w:color w:val="000000"/>
          <w:szCs w:val="22"/>
          <w:u w:val="single"/>
          <w:lang w:val="en-CA"/>
        </w:rPr>
      </w:pPr>
      <w:r w:rsidRPr="00AC5CBE">
        <w:rPr>
          <w:rFonts w:eastAsia="Calibri" w:cs="Arial"/>
          <w:b/>
          <w:bCs/>
          <w:color w:val="000000"/>
          <w:szCs w:val="22"/>
          <w:u w:val="single"/>
          <w:lang w:val="en-CA"/>
        </w:rPr>
        <w:t>RETIREMENT GIFTS</w:t>
      </w:r>
    </w:p>
    <w:p w:rsidR="00AC5CBE" w:rsidRPr="00AC5CBE" w:rsidRDefault="00AC5CBE" w:rsidP="00AC5CBE">
      <w:pPr>
        <w:tabs>
          <w:tab w:val="left" w:pos="5760"/>
          <w:tab w:val="left" w:pos="7200"/>
          <w:tab w:val="left" w:pos="7920"/>
          <w:tab w:val="left" w:pos="8640"/>
        </w:tabs>
        <w:autoSpaceDE w:val="0"/>
        <w:autoSpaceDN w:val="0"/>
        <w:adjustRightInd w:val="0"/>
        <w:jc w:val="both"/>
        <w:rPr>
          <w:rFonts w:eastAsia="Calibri" w:cs="Arial"/>
          <w:b/>
          <w:bCs/>
          <w:color w:val="000000"/>
          <w:szCs w:val="22"/>
          <w:u w:val="single"/>
          <w:lang w:val="en-CA"/>
        </w:rPr>
      </w:pPr>
    </w:p>
    <w:p w:rsidR="00AC5CBE" w:rsidRPr="00AC5CBE" w:rsidRDefault="00AC5CBE" w:rsidP="00AC5CBE">
      <w:pPr>
        <w:tabs>
          <w:tab w:val="left" w:pos="5760"/>
          <w:tab w:val="left" w:pos="7200"/>
          <w:tab w:val="left" w:pos="7920"/>
          <w:tab w:val="left" w:pos="8640"/>
        </w:tabs>
        <w:autoSpaceDE w:val="0"/>
        <w:autoSpaceDN w:val="0"/>
        <w:adjustRightInd w:val="0"/>
        <w:jc w:val="both"/>
        <w:rPr>
          <w:rFonts w:eastAsia="Calibri" w:cs="Arial"/>
          <w:color w:val="000000"/>
          <w:szCs w:val="22"/>
          <w:lang w:val="en-CA"/>
        </w:rPr>
      </w:pPr>
      <w:r w:rsidRPr="00AC5CBE">
        <w:rPr>
          <w:rFonts w:eastAsia="Calibri" w:cs="Arial"/>
          <w:color w:val="000000"/>
          <w:szCs w:val="22"/>
          <w:lang w:val="en-CA"/>
        </w:rPr>
        <w:t>The maximum expenditure for a retirement gift for a retiring officer/employee shall not exceed the values in the following table.    This is to be in the form of a gift or gift certificate, but not to be given as cash/cheque.  The circulation of requests for additional gifts/donations is not permitted.</w:t>
      </w:r>
    </w:p>
    <w:p w:rsidR="00AC5CBE" w:rsidRPr="00AC5CBE" w:rsidRDefault="00AC5CBE" w:rsidP="00AC5CBE">
      <w:pPr>
        <w:autoSpaceDE w:val="0"/>
        <w:autoSpaceDN w:val="0"/>
        <w:adjustRightInd w:val="0"/>
        <w:rPr>
          <w:rFonts w:eastAsia="Calibri" w:cs="Arial"/>
          <w:color w:val="000000"/>
          <w:szCs w:val="22"/>
          <w:lang w:val="en-CA"/>
        </w:rPr>
      </w:pPr>
    </w:p>
    <w:tbl>
      <w:tblPr>
        <w:tblW w:w="0" w:type="auto"/>
        <w:tblInd w:w="1088" w:type="dxa"/>
        <w:tblLayout w:type="fixed"/>
        <w:tblCellMar>
          <w:left w:w="0" w:type="dxa"/>
          <w:right w:w="0" w:type="dxa"/>
        </w:tblCellMar>
        <w:tblLook w:val="00A0" w:firstRow="1" w:lastRow="0" w:firstColumn="1" w:lastColumn="0" w:noHBand="0" w:noVBand="0"/>
      </w:tblPr>
      <w:tblGrid>
        <w:gridCol w:w="3330"/>
        <w:gridCol w:w="3330"/>
      </w:tblGrid>
      <w:tr w:rsidR="00AC5CBE" w:rsidRPr="00AC5CBE" w:rsidTr="0037639D">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tabs>
                <w:tab w:val="left" w:pos="-1440"/>
                <w:tab w:val="left" w:pos="1620"/>
                <w:tab w:val="left" w:pos="4500"/>
                <w:tab w:val="left" w:pos="7200"/>
              </w:tabs>
              <w:autoSpaceDE w:val="0"/>
              <w:autoSpaceDN w:val="0"/>
              <w:adjustRightInd w:val="0"/>
              <w:ind w:left="40" w:right="200"/>
              <w:jc w:val="center"/>
              <w:rPr>
                <w:rFonts w:eastAsia="Calibri" w:cs="Arial"/>
                <w:b/>
                <w:bCs/>
                <w:color w:val="000000"/>
                <w:szCs w:val="22"/>
                <w:u w:val="single"/>
                <w:lang w:val="en-CA"/>
              </w:rPr>
            </w:pPr>
            <w:r w:rsidRPr="00AC5CBE">
              <w:rPr>
                <w:rFonts w:eastAsia="Calibri" w:cs="Arial"/>
                <w:b/>
                <w:bCs/>
                <w:color w:val="000000"/>
                <w:szCs w:val="22"/>
                <w:u w:val="single"/>
                <w:lang w:val="en-CA"/>
              </w:rPr>
              <w:t>Years of Service</w:t>
            </w:r>
          </w:p>
        </w:tc>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autoSpaceDE w:val="0"/>
              <w:autoSpaceDN w:val="0"/>
              <w:adjustRightInd w:val="0"/>
              <w:ind w:left="40" w:right="33"/>
              <w:jc w:val="center"/>
              <w:rPr>
                <w:rFonts w:eastAsia="Calibri" w:cs="Arial"/>
                <w:b/>
                <w:bCs/>
                <w:color w:val="000000"/>
                <w:szCs w:val="22"/>
                <w:u w:val="single"/>
                <w:lang w:val="en-CA"/>
              </w:rPr>
            </w:pPr>
            <w:r w:rsidRPr="00AC5CBE">
              <w:rPr>
                <w:rFonts w:eastAsia="Calibri" w:cs="Arial"/>
                <w:b/>
                <w:bCs/>
                <w:color w:val="000000"/>
                <w:szCs w:val="22"/>
                <w:u w:val="single"/>
                <w:lang w:val="en-CA"/>
              </w:rPr>
              <w:t>Gift Value</w:t>
            </w:r>
          </w:p>
        </w:tc>
      </w:tr>
      <w:tr w:rsidR="00AC5CBE" w:rsidRPr="00AC5CBE" w:rsidTr="0037639D">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tabs>
                <w:tab w:val="left" w:pos="-1440"/>
                <w:tab w:val="left" w:pos="1620"/>
                <w:tab w:val="left" w:pos="4500"/>
                <w:tab w:val="left" w:pos="7200"/>
              </w:tabs>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10</w:t>
            </w:r>
          </w:p>
        </w:tc>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$100</w:t>
            </w:r>
          </w:p>
        </w:tc>
      </w:tr>
      <w:tr w:rsidR="00AC5CBE" w:rsidRPr="00AC5CBE" w:rsidTr="0037639D">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tabs>
                <w:tab w:val="left" w:pos="-1440"/>
                <w:tab w:val="left" w:pos="1620"/>
                <w:tab w:val="left" w:pos="4500"/>
                <w:tab w:val="left" w:pos="7200"/>
              </w:tabs>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15</w:t>
            </w:r>
          </w:p>
        </w:tc>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$125</w:t>
            </w:r>
          </w:p>
        </w:tc>
      </w:tr>
      <w:tr w:rsidR="00AC5CBE" w:rsidRPr="00AC5CBE" w:rsidTr="0037639D">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tabs>
                <w:tab w:val="left" w:pos="-1440"/>
                <w:tab w:val="left" w:pos="4500"/>
                <w:tab w:val="left" w:pos="7200"/>
              </w:tabs>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20</w:t>
            </w:r>
          </w:p>
        </w:tc>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$150</w:t>
            </w:r>
          </w:p>
        </w:tc>
      </w:tr>
      <w:tr w:rsidR="00AC5CBE" w:rsidRPr="00AC5CBE" w:rsidTr="0037639D">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tabs>
                <w:tab w:val="left" w:pos="-1440"/>
                <w:tab w:val="left" w:pos="1620"/>
                <w:tab w:val="left" w:pos="4500"/>
                <w:tab w:val="left" w:pos="7200"/>
              </w:tabs>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25</w:t>
            </w:r>
          </w:p>
        </w:tc>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$200</w:t>
            </w:r>
          </w:p>
        </w:tc>
      </w:tr>
      <w:tr w:rsidR="00AC5CBE" w:rsidRPr="00AC5CBE" w:rsidTr="0037639D">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tabs>
                <w:tab w:val="left" w:pos="-1440"/>
                <w:tab w:val="left" w:pos="1620"/>
                <w:tab w:val="left" w:pos="4500"/>
                <w:tab w:val="left" w:pos="7200"/>
                <w:tab w:val="left" w:pos="31327"/>
              </w:tabs>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30</w:t>
            </w:r>
          </w:p>
        </w:tc>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$250</w:t>
            </w:r>
          </w:p>
        </w:tc>
      </w:tr>
      <w:tr w:rsidR="00AC5CBE" w:rsidRPr="00AC5CBE" w:rsidTr="0037639D">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tabs>
                <w:tab w:val="left" w:pos="-1440"/>
                <w:tab w:val="left" w:pos="4500"/>
                <w:tab w:val="left" w:pos="7200"/>
              </w:tabs>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35</w:t>
            </w:r>
          </w:p>
        </w:tc>
        <w:tc>
          <w:tcPr>
            <w:tcW w:w="3330" w:type="dxa"/>
            <w:tcBorders>
              <w:top w:val="single" w:sz="6" w:space="0" w:color="000000"/>
              <w:left w:val="single" w:sz="6" w:space="0" w:color="000000"/>
              <w:bottom w:val="single" w:sz="6" w:space="0" w:color="000000"/>
              <w:right w:val="single" w:sz="6" w:space="0" w:color="000000"/>
            </w:tcBorders>
          </w:tcPr>
          <w:p w:rsidR="00AC5CBE" w:rsidRPr="00AC5CBE" w:rsidRDefault="00AC5CBE" w:rsidP="00AC5CBE">
            <w:pPr>
              <w:autoSpaceDE w:val="0"/>
              <w:autoSpaceDN w:val="0"/>
              <w:adjustRightInd w:val="0"/>
              <w:ind w:left="15"/>
              <w:jc w:val="center"/>
              <w:rPr>
                <w:rFonts w:eastAsia="Calibri" w:cs="Arial"/>
                <w:b/>
                <w:bCs/>
                <w:color w:val="000000"/>
                <w:szCs w:val="22"/>
                <w:lang w:val="en-CA"/>
              </w:rPr>
            </w:pPr>
            <w:r w:rsidRPr="00AC5CBE">
              <w:rPr>
                <w:rFonts w:eastAsia="Calibri" w:cs="Arial"/>
                <w:b/>
                <w:bCs/>
                <w:color w:val="000000"/>
                <w:szCs w:val="22"/>
                <w:lang w:val="en-CA"/>
              </w:rPr>
              <w:t>$300</w:t>
            </w:r>
          </w:p>
        </w:tc>
      </w:tr>
    </w:tbl>
    <w:p w:rsidR="00AC5CBE" w:rsidRPr="00AC5CBE" w:rsidRDefault="00AC5CBE" w:rsidP="00AC5CBE">
      <w:pPr>
        <w:tabs>
          <w:tab w:val="left" w:pos="720"/>
          <w:tab w:val="left" w:pos="7200"/>
          <w:tab w:val="left" w:pos="7920"/>
          <w:tab w:val="left" w:pos="8640"/>
        </w:tabs>
        <w:autoSpaceDE w:val="0"/>
        <w:autoSpaceDN w:val="0"/>
        <w:adjustRightInd w:val="0"/>
        <w:jc w:val="both"/>
        <w:rPr>
          <w:rFonts w:eastAsia="Calibri" w:cs="Arial"/>
          <w:b/>
          <w:bCs/>
          <w:color w:val="000000"/>
          <w:szCs w:val="22"/>
          <w:u w:val="single"/>
          <w:lang w:val="en-CA"/>
        </w:rPr>
      </w:pPr>
    </w:p>
    <w:p w:rsidR="00AC5CBE" w:rsidRPr="00AC5CBE" w:rsidRDefault="00AC5CBE" w:rsidP="00AC5CBE">
      <w:pPr>
        <w:tabs>
          <w:tab w:val="left" w:pos="720"/>
          <w:tab w:val="left" w:pos="7200"/>
          <w:tab w:val="left" w:pos="7920"/>
          <w:tab w:val="left" w:pos="8640"/>
        </w:tabs>
        <w:autoSpaceDE w:val="0"/>
        <w:autoSpaceDN w:val="0"/>
        <w:adjustRightInd w:val="0"/>
        <w:jc w:val="both"/>
        <w:rPr>
          <w:rFonts w:eastAsia="Calibri" w:cs="Arial"/>
          <w:b/>
          <w:bCs/>
          <w:color w:val="000000"/>
          <w:szCs w:val="22"/>
          <w:u w:val="single"/>
          <w:lang w:val="en-CA"/>
        </w:rPr>
      </w:pPr>
      <w:r w:rsidRPr="00AC5CBE">
        <w:rPr>
          <w:rFonts w:eastAsia="Calibri" w:cs="Arial"/>
          <w:b/>
          <w:bCs/>
          <w:color w:val="000000"/>
          <w:szCs w:val="22"/>
          <w:u w:val="single"/>
          <w:lang w:val="en-CA"/>
        </w:rPr>
        <w:t>FAREWELL EVENTS</w:t>
      </w:r>
    </w:p>
    <w:p w:rsidR="00AC5CBE" w:rsidRPr="00AC5CBE" w:rsidRDefault="00AC5CBE" w:rsidP="00AC5CBE">
      <w:pPr>
        <w:tabs>
          <w:tab w:val="left" w:pos="720"/>
          <w:tab w:val="left" w:pos="7200"/>
          <w:tab w:val="left" w:pos="7920"/>
          <w:tab w:val="left" w:pos="8640"/>
        </w:tabs>
        <w:autoSpaceDE w:val="0"/>
        <w:autoSpaceDN w:val="0"/>
        <w:adjustRightInd w:val="0"/>
        <w:jc w:val="both"/>
        <w:rPr>
          <w:rFonts w:eastAsia="Calibri" w:cs="Arial"/>
          <w:b/>
          <w:bCs/>
          <w:color w:val="000000"/>
          <w:szCs w:val="22"/>
          <w:u w:val="single"/>
          <w:lang w:val="en-CA"/>
        </w:rPr>
      </w:pPr>
    </w:p>
    <w:p w:rsidR="00AC5CBE" w:rsidRPr="00AC5CBE" w:rsidRDefault="00AC5CBE" w:rsidP="00AC5CBE">
      <w:pPr>
        <w:tabs>
          <w:tab w:val="left" w:pos="720"/>
          <w:tab w:val="left" w:pos="7200"/>
          <w:tab w:val="left" w:pos="7920"/>
          <w:tab w:val="left" w:pos="8640"/>
        </w:tabs>
        <w:autoSpaceDE w:val="0"/>
        <w:autoSpaceDN w:val="0"/>
        <w:adjustRightInd w:val="0"/>
        <w:jc w:val="both"/>
        <w:rPr>
          <w:rFonts w:ascii="Times New Roman" w:eastAsia="Calibri" w:hAnsi="Times New Roman"/>
          <w:color w:val="000000"/>
          <w:sz w:val="24"/>
          <w:szCs w:val="24"/>
          <w:lang w:val="en-CA"/>
        </w:rPr>
      </w:pPr>
      <w:r w:rsidRPr="00AC5CBE">
        <w:rPr>
          <w:rFonts w:eastAsia="Calibri" w:cs="Arial"/>
          <w:color w:val="000000"/>
          <w:szCs w:val="22"/>
          <w:lang w:val="en-CA"/>
        </w:rPr>
        <w:t>Maximum expenditure shall not exceed $17.50 per person plus taxes and maximum 15% gratuity. The maximum total expenditure must not exceed $500.  A farewell gift of $100 (taxes included) will be allowed.</w:t>
      </w:r>
      <w:r w:rsidRPr="00AC5CBE">
        <w:rPr>
          <w:rFonts w:ascii="Times New Roman" w:eastAsia="Calibri" w:hAnsi="Times New Roman"/>
          <w:color w:val="000000"/>
          <w:sz w:val="24"/>
          <w:szCs w:val="24"/>
          <w:lang w:val="en-CA"/>
        </w:rPr>
        <w:t xml:space="preserve"> </w:t>
      </w:r>
      <w:r w:rsidRPr="00AC5CBE">
        <w:rPr>
          <w:rFonts w:eastAsia="Calibri" w:cs="Arial"/>
          <w:color w:val="000000"/>
          <w:szCs w:val="22"/>
          <w:lang w:val="en-CA"/>
        </w:rPr>
        <w:t>Gift certificates are deemed to be a 'near-cash gift' by Canada Revenue Agency and are therefore considered a taxable benefit.</w:t>
      </w:r>
      <w:r w:rsidRPr="00AC5CBE">
        <w:rPr>
          <w:rFonts w:ascii="Times New Roman" w:eastAsia="Calibri" w:hAnsi="Times New Roman"/>
          <w:color w:val="000000"/>
          <w:sz w:val="24"/>
          <w:szCs w:val="24"/>
          <w:lang w:val="en-CA"/>
        </w:rPr>
        <w:t xml:space="preserve"> </w:t>
      </w:r>
    </w:p>
    <w:p w:rsidR="00034901" w:rsidRPr="00B12B31" w:rsidRDefault="00AC5CBE" w:rsidP="00034901">
      <w:pPr>
        <w:jc w:val="center"/>
        <w:rPr>
          <w:rFonts w:cs="Arial"/>
          <w:b/>
          <w:sz w:val="24"/>
          <w:szCs w:val="24"/>
        </w:rPr>
      </w:pPr>
      <w:r>
        <w:rPr>
          <w:rFonts w:cs="Arial"/>
          <w:b/>
          <w:sz w:val="24"/>
          <w:szCs w:val="24"/>
        </w:rPr>
        <w:br w:type="page"/>
      </w:r>
      <w:r w:rsidR="00034901" w:rsidRPr="00B12B31">
        <w:rPr>
          <w:rFonts w:cs="Arial"/>
          <w:b/>
          <w:sz w:val="24"/>
          <w:szCs w:val="24"/>
        </w:rPr>
        <w:lastRenderedPageBreak/>
        <w:t>The Salvation Army</w:t>
      </w:r>
    </w:p>
    <w:p w:rsidR="00034901" w:rsidRPr="00B12B31" w:rsidRDefault="00034901" w:rsidP="00034901">
      <w:pPr>
        <w:jc w:val="center"/>
        <w:rPr>
          <w:rFonts w:cs="Arial"/>
          <w:b/>
          <w:sz w:val="24"/>
          <w:szCs w:val="24"/>
        </w:rPr>
      </w:pPr>
      <w:r w:rsidRPr="00B12B31">
        <w:rPr>
          <w:rFonts w:cs="Arial"/>
          <w:b/>
          <w:sz w:val="24"/>
          <w:szCs w:val="24"/>
        </w:rPr>
        <w:t>Women’s Counselling Centre</w:t>
      </w:r>
    </w:p>
    <w:p w:rsidR="00034901" w:rsidRPr="00B12B31" w:rsidRDefault="00034901" w:rsidP="00034901">
      <w:pPr>
        <w:jc w:val="center"/>
        <w:rPr>
          <w:rFonts w:cs="Arial"/>
          <w:b/>
          <w:sz w:val="24"/>
          <w:szCs w:val="24"/>
        </w:rPr>
      </w:pPr>
      <w:r w:rsidRPr="00B12B31">
        <w:rPr>
          <w:rFonts w:cs="Arial"/>
          <w:b/>
          <w:sz w:val="24"/>
          <w:szCs w:val="24"/>
        </w:rPr>
        <w:t>POLICIES &amp; PROCEDURES MANUAL</w:t>
      </w:r>
    </w:p>
    <w:p w:rsidR="00034901" w:rsidRPr="00B12B31" w:rsidRDefault="00034901" w:rsidP="0003490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Section:</w:t>
            </w:r>
          </w:p>
        </w:tc>
        <w:tc>
          <w:tcPr>
            <w:tcW w:w="2340" w:type="dxa"/>
          </w:tcPr>
          <w:p w:rsidR="00034901" w:rsidRPr="00B12B31" w:rsidRDefault="001144DE" w:rsidP="008E7472">
            <w:pPr>
              <w:rPr>
                <w:rFonts w:cs="Arial"/>
                <w:sz w:val="24"/>
                <w:szCs w:val="24"/>
              </w:rPr>
            </w:pPr>
            <w:r>
              <w:rPr>
                <w:rFonts w:cs="Arial"/>
                <w:sz w:val="24"/>
                <w:szCs w:val="24"/>
              </w:rPr>
              <w:t>Human Resources</w:t>
            </w:r>
          </w:p>
        </w:tc>
      </w:tr>
      <w:tr w:rsidR="00034901" w:rsidRPr="00B12B31">
        <w:tc>
          <w:tcPr>
            <w:tcW w:w="1980" w:type="dxa"/>
          </w:tcPr>
          <w:p w:rsidR="00034901" w:rsidRPr="00B12B31" w:rsidRDefault="00034901" w:rsidP="008E7472">
            <w:pPr>
              <w:rPr>
                <w:rFonts w:cs="Arial"/>
                <w:sz w:val="24"/>
                <w:szCs w:val="24"/>
              </w:rPr>
            </w:pPr>
          </w:p>
        </w:tc>
        <w:tc>
          <w:tcPr>
            <w:tcW w:w="2340" w:type="dxa"/>
          </w:tcPr>
          <w:p w:rsidR="00034901" w:rsidRPr="00B12B31" w:rsidRDefault="00034901" w:rsidP="00AC5CBE">
            <w:pPr>
              <w:rPr>
                <w:rFonts w:cs="Arial"/>
                <w:sz w:val="24"/>
                <w:szCs w:val="24"/>
              </w:rPr>
            </w:pP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Created:</w:t>
            </w:r>
          </w:p>
        </w:tc>
        <w:tc>
          <w:tcPr>
            <w:tcW w:w="2340" w:type="dxa"/>
          </w:tcPr>
          <w:p w:rsidR="00034901" w:rsidRPr="00B12B31" w:rsidRDefault="00034901" w:rsidP="008E7472">
            <w:pPr>
              <w:rPr>
                <w:rFonts w:cs="Arial"/>
                <w:sz w:val="24"/>
                <w:szCs w:val="24"/>
              </w:rPr>
            </w:pPr>
            <w:r>
              <w:rPr>
                <w:rFonts w:cs="Arial"/>
                <w:sz w:val="24"/>
                <w:szCs w:val="24"/>
              </w:rPr>
              <w:t>July 2009</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Reviewed:</w:t>
            </w:r>
          </w:p>
        </w:tc>
        <w:tc>
          <w:tcPr>
            <w:tcW w:w="2340" w:type="dxa"/>
          </w:tcPr>
          <w:p w:rsidR="00034901" w:rsidRPr="00B12B31" w:rsidRDefault="00C070D2" w:rsidP="00E821EE">
            <w:pPr>
              <w:rPr>
                <w:rFonts w:cs="Arial"/>
                <w:sz w:val="24"/>
                <w:szCs w:val="24"/>
              </w:rPr>
            </w:pPr>
            <w:r>
              <w:rPr>
                <w:rFonts w:cs="Arial"/>
                <w:sz w:val="24"/>
                <w:szCs w:val="24"/>
              </w:rPr>
              <w:t>July 2017</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Authority:</w:t>
            </w:r>
          </w:p>
        </w:tc>
        <w:tc>
          <w:tcPr>
            <w:tcW w:w="2340" w:type="dxa"/>
          </w:tcPr>
          <w:p w:rsidR="00034901" w:rsidRPr="00B12B31" w:rsidRDefault="00034901" w:rsidP="008E7472">
            <w:pPr>
              <w:rPr>
                <w:rFonts w:cs="Arial"/>
                <w:sz w:val="24"/>
                <w:szCs w:val="24"/>
              </w:rPr>
            </w:pPr>
            <w:r w:rsidRPr="00B12B31">
              <w:rPr>
                <w:rFonts w:cs="Arial"/>
                <w:sz w:val="24"/>
                <w:szCs w:val="24"/>
              </w:rPr>
              <w:t>Director</w:t>
            </w:r>
          </w:p>
        </w:tc>
      </w:tr>
    </w:tbl>
    <w:p w:rsidR="00034901" w:rsidRPr="00B12B31" w:rsidRDefault="00034901" w:rsidP="00034901">
      <w:pPr>
        <w:rPr>
          <w:rFonts w:cs="Arial"/>
          <w:lang w:val="en-CA"/>
        </w:rPr>
      </w:pPr>
    </w:p>
    <w:p w:rsidR="00034901" w:rsidRPr="00B12B31" w:rsidRDefault="00034901" w:rsidP="00845FA1">
      <w:pPr>
        <w:pStyle w:val="Heading1"/>
        <w:rPr>
          <w:lang w:val="en-CA"/>
        </w:rPr>
      </w:pPr>
      <w:bookmarkStart w:id="45" w:name="_Toc480809289"/>
      <w:r>
        <w:rPr>
          <w:lang w:val="en-CA"/>
        </w:rPr>
        <w:t>Grievance</w:t>
      </w:r>
      <w:bookmarkEnd w:id="45"/>
    </w:p>
    <w:p w:rsidR="00034901" w:rsidRDefault="00034901" w:rsidP="00034901">
      <w:pPr>
        <w:rPr>
          <w:lang w:val="en-CA"/>
        </w:rPr>
      </w:pPr>
    </w:p>
    <w:p w:rsidR="00034901" w:rsidRDefault="00034901" w:rsidP="00034901">
      <w:pPr>
        <w:rPr>
          <w:lang w:val="en-CA"/>
        </w:rPr>
      </w:pPr>
    </w:p>
    <w:p w:rsidR="00034901" w:rsidRPr="00C85631" w:rsidRDefault="00034901" w:rsidP="00034901">
      <w:pPr>
        <w:rPr>
          <w:rFonts w:cs="Arial"/>
          <w:b/>
          <w:szCs w:val="22"/>
          <w:lang w:val="en-CA"/>
        </w:rPr>
      </w:pPr>
      <w:r w:rsidRPr="00C85631">
        <w:rPr>
          <w:rFonts w:cs="Arial"/>
          <w:b/>
          <w:szCs w:val="22"/>
          <w:lang w:val="en-CA"/>
        </w:rPr>
        <w:t>Policy:</w:t>
      </w:r>
    </w:p>
    <w:p w:rsidR="00034901" w:rsidRDefault="00034901" w:rsidP="00034901">
      <w:pPr>
        <w:jc w:val="both"/>
        <w:rPr>
          <w:sz w:val="24"/>
          <w:szCs w:val="24"/>
        </w:rPr>
      </w:pPr>
    </w:p>
    <w:p w:rsidR="00034901" w:rsidRPr="000C23AE" w:rsidRDefault="00034901" w:rsidP="005713F7">
      <w:pPr>
        <w:rPr>
          <w:rFonts w:cs="Arial"/>
          <w:szCs w:val="22"/>
        </w:rPr>
      </w:pPr>
      <w:r w:rsidRPr="000C23AE">
        <w:rPr>
          <w:rFonts w:cs="Arial"/>
          <w:szCs w:val="22"/>
        </w:rPr>
        <w:t xml:space="preserve">It is the policy of The Women’s Counselling Centre that employees are to </w:t>
      </w:r>
      <w:r w:rsidR="00861900">
        <w:rPr>
          <w:rFonts w:cs="Arial"/>
          <w:szCs w:val="22"/>
        </w:rPr>
        <w:t xml:space="preserve">attempt to </w:t>
      </w:r>
      <w:r w:rsidRPr="000C23AE">
        <w:rPr>
          <w:rFonts w:cs="Arial"/>
          <w:szCs w:val="22"/>
        </w:rPr>
        <w:t xml:space="preserve">work out interpersonal conflicts and/or grievances with the specific staff member involved.  </w:t>
      </w:r>
    </w:p>
    <w:p w:rsidR="00034901" w:rsidRPr="000C23AE" w:rsidRDefault="00034901" w:rsidP="005713F7">
      <w:pPr>
        <w:rPr>
          <w:rFonts w:cs="Arial"/>
          <w:szCs w:val="22"/>
        </w:rPr>
      </w:pPr>
    </w:p>
    <w:p w:rsidR="008719F8" w:rsidRDefault="008719F8" w:rsidP="005713F7">
      <w:pPr>
        <w:rPr>
          <w:rFonts w:cs="Arial"/>
          <w:b/>
          <w:szCs w:val="22"/>
        </w:rPr>
      </w:pPr>
    </w:p>
    <w:p w:rsidR="00034901" w:rsidRPr="000C23AE" w:rsidRDefault="00034901" w:rsidP="005713F7">
      <w:pPr>
        <w:rPr>
          <w:rFonts w:cs="Arial"/>
          <w:b/>
          <w:szCs w:val="22"/>
        </w:rPr>
      </w:pPr>
      <w:r w:rsidRPr="000C23AE">
        <w:rPr>
          <w:rFonts w:cs="Arial"/>
          <w:b/>
          <w:szCs w:val="22"/>
        </w:rPr>
        <w:t>Procedure:</w:t>
      </w:r>
    </w:p>
    <w:p w:rsidR="00034901" w:rsidRDefault="00034901" w:rsidP="005713F7">
      <w:pPr>
        <w:rPr>
          <w:rFonts w:cs="Arial"/>
          <w:szCs w:val="22"/>
        </w:rPr>
      </w:pPr>
    </w:p>
    <w:p w:rsidR="00034901" w:rsidRDefault="00034901" w:rsidP="005713F7">
      <w:pPr>
        <w:rPr>
          <w:rFonts w:cs="Arial"/>
          <w:szCs w:val="22"/>
        </w:rPr>
      </w:pPr>
      <w:r>
        <w:rPr>
          <w:rFonts w:cs="Arial"/>
          <w:szCs w:val="22"/>
        </w:rPr>
        <w:t xml:space="preserve">An employee will first attempt to work out interpersonal conflicts and grievances with the specific staff member involved. </w:t>
      </w:r>
    </w:p>
    <w:p w:rsidR="00034901" w:rsidRDefault="00034901" w:rsidP="005713F7">
      <w:pPr>
        <w:rPr>
          <w:rFonts w:cs="Arial"/>
          <w:szCs w:val="22"/>
        </w:rPr>
      </w:pPr>
    </w:p>
    <w:p w:rsidR="00034901" w:rsidRDefault="00034901" w:rsidP="005713F7">
      <w:pPr>
        <w:rPr>
          <w:rFonts w:cs="Arial"/>
          <w:szCs w:val="22"/>
        </w:rPr>
      </w:pPr>
      <w:r>
        <w:rPr>
          <w:rFonts w:cs="Arial"/>
          <w:szCs w:val="22"/>
        </w:rPr>
        <w:t xml:space="preserve">The Director will not intervene in conflicts which the employees have not attempted to work out on their own unless such a conflict is potentially covered by the </w:t>
      </w:r>
      <w:r w:rsidR="00861900">
        <w:rPr>
          <w:rFonts w:cs="Arial"/>
          <w:szCs w:val="22"/>
        </w:rPr>
        <w:t xml:space="preserve">Workplace Harassment, Discrimination and Violence Prevention Policy or the Abuse Policy. </w:t>
      </w:r>
      <w:r>
        <w:rPr>
          <w:rFonts w:cs="Arial"/>
          <w:szCs w:val="22"/>
        </w:rPr>
        <w:t>In such a case the procedures of those policies will be followed.</w:t>
      </w:r>
    </w:p>
    <w:p w:rsidR="00034901" w:rsidRDefault="00034901" w:rsidP="005713F7">
      <w:pPr>
        <w:rPr>
          <w:rFonts w:cs="Arial"/>
          <w:szCs w:val="22"/>
        </w:rPr>
      </w:pPr>
    </w:p>
    <w:p w:rsidR="00034901" w:rsidRPr="000C23AE" w:rsidRDefault="00034901" w:rsidP="005713F7">
      <w:pPr>
        <w:rPr>
          <w:rFonts w:cs="Arial"/>
          <w:szCs w:val="22"/>
        </w:rPr>
      </w:pPr>
      <w:r w:rsidRPr="000C23AE">
        <w:rPr>
          <w:rFonts w:cs="Arial"/>
          <w:szCs w:val="22"/>
        </w:rPr>
        <w:t>Should an employee be unsuccessful in resolving the conflict or grievance, he/she has the right to bring the matter to the attention to Director.</w:t>
      </w:r>
    </w:p>
    <w:p w:rsidR="00034901" w:rsidRPr="000C23AE" w:rsidRDefault="00034901" w:rsidP="005713F7">
      <w:pPr>
        <w:rPr>
          <w:rFonts w:cs="Arial"/>
          <w:szCs w:val="22"/>
        </w:rPr>
      </w:pPr>
    </w:p>
    <w:p w:rsidR="00034901" w:rsidRPr="000C23AE" w:rsidRDefault="00034901" w:rsidP="005713F7">
      <w:pPr>
        <w:rPr>
          <w:rFonts w:cs="Arial"/>
          <w:szCs w:val="22"/>
        </w:rPr>
      </w:pPr>
      <w:r w:rsidRPr="000C23AE">
        <w:rPr>
          <w:rFonts w:cs="Arial"/>
          <w:szCs w:val="22"/>
        </w:rPr>
        <w:t>If the matter is not dealt with to the satisfaction of the employee by the Director, the employee is to write a letter to the Director</w:t>
      </w:r>
      <w:r w:rsidR="0063764C">
        <w:rPr>
          <w:rFonts w:cs="Arial"/>
          <w:szCs w:val="22"/>
        </w:rPr>
        <w:t xml:space="preserve"> </w:t>
      </w:r>
      <w:r w:rsidRPr="000C23AE">
        <w:rPr>
          <w:rFonts w:cs="Arial"/>
          <w:szCs w:val="22"/>
        </w:rPr>
        <w:t>requesting an interview with her</w:t>
      </w:r>
      <w:r w:rsidR="0063764C">
        <w:rPr>
          <w:rFonts w:cs="Arial"/>
          <w:szCs w:val="22"/>
        </w:rPr>
        <w:t>.</w:t>
      </w:r>
    </w:p>
    <w:p w:rsidR="00034901" w:rsidRPr="000C23AE" w:rsidRDefault="00034901" w:rsidP="005713F7">
      <w:pPr>
        <w:rPr>
          <w:rFonts w:cs="Arial"/>
          <w:szCs w:val="22"/>
        </w:rPr>
      </w:pPr>
    </w:p>
    <w:p w:rsidR="0090320A" w:rsidRDefault="00034901" w:rsidP="005713F7">
      <w:pPr>
        <w:rPr>
          <w:rFonts w:cs="Arial"/>
          <w:szCs w:val="22"/>
        </w:rPr>
      </w:pPr>
      <w:r w:rsidRPr="000C23AE">
        <w:rPr>
          <w:rFonts w:cs="Arial"/>
          <w:szCs w:val="22"/>
        </w:rPr>
        <w:t>If the grievance is with the Director and it cannot be resolved by direct contact with the Director, the employee may request a meeting with the Director’s supervisor</w:t>
      </w:r>
      <w:r w:rsidR="00861900">
        <w:rPr>
          <w:rFonts w:cs="Arial"/>
          <w:szCs w:val="22"/>
        </w:rPr>
        <w:t>.</w:t>
      </w:r>
      <w:r w:rsidR="0063764C">
        <w:rPr>
          <w:rFonts w:cs="Arial"/>
          <w:szCs w:val="22"/>
        </w:rPr>
        <w:t xml:space="preserve"> </w:t>
      </w:r>
    </w:p>
    <w:p w:rsidR="0090320A" w:rsidRPr="00B12B31" w:rsidRDefault="0090320A" w:rsidP="0090320A">
      <w:pPr>
        <w:jc w:val="center"/>
        <w:rPr>
          <w:rFonts w:cs="Arial"/>
          <w:b/>
          <w:sz w:val="24"/>
          <w:szCs w:val="24"/>
        </w:rPr>
      </w:pPr>
      <w:r>
        <w:rPr>
          <w:rFonts w:cs="Arial"/>
          <w:szCs w:val="22"/>
        </w:rPr>
        <w:br w:type="page"/>
      </w:r>
      <w:r w:rsidRPr="00B12B31">
        <w:rPr>
          <w:rFonts w:cs="Arial"/>
          <w:b/>
          <w:sz w:val="24"/>
          <w:szCs w:val="24"/>
        </w:rPr>
        <w:lastRenderedPageBreak/>
        <w:t>The Salvation Army</w:t>
      </w:r>
    </w:p>
    <w:p w:rsidR="0090320A" w:rsidRPr="00B12B31" w:rsidRDefault="0090320A" w:rsidP="0090320A">
      <w:pPr>
        <w:jc w:val="center"/>
        <w:rPr>
          <w:rFonts w:cs="Arial"/>
          <w:b/>
          <w:sz w:val="24"/>
          <w:szCs w:val="24"/>
        </w:rPr>
      </w:pPr>
      <w:r w:rsidRPr="00B12B31">
        <w:rPr>
          <w:rFonts w:cs="Arial"/>
          <w:b/>
          <w:sz w:val="24"/>
          <w:szCs w:val="24"/>
        </w:rPr>
        <w:t>Women’s Counselling Centre</w:t>
      </w:r>
    </w:p>
    <w:p w:rsidR="0090320A" w:rsidRPr="00B12B31" w:rsidRDefault="0090320A" w:rsidP="0090320A">
      <w:pPr>
        <w:jc w:val="center"/>
        <w:rPr>
          <w:rFonts w:cs="Arial"/>
          <w:b/>
          <w:sz w:val="24"/>
          <w:szCs w:val="24"/>
        </w:rPr>
      </w:pPr>
      <w:r w:rsidRPr="00B12B31">
        <w:rPr>
          <w:rFonts w:cs="Arial"/>
          <w:b/>
          <w:sz w:val="24"/>
          <w:szCs w:val="24"/>
        </w:rPr>
        <w:t>POLICIES &amp; PROCEDURES MANUAL</w:t>
      </w:r>
    </w:p>
    <w:p w:rsidR="0090320A" w:rsidRPr="00B12B31" w:rsidRDefault="0090320A" w:rsidP="0090320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Section:</w:t>
            </w:r>
          </w:p>
        </w:tc>
        <w:tc>
          <w:tcPr>
            <w:tcW w:w="2340" w:type="dxa"/>
          </w:tcPr>
          <w:p w:rsidR="0090320A" w:rsidRPr="00B12B31" w:rsidRDefault="001144DE" w:rsidP="0090320A">
            <w:pPr>
              <w:rPr>
                <w:rFonts w:cs="Arial"/>
                <w:sz w:val="24"/>
                <w:szCs w:val="24"/>
              </w:rPr>
            </w:pPr>
            <w:r>
              <w:rPr>
                <w:rFonts w:cs="Arial"/>
                <w:sz w:val="24"/>
                <w:szCs w:val="24"/>
              </w:rPr>
              <w:t>Human Resources</w:t>
            </w:r>
          </w:p>
        </w:tc>
      </w:tr>
      <w:tr w:rsidR="0090320A" w:rsidRPr="00B12B31">
        <w:tc>
          <w:tcPr>
            <w:tcW w:w="1980" w:type="dxa"/>
          </w:tcPr>
          <w:p w:rsidR="0090320A" w:rsidRPr="00B12B31" w:rsidRDefault="0090320A" w:rsidP="0090320A">
            <w:pPr>
              <w:rPr>
                <w:rFonts w:cs="Arial"/>
                <w:sz w:val="24"/>
                <w:szCs w:val="24"/>
              </w:rPr>
            </w:pPr>
          </w:p>
        </w:tc>
        <w:tc>
          <w:tcPr>
            <w:tcW w:w="2340" w:type="dxa"/>
          </w:tcPr>
          <w:p w:rsidR="0090320A" w:rsidRPr="00B12B31" w:rsidRDefault="0090320A" w:rsidP="00AC5CBE">
            <w:pPr>
              <w:rPr>
                <w:rFonts w:cs="Arial"/>
                <w:sz w:val="24"/>
                <w:szCs w:val="24"/>
              </w:rPr>
            </w:pPr>
          </w:p>
        </w:tc>
      </w:tr>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Date Created:</w:t>
            </w:r>
          </w:p>
        </w:tc>
        <w:tc>
          <w:tcPr>
            <w:tcW w:w="2340" w:type="dxa"/>
          </w:tcPr>
          <w:p w:rsidR="0090320A" w:rsidRPr="00B12B31" w:rsidRDefault="0090320A" w:rsidP="0090320A">
            <w:pPr>
              <w:rPr>
                <w:rFonts w:cs="Arial"/>
                <w:sz w:val="24"/>
                <w:szCs w:val="24"/>
              </w:rPr>
            </w:pPr>
            <w:r>
              <w:rPr>
                <w:rFonts w:cs="Arial"/>
                <w:sz w:val="24"/>
                <w:szCs w:val="24"/>
              </w:rPr>
              <w:t>July 2009</w:t>
            </w:r>
          </w:p>
        </w:tc>
      </w:tr>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Date Reviewed:</w:t>
            </w:r>
          </w:p>
        </w:tc>
        <w:tc>
          <w:tcPr>
            <w:tcW w:w="2340" w:type="dxa"/>
          </w:tcPr>
          <w:p w:rsidR="0090320A" w:rsidRPr="00B12B31" w:rsidRDefault="00C070D2" w:rsidP="00E821EE">
            <w:pPr>
              <w:rPr>
                <w:rFonts w:cs="Arial"/>
                <w:sz w:val="24"/>
                <w:szCs w:val="24"/>
              </w:rPr>
            </w:pPr>
            <w:r>
              <w:rPr>
                <w:rFonts w:cs="Arial"/>
                <w:sz w:val="24"/>
                <w:szCs w:val="24"/>
              </w:rPr>
              <w:t>July 2017</w:t>
            </w:r>
          </w:p>
        </w:tc>
      </w:tr>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Authority:</w:t>
            </w:r>
          </w:p>
        </w:tc>
        <w:tc>
          <w:tcPr>
            <w:tcW w:w="2340" w:type="dxa"/>
          </w:tcPr>
          <w:p w:rsidR="0090320A" w:rsidRPr="00B12B31" w:rsidRDefault="0090320A" w:rsidP="0090320A">
            <w:pPr>
              <w:rPr>
                <w:rFonts w:cs="Arial"/>
                <w:sz w:val="24"/>
                <w:szCs w:val="24"/>
              </w:rPr>
            </w:pPr>
            <w:r w:rsidRPr="00B12B31">
              <w:rPr>
                <w:rFonts w:cs="Arial"/>
                <w:sz w:val="24"/>
                <w:szCs w:val="24"/>
              </w:rPr>
              <w:t>Director</w:t>
            </w:r>
          </w:p>
        </w:tc>
      </w:tr>
    </w:tbl>
    <w:p w:rsidR="0090320A" w:rsidRPr="00B12B31" w:rsidRDefault="0090320A" w:rsidP="0090320A">
      <w:pPr>
        <w:rPr>
          <w:rFonts w:cs="Arial"/>
          <w:lang w:val="en-CA"/>
        </w:rPr>
      </w:pPr>
    </w:p>
    <w:p w:rsidR="0090320A" w:rsidRPr="00B12B31" w:rsidRDefault="0090320A" w:rsidP="00845FA1">
      <w:pPr>
        <w:pStyle w:val="Heading1"/>
        <w:rPr>
          <w:lang w:val="en-CA"/>
        </w:rPr>
      </w:pPr>
      <w:bookmarkStart w:id="46" w:name="_Toc480809290"/>
      <w:r>
        <w:rPr>
          <w:lang w:val="en-CA"/>
        </w:rPr>
        <w:t>Health and Safety Code</w:t>
      </w:r>
      <w:bookmarkEnd w:id="46"/>
    </w:p>
    <w:p w:rsidR="0090320A" w:rsidRDefault="0090320A" w:rsidP="0090320A">
      <w:pPr>
        <w:rPr>
          <w:lang w:val="en-CA"/>
        </w:rPr>
      </w:pPr>
    </w:p>
    <w:p w:rsidR="0090320A" w:rsidRDefault="0090320A" w:rsidP="0090320A">
      <w:pPr>
        <w:rPr>
          <w:lang w:val="en-CA"/>
        </w:rPr>
      </w:pPr>
    </w:p>
    <w:p w:rsidR="0090320A" w:rsidRPr="00C85631" w:rsidRDefault="0090320A" w:rsidP="0090320A">
      <w:pPr>
        <w:rPr>
          <w:rFonts w:cs="Arial"/>
          <w:b/>
          <w:szCs w:val="22"/>
          <w:lang w:val="en-CA"/>
        </w:rPr>
      </w:pPr>
      <w:r w:rsidRPr="00C85631">
        <w:rPr>
          <w:rFonts w:cs="Arial"/>
          <w:b/>
          <w:szCs w:val="22"/>
          <w:lang w:val="en-CA"/>
        </w:rPr>
        <w:t>Policy:</w:t>
      </w:r>
    </w:p>
    <w:p w:rsidR="009C3766" w:rsidRDefault="009C3766" w:rsidP="009C3766">
      <w:pPr>
        <w:rPr>
          <w:rFonts w:cs="Arial"/>
          <w:b/>
          <w:szCs w:val="22"/>
          <w:lang w:val="en-CA"/>
        </w:rPr>
      </w:pPr>
    </w:p>
    <w:p w:rsidR="009C3766" w:rsidRDefault="009C3766" w:rsidP="009C3766">
      <w:pPr>
        <w:rPr>
          <w:rFonts w:cs="Arial"/>
          <w:szCs w:val="22"/>
          <w:lang w:val="en-CA"/>
        </w:rPr>
      </w:pPr>
      <w:r>
        <w:rPr>
          <w:rFonts w:cs="Arial"/>
          <w:szCs w:val="22"/>
          <w:lang w:val="en-CA"/>
        </w:rPr>
        <w:t>It is the policy of the Women’s Counselling Centre to adhere to all the guidelines of the Occupational Health and Safety Act which apply to this location.</w:t>
      </w:r>
    </w:p>
    <w:p w:rsidR="009C3766" w:rsidRDefault="009C3766" w:rsidP="009C3766">
      <w:pPr>
        <w:rPr>
          <w:rFonts w:cs="Arial"/>
          <w:szCs w:val="22"/>
          <w:lang w:val="en-CA"/>
        </w:rPr>
      </w:pPr>
    </w:p>
    <w:p w:rsidR="008719F8" w:rsidRDefault="008719F8" w:rsidP="009C3766">
      <w:pPr>
        <w:rPr>
          <w:rFonts w:cs="Arial"/>
          <w:b/>
          <w:szCs w:val="22"/>
          <w:lang w:val="en-CA"/>
        </w:rPr>
      </w:pPr>
    </w:p>
    <w:p w:rsidR="009C3766" w:rsidRPr="00AD6084" w:rsidRDefault="009C3766" w:rsidP="009C3766">
      <w:pPr>
        <w:rPr>
          <w:rFonts w:cs="Arial"/>
          <w:b/>
          <w:szCs w:val="22"/>
          <w:lang w:val="en-CA"/>
        </w:rPr>
      </w:pPr>
      <w:r w:rsidRPr="00AD6084">
        <w:rPr>
          <w:rFonts w:cs="Arial"/>
          <w:b/>
          <w:szCs w:val="22"/>
          <w:lang w:val="en-CA"/>
        </w:rPr>
        <w:t>Procedure:</w:t>
      </w:r>
    </w:p>
    <w:p w:rsidR="009C3766" w:rsidRDefault="009C3766" w:rsidP="009C3766">
      <w:pPr>
        <w:rPr>
          <w:rFonts w:cs="Arial"/>
          <w:szCs w:val="22"/>
          <w:lang w:val="en-CA"/>
        </w:rPr>
      </w:pPr>
    </w:p>
    <w:p w:rsidR="009C3766" w:rsidRDefault="009C3766" w:rsidP="009C3766">
      <w:pPr>
        <w:rPr>
          <w:rFonts w:cs="Arial"/>
          <w:szCs w:val="22"/>
          <w:lang w:val="en-CA"/>
        </w:rPr>
      </w:pPr>
      <w:r>
        <w:rPr>
          <w:rFonts w:cs="Arial"/>
          <w:szCs w:val="22"/>
          <w:lang w:val="en-CA"/>
        </w:rPr>
        <w:t xml:space="preserve">Detailed Health and Safety Policies are included in the Health and Safety Section of the Policy and Procedures Manual. Staff </w:t>
      </w:r>
      <w:r w:rsidR="00F92177">
        <w:rPr>
          <w:rFonts w:cs="Arial"/>
          <w:szCs w:val="22"/>
          <w:lang w:val="en-CA"/>
        </w:rPr>
        <w:t xml:space="preserve">members </w:t>
      </w:r>
      <w:r>
        <w:rPr>
          <w:rFonts w:cs="Arial"/>
          <w:szCs w:val="22"/>
          <w:lang w:val="en-CA"/>
        </w:rPr>
        <w:t>are encouraged to check this section of the Manual to seek answers to their specific Health and Safety questions.</w:t>
      </w:r>
    </w:p>
    <w:p w:rsidR="009C3766" w:rsidRDefault="009C3766" w:rsidP="009C3766">
      <w:pPr>
        <w:rPr>
          <w:rFonts w:cs="Arial"/>
          <w:szCs w:val="22"/>
          <w:lang w:val="en-CA"/>
        </w:rPr>
      </w:pPr>
    </w:p>
    <w:p w:rsidR="009C3766" w:rsidRDefault="009C3766" w:rsidP="009C3766">
      <w:pPr>
        <w:rPr>
          <w:rFonts w:cs="Arial"/>
          <w:szCs w:val="22"/>
          <w:lang w:val="en-CA"/>
        </w:rPr>
      </w:pPr>
      <w:r>
        <w:rPr>
          <w:rFonts w:cs="Arial"/>
          <w:szCs w:val="22"/>
          <w:lang w:val="en-CA"/>
        </w:rPr>
        <w:t>If an answer is not found in the Policy and Procedure Manual, the employee should speak to the Director to determine if the information required is located onsite or whether the information can be located elsewhere.</w:t>
      </w:r>
    </w:p>
    <w:p w:rsidR="009C3766" w:rsidRDefault="009C3766" w:rsidP="009C3766">
      <w:pPr>
        <w:rPr>
          <w:rFonts w:cs="Arial"/>
          <w:szCs w:val="22"/>
          <w:lang w:val="en-CA"/>
        </w:rPr>
      </w:pPr>
    </w:p>
    <w:p w:rsidR="009C3766" w:rsidRDefault="009C3766" w:rsidP="009C3766">
      <w:pPr>
        <w:rPr>
          <w:rFonts w:cs="Arial"/>
          <w:szCs w:val="22"/>
          <w:lang w:val="en-CA"/>
        </w:rPr>
      </w:pPr>
      <w:r>
        <w:rPr>
          <w:rFonts w:cs="Arial"/>
          <w:szCs w:val="22"/>
          <w:lang w:val="en-CA"/>
        </w:rPr>
        <w:t>A copy of the Ontario Occupational Health and Safety Act and the Guide to it is located on site for employee reference.</w:t>
      </w:r>
    </w:p>
    <w:p w:rsidR="009C3766" w:rsidRDefault="009C3766" w:rsidP="009C3766">
      <w:pPr>
        <w:rPr>
          <w:rFonts w:cs="Arial"/>
          <w:szCs w:val="22"/>
          <w:lang w:val="en-CA"/>
        </w:rPr>
      </w:pPr>
    </w:p>
    <w:p w:rsidR="009C3766" w:rsidRDefault="009C3766" w:rsidP="009C3766">
      <w:pPr>
        <w:rPr>
          <w:rFonts w:cs="Arial"/>
          <w:szCs w:val="22"/>
          <w:lang w:val="en-CA"/>
        </w:rPr>
      </w:pPr>
      <w:r>
        <w:rPr>
          <w:rFonts w:cs="Arial"/>
          <w:szCs w:val="22"/>
          <w:lang w:val="en-CA"/>
        </w:rPr>
        <w:t>Any staff member noticing a Health and Safety Concern must notify the Director immediately. The Director will then take the necessary steps to address the issue with the appropriate parties.</w:t>
      </w:r>
    </w:p>
    <w:p w:rsidR="009C3766" w:rsidRDefault="009C3766" w:rsidP="009C3766">
      <w:pPr>
        <w:rPr>
          <w:rFonts w:cs="Arial"/>
          <w:szCs w:val="22"/>
          <w:lang w:val="en-CA"/>
        </w:rPr>
      </w:pPr>
    </w:p>
    <w:p w:rsidR="009C3766" w:rsidRDefault="009C3766" w:rsidP="009C3766">
      <w:pPr>
        <w:rPr>
          <w:rFonts w:cs="Arial"/>
          <w:szCs w:val="22"/>
          <w:lang w:val="en-CA"/>
        </w:rPr>
      </w:pPr>
      <w:r>
        <w:rPr>
          <w:rFonts w:cs="Arial"/>
          <w:szCs w:val="22"/>
          <w:lang w:val="en-CA"/>
        </w:rPr>
        <w:t xml:space="preserve">In the extended absence of the Director, a staff member who notices a Health and Safety issue may notify the Church office staff about the problem. </w:t>
      </w:r>
    </w:p>
    <w:p w:rsidR="009C3766" w:rsidRDefault="009C3766" w:rsidP="009C3766">
      <w:pPr>
        <w:rPr>
          <w:rFonts w:cs="Arial"/>
          <w:szCs w:val="22"/>
          <w:lang w:val="en-CA"/>
        </w:rPr>
      </w:pPr>
    </w:p>
    <w:p w:rsidR="009C3766" w:rsidRDefault="009C3766" w:rsidP="009C3766">
      <w:pPr>
        <w:rPr>
          <w:rFonts w:cs="Arial"/>
          <w:szCs w:val="22"/>
          <w:lang w:val="en-CA"/>
        </w:rPr>
      </w:pPr>
      <w:r>
        <w:rPr>
          <w:rFonts w:cs="Arial"/>
          <w:szCs w:val="22"/>
          <w:lang w:val="en-CA"/>
        </w:rPr>
        <w:t xml:space="preserve">The staff member should also send an email to the Director indicating the nature of the problem, who and when it was reported to and any steps taken to resolve the issue. </w:t>
      </w:r>
    </w:p>
    <w:p w:rsidR="009C3766" w:rsidRDefault="009C3766" w:rsidP="009C3766">
      <w:pPr>
        <w:rPr>
          <w:rFonts w:cs="Arial"/>
          <w:szCs w:val="22"/>
          <w:lang w:val="en-CA"/>
        </w:rPr>
      </w:pPr>
    </w:p>
    <w:p w:rsidR="009C3766" w:rsidRPr="00AD6084" w:rsidRDefault="009C3766" w:rsidP="009C3766">
      <w:pPr>
        <w:rPr>
          <w:rFonts w:cs="Arial"/>
          <w:szCs w:val="22"/>
          <w:lang w:val="en-CA"/>
        </w:rPr>
      </w:pPr>
      <w:r>
        <w:rPr>
          <w:rFonts w:cs="Arial"/>
          <w:szCs w:val="22"/>
          <w:lang w:val="en-CA"/>
        </w:rPr>
        <w:t>The Director will keep track of Health and Safety issues and their resolution as required.</w:t>
      </w:r>
    </w:p>
    <w:p w:rsidR="009C3766" w:rsidRDefault="009C3766" w:rsidP="009C3766">
      <w:pPr>
        <w:rPr>
          <w:sz w:val="24"/>
          <w:szCs w:val="24"/>
        </w:rPr>
      </w:pPr>
    </w:p>
    <w:p w:rsidR="0090320A" w:rsidRDefault="0090320A" w:rsidP="0090320A">
      <w:pPr>
        <w:rPr>
          <w:sz w:val="24"/>
          <w:szCs w:val="24"/>
        </w:rPr>
      </w:pPr>
    </w:p>
    <w:p w:rsidR="00034901" w:rsidRPr="000C23AE" w:rsidRDefault="00034901" w:rsidP="00034901">
      <w:pPr>
        <w:jc w:val="both"/>
        <w:rPr>
          <w:rFonts w:cs="Arial"/>
          <w:szCs w:val="22"/>
        </w:rPr>
      </w:pPr>
    </w:p>
    <w:p w:rsidR="00034901" w:rsidRPr="007A4F8C" w:rsidRDefault="00034901" w:rsidP="00034901">
      <w:pPr>
        <w:rPr>
          <w:sz w:val="24"/>
          <w:szCs w:val="24"/>
        </w:rPr>
      </w:pPr>
    </w:p>
    <w:p w:rsidR="00034901" w:rsidRPr="00B12B31" w:rsidRDefault="00034901" w:rsidP="00034901">
      <w:pPr>
        <w:jc w:val="center"/>
        <w:rPr>
          <w:rFonts w:cs="Arial"/>
          <w:b/>
          <w:sz w:val="24"/>
          <w:szCs w:val="24"/>
        </w:rPr>
      </w:pPr>
      <w:r>
        <w:rPr>
          <w:rFonts w:cs="Arial"/>
          <w:szCs w:val="22"/>
        </w:rPr>
        <w:br w:type="page"/>
      </w:r>
      <w:r w:rsidRPr="00B12B31">
        <w:rPr>
          <w:rFonts w:cs="Arial"/>
          <w:b/>
          <w:sz w:val="24"/>
          <w:szCs w:val="24"/>
        </w:rPr>
        <w:lastRenderedPageBreak/>
        <w:t>The Salvation Army</w:t>
      </w:r>
    </w:p>
    <w:p w:rsidR="00034901" w:rsidRPr="00B12B31" w:rsidRDefault="00034901" w:rsidP="00034901">
      <w:pPr>
        <w:jc w:val="center"/>
        <w:rPr>
          <w:rFonts w:cs="Arial"/>
          <w:b/>
          <w:sz w:val="24"/>
          <w:szCs w:val="24"/>
        </w:rPr>
      </w:pPr>
      <w:r w:rsidRPr="00B12B31">
        <w:rPr>
          <w:rFonts w:cs="Arial"/>
          <w:b/>
          <w:sz w:val="24"/>
          <w:szCs w:val="24"/>
        </w:rPr>
        <w:t>Women’s Counselling Centre</w:t>
      </w:r>
    </w:p>
    <w:p w:rsidR="00034901" w:rsidRPr="00B12B31" w:rsidRDefault="00034901" w:rsidP="00034901">
      <w:pPr>
        <w:jc w:val="center"/>
        <w:rPr>
          <w:rFonts w:cs="Arial"/>
          <w:b/>
          <w:sz w:val="24"/>
          <w:szCs w:val="24"/>
        </w:rPr>
      </w:pPr>
      <w:r w:rsidRPr="00B12B31">
        <w:rPr>
          <w:rFonts w:cs="Arial"/>
          <w:b/>
          <w:sz w:val="24"/>
          <w:szCs w:val="24"/>
        </w:rPr>
        <w:t>POLICIES &amp; PROCEDURES MANUAL</w:t>
      </w:r>
    </w:p>
    <w:p w:rsidR="00034901" w:rsidRPr="00B12B31" w:rsidRDefault="00034901" w:rsidP="0003490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Section:</w:t>
            </w:r>
          </w:p>
        </w:tc>
        <w:tc>
          <w:tcPr>
            <w:tcW w:w="2340" w:type="dxa"/>
          </w:tcPr>
          <w:p w:rsidR="00034901" w:rsidRPr="00B12B31" w:rsidRDefault="001144DE" w:rsidP="008E7472">
            <w:pPr>
              <w:rPr>
                <w:rFonts w:cs="Arial"/>
                <w:sz w:val="24"/>
                <w:szCs w:val="24"/>
              </w:rPr>
            </w:pPr>
            <w:r>
              <w:rPr>
                <w:rFonts w:cs="Arial"/>
                <w:sz w:val="24"/>
                <w:szCs w:val="24"/>
              </w:rPr>
              <w:t>Human Resources</w:t>
            </w:r>
          </w:p>
        </w:tc>
      </w:tr>
      <w:tr w:rsidR="00034901" w:rsidRPr="00B12B31">
        <w:tc>
          <w:tcPr>
            <w:tcW w:w="1980" w:type="dxa"/>
          </w:tcPr>
          <w:p w:rsidR="00034901" w:rsidRPr="00B12B31" w:rsidRDefault="00034901" w:rsidP="008E7472">
            <w:pPr>
              <w:rPr>
                <w:rFonts w:cs="Arial"/>
                <w:sz w:val="24"/>
                <w:szCs w:val="24"/>
              </w:rPr>
            </w:pPr>
          </w:p>
        </w:tc>
        <w:tc>
          <w:tcPr>
            <w:tcW w:w="2340" w:type="dxa"/>
          </w:tcPr>
          <w:p w:rsidR="00034901" w:rsidRPr="00B12B31" w:rsidRDefault="00034901" w:rsidP="00AC5CBE">
            <w:pPr>
              <w:rPr>
                <w:rFonts w:cs="Arial"/>
                <w:sz w:val="24"/>
                <w:szCs w:val="24"/>
              </w:rPr>
            </w:pP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Created:</w:t>
            </w:r>
          </w:p>
        </w:tc>
        <w:tc>
          <w:tcPr>
            <w:tcW w:w="2340" w:type="dxa"/>
          </w:tcPr>
          <w:p w:rsidR="00034901" w:rsidRPr="00B12B31" w:rsidRDefault="00034901" w:rsidP="008E7472">
            <w:pPr>
              <w:rPr>
                <w:rFonts w:cs="Arial"/>
                <w:sz w:val="24"/>
                <w:szCs w:val="24"/>
              </w:rPr>
            </w:pPr>
            <w:r>
              <w:rPr>
                <w:rFonts w:cs="Arial"/>
                <w:sz w:val="24"/>
                <w:szCs w:val="24"/>
              </w:rPr>
              <w:t>July 2009</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Reviewed:</w:t>
            </w:r>
          </w:p>
        </w:tc>
        <w:tc>
          <w:tcPr>
            <w:tcW w:w="2340" w:type="dxa"/>
          </w:tcPr>
          <w:p w:rsidR="00034901" w:rsidRPr="00B12B31" w:rsidRDefault="00C070D2" w:rsidP="00E821EE">
            <w:pPr>
              <w:rPr>
                <w:rFonts w:cs="Arial"/>
                <w:sz w:val="24"/>
                <w:szCs w:val="24"/>
              </w:rPr>
            </w:pPr>
            <w:r>
              <w:rPr>
                <w:rFonts w:cs="Arial"/>
                <w:sz w:val="24"/>
                <w:szCs w:val="24"/>
              </w:rPr>
              <w:t>July 2017</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Authority:</w:t>
            </w:r>
          </w:p>
        </w:tc>
        <w:tc>
          <w:tcPr>
            <w:tcW w:w="2340" w:type="dxa"/>
          </w:tcPr>
          <w:p w:rsidR="00034901" w:rsidRPr="00B12B31" w:rsidRDefault="00034901" w:rsidP="008E7472">
            <w:pPr>
              <w:rPr>
                <w:rFonts w:cs="Arial"/>
                <w:sz w:val="24"/>
                <w:szCs w:val="24"/>
              </w:rPr>
            </w:pPr>
            <w:r w:rsidRPr="00B12B31">
              <w:rPr>
                <w:rFonts w:cs="Arial"/>
                <w:sz w:val="24"/>
                <w:szCs w:val="24"/>
              </w:rPr>
              <w:t>Director</w:t>
            </w:r>
          </w:p>
        </w:tc>
      </w:tr>
    </w:tbl>
    <w:p w:rsidR="00034901" w:rsidRPr="00B12B31" w:rsidRDefault="00034901" w:rsidP="00034901">
      <w:pPr>
        <w:rPr>
          <w:rFonts w:cs="Arial"/>
          <w:lang w:val="en-CA"/>
        </w:rPr>
      </w:pPr>
    </w:p>
    <w:p w:rsidR="00034901" w:rsidRPr="00B12B31" w:rsidRDefault="00034901" w:rsidP="00845FA1">
      <w:pPr>
        <w:pStyle w:val="Heading1"/>
        <w:rPr>
          <w:lang w:val="en-CA"/>
        </w:rPr>
      </w:pPr>
      <w:bookmarkStart w:id="47" w:name="_Toc480809291"/>
      <w:r>
        <w:rPr>
          <w:lang w:val="en-CA"/>
        </w:rPr>
        <w:t>Hepatitis B Vaccinations</w:t>
      </w:r>
      <w:bookmarkEnd w:id="47"/>
    </w:p>
    <w:p w:rsidR="00034901" w:rsidRDefault="00034901" w:rsidP="00034901">
      <w:pPr>
        <w:rPr>
          <w:lang w:val="en-CA"/>
        </w:rPr>
      </w:pPr>
    </w:p>
    <w:p w:rsidR="00034901" w:rsidRDefault="00034901" w:rsidP="00034901">
      <w:pPr>
        <w:rPr>
          <w:lang w:val="en-CA"/>
        </w:rPr>
      </w:pPr>
    </w:p>
    <w:p w:rsidR="00034901" w:rsidRPr="00C85631" w:rsidRDefault="00034901" w:rsidP="00034901">
      <w:pPr>
        <w:rPr>
          <w:rFonts w:cs="Arial"/>
          <w:b/>
          <w:szCs w:val="22"/>
          <w:lang w:val="en-CA"/>
        </w:rPr>
      </w:pPr>
      <w:r w:rsidRPr="00C85631">
        <w:rPr>
          <w:rFonts w:cs="Arial"/>
          <w:b/>
          <w:szCs w:val="22"/>
          <w:lang w:val="en-CA"/>
        </w:rPr>
        <w:t>Policy:</w:t>
      </w:r>
    </w:p>
    <w:p w:rsidR="00034901" w:rsidRDefault="00034901" w:rsidP="00034901">
      <w:pPr>
        <w:jc w:val="both"/>
        <w:rPr>
          <w:sz w:val="24"/>
          <w:szCs w:val="24"/>
        </w:rPr>
      </w:pPr>
    </w:p>
    <w:p w:rsidR="000E0AB4" w:rsidRPr="000E0AB4" w:rsidRDefault="000E0AB4" w:rsidP="00034901">
      <w:pPr>
        <w:jc w:val="both"/>
        <w:rPr>
          <w:rFonts w:cs="Arial"/>
          <w:szCs w:val="22"/>
        </w:rPr>
      </w:pPr>
      <w:r w:rsidRPr="000E0AB4">
        <w:rPr>
          <w:rFonts w:cs="Arial"/>
          <w:szCs w:val="22"/>
        </w:rPr>
        <w:t>It is the policy of the Women’s Counselling Centre to as much as possible safeguard the health of its employees and to do our part in stopping the spread of disease.</w:t>
      </w:r>
    </w:p>
    <w:p w:rsidR="000E0AB4" w:rsidRPr="000E0AB4" w:rsidRDefault="000E0AB4" w:rsidP="00034901">
      <w:pPr>
        <w:jc w:val="both"/>
        <w:rPr>
          <w:rFonts w:cs="Arial"/>
          <w:szCs w:val="22"/>
        </w:rPr>
      </w:pPr>
    </w:p>
    <w:p w:rsidR="008719F8" w:rsidRDefault="008719F8" w:rsidP="00034901">
      <w:pPr>
        <w:jc w:val="both"/>
        <w:rPr>
          <w:rFonts w:cs="Arial"/>
          <w:b/>
          <w:szCs w:val="22"/>
        </w:rPr>
      </w:pPr>
    </w:p>
    <w:p w:rsidR="000E0AB4" w:rsidRPr="000E0AB4" w:rsidRDefault="000E0AB4" w:rsidP="00034901">
      <w:pPr>
        <w:jc w:val="both"/>
        <w:rPr>
          <w:rFonts w:cs="Arial"/>
          <w:b/>
          <w:szCs w:val="22"/>
        </w:rPr>
      </w:pPr>
      <w:r w:rsidRPr="000E0AB4">
        <w:rPr>
          <w:rFonts w:cs="Arial"/>
          <w:b/>
          <w:szCs w:val="22"/>
        </w:rPr>
        <w:t>Procedure:</w:t>
      </w:r>
    </w:p>
    <w:p w:rsidR="000E0AB4" w:rsidRDefault="000E0AB4" w:rsidP="00034901">
      <w:pPr>
        <w:rPr>
          <w:rFonts w:cs="Arial"/>
          <w:szCs w:val="22"/>
        </w:rPr>
      </w:pPr>
    </w:p>
    <w:p w:rsidR="00034901" w:rsidRPr="00B357D5" w:rsidRDefault="00034901" w:rsidP="00034901">
      <w:pPr>
        <w:rPr>
          <w:rFonts w:cs="Arial"/>
          <w:szCs w:val="22"/>
        </w:rPr>
      </w:pPr>
      <w:r w:rsidRPr="00B357D5">
        <w:rPr>
          <w:rFonts w:cs="Arial"/>
          <w:szCs w:val="22"/>
        </w:rPr>
        <w:t>Officers and employees of The Women’s Counselling Centre who are at risk of contracting Hepatitis B will have the option of obtaining immunization against this disease.</w:t>
      </w:r>
    </w:p>
    <w:p w:rsidR="00034901" w:rsidRPr="00B357D5" w:rsidRDefault="00034901" w:rsidP="00034901">
      <w:pPr>
        <w:rPr>
          <w:rFonts w:cs="Arial"/>
          <w:szCs w:val="22"/>
        </w:rPr>
      </w:pPr>
    </w:p>
    <w:p w:rsidR="00034901" w:rsidRPr="00B357D5" w:rsidRDefault="00034901" w:rsidP="00034901">
      <w:pPr>
        <w:rPr>
          <w:rFonts w:cs="Arial"/>
          <w:szCs w:val="22"/>
        </w:rPr>
      </w:pPr>
      <w:r w:rsidRPr="00B357D5">
        <w:rPr>
          <w:rFonts w:cs="Arial"/>
          <w:szCs w:val="22"/>
        </w:rPr>
        <w:t>Costs involved will be provided by The Women’s Counselling Centre if coverage is not available through existing health plans or regional agreements.</w:t>
      </w:r>
    </w:p>
    <w:p w:rsidR="00034901" w:rsidRPr="00B357D5" w:rsidRDefault="00034901" w:rsidP="00034901">
      <w:pPr>
        <w:rPr>
          <w:rFonts w:cs="Arial"/>
          <w:szCs w:val="22"/>
        </w:rPr>
      </w:pPr>
    </w:p>
    <w:p w:rsidR="00034901" w:rsidRPr="007A4F8C" w:rsidRDefault="00034901" w:rsidP="00034901">
      <w:pPr>
        <w:rPr>
          <w:sz w:val="24"/>
          <w:szCs w:val="24"/>
        </w:rPr>
      </w:pPr>
      <w:r w:rsidRPr="00B357D5">
        <w:rPr>
          <w:rFonts w:cs="Arial"/>
          <w:szCs w:val="22"/>
        </w:rPr>
        <w:t xml:space="preserve">Staff </w:t>
      </w:r>
      <w:r w:rsidR="007A6435">
        <w:rPr>
          <w:rFonts w:cs="Arial"/>
          <w:szCs w:val="22"/>
        </w:rPr>
        <w:t xml:space="preserve">members </w:t>
      </w:r>
      <w:r w:rsidRPr="00B357D5">
        <w:rPr>
          <w:rFonts w:cs="Arial"/>
          <w:szCs w:val="22"/>
        </w:rPr>
        <w:t>are encouraged to maintain their own complete record of immunizations with their family doctor and to keep all immunizations up to date</w:t>
      </w:r>
      <w:r>
        <w:rPr>
          <w:sz w:val="24"/>
          <w:szCs w:val="24"/>
        </w:rPr>
        <w:t>.</w:t>
      </w:r>
    </w:p>
    <w:p w:rsidR="0022644B" w:rsidRPr="00B12B31" w:rsidRDefault="00034901" w:rsidP="00034901">
      <w:pPr>
        <w:jc w:val="center"/>
        <w:rPr>
          <w:rFonts w:cs="Arial"/>
          <w:b/>
          <w:sz w:val="24"/>
          <w:szCs w:val="24"/>
        </w:rPr>
      </w:pPr>
      <w:r>
        <w:rPr>
          <w:rFonts w:cs="Arial"/>
          <w:szCs w:val="22"/>
        </w:rPr>
        <w:br w:type="page"/>
      </w:r>
      <w:r w:rsidR="0022644B" w:rsidRPr="00B12B31">
        <w:rPr>
          <w:rFonts w:cs="Arial"/>
          <w:b/>
          <w:sz w:val="24"/>
          <w:szCs w:val="24"/>
        </w:rPr>
        <w:lastRenderedPageBreak/>
        <w:t>The Salvation Army</w:t>
      </w:r>
    </w:p>
    <w:p w:rsidR="0022644B" w:rsidRPr="00B12B31" w:rsidRDefault="0022644B" w:rsidP="0022644B">
      <w:pPr>
        <w:jc w:val="center"/>
        <w:rPr>
          <w:rFonts w:cs="Arial"/>
          <w:b/>
          <w:sz w:val="24"/>
          <w:szCs w:val="24"/>
        </w:rPr>
      </w:pPr>
      <w:r w:rsidRPr="00B12B31">
        <w:rPr>
          <w:rFonts w:cs="Arial"/>
          <w:b/>
          <w:sz w:val="24"/>
          <w:szCs w:val="24"/>
        </w:rPr>
        <w:t>Women’s Counselling Centre</w:t>
      </w:r>
    </w:p>
    <w:p w:rsidR="0022644B" w:rsidRPr="00B12B31" w:rsidRDefault="0022644B" w:rsidP="0022644B">
      <w:pPr>
        <w:jc w:val="center"/>
        <w:rPr>
          <w:rFonts w:cs="Arial"/>
          <w:b/>
          <w:sz w:val="24"/>
          <w:szCs w:val="24"/>
        </w:rPr>
      </w:pPr>
      <w:r w:rsidRPr="00B12B31">
        <w:rPr>
          <w:rFonts w:cs="Arial"/>
          <w:b/>
          <w:sz w:val="24"/>
          <w:szCs w:val="24"/>
        </w:rPr>
        <w:t>POLICIES &amp; PROCEDURES MANUAL</w:t>
      </w:r>
    </w:p>
    <w:p w:rsidR="0022644B" w:rsidRPr="00B12B31" w:rsidRDefault="0022644B" w:rsidP="0022644B">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Section:</w:t>
            </w:r>
          </w:p>
        </w:tc>
        <w:tc>
          <w:tcPr>
            <w:tcW w:w="2340" w:type="dxa"/>
          </w:tcPr>
          <w:p w:rsidR="0022644B" w:rsidRPr="00B12B31" w:rsidRDefault="001144DE" w:rsidP="00207D71">
            <w:pPr>
              <w:rPr>
                <w:rFonts w:cs="Arial"/>
                <w:sz w:val="24"/>
                <w:szCs w:val="24"/>
              </w:rPr>
            </w:pPr>
            <w:r>
              <w:rPr>
                <w:rFonts w:cs="Arial"/>
                <w:sz w:val="24"/>
                <w:szCs w:val="24"/>
              </w:rPr>
              <w:t>Human Resources</w:t>
            </w:r>
          </w:p>
        </w:tc>
      </w:tr>
      <w:tr w:rsidR="0022644B" w:rsidRPr="00B12B31">
        <w:tc>
          <w:tcPr>
            <w:tcW w:w="1980" w:type="dxa"/>
          </w:tcPr>
          <w:p w:rsidR="0022644B" w:rsidRPr="00B12B31" w:rsidRDefault="0022644B" w:rsidP="00207D71">
            <w:pPr>
              <w:rPr>
                <w:rFonts w:cs="Arial"/>
                <w:sz w:val="24"/>
                <w:szCs w:val="24"/>
              </w:rPr>
            </w:pPr>
          </w:p>
        </w:tc>
        <w:tc>
          <w:tcPr>
            <w:tcW w:w="2340" w:type="dxa"/>
          </w:tcPr>
          <w:p w:rsidR="0022644B" w:rsidRPr="00B12B31" w:rsidRDefault="0022644B" w:rsidP="00AC5CBE">
            <w:pPr>
              <w:rPr>
                <w:rFonts w:cs="Arial"/>
                <w:sz w:val="24"/>
                <w:szCs w:val="24"/>
              </w:rPr>
            </w:pP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Created:</w:t>
            </w:r>
          </w:p>
        </w:tc>
        <w:tc>
          <w:tcPr>
            <w:tcW w:w="2340" w:type="dxa"/>
          </w:tcPr>
          <w:p w:rsidR="0022644B" w:rsidRPr="00B12B31" w:rsidRDefault="0022644B" w:rsidP="00207D71">
            <w:pPr>
              <w:rPr>
                <w:rFonts w:cs="Arial"/>
                <w:sz w:val="24"/>
                <w:szCs w:val="24"/>
              </w:rPr>
            </w:pPr>
            <w:r>
              <w:rPr>
                <w:rFonts w:cs="Arial"/>
                <w:sz w:val="24"/>
                <w:szCs w:val="24"/>
              </w:rPr>
              <w:t>February 2009</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Reviewed:</w:t>
            </w:r>
          </w:p>
        </w:tc>
        <w:tc>
          <w:tcPr>
            <w:tcW w:w="2340" w:type="dxa"/>
          </w:tcPr>
          <w:p w:rsidR="0022644B" w:rsidRPr="00B12B31" w:rsidRDefault="00C070D2" w:rsidP="00E821EE">
            <w:pPr>
              <w:rPr>
                <w:rFonts w:cs="Arial"/>
                <w:sz w:val="24"/>
                <w:szCs w:val="24"/>
              </w:rPr>
            </w:pPr>
            <w:r>
              <w:rPr>
                <w:rFonts w:cs="Arial"/>
                <w:sz w:val="24"/>
                <w:szCs w:val="24"/>
              </w:rPr>
              <w:t>July 2017</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Authority:</w:t>
            </w:r>
          </w:p>
        </w:tc>
        <w:tc>
          <w:tcPr>
            <w:tcW w:w="2340" w:type="dxa"/>
          </w:tcPr>
          <w:p w:rsidR="0022644B" w:rsidRPr="00B12B31" w:rsidRDefault="0022644B" w:rsidP="00207D71">
            <w:pPr>
              <w:rPr>
                <w:rFonts w:cs="Arial"/>
                <w:sz w:val="24"/>
                <w:szCs w:val="24"/>
              </w:rPr>
            </w:pPr>
            <w:r w:rsidRPr="00B12B31">
              <w:rPr>
                <w:rFonts w:cs="Arial"/>
                <w:sz w:val="24"/>
                <w:szCs w:val="24"/>
              </w:rPr>
              <w:t>Director</w:t>
            </w:r>
          </w:p>
        </w:tc>
      </w:tr>
    </w:tbl>
    <w:p w:rsidR="0022644B" w:rsidRPr="00B12B31" w:rsidRDefault="0022644B" w:rsidP="0022644B">
      <w:pPr>
        <w:rPr>
          <w:rFonts w:cs="Arial"/>
          <w:sz w:val="24"/>
          <w:szCs w:val="24"/>
          <w:lang w:val="en-CA"/>
        </w:rPr>
      </w:pPr>
    </w:p>
    <w:p w:rsidR="0022644B" w:rsidRPr="00845FA1" w:rsidRDefault="0022644B" w:rsidP="00845FA1">
      <w:pPr>
        <w:pStyle w:val="Heading1"/>
      </w:pPr>
      <w:bookmarkStart w:id="48" w:name="_Toc480809292"/>
      <w:r w:rsidRPr="00845FA1">
        <w:t xml:space="preserve">Hiring </w:t>
      </w:r>
      <w:proofErr w:type="gramStart"/>
      <w:r w:rsidRPr="00845FA1">
        <w:t>And</w:t>
      </w:r>
      <w:proofErr w:type="gramEnd"/>
      <w:r w:rsidRPr="00845FA1">
        <w:t xml:space="preserve"> Recruitment</w:t>
      </w:r>
      <w:bookmarkEnd w:id="48"/>
    </w:p>
    <w:p w:rsidR="0022644B" w:rsidRPr="00B12B31" w:rsidRDefault="0022644B" w:rsidP="0022644B">
      <w:pPr>
        <w:rPr>
          <w:rFonts w:cs="Arial"/>
          <w:sz w:val="24"/>
          <w:szCs w:val="24"/>
          <w:lang w:val="en-CA"/>
        </w:rPr>
      </w:pPr>
    </w:p>
    <w:p w:rsidR="0022644B" w:rsidRPr="007F75DE" w:rsidRDefault="0022644B" w:rsidP="0022644B">
      <w:pPr>
        <w:rPr>
          <w:rFonts w:cs="Arial"/>
          <w:b/>
          <w:szCs w:val="22"/>
          <w:lang w:val="en-CA"/>
        </w:rPr>
      </w:pPr>
      <w:r w:rsidRPr="007F75DE">
        <w:rPr>
          <w:rFonts w:cs="Arial"/>
          <w:b/>
          <w:szCs w:val="22"/>
          <w:lang w:val="en-CA"/>
        </w:rPr>
        <w:t>Policy:</w:t>
      </w:r>
    </w:p>
    <w:p w:rsidR="0022644B" w:rsidRPr="007F75DE" w:rsidRDefault="0022644B" w:rsidP="0022644B">
      <w:pPr>
        <w:rPr>
          <w:b/>
          <w:szCs w:val="22"/>
        </w:rPr>
      </w:pPr>
    </w:p>
    <w:p w:rsidR="0022644B" w:rsidRPr="007F75DE" w:rsidRDefault="0022644B" w:rsidP="0022644B">
      <w:pPr>
        <w:rPr>
          <w:rFonts w:cs="Arial"/>
          <w:szCs w:val="22"/>
        </w:rPr>
      </w:pPr>
      <w:r w:rsidRPr="007F75DE">
        <w:rPr>
          <w:rFonts w:cs="Arial"/>
          <w:szCs w:val="22"/>
        </w:rPr>
        <w:t>The Women’s Counselling Centre will practice consistency and fairness in the recruitment and selection of staff</w:t>
      </w:r>
    </w:p>
    <w:p w:rsidR="0022644B" w:rsidRPr="007F75DE" w:rsidRDefault="0022644B" w:rsidP="0022644B">
      <w:pPr>
        <w:rPr>
          <w:rFonts w:cs="Arial"/>
          <w:szCs w:val="22"/>
        </w:rPr>
      </w:pPr>
    </w:p>
    <w:p w:rsidR="008719F8" w:rsidRDefault="008719F8" w:rsidP="0022644B">
      <w:pPr>
        <w:rPr>
          <w:rFonts w:cs="Arial"/>
          <w:b/>
          <w:szCs w:val="22"/>
        </w:rPr>
      </w:pPr>
    </w:p>
    <w:p w:rsidR="0022644B" w:rsidRPr="007F75DE" w:rsidRDefault="0022644B" w:rsidP="0022644B">
      <w:pPr>
        <w:rPr>
          <w:rFonts w:cs="Arial"/>
          <w:b/>
          <w:szCs w:val="22"/>
        </w:rPr>
      </w:pPr>
      <w:r w:rsidRPr="007F75DE">
        <w:rPr>
          <w:rFonts w:cs="Arial"/>
          <w:b/>
          <w:szCs w:val="22"/>
        </w:rPr>
        <w:t>Procedure:</w:t>
      </w:r>
    </w:p>
    <w:p w:rsidR="0022644B" w:rsidRPr="007F75DE" w:rsidRDefault="0022644B" w:rsidP="0022644B">
      <w:pPr>
        <w:rPr>
          <w:rFonts w:cs="Arial"/>
          <w:b/>
          <w:szCs w:val="22"/>
        </w:rPr>
      </w:pPr>
    </w:p>
    <w:p w:rsidR="007D6FC6" w:rsidRDefault="007D6FC6" w:rsidP="007D6FC6">
      <w:pPr>
        <w:numPr>
          <w:ilvl w:val="0"/>
          <w:numId w:val="8"/>
        </w:numPr>
        <w:rPr>
          <w:rFonts w:cs="Arial"/>
          <w:szCs w:val="22"/>
        </w:rPr>
      </w:pPr>
      <w:r>
        <w:rPr>
          <w:rFonts w:cs="Arial"/>
          <w:szCs w:val="22"/>
        </w:rPr>
        <w:t>A Position Description will be available or prepared prior to recruitment.</w:t>
      </w:r>
    </w:p>
    <w:p w:rsidR="0022644B" w:rsidRPr="007D6FC6" w:rsidRDefault="0022644B" w:rsidP="007D6FC6">
      <w:pPr>
        <w:numPr>
          <w:ilvl w:val="0"/>
          <w:numId w:val="8"/>
        </w:numPr>
        <w:rPr>
          <w:rFonts w:cs="Arial"/>
          <w:szCs w:val="22"/>
        </w:rPr>
      </w:pPr>
      <w:r w:rsidRPr="007D6FC6">
        <w:rPr>
          <w:rFonts w:cs="Arial"/>
          <w:szCs w:val="22"/>
        </w:rPr>
        <w:t>All job postings will be sent to Employee Relations at Divisional Headquarters for posting within other Salvation Army Facilities for a minimum of</w:t>
      </w:r>
      <w:r w:rsidRPr="007D6FC6">
        <w:rPr>
          <w:rFonts w:cs="Arial"/>
          <w:color w:val="FF0000"/>
          <w:szCs w:val="22"/>
        </w:rPr>
        <w:t xml:space="preserve"> </w:t>
      </w:r>
      <w:r w:rsidR="00E821EE" w:rsidRPr="007D6FC6">
        <w:rPr>
          <w:rFonts w:cs="Arial"/>
          <w:szCs w:val="22"/>
        </w:rPr>
        <w:t>3</w:t>
      </w:r>
      <w:r w:rsidRPr="007D6FC6">
        <w:rPr>
          <w:rFonts w:cs="Arial"/>
          <w:szCs w:val="22"/>
        </w:rPr>
        <w:t xml:space="preserve"> days.</w:t>
      </w:r>
      <w:r w:rsidR="007D6FC6" w:rsidRPr="007D6FC6">
        <w:rPr>
          <w:rFonts w:cs="Arial"/>
          <w:szCs w:val="22"/>
        </w:rPr>
        <w:t xml:space="preserve"> </w:t>
      </w:r>
      <w:r w:rsidRPr="007D6FC6">
        <w:rPr>
          <w:rFonts w:cs="Arial"/>
          <w:szCs w:val="22"/>
        </w:rPr>
        <w:t>All postings will clearly state “</w:t>
      </w:r>
      <w:r w:rsidR="007D6FC6" w:rsidRPr="007D6FC6">
        <w:rPr>
          <w:rFonts w:cs="Arial"/>
          <w:szCs w:val="22"/>
        </w:rPr>
        <w:t>We thank all applicants, however, only those candidates to be interviewed will be contacted</w:t>
      </w:r>
      <w:r w:rsidRPr="007D6FC6">
        <w:rPr>
          <w:rFonts w:cs="Arial"/>
          <w:szCs w:val="22"/>
        </w:rPr>
        <w:t>.”</w:t>
      </w:r>
    </w:p>
    <w:p w:rsidR="0022644B" w:rsidRPr="007F75DE" w:rsidRDefault="0022644B" w:rsidP="00D5645E">
      <w:pPr>
        <w:numPr>
          <w:ilvl w:val="0"/>
          <w:numId w:val="8"/>
        </w:numPr>
        <w:rPr>
          <w:rFonts w:cs="Arial"/>
          <w:szCs w:val="22"/>
        </w:rPr>
      </w:pPr>
      <w:r w:rsidRPr="007F75DE">
        <w:rPr>
          <w:rFonts w:cs="Arial"/>
          <w:szCs w:val="22"/>
        </w:rPr>
        <w:t>All resumes will be reviewed by the Director and other designated staff and they will select the appropriately qualified applicants to be interviewed.</w:t>
      </w:r>
    </w:p>
    <w:p w:rsidR="0022644B" w:rsidRPr="007F75DE" w:rsidRDefault="0022644B" w:rsidP="00D5645E">
      <w:pPr>
        <w:numPr>
          <w:ilvl w:val="0"/>
          <w:numId w:val="8"/>
        </w:numPr>
        <w:rPr>
          <w:rFonts w:cs="Arial"/>
          <w:szCs w:val="22"/>
        </w:rPr>
      </w:pPr>
      <w:r w:rsidRPr="007F75DE">
        <w:rPr>
          <w:rFonts w:cs="Arial"/>
          <w:szCs w:val="22"/>
        </w:rPr>
        <w:t xml:space="preserve">An interview team consisting of </w:t>
      </w:r>
      <w:r w:rsidR="00E821EE" w:rsidRPr="004932F8">
        <w:rPr>
          <w:rFonts w:cs="Arial"/>
          <w:szCs w:val="22"/>
        </w:rPr>
        <w:t>at least two managers</w:t>
      </w:r>
      <w:r w:rsidR="00E821EE">
        <w:rPr>
          <w:rFonts w:cs="Arial"/>
          <w:szCs w:val="22"/>
        </w:rPr>
        <w:t xml:space="preserve"> </w:t>
      </w:r>
      <w:r w:rsidRPr="007F75DE">
        <w:rPr>
          <w:rFonts w:cs="Arial"/>
          <w:szCs w:val="22"/>
        </w:rPr>
        <w:t>will interview all selected qualified candidates.</w:t>
      </w:r>
    </w:p>
    <w:p w:rsidR="007C75AF" w:rsidRPr="007C75AF" w:rsidRDefault="0022644B" w:rsidP="007C75AF">
      <w:pPr>
        <w:numPr>
          <w:ilvl w:val="0"/>
          <w:numId w:val="8"/>
        </w:numPr>
        <w:rPr>
          <w:rFonts w:cs="Arial"/>
          <w:szCs w:val="22"/>
        </w:rPr>
      </w:pPr>
      <w:r w:rsidRPr="007F75DE">
        <w:rPr>
          <w:rFonts w:cs="Arial"/>
          <w:szCs w:val="22"/>
        </w:rPr>
        <w:t>In order to maintain fairness in the interview process, each candidate will be asked the same questions by the interview team.</w:t>
      </w:r>
      <w:r>
        <w:rPr>
          <w:rFonts w:cs="Arial"/>
          <w:szCs w:val="22"/>
        </w:rPr>
        <w:t xml:space="preserve"> The questions will include discussion of </w:t>
      </w:r>
      <w:r w:rsidR="0017297F">
        <w:rPr>
          <w:rFonts w:cs="Arial"/>
          <w:szCs w:val="22"/>
        </w:rPr>
        <w:t>Salvation Army M</w:t>
      </w:r>
      <w:r>
        <w:rPr>
          <w:rFonts w:cs="Arial"/>
          <w:szCs w:val="22"/>
        </w:rPr>
        <w:t>ission and the candidate will be asked for their willingness to work within our mission.</w:t>
      </w:r>
      <w:r w:rsidR="007C75AF">
        <w:rPr>
          <w:rFonts w:cs="Arial"/>
          <w:szCs w:val="22"/>
        </w:rPr>
        <w:t xml:space="preserve"> The questions will also be geared to the responsibilities and requirements of the job.</w:t>
      </w:r>
    </w:p>
    <w:p w:rsidR="0022644B" w:rsidRPr="007F75DE" w:rsidRDefault="0022644B" w:rsidP="00D5645E">
      <w:pPr>
        <w:numPr>
          <w:ilvl w:val="0"/>
          <w:numId w:val="8"/>
        </w:numPr>
        <w:rPr>
          <w:rFonts w:cs="Arial"/>
          <w:szCs w:val="22"/>
        </w:rPr>
      </w:pPr>
      <w:r w:rsidRPr="007F75DE">
        <w:rPr>
          <w:rFonts w:cs="Arial"/>
          <w:szCs w:val="22"/>
        </w:rPr>
        <w:t>All candidates will be asked for 3 references.</w:t>
      </w:r>
      <w:r>
        <w:rPr>
          <w:rFonts w:cs="Arial"/>
          <w:szCs w:val="22"/>
        </w:rPr>
        <w:t xml:space="preserve"> </w:t>
      </w:r>
      <w:r w:rsidRPr="007F75DE">
        <w:rPr>
          <w:rFonts w:cs="Arial"/>
          <w:szCs w:val="22"/>
        </w:rPr>
        <w:t>Once an appropriate candidate has been selected by the interview team, The Director will call the candidates provided references and a full reference check will be completed.</w:t>
      </w:r>
      <w:r w:rsidR="007D6FC6">
        <w:rPr>
          <w:rFonts w:cs="Arial"/>
          <w:szCs w:val="22"/>
        </w:rPr>
        <w:t xml:space="preserve"> </w:t>
      </w:r>
    </w:p>
    <w:p w:rsidR="0022644B" w:rsidRPr="007F75DE" w:rsidRDefault="0022644B" w:rsidP="00D5645E">
      <w:pPr>
        <w:numPr>
          <w:ilvl w:val="0"/>
          <w:numId w:val="8"/>
        </w:numPr>
        <w:rPr>
          <w:rFonts w:cs="Arial"/>
          <w:szCs w:val="22"/>
        </w:rPr>
      </w:pPr>
      <w:r w:rsidRPr="007F75DE">
        <w:rPr>
          <w:rFonts w:cs="Arial"/>
          <w:szCs w:val="22"/>
        </w:rPr>
        <w:t>If the reference check is positive, a ‘Status and Change Form’ will be completed and forwarded to Employee Relations at Divisional Headquarters.</w:t>
      </w:r>
    </w:p>
    <w:p w:rsidR="0022644B" w:rsidRPr="007D6FC6" w:rsidRDefault="0022644B" w:rsidP="00D5645E">
      <w:pPr>
        <w:numPr>
          <w:ilvl w:val="0"/>
          <w:numId w:val="8"/>
        </w:numPr>
        <w:rPr>
          <w:szCs w:val="22"/>
        </w:rPr>
      </w:pPr>
      <w:r w:rsidRPr="007D6FC6">
        <w:rPr>
          <w:rFonts w:cs="Arial"/>
          <w:szCs w:val="22"/>
        </w:rPr>
        <w:t xml:space="preserve">An </w:t>
      </w:r>
      <w:r w:rsidR="0017297F">
        <w:rPr>
          <w:rFonts w:cs="Arial"/>
          <w:szCs w:val="22"/>
        </w:rPr>
        <w:t>offer</w:t>
      </w:r>
      <w:r w:rsidRPr="007D6FC6">
        <w:rPr>
          <w:rFonts w:cs="Arial"/>
          <w:szCs w:val="22"/>
        </w:rPr>
        <w:t xml:space="preserve"> of employment will be made to the selected individual once approval from DHQ has been received.</w:t>
      </w:r>
      <w:r w:rsidR="007D6FC6" w:rsidRPr="007D6FC6">
        <w:rPr>
          <w:rFonts w:cs="Arial"/>
          <w:szCs w:val="22"/>
        </w:rPr>
        <w:t xml:space="preserve"> </w:t>
      </w:r>
      <w:r w:rsidRPr="007D6FC6">
        <w:rPr>
          <w:rFonts w:cs="Arial"/>
          <w:szCs w:val="22"/>
        </w:rPr>
        <w:t xml:space="preserve">An ‘Offer of Employment’ letter will be sent to the successful candidate. </w:t>
      </w:r>
      <w:r w:rsidR="0017297F">
        <w:rPr>
          <w:rFonts w:cs="Arial"/>
          <w:szCs w:val="22"/>
        </w:rPr>
        <w:t>The letter will follow the template approved by DHQ.</w:t>
      </w:r>
    </w:p>
    <w:p w:rsidR="007D6FC6" w:rsidRPr="007D6FC6" w:rsidRDefault="007D6FC6" w:rsidP="00D5645E">
      <w:pPr>
        <w:numPr>
          <w:ilvl w:val="0"/>
          <w:numId w:val="8"/>
        </w:numPr>
        <w:rPr>
          <w:szCs w:val="22"/>
        </w:rPr>
      </w:pPr>
      <w:r>
        <w:rPr>
          <w:rFonts w:cs="Arial"/>
          <w:szCs w:val="22"/>
        </w:rPr>
        <w:t>The employee will be required to provide a copy of their relevant degrees / diplomas / certificates and the copy will become part of the employee’s HR file. This process serves</w:t>
      </w:r>
      <w:r w:rsidR="0017297F">
        <w:rPr>
          <w:rFonts w:cs="Arial"/>
          <w:szCs w:val="22"/>
        </w:rPr>
        <w:t xml:space="preserve"> as verification of credentials and appropriate documentation.</w:t>
      </w:r>
    </w:p>
    <w:p w:rsidR="0022644B" w:rsidRPr="007F75DE" w:rsidRDefault="0022644B" w:rsidP="00D5645E">
      <w:pPr>
        <w:numPr>
          <w:ilvl w:val="0"/>
          <w:numId w:val="8"/>
        </w:numPr>
        <w:rPr>
          <w:rFonts w:cs="Arial"/>
          <w:szCs w:val="22"/>
        </w:rPr>
      </w:pPr>
      <w:r w:rsidRPr="007F75DE">
        <w:rPr>
          <w:rFonts w:cs="Arial"/>
          <w:szCs w:val="22"/>
        </w:rPr>
        <w:t>All positions at The Women’s Counselling Centre will adhere to the hiring and recruitment guidelines contained in the Territorial Employee Relations Policy and Procedures Manual. These guidelines outline the hiring and selection guidelines pertaining to the Human Rights Legislation, hiring procedures, employment equity and reasonable accommodation</w:t>
      </w:r>
      <w:r w:rsidRPr="007F75DE">
        <w:rPr>
          <w:rFonts w:cs="Arial"/>
          <w:color w:val="FF0000"/>
          <w:szCs w:val="22"/>
        </w:rPr>
        <w:t>.</w:t>
      </w:r>
    </w:p>
    <w:p w:rsidR="0022644B" w:rsidRDefault="0022644B" w:rsidP="00D75FB3">
      <w:pPr>
        <w:rPr>
          <w:rFonts w:ascii="Tms Rmn" w:hAnsi="Tms Rmn"/>
          <w:sz w:val="24"/>
          <w:szCs w:val="24"/>
          <w:lang w:val="en-CA" w:eastAsia="en-CA"/>
        </w:rPr>
      </w:pPr>
      <w:r w:rsidRPr="007F75DE">
        <w:rPr>
          <w:rFonts w:cs="Arial"/>
          <w:szCs w:val="22"/>
        </w:rPr>
        <w:br w:type="page"/>
      </w:r>
    </w:p>
    <w:tbl>
      <w:tblPr>
        <w:tblpPr w:leftFromText="180" w:rightFromText="180" w:horzAnchor="page" w:tblpX="1" w:tblpY="-1170"/>
        <w:tblW w:w="20" w:type="dxa"/>
        <w:tblInd w:w="-15" w:type="dxa"/>
        <w:tblLayout w:type="fixed"/>
        <w:tblCellMar>
          <w:left w:w="0" w:type="dxa"/>
          <w:right w:w="0" w:type="dxa"/>
        </w:tblCellMar>
        <w:tblLook w:val="00A0" w:firstRow="1" w:lastRow="0" w:firstColumn="1" w:lastColumn="0" w:noHBand="0" w:noVBand="0"/>
      </w:tblPr>
      <w:tblGrid>
        <w:gridCol w:w="35"/>
      </w:tblGrid>
      <w:tr w:rsidR="0022644B">
        <w:tc>
          <w:tcPr>
            <w:tcW w:w="20" w:type="dxa"/>
            <w:tcBorders>
              <w:top w:val="single" w:sz="12" w:space="0" w:color="000000"/>
              <w:bottom w:val="single" w:sz="12" w:space="0" w:color="000000"/>
              <w:right w:val="single" w:sz="12" w:space="0" w:color="000000"/>
            </w:tcBorders>
          </w:tcPr>
          <w:p w:rsidR="0022644B" w:rsidRDefault="0022644B" w:rsidP="00207D71">
            <w:pPr>
              <w:keepNext/>
              <w:keepLines/>
              <w:autoSpaceDE w:val="0"/>
              <w:autoSpaceDN w:val="0"/>
              <w:adjustRightInd w:val="0"/>
              <w:rPr>
                <w:rFonts w:ascii="Helv" w:hAnsi="Helv" w:cs="Helv"/>
                <w:color w:val="000000"/>
                <w:sz w:val="20"/>
                <w:lang w:val="en-CA" w:eastAsia="en-CA"/>
              </w:rPr>
            </w:pPr>
          </w:p>
        </w:tc>
      </w:tr>
    </w:tbl>
    <w:p w:rsidR="0022644B" w:rsidRPr="006104BD" w:rsidRDefault="0022644B" w:rsidP="0022644B">
      <w:pPr>
        <w:tabs>
          <w:tab w:val="left" w:pos="6660"/>
        </w:tabs>
        <w:autoSpaceDE w:val="0"/>
        <w:autoSpaceDN w:val="0"/>
        <w:adjustRightInd w:val="0"/>
        <w:rPr>
          <w:rFonts w:cs="Arial"/>
          <w:b/>
          <w:bCs/>
          <w:color w:val="000000"/>
          <w:sz w:val="28"/>
          <w:szCs w:val="28"/>
          <w:lang w:val="en-CA" w:eastAsia="en-CA"/>
        </w:rPr>
      </w:pPr>
      <w:r w:rsidRPr="006104BD">
        <w:rPr>
          <w:rFonts w:cs="Arial"/>
          <w:b/>
          <w:bCs/>
          <w:color w:val="000000"/>
          <w:sz w:val="28"/>
          <w:szCs w:val="28"/>
          <w:lang w:val="en-CA" w:eastAsia="en-CA"/>
        </w:rPr>
        <w:t>Employee Relations Policies and Procedures Manual</w:t>
      </w:r>
    </w:p>
    <w:p w:rsidR="00364161" w:rsidRDefault="00364161" w:rsidP="0022644B">
      <w:pPr>
        <w:keepNext/>
        <w:keepLines/>
        <w:autoSpaceDE w:val="0"/>
        <w:autoSpaceDN w:val="0"/>
        <w:adjustRightInd w:val="0"/>
        <w:rPr>
          <w:rFonts w:cs="Arial"/>
          <w:b/>
          <w:bCs/>
          <w:sz w:val="20"/>
          <w:lang w:val="en-CA" w:eastAsia="en-CA"/>
        </w:rPr>
      </w:pPr>
    </w:p>
    <w:p w:rsidR="0022644B" w:rsidRPr="006104BD" w:rsidRDefault="0022644B" w:rsidP="0022644B">
      <w:pPr>
        <w:keepNext/>
        <w:keepLines/>
        <w:autoSpaceDE w:val="0"/>
        <w:autoSpaceDN w:val="0"/>
        <w:adjustRightInd w:val="0"/>
        <w:rPr>
          <w:rFonts w:cs="Arial"/>
          <w:b/>
          <w:bCs/>
          <w:sz w:val="20"/>
          <w:lang w:val="en-CA" w:eastAsia="en-CA"/>
        </w:rPr>
      </w:pPr>
      <w:r w:rsidRPr="006104BD">
        <w:rPr>
          <w:rFonts w:cs="Arial"/>
          <w:b/>
          <w:bCs/>
          <w:sz w:val="20"/>
          <w:lang w:val="en-CA" w:eastAsia="en-CA"/>
        </w:rPr>
        <w:t>SECTION 01:  RECRUITMENT &amp; SELECTION</w:t>
      </w:r>
    </w:p>
    <w:p w:rsidR="0022644B" w:rsidRPr="006104BD" w:rsidRDefault="0022644B" w:rsidP="0022644B">
      <w:pPr>
        <w:keepNext/>
        <w:keepLines/>
        <w:autoSpaceDE w:val="0"/>
        <w:autoSpaceDN w:val="0"/>
        <w:adjustRightInd w:val="0"/>
        <w:rPr>
          <w:rFonts w:cs="Arial"/>
          <w:b/>
          <w:bCs/>
          <w:sz w:val="18"/>
          <w:szCs w:val="18"/>
          <w:lang w:val="en-CA" w:eastAsia="en-CA"/>
        </w:rPr>
      </w:pPr>
      <w:r w:rsidRPr="006104BD">
        <w:rPr>
          <w:rFonts w:cs="Arial"/>
          <w:b/>
          <w:bCs/>
          <w:sz w:val="18"/>
          <w:szCs w:val="18"/>
          <w:lang w:val="en-CA" w:eastAsia="en-CA"/>
        </w:rPr>
        <w:t>1.2 Employees-Recruitment &amp; Selection Policy</w:t>
      </w:r>
    </w:p>
    <w:p w:rsidR="0022644B" w:rsidRDefault="0022644B" w:rsidP="0022644B">
      <w:pPr>
        <w:autoSpaceDE w:val="0"/>
        <w:autoSpaceDN w:val="0"/>
        <w:adjustRightInd w:val="0"/>
        <w:rPr>
          <w:rFonts w:ascii="Times New Roman" w:hAnsi="Times New Roman"/>
          <w:b/>
          <w:bCs/>
          <w:color w:val="000000"/>
          <w:sz w:val="34"/>
          <w:szCs w:val="34"/>
          <w:lang w:val="en-CA" w:eastAsia="en-CA"/>
        </w:rPr>
      </w:pPr>
    </w:p>
    <w:p w:rsidR="0022644B" w:rsidRDefault="0022644B" w:rsidP="0022644B">
      <w:pPr>
        <w:autoSpaceDE w:val="0"/>
        <w:autoSpaceDN w:val="0"/>
        <w:adjustRightInd w:val="0"/>
        <w:rPr>
          <w:rFonts w:ascii="Helv" w:hAnsi="Helv" w:cs="Helv"/>
          <w:color w:val="000000"/>
          <w:sz w:val="20"/>
          <w:lang w:val="en-CA" w:eastAsia="en-CA"/>
        </w:rPr>
      </w:pPr>
    </w:p>
    <w:p w:rsidR="0022644B" w:rsidRPr="006104BD" w:rsidRDefault="0022644B" w:rsidP="0022644B">
      <w:pPr>
        <w:autoSpaceDE w:val="0"/>
        <w:autoSpaceDN w:val="0"/>
        <w:adjustRightInd w:val="0"/>
        <w:rPr>
          <w:rFonts w:cs="Arial"/>
          <w:color w:val="000000"/>
          <w:szCs w:val="22"/>
          <w:lang w:val="en-CA" w:eastAsia="en-CA"/>
        </w:rPr>
      </w:pPr>
      <w:r w:rsidRPr="006104BD">
        <w:rPr>
          <w:rFonts w:cs="Arial"/>
          <w:color w:val="000000"/>
          <w:szCs w:val="22"/>
          <w:lang w:val="en-CA" w:eastAsia="en-CA"/>
        </w:rPr>
        <w:t xml:space="preserve">On the recommendation of Cabinet, the Territorial Commander has agreed to the following guidelines for recruitment and selection to be followed by Salvation Army employers in Canada. </w:t>
      </w:r>
    </w:p>
    <w:p w:rsidR="0022644B" w:rsidRPr="006104BD" w:rsidRDefault="0022644B" w:rsidP="0022644B">
      <w:pPr>
        <w:autoSpaceDE w:val="0"/>
        <w:autoSpaceDN w:val="0"/>
        <w:adjustRightInd w:val="0"/>
        <w:rPr>
          <w:rFonts w:cs="Arial"/>
          <w:color w:val="000000"/>
          <w:szCs w:val="22"/>
          <w:lang w:val="en-CA" w:eastAsia="en-CA"/>
        </w:rPr>
      </w:pPr>
    </w:p>
    <w:p w:rsidR="0022644B" w:rsidRPr="006104BD" w:rsidRDefault="0022644B" w:rsidP="0022644B">
      <w:pPr>
        <w:tabs>
          <w:tab w:val="left" w:pos="540"/>
        </w:tabs>
        <w:autoSpaceDE w:val="0"/>
        <w:autoSpaceDN w:val="0"/>
        <w:adjustRightInd w:val="0"/>
        <w:rPr>
          <w:rFonts w:cs="Arial"/>
          <w:b/>
          <w:bCs/>
          <w:color w:val="000000"/>
          <w:szCs w:val="22"/>
          <w:u w:val="single"/>
          <w:lang w:val="en-CA" w:eastAsia="en-CA"/>
        </w:rPr>
      </w:pPr>
      <w:r w:rsidRPr="006104BD">
        <w:rPr>
          <w:rFonts w:cs="Arial"/>
          <w:b/>
          <w:bCs/>
          <w:color w:val="000000"/>
          <w:szCs w:val="22"/>
          <w:lang w:val="en-CA" w:eastAsia="en-CA"/>
        </w:rPr>
        <w:t>1.</w:t>
      </w:r>
      <w:r w:rsidRPr="006104BD">
        <w:rPr>
          <w:rFonts w:cs="Arial"/>
          <w:b/>
          <w:bCs/>
          <w:color w:val="000000"/>
          <w:szCs w:val="22"/>
          <w:lang w:val="en-CA" w:eastAsia="en-CA"/>
        </w:rPr>
        <w:tab/>
      </w:r>
      <w:r w:rsidRPr="006104BD">
        <w:rPr>
          <w:rFonts w:cs="Arial"/>
          <w:b/>
          <w:bCs/>
          <w:color w:val="000000"/>
          <w:szCs w:val="22"/>
          <w:u w:val="single"/>
          <w:lang w:val="en-CA" w:eastAsia="en-CA"/>
        </w:rPr>
        <w:t>Human Rights Legislation and Employment Selection</w:t>
      </w:r>
    </w:p>
    <w:p w:rsidR="0022644B" w:rsidRPr="006104BD" w:rsidRDefault="0022644B" w:rsidP="0022644B">
      <w:pPr>
        <w:tabs>
          <w:tab w:val="left" w:pos="540"/>
        </w:tabs>
        <w:autoSpaceDE w:val="0"/>
        <w:autoSpaceDN w:val="0"/>
        <w:adjustRightInd w:val="0"/>
        <w:rPr>
          <w:rFonts w:cs="Arial"/>
          <w:b/>
          <w:bCs/>
          <w:color w:val="000000"/>
          <w:szCs w:val="22"/>
          <w:u w:val="single"/>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Section 15 of The Canadian Charter of Rights and Freedoms, which is part of the Canadian Constitution, guarantees Canadians the right to,</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1080"/>
        <w:rPr>
          <w:rFonts w:cs="Arial"/>
          <w:color w:val="000000"/>
          <w:szCs w:val="22"/>
          <w:lang w:val="en-CA" w:eastAsia="en-CA"/>
        </w:rPr>
      </w:pPr>
      <w:r w:rsidRPr="006104BD">
        <w:rPr>
          <w:rFonts w:cs="Arial"/>
          <w:color w:val="000000"/>
          <w:szCs w:val="22"/>
          <w:lang w:val="en-CA" w:eastAsia="en-CA"/>
        </w:rPr>
        <w:t>"</w:t>
      </w:r>
      <w:proofErr w:type="gramStart"/>
      <w:r w:rsidRPr="006104BD">
        <w:rPr>
          <w:rFonts w:cs="Arial"/>
          <w:color w:val="000000"/>
          <w:szCs w:val="22"/>
          <w:lang w:val="en-CA" w:eastAsia="en-CA"/>
        </w:rPr>
        <w:t>equal</w:t>
      </w:r>
      <w:proofErr w:type="gramEnd"/>
      <w:r w:rsidRPr="006104BD">
        <w:rPr>
          <w:rFonts w:cs="Arial"/>
          <w:color w:val="000000"/>
          <w:szCs w:val="22"/>
          <w:lang w:val="en-CA" w:eastAsia="en-CA"/>
        </w:rPr>
        <w:t xml:space="preserve"> protection and equal benefit of the law without discrimination and, in particular, without discrimination based on race, national or ethnic origin, colour, religion, sex, age or mental or physical disability"</w:t>
      </w:r>
    </w:p>
    <w:p w:rsidR="0022644B" w:rsidRPr="006104BD" w:rsidRDefault="0022644B" w:rsidP="0022644B">
      <w:pPr>
        <w:autoSpaceDE w:val="0"/>
        <w:autoSpaceDN w:val="0"/>
        <w:adjustRightInd w:val="0"/>
        <w:ind w:left="108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The Charter has direct application to the government (federal, provincial and municipal) and its agents, and indirect application to private, non-government organizations, because human rights legislation and labour relations/employment standards legislation are subject to it.</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Human Rights Legislation adheres to the principle that employment decisions should be based on criteria relating to an applicant's ability to do the job in question, rather than on factors that are unrelated to job performance. It is also recognized that employers have a legitimate right to obtain the most qualified and suitable candidate for a particular job.</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 xml:space="preserve">Provincial Human Rights Legislation entitles all individuals to equal </w:t>
      </w:r>
      <w:proofErr w:type="gramStart"/>
      <w:r w:rsidRPr="006104BD">
        <w:rPr>
          <w:rFonts w:cs="Arial"/>
          <w:color w:val="000000"/>
          <w:szCs w:val="22"/>
          <w:lang w:val="en-CA" w:eastAsia="en-CA"/>
        </w:rPr>
        <w:t>employment  opportunities</w:t>
      </w:r>
      <w:proofErr w:type="gramEnd"/>
      <w:r w:rsidRPr="006104BD">
        <w:rPr>
          <w:rFonts w:cs="Arial"/>
          <w:color w:val="000000"/>
          <w:szCs w:val="22"/>
          <w:lang w:val="en-CA" w:eastAsia="en-CA"/>
        </w:rPr>
        <w:t xml:space="preserve"> without regard to:</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900" w:hanging="360"/>
        <w:rPr>
          <w:rFonts w:cs="Arial"/>
          <w:color w:val="000000"/>
          <w:szCs w:val="22"/>
          <w:lang w:val="en-CA" w:eastAsia="en-CA"/>
        </w:rPr>
      </w:pPr>
      <w:r w:rsidRPr="006104BD">
        <w:rPr>
          <w:rFonts w:cs="Arial"/>
          <w:color w:val="000000"/>
          <w:szCs w:val="22"/>
          <w:lang w:val="en-CA" w:eastAsia="en-CA"/>
        </w:rPr>
        <w:tab/>
      </w:r>
      <w:proofErr w:type="gramStart"/>
      <w:r w:rsidRPr="006104BD">
        <w:rPr>
          <w:rFonts w:cs="Arial"/>
          <w:color w:val="000000"/>
          <w:szCs w:val="22"/>
          <w:lang w:val="en-CA" w:eastAsia="en-CA"/>
        </w:rPr>
        <w:t>race</w:t>
      </w:r>
      <w:proofErr w:type="gramEnd"/>
      <w:r w:rsidRPr="006104BD">
        <w:rPr>
          <w:rFonts w:cs="Arial"/>
          <w:color w:val="000000"/>
          <w:szCs w:val="22"/>
          <w:lang w:val="en-CA" w:eastAsia="en-CA"/>
        </w:rPr>
        <w:t xml:space="preserve"> or colour, </w:t>
      </w:r>
    </w:p>
    <w:p w:rsidR="0022644B" w:rsidRPr="006104BD" w:rsidRDefault="0022644B" w:rsidP="0022644B">
      <w:pPr>
        <w:autoSpaceDE w:val="0"/>
        <w:autoSpaceDN w:val="0"/>
        <w:adjustRightInd w:val="0"/>
        <w:ind w:left="900" w:hanging="360"/>
        <w:rPr>
          <w:rFonts w:cs="Arial"/>
          <w:color w:val="000000"/>
          <w:szCs w:val="22"/>
          <w:lang w:val="en-CA" w:eastAsia="en-CA"/>
        </w:rPr>
      </w:pPr>
      <w:r w:rsidRPr="006104BD">
        <w:rPr>
          <w:rFonts w:cs="Arial"/>
          <w:color w:val="000000"/>
          <w:szCs w:val="22"/>
          <w:lang w:val="en-CA" w:eastAsia="en-CA"/>
        </w:rPr>
        <w:tab/>
      </w:r>
      <w:proofErr w:type="gramStart"/>
      <w:r w:rsidRPr="006104BD">
        <w:rPr>
          <w:rFonts w:cs="Arial"/>
          <w:color w:val="000000"/>
          <w:szCs w:val="22"/>
          <w:lang w:val="en-CA" w:eastAsia="en-CA"/>
        </w:rPr>
        <w:t>national/ethnic</w:t>
      </w:r>
      <w:proofErr w:type="gramEnd"/>
      <w:r w:rsidRPr="006104BD">
        <w:rPr>
          <w:rFonts w:cs="Arial"/>
          <w:color w:val="000000"/>
          <w:szCs w:val="22"/>
          <w:lang w:val="en-CA" w:eastAsia="en-CA"/>
        </w:rPr>
        <w:t xml:space="preserve"> origin or citizenship, </w:t>
      </w:r>
    </w:p>
    <w:p w:rsidR="0022644B" w:rsidRPr="006104BD" w:rsidRDefault="0022644B" w:rsidP="0022644B">
      <w:pPr>
        <w:autoSpaceDE w:val="0"/>
        <w:autoSpaceDN w:val="0"/>
        <w:adjustRightInd w:val="0"/>
        <w:ind w:left="900" w:hanging="360"/>
        <w:rPr>
          <w:rFonts w:cs="Arial"/>
          <w:color w:val="000000"/>
          <w:szCs w:val="22"/>
          <w:lang w:val="en-CA" w:eastAsia="en-CA"/>
        </w:rPr>
      </w:pPr>
      <w:r w:rsidRPr="006104BD">
        <w:rPr>
          <w:rFonts w:cs="Arial"/>
          <w:color w:val="000000"/>
          <w:szCs w:val="22"/>
          <w:lang w:val="en-CA" w:eastAsia="en-CA"/>
        </w:rPr>
        <w:tab/>
      </w:r>
      <w:proofErr w:type="gramStart"/>
      <w:r w:rsidRPr="006104BD">
        <w:rPr>
          <w:rFonts w:cs="Arial"/>
          <w:color w:val="000000"/>
          <w:szCs w:val="22"/>
          <w:lang w:val="en-CA" w:eastAsia="en-CA"/>
        </w:rPr>
        <w:t>religion</w:t>
      </w:r>
      <w:proofErr w:type="gramEnd"/>
      <w:r w:rsidRPr="006104BD">
        <w:rPr>
          <w:rFonts w:cs="Arial"/>
          <w:color w:val="000000"/>
          <w:szCs w:val="22"/>
          <w:lang w:val="en-CA" w:eastAsia="en-CA"/>
        </w:rPr>
        <w:t xml:space="preserve"> or creed,</w:t>
      </w:r>
    </w:p>
    <w:p w:rsidR="0022644B" w:rsidRPr="006104BD" w:rsidRDefault="0022644B" w:rsidP="0022644B">
      <w:pPr>
        <w:autoSpaceDE w:val="0"/>
        <w:autoSpaceDN w:val="0"/>
        <w:adjustRightInd w:val="0"/>
        <w:ind w:left="900" w:hanging="360"/>
        <w:rPr>
          <w:rFonts w:cs="Arial"/>
          <w:color w:val="000000"/>
          <w:szCs w:val="22"/>
          <w:lang w:val="en-CA" w:eastAsia="en-CA"/>
        </w:rPr>
      </w:pPr>
      <w:r w:rsidRPr="006104BD">
        <w:rPr>
          <w:rFonts w:cs="Arial"/>
          <w:color w:val="000000"/>
          <w:szCs w:val="22"/>
          <w:lang w:val="en-CA" w:eastAsia="en-CA"/>
        </w:rPr>
        <w:tab/>
      </w:r>
      <w:proofErr w:type="gramStart"/>
      <w:r w:rsidRPr="006104BD">
        <w:rPr>
          <w:rFonts w:cs="Arial"/>
          <w:color w:val="000000"/>
          <w:szCs w:val="22"/>
          <w:lang w:val="en-CA" w:eastAsia="en-CA"/>
        </w:rPr>
        <w:t>age</w:t>
      </w:r>
      <w:proofErr w:type="gramEnd"/>
      <w:r w:rsidRPr="006104BD">
        <w:rPr>
          <w:rFonts w:cs="Arial"/>
          <w:color w:val="000000"/>
          <w:szCs w:val="22"/>
          <w:lang w:val="en-CA" w:eastAsia="en-CA"/>
        </w:rPr>
        <w:t xml:space="preserve">, </w:t>
      </w:r>
    </w:p>
    <w:p w:rsidR="0022644B" w:rsidRPr="006104BD" w:rsidRDefault="0022644B" w:rsidP="0022644B">
      <w:pPr>
        <w:autoSpaceDE w:val="0"/>
        <w:autoSpaceDN w:val="0"/>
        <w:adjustRightInd w:val="0"/>
        <w:ind w:left="900" w:hanging="360"/>
        <w:rPr>
          <w:rFonts w:cs="Arial"/>
          <w:color w:val="000000"/>
          <w:szCs w:val="22"/>
          <w:lang w:val="en-CA" w:eastAsia="en-CA"/>
        </w:rPr>
      </w:pPr>
      <w:r w:rsidRPr="006104BD">
        <w:rPr>
          <w:rFonts w:cs="Arial"/>
          <w:color w:val="000000"/>
          <w:szCs w:val="22"/>
          <w:lang w:val="en-CA" w:eastAsia="en-CA"/>
        </w:rPr>
        <w:tab/>
      </w:r>
      <w:proofErr w:type="gramStart"/>
      <w:r w:rsidRPr="006104BD">
        <w:rPr>
          <w:rFonts w:cs="Arial"/>
          <w:color w:val="000000"/>
          <w:szCs w:val="22"/>
          <w:lang w:val="en-CA" w:eastAsia="en-CA"/>
        </w:rPr>
        <w:t>family</w:t>
      </w:r>
      <w:proofErr w:type="gramEnd"/>
      <w:r w:rsidRPr="006104BD">
        <w:rPr>
          <w:rFonts w:cs="Arial"/>
          <w:color w:val="000000"/>
          <w:szCs w:val="22"/>
          <w:lang w:val="en-CA" w:eastAsia="en-CA"/>
        </w:rPr>
        <w:t xml:space="preserve"> or marital status,</w:t>
      </w:r>
    </w:p>
    <w:p w:rsidR="0022644B" w:rsidRPr="006104BD" w:rsidRDefault="0022644B" w:rsidP="0022644B">
      <w:pPr>
        <w:autoSpaceDE w:val="0"/>
        <w:autoSpaceDN w:val="0"/>
        <w:adjustRightInd w:val="0"/>
        <w:ind w:left="900" w:hanging="360"/>
        <w:rPr>
          <w:rFonts w:cs="Arial"/>
          <w:color w:val="000000"/>
          <w:szCs w:val="22"/>
          <w:lang w:val="en-CA" w:eastAsia="en-CA"/>
        </w:rPr>
      </w:pPr>
      <w:r w:rsidRPr="006104BD">
        <w:rPr>
          <w:rFonts w:cs="Arial"/>
          <w:color w:val="000000"/>
          <w:szCs w:val="22"/>
          <w:lang w:val="en-CA" w:eastAsia="en-CA"/>
        </w:rPr>
        <w:tab/>
      </w:r>
      <w:proofErr w:type="gramStart"/>
      <w:r w:rsidRPr="006104BD">
        <w:rPr>
          <w:rFonts w:cs="Arial"/>
          <w:color w:val="000000"/>
          <w:szCs w:val="22"/>
          <w:lang w:val="en-CA" w:eastAsia="en-CA"/>
        </w:rPr>
        <w:t>sex</w:t>
      </w:r>
      <w:proofErr w:type="gramEnd"/>
      <w:r w:rsidRPr="006104BD">
        <w:rPr>
          <w:rFonts w:cs="Arial"/>
          <w:color w:val="000000"/>
          <w:szCs w:val="22"/>
          <w:lang w:val="en-CA" w:eastAsia="en-CA"/>
        </w:rPr>
        <w:t xml:space="preserve"> (including pregnancy or childbirth and sexual orientation),</w:t>
      </w:r>
    </w:p>
    <w:p w:rsidR="0022644B" w:rsidRPr="006104BD" w:rsidRDefault="0022644B" w:rsidP="0022644B">
      <w:pPr>
        <w:autoSpaceDE w:val="0"/>
        <w:autoSpaceDN w:val="0"/>
        <w:adjustRightInd w:val="0"/>
        <w:ind w:left="900" w:hanging="360"/>
        <w:rPr>
          <w:rFonts w:cs="Arial"/>
          <w:color w:val="000000"/>
          <w:szCs w:val="22"/>
          <w:lang w:val="en-CA" w:eastAsia="en-CA"/>
        </w:rPr>
      </w:pPr>
      <w:r w:rsidRPr="006104BD">
        <w:rPr>
          <w:rFonts w:cs="Arial"/>
          <w:color w:val="000000"/>
          <w:szCs w:val="22"/>
          <w:lang w:val="en-CA" w:eastAsia="en-CA"/>
        </w:rPr>
        <w:tab/>
      </w:r>
      <w:proofErr w:type="gramStart"/>
      <w:r w:rsidRPr="006104BD">
        <w:rPr>
          <w:rFonts w:cs="Arial"/>
          <w:color w:val="000000"/>
          <w:szCs w:val="22"/>
          <w:lang w:val="en-CA" w:eastAsia="en-CA"/>
        </w:rPr>
        <w:t>record</w:t>
      </w:r>
      <w:proofErr w:type="gramEnd"/>
      <w:r w:rsidRPr="006104BD">
        <w:rPr>
          <w:rFonts w:cs="Arial"/>
          <w:color w:val="000000"/>
          <w:szCs w:val="22"/>
          <w:lang w:val="en-CA" w:eastAsia="en-CA"/>
        </w:rPr>
        <w:t xml:space="preserve"> of offences (in certain jurisdictions),</w:t>
      </w:r>
    </w:p>
    <w:p w:rsidR="0022644B" w:rsidRPr="006104BD" w:rsidRDefault="0022644B" w:rsidP="0022644B">
      <w:pPr>
        <w:autoSpaceDE w:val="0"/>
        <w:autoSpaceDN w:val="0"/>
        <w:adjustRightInd w:val="0"/>
        <w:ind w:left="900" w:hanging="360"/>
        <w:rPr>
          <w:rFonts w:cs="Arial"/>
          <w:color w:val="000000"/>
          <w:szCs w:val="22"/>
          <w:lang w:val="en-CA" w:eastAsia="en-CA"/>
        </w:rPr>
      </w:pPr>
      <w:r w:rsidRPr="006104BD">
        <w:rPr>
          <w:rFonts w:cs="Arial"/>
          <w:color w:val="000000"/>
          <w:szCs w:val="22"/>
          <w:lang w:val="en-CA" w:eastAsia="en-CA"/>
        </w:rPr>
        <w:tab/>
      </w:r>
      <w:proofErr w:type="gramStart"/>
      <w:r w:rsidRPr="006104BD">
        <w:rPr>
          <w:rFonts w:cs="Arial"/>
          <w:color w:val="000000"/>
          <w:szCs w:val="22"/>
          <w:lang w:val="en-CA" w:eastAsia="en-CA"/>
        </w:rPr>
        <w:t>disability</w:t>
      </w:r>
      <w:proofErr w:type="gramEnd"/>
      <w:r w:rsidRPr="006104BD">
        <w:rPr>
          <w:rFonts w:cs="Arial"/>
          <w:color w:val="000000"/>
          <w:szCs w:val="22"/>
          <w:lang w:val="en-CA" w:eastAsia="en-CA"/>
        </w:rPr>
        <w:t>,</w:t>
      </w:r>
    </w:p>
    <w:p w:rsidR="0022644B" w:rsidRPr="006104BD" w:rsidRDefault="0022644B" w:rsidP="0022644B">
      <w:pPr>
        <w:autoSpaceDE w:val="0"/>
        <w:autoSpaceDN w:val="0"/>
        <w:adjustRightInd w:val="0"/>
        <w:ind w:left="900" w:hanging="360"/>
        <w:rPr>
          <w:rFonts w:cs="Arial"/>
          <w:color w:val="000000"/>
          <w:szCs w:val="22"/>
          <w:lang w:val="en-CA" w:eastAsia="en-CA"/>
        </w:rPr>
      </w:pPr>
      <w:r w:rsidRPr="006104BD">
        <w:rPr>
          <w:rFonts w:cs="Arial"/>
          <w:color w:val="000000"/>
          <w:szCs w:val="22"/>
          <w:lang w:val="en-CA" w:eastAsia="en-CA"/>
        </w:rPr>
        <w:tab/>
        <w:t>(</w:t>
      </w:r>
      <w:proofErr w:type="gramStart"/>
      <w:r w:rsidRPr="006104BD">
        <w:rPr>
          <w:rFonts w:cs="Arial"/>
          <w:color w:val="000000"/>
          <w:szCs w:val="22"/>
          <w:lang w:val="en-CA" w:eastAsia="en-CA"/>
        </w:rPr>
        <w:t>in</w:t>
      </w:r>
      <w:proofErr w:type="gramEnd"/>
      <w:r w:rsidRPr="006104BD">
        <w:rPr>
          <w:rFonts w:cs="Arial"/>
          <w:color w:val="000000"/>
          <w:szCs w:val="22"/>
          <w:lang w:val="en-CA" w:eastAsia="en-CA"/>
        </w:rPr>
        <w:t xml:space="preserve"> certain jurisdictions) political belief.</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All Salvation Army employers, particularly Divisional Commanders and Department Heads will need to be familiar with the prohibited grounds designated in their jurisdictions.</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proofErr w:type="gramStart"/>
      <w:r w:rsidRPr="006104BD">
        <w:rPr>
          <w:rFonts w:cs="Arial"/>
          <w:color w:val="000000"/>
          <w:szCs w:val="22"/>
          <w:lang w:val="en-CA" w:eastAsia="en-CA"/>
        </w:rPr>
        <w:t>Section 8.</w:t>
      </w:r>
      <w:proofErr w:type="gramEnd"/>
      <w:r w:rsidRPr="006104BD">
        <w:rPr>
          <w:rFonts w:cs="Arial"/>
          <w:color w:val="000000"/>
          <w:szCs w:val="22"/>
          <w:lang w:val="en-CA" w:eastAsia="en-CA"/>
        </w:rPr>
        <w:t xml:space="preserve"> </w:t>
      </w:r>
      <w:proofErr w:type="gramStart"/>
      <w:r w:rsidRPr="006104BD">
        <w:rPr>
          <w:rFonts w:cs="Arial"/>
          <w:color w:val="000000"/>
          <w:szCs w:val="22"/>
          <w:lang w:val="en-CA" w:eastAsia="en-CA"/>
        </w:rPr>
        <w:t>of</w:t>
      </w:r>
      <w:proofErr w:type="gramEnd"/>
      <w:r w:rsidRPr="006104BD">
        <w:rPr>
          <w:rFonts w:cs="Arial"/>
          <w:color w:val="000000"/>
          <w:szCs w:val="22"/>
          <w:lang w:val="en-CA" w:eastAsia="en-CA"/>
        </w:rPr>
        <w:t xml:space="preserve"> the Canadian Human Rights Act provides a helpful guideline in defining discrimination in recruitment and selection:</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1620" w:hanging="540"/>
        <w:rPr>
          <w:rFonts w:cs="Arial"/>
          <w:color w:val="000000"/>
          <w:szCs w:val="22"/>
          <w:lang w:val="en-CA" w:eastAsia="en-CA"/>
        </w:rPr>
      </w:pPr>
      <w:r w:rsidRPr="006104BD">
        <w:rPr>
          <w:rFonts w:cs="Arial"/>
          <w:color w:val="000000"/>
          <w:szCs w:val="22"/>
          <w:lang w:val="en-CA" w:eastAsia="en-CA"/>
        </w:rPr>
        <w:t>"It is a discriminatory practice</w:t>
      </w:r>
    </w:p>
    <w:p w:rsidR="0022644B" w:rsidRPr="006104BD" w:rsidRDefault="0022644B" w:rsidP="0022644B">
      <w:pPr>
        <w:autoSpaceDE w:val="0"/>
        <w:autoSpaceDN w:val="0"/>
        <w:adjustRightInd w:val="0"/>
        <w:ind w:left="1620" w:hanging="540"/>
        <w:rPr>
          <w:rFonts w:cs="Arial"/>
          <w:color w:val="000000"/>
          <w:szCs w:val="22"/>
          <w:lang w:val="en-CA" w:eastAsia="en-CA"/>
        </w:rPr>
      </w:pPr>
      <w:r w:rsidRPr="006104BD">
        <w:rPr>
          <w:rFonts w:cs="Arial"/>
          <w:color w:val="000000"/>
          <w:szCs w:val="22"/>
          <w:lang w:val="en-CA" w:eastAsia="en-CA"/>
        </w:rPr>
        <w:t>(a)</w:t>
      </w:r>
      <w:r w:rsidRPr="006104BD">
        <w:rPr>
          <w:rFonts w:cs="Arial"/>
          <w:color w:val="000000"/>
          <w:szCs w:val="22"/>
          <w:lang w:val="en-CA" w:eastAsia="en-CA"/>
        </w:rPr>
        <w:tab/>
      </w:r>
      <w:proofErr w:type="gramStart"/>
      <w:r w:rsidRPr="006104BD">
        <w:rPr>
          <w:rFonts w:cs="Arial"/>
          <w:color w:val="000000"/>
          <w:szCs w:val="22"/>
          <w:lang w:val="en-CA" w:eastAsia="en-CA"/>
        </w:rPr>
        <w:t>to</w:t>
      </w:r>
      <w:proofErr w:type="gramEnd"/>
      <w:r w:rsidRPr="006104BD">
        <w:rPr>
          <w:rFonts w:cs="Arial"/>
          <w:color w:val="000000"/>
          <w:szCs w:val="22"/>
          <w:lang w:val="en-CA" w:eastAsia="en-CA"/>
        </w:rPr>
        <w:t xml:space="preserve"> use or circulate any form of application for employment, or</w:t>
      </w:r>
    </w:p>
    <w:p w:rsidR="0022644B" w:rsidRPr="006104BD" w:rsidRDefault="0022644B" w:rsidP="0022644B">
      <w:pPr>
        <w:autoSpaceDE w:val="0"/>
        <w:autoSpaceDN w:val="0"/>
        <w:adjustRightInd w:val="0"/>
        <w:ind w:left="1620" w:hanging="540"/>
        <w:rPr>
          <w:rFonts w:cs="Arial"/>
          <w:color w:val="000000"/>
          <w:szCs w:val="22"/>
          <w:lang w:val="en-CA" w:eastAsia="en-CA"/>
        </w:rPr>
      </w:pPr>
      <w:r w:rsidRPr="006104BD">
        <w:rPr>
          <w:rFonts w:cs="Arial"/>
          <w:color w:val="000000"/>
          <w:szCs w:val="22"/>
          <w:lang w:val="en-CA" w:eastAsia="en-CA"/>
        </w:rPr>
        <w:t>(b)</w:t>
      </w:r>
      <w:r w:rsidRPr="006104BD">
        <w:rPr>
          <w:rFonts w:cs="Arial"/>
          <w:color w:val="000000"/>
          <w:szCs w:val="22"/>
          <w:lang w:val="en-CA" w:eastAsia="en-CA"/>
        </w:rPr>
        <w:tab/>
      </w:r>
      <w:proofErr w:type="gramStart"/>
      <w:r w:rsidRPr="006104BD">
        <w:rPr>
          <w:rFonts w:cs="Arial"/>
          <w:color w:val="000000"/>
          <w:szCs w:val="22"/>
          <w:lang w:val="en-CA" w:eastAsia="en-CA"/>
        </w:rPr>
        <w:t>in</w:t>
      </w:r>
      <w:proofErr w:type="gramEnd"/>
      <w:r w:rsidRPr="006104BD">
        <w:rPr>
          <w:rFonts w:cs="Arial"/>
          <w:color w:val="000000"/>
          <w:szCs w:val="22"/>
          <w:lang w:val="en-CA" w:eastAsia="en-CA"/>
        </w:rPr>
        <w:t xml:space="preserve"> connection with employment or prospective employment,</w:t>
      </w:r>
    </w:p>
    <w:p w:rsidR="0022644B" w:rsidRPr="006104BD" w:rsidRDefault="0022644B" w:rsidP="0022644B">
      <w:pPr>
        <w:autoSpaceDE w:val="0"/>
        <w:autoSpaceDN w:val="0"/>
        <w:adjustRightInd w:val="0"/>
        <w:ind w:left="2160" w:hanging="540"/>
        <w:rPr>
          <w:rFonts w:cs="Arial"/>
          <w:color w:val="000000"/>
          <w:szCs w:val="22"/>
          <w:lang w:val="en-CA" w:eastAsia="en-CA"/>
        </w:rPr>
      </w:pPr>
      <w:r w:rsidRPr="006104BD">
        <w:rPr>
          <w:rFonts w:cs="Arial"/>
          <w:color w:val="000000"/>
          <w:szCs w:val="22"/>
          <w:lang w:val="en-CA" w:eastAsia="en-CA"/>
        </w:rPr>
        <w:t xml:space="preserve"> (</w:t>
      </w:r>
      <w:proofErr w:type="spellStart"/>
      <w:r w:rsidRPr="006104BD">
        <w:rPr>
          <w:rFonts w:cs="Arial"/>
          <w:color w:val="000000"/>
          <w:szCs w:val="22"/>
          <w:lang w:val="en-CA" w:eastAsia="en-CA"/>
        </w:rPr>
        <w:t>i</w:t>
      </w:r>
      <w:proofErr w:type="spellEnd"/>
      <w:r w:rsidRPr="006104BD">
        <w:rPr>
          <w:rFonts w:cs="Arial"/>
          <w:color w:val="000000"/>
          <w:szCs w:val="22"/>
          <w:lang w:val="en-CA" w:eastAsia="en-CA"/>
        </w:rPr>
        <w:t>)</w:t>
      </w:r>
      <w:r w:rsidRPr="006104BD">
        <w:rPr>
          <w:rFonts w:cs="Arial"/>
          <w:color w:val="000000"/>
          <w:szCs w:val="22"/>
          <w:lang w:val="en-CA" w:eastAsia="en-CA"/>
        </w:rPr>
        <w:tab/>
      </w:r>
      <w:proofErr w:type="gramStart"/>
      <w:r w:rsidRPr="006104BD">
        <w:rPr>
          <w:rFonts w:cs="Arial"/>
          <w:color w:val="000000"/>
          <w:szCs w:val="22"/>
          <w:lang w:val="en-CA" w:eastAsia="en-CA"/>
        </w:rPr>
        <w:t>to</w:t>
      </w:r>
      <w:proofErr w:type="gramEnd"/>
      <w:r w:rsidRPr="006104BD">
        <w:rPr>
          <w:rFonts w:cs="Arial"/>
          <w:color w:val="000000"/>
          <w:szCs w:val="22"/>
          <w:lang w:val="en-CA" w:eastAsia="en-CA"/>
        </w:rPr>
        <w:t xml:space="preserve"> publish any advertisement, or</w:t>
      </w:r>
    </w:p>
    <w:p w:rsidR="0022644B" w:rsidRPr="006104BD" w:rsidRDefault="0022644B" w:rsidP="0022644B">
      <w:pPr>
        <w:autoSpaceDE w:val="0"/>
        <w:autoSpaceDN w:val="0"/>
        <w:adjustRightInd w:val="0"/>
        <w:ind w:left="2160" w:hanging="540"/>
        <w:rPr>
          <w:rFonts w:cs="Arial"/>
          <w:color w:val="000000"/>
          <w:szCs w:val="22"/>
          <w:lang w:val="en-CA" w:eastAsia="en-CA"/>
        </w:rPr>
      </w:pPr>
      <w:r w:rsidRPr="006104BD">
        <w:rPr>
          <w:rFonts w:cs="Arial"/>
          <w:color w:val="000000"/>
          <w:szCs w:val="22"/>
          <w:lang w:val="en-CA" w:eastAsia="en-CA"/>
        </w:rPr>
        <w:lastRenderedPageBreak/>
        <w:t>(ii)</w:t>
      </w:r>
      <w:r w:rsidRPr="006104BD">
        <w:rPr>
          <w:rFonts w:cs="Arial"/>
          <w:color w:val="000000"/>
          <w:szCs w:val="22"/>
          <w:lang w:val="en-CA" w:eastAsia="en-CA"/>
        </w:rPr>
        <w:tab/>
      </w:r>
      <w:proofErr w:type="gramStart"/>
      <w:r w:rsidRPr="006104BD">
        <w:rPr>
          <w:rFonts w:cs="Arial"/>
          <w:color w:val="000000"/>
          <w:szCs w:val="22"/>
          <w:lang w:val="en-CA" w:eastAsia="en-CA"/>
        </w:rPr>
        <w:t>make</w:t>
      </w:r>
      <w:proofErr w:type="gramEnd"/>
      <w:r w:rsidRPr="006104BD">
        <w:rPr>
          <w:rFonts w:cs="Arial"/>
          <w:color w:val="000000"/>
          <w:szCs w:val="22"/>
          <w:lang w:val="en-CA" w:eastAsia="en-CA"/>
        </w:rPr>
        <w:t xml:space="preserve"> any written or oral inquiry that expresses or implies any limitation, specification or preference based on a prohibited ground of discrimination."</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 xml:space="preserve">An exception is sometimes allowed in cases where an otherwise prohibited ground of discrimination may be permitted, if such discrimination is </w:t>
      </w:r>
      <w:r w:rsidRPr="006104BD">
        <w:rPr>
          <w:rFonts w:cs="Arial"/>
          <w:color w:val="000000"/>
          <w:szCs w:val="22"/>
          <w:u w:val="single"/>
          <w:lang w:val="en-CA" w:eastAsia="en-CA"/>
        </w:rPr>
        <w:t>clearly relevant</w:t>
      </w:r>
      <w:r w:rsidRPr="006104BD">
        <w:rPr>
          <w:rFonts w:cs="Arial"/>
          <w:color w:val="000000"/>
          <w:szCs w:val="22"/>
          <w:lang w:val="en-CA" w:eastAsia="en-CA"/>
        </w:rPr>
        <w:t xml:space="preserve"> to the job. A particular skill or qualification can then be specified if the preference is, in fact, based on a </w:t>
      </w:r>
      <w:r w:rsidRPr="006104BD">
        <w:rPr>
          <w:rFonts w:cs="Arial"/>
          <w:b/>
          <w:bCs/>
          <w:i/>
          <w:iCs/>
          <w:color w:val="000000"/>
          <w:szCs w:val="22"/>
          <w:lang w:val="en-CA" w:eastAsia="en-CA"/>
        </w:rPr>
        <w:t>bona fide</w:t>
      </w:r>
      <w:r w:rsidR="00E821EE">
        <w:rPr>
          <w:rFonts w:cs="Arial"/>
          <w:b/>
          <w:bCs/>
          <w:i/>
          <w:iCs/>
          <w:color w:val="000000"/>
          <w:szCs w:val="22"/>
          <w:lang w:val="en-CA" w:eastAsia="en-CA"/>
        </w:rPr>
        <w:t xml:space="preserve"> </w:t>
      </w:r>
      <w:r w:rsidRPr="006104BD">
        <w:rPr>
          <w:rFonts w:cs="Arial"/>
          <w:b/>
          <w:bCs/>
          <w:color w:val="000000"/>
          <w:szCs w:val="22"/>
          <w:lang w:val="en-CA" w:eastAsia="en-CA"/>
        </w:rPr>
        <w:t>occupational requirement (BFOR).</w:t>
      </w:r>
      <w:r w:rsidRPr="006104BD">
        <w:rPr>
          <w:rFonts w:cs="Arial"/>
          <w:color w:val="000000"/>
          <w:szCs w:val="22"/>
          <w:lang w:val="en-CA" w:eastAsia="en-CA"/>
        </w:rPr>
        <w:t xml:space="preserve"> A BFOR is an employment condition, imposed honestly and without intent to defeat the purpose of the relevant human rights legislation, and is based on the practical reality of accepted business practice in the situation. A BFOR must have a substantial connection to the operation of the employer's business and not discriminate more than is necessary. If a complaint is filed, the onus to prove that a requirement is reasonably necessary rests with the employer. The requirement must be "reasonably necessary to assure the efficient and economical performance of the job, without endangering the employee, fellow employees and the general public." </w:t>
      </w:r>
      <w:proofErr w:type="gramStart"/>
      <w:r w:rsidRPr="006104BD">
        <w:rPr>
          <w:rFonts w:cs="Arial"/>
          <w:i/>
          <w:iCs/>
          <w:color w:val="000000"/>
          <w:szCs w:val="22"/>
          <w:lang w:val="en-CA" w:eastAsia="en-CA"/>
        </w:rPr>
        <w:t>(</w:t>
      </w:r>
      <w:r w:rsidRPr="006104BD">
        <w:rPr>
          <w:rFonts w:cs="Arial"/>
          <w:i/>
          <w:iCs/>
          <w:color w:val="000000"/>
          <w:szCs w:val="22"/>
          <w:u w:val="single"/>
          <w:lang w:val="en-CA" w:eastAsia="en-CA"/>
        </w:rPr>
        <w:t>Ontario Human Rights Commission vs. Etobicoke</w:t>
      </w:r>
      <w:r w:rsidRPr="006104BD">
        <w:rPr>
          <w:rFonts w:cs="Arial"/>
          <w:i/>
          <w:iCs/>
          <w:color w:val="000000"/>
          <w:szCs w:val="22"/>
          <w:lang w:val="en-CA" w:eastAsia="en-CA"/>
        </w:rPr>
        <w:t xml:space="preserve"> - 1982)</w:t>
      </w:r>
      <w:r w:rsidRPr="006104BD">
        <w:rPr>
          <w:rFonts w:cs="Arial"/>
          <w:color w:val="000000"/>
          <w:szCs w:val="22"/>
          <w:lang w:val="en-CA" w:eastAsia="en-CA"/>
        </w:rPr>
        <w:t>.</w:t>
      </w:r>
      <w:proofErr w:type="gramEnd"/>
      <w:r w:rsidRPr="006104BD">
        <w:rPr>
          <w:rFonts w:cs="Arial"/>
          <w:color w:val="000000"/>
          <w:szCs w:val="22"/>
          <w:lang w:val="en-CA" w:eastAsia="en-CA"/>
        </w:rPr>
        <w:t xml:space="preserve"> A policy, which is not imposed consistently, will not satisfy the requirement that the qualification be related to the performance of the employment concerned.</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Discrimination is prohibited by law in regard to employment advertising, as well as the terms and conditions of employment, including transfers, promotion and training programs. Discrimination results if the established employment systems encourage or discourage certain individuals because they are members of certain groups, rather than because of their ability to perform a job. Systemic or constructive discrimination describes indirect discrimination that is hidden (usually unintentionally) in the normal operations, rules and procedures of the employer. Intent to discriminate does not matter. Rather, it is the consequences of an employer's action that determine whether or not the employer has discriminated.</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It is imperative that Salvation Army employers do not violate Human Rights Legislation in either recruitment or selection policies and procedures, and that Salvation Army employers maintain the philosophy of equal opportunity as a right of all Canadians.</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rPr>
          <w:rFonts w:cs="Arial"/>
          <w:b/>
          <w:bCs/>
          <w:color w:val="000000"/>
          <w:szCs w:val="22"/>
          <w:u w:val="single"/>
          <w:lang w:val="en-CA" w:eastAsia="en-CA"/>
        </w:rPr>
      </w:pPr>
      <w:r w:rsidRPr="006104BD">
        <w:rPr>
          <w:rFonts w:cs="Arial"/>
          <w:b/>
          <w:bCs/>
          <w:color w:val="000000"/>
          <w:szCs w:val="22"/>
          <w:lang w:val="en-CA" w:eastAsia="en-CA"/>
        </w:rPr>
        <w:t xml:space="preserve">2.      </w:t>
      </w:r>
      <w:r w:rsidRPr="006104BD">
        <w:rPr>
          <w:rFonts w:cs="Arial"/>
          <w:b/>
          <w:bCs/>
          <w:color w:val="000000"/>
          <w:szCs w:val="22"/>
          <w:u w:val="single"/>
          <w:lang w:val="en-CA" w:eastAsia="en-CA"/>
        </w:rPr>
        <w:t>RECRUITMENT</w:t>
      </w:r>
    </w:p>
    <w:p w:rsidR="0022644B" w:rsidRPr="006104BD" w:rsidRDefault="0022644B" w:rsidP="0022644B">
      <w:pPr>
        <w:autoSpaceDE w:val="0"/>
        <w:autoSpaceDN w:val="0"/>
        <w:adjustRightInd w:val="0"/>
        <w:rPr>
          <w:rFonts w:cs="Arial"/>
          <w:b/>
          <w:bCs/>
          <w:color w:val="000000"/>
          <w:szCs w:val="22"/>
          <w:u w:val="single"/>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 xml:space="preserve">Recruitment is the process of attracting applicants with certain skills, abilities and other personal characteristics to job vacancies in an organization. The recruitment procedures of Salvation Army employers must be broad enough to provide equal opportunities to all Canadians in order to comply with Provincial Human Rights Legislation. </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1080" w:hanging="540"/>
        <w:rPr>
          <w:rFonts w:cs="Arial"/>
          <w:color w:val="000000"/>
          <w:szCs w:val="22"/>
          <w:u w:val="single"/>
          <w:lang w:val="en-CA" w:eastAsia="en-CA"/>
        </w:rPr>
      </w:pPr>
      <w:r w:rsidRPr="006104BD">
        <w:rPr>
          <w:rFonts w:cs="Arial"/>
          <w:color w:val="000000"/>
          <w:szCs w:val="22"/>
          <w:lang w:val="en-CA" w:eastAsia="en-CA"/>
        </w:rPr>
        <w:t>a.</w:t>
      </w:r>
      <w:r w:rsidRPr="006104BD">
        <w:rPr>
          <w:rFonts w:cs="Arial"/>
          <w:color w:val="000000"/>
          <w:szCs w:val="22"/>
          <w:lang w:val="en-CA" w:eastAsia="en-CA"/>
        </w:rPr>
        <w:tab/>
      </w:r>
      <w:r w:rsidRPr="006104BD">
        <w:rPr>
          <w:rFonts w:cs="Arial"/>
          <w:color w:val="000000"/>
          <w:szCs w:val="22"/>
          <w:u w:val="single"/>
          <w:lang w:val="en-CA" w:eastAsia="en-CA"/>
        </w:rPr>
        <w:t>External Recruitment</w:t>
      </w:r>
    </w:p>
    <w:p w:rsidR="0022644B" w:rsidRPr="006104BD" w:rsidRDefault="0022644B" w:rsidP="0022644B">
      <w:pPr>
        <w:autoSpaceDE w:val="0"/>
        <w:autoSpaceDN w:val="0"/>
        <w:adjustRightInd w:val="0"/>
        <w:ind w:left="1080" w:hanging="540"/>
        <w:rPr>
          <w:rFonts w:cs="Arial"/>
          <w:color w:val="000000"/>
          <w:szCs w:val="22"/>
          <w:u w:val="single"/>
          <w:lang w:val="en-CA" w:eastAsia="en-CA"/>
        </w:rPr>
      </w:pP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ab/>
        <w:t>Any advertisement is to be carefully worded to avoid discriminating against anyone on any of the prohibitive grounds under human rights legislation. If in doubt about a matter of inclusion in an advertisement, check with the Territorial Director of Employee Relations or your district human rights office before posting.</w:t>
      </w:r>
    </w:p>
    <w:p w:rsidR="0022644B" w:rsidRPr="006104BD" w:rsidRDefault="0022644B" w:rsidP="0022644B">
      <w:pPr>
        <w:autoSpaceDE w:val="0"/>
        <w:autoSpaceDN w:val="0"/>
        <w:adjustRightInd w:val="0"/>
        <w:ind w:left="1080" w:hanging="540"/>
        <w:rPr>
          <w:rFonts w:cs="Arial"/>
          <w:color w:val="000000"/>
          <w:szCs w:val="22"/>
          <w:lang w:val="en-CA" w:eastAsia="en-CA"/>
        </w:rPr>
      </w:pP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ab/>
        <w:t>If using outside recruitment agencies, the employer is responsible to ensure that they do not engage in any prohibited discriminatory practices under Human Rights Legislation.</w:t>
      </w:r>
    </w:p>
    <w:p w:rsidR="0022644B" w:rsidRPr="006104BD" w:rsidRDefault="0022644B" w:rsidP="0022644B">
      <w:pPr>
        <w:autoSpaceDE w:val="0"/>
        <w:autoSpaceDN w:val="0"/>
        <w:adjustRightInd w:val="0"/>
        <w:ind w:left="1080" w:hanging="540"/>
        <w:rPr>
          <w:rFonts w:cs="Arial"/>
          <w:color w:val="000000"/>
          <w:szCs w:val="22"/>
          <w:lang w:val="en-CA" w:eastAsia="en-CA"/>
        </w:rPr>
      </w:pP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b.</w:t>
      </w:r>
      <w:r w:rsidRPr="006104BD">
        <w:rPr>
          <w:rFonts w:cs="Arial"/>
          <w:color w:val="000000"/>
          <w:szCs w:val="22"/>
          <w:lang w:val="en-CA" w:eastAsia="en-CA"/>
        </w:rPr>
        <w:tab/>
      </w:r>
      <w:r w:rsidRPr="006104BD">
        <w:rPr>
          <w:rFonts w:cs="Arial"/>
          <w:color w:val="000000"/>
          <w:szCs w:val="22"/>
          <w:u w:val="single"/>
          <w:lang w:val="en-CA" w:eastAsia="en-CA"/>
        </w:rPr>
        <w:t>Internal Recruitment</w:t>
      </w:r>
      <w:r w:rsidRPr="006104BD">
        <w:rPr>
          <w:rFonts w:cs="Arial"/>
          <w:color w:val="000000"/>
          <w:szCs w:val="22"/>
          <w:lang w:val="en-CA" w:eastAsia="en-CA"/>
        </w:rPr>
        <w:t>.</w:t>
      </w:r>
    </w:p>
    <w:p w:rsidR="0022644B" w:rsidRPr="006104BD" w:rsidRDefault="0022644B" w:rsidP="0022644B">
      <w:pPr>
        <w:autoSpaceDE w:val="0"/>
        <w:autoSpaceDN w:val="0"/>
        <w:adjustRightInd w:val="0"/>
        <w:ind w:left="1080" w:hanging="540"/>
        <w:rPr>
          <w:rFonts w:cs="Arial"/>
          <w:color w:val="000000"/>
          <w:szCs w:val="22"/>
          <w:lang w:val="en-CA" w:eastAsia="en-CA"/>
        </w:rPr>
      </w:pP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ab/>
        <w:t>All employees must have equal opportunity for advancement or promotion within the organization. If an existing employee is given no opportunity to compete against a new recruit for the job, all other factors (i.e. skills, experience, and training) being equal, then it may be determined that a prohibited discriminatory practice exists. Job postings must be visible to all current employees. They must not be discriminatory in wording, except where a bona fide occupational requirement (BFOR) exists.</w:t>
      </w:r>
    </w:p>
    <w:p w:rsidR="0022644B" w:rsidRPr="006104BD" w:rsidRDefault="0022644B" w:rsidP="0022644B">
      <w:pPr>
        <w:autoSpaceDE w:val="0"/>
        <w:autoSpaceDN w:val="0"/>
        <w:adjustRightInd w:val="0"/>
        <w:ind w:left="1080" w:hanging="540"/>
        <w:rPr>
          <w:rFonts w:cs="Arial"/>
          <w:color w:val="000000"/>
          <w:szCs w:val="22"/>
          <w:lang w:val="en-CA" w:eastAsia="en-CA"/>
        </w:rPr>
      </w:pP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c.</w:t>
      </w:r>
      <w:r w:rsidRPr="006104BD">
        <w:rPr>
          <w:rFonts w:cs="Arial"/>
          <w:color w:val="000000"/>
          <w:szCs w:val="22"/>
          <w:lang w:val="en-CA" w:eastAsia="en-CA"/>
        </w:rPr>
        <w:tab/>
      </w:r>
      <w:r w:rsidRPr="006104BD">
        <w:rPr>
          <w:rFonts w:cs="Arial"/>
          <w:color w:val="000000"/>
          <w:szCs w:val="22"/>
          <w:u w:val="single"/>
          <w:lang w:val="en-CA" w:eastAsia="en-CA"/>
        </w:rPr>
        <w:t>Application forms</w:t>
      </w:r>
      <w:r w:rsidRPr="006104BD">
        <w:rPr>
          <w:rFonts w:cs="Arial"/>
          <w:color w:val="000000"/>
          <w:szCs w:val="22"/>
          <w:lang w:val="en-CA" w:eastAsia="en-CA"/>
        </w:rPr>
        <w:t>.</w:t>
      </w:r>
    </w:p>
    <w:p w:rsidR="0022644B" w:rsidRPr="006104BD" w:rsidRDefault="0022644B" w:rsidP="0022644B">
      <w:pPr>
        <w:autoSpaceDE w:val="0"/>
        <w:autoSpaceDN w:val="0"/>
        <w:adjustRightInd w:val="0"/>
        <w:ind w:left="1080" w:hanging="540"/>
        <w:rPr>
          <w:rFonts w:cs="Arial"/>
          <w:color w:val="000000"/>
          <w:szCs w:val="22"/>
          <w:lang w:val="en-CA" w:eastAsia="en-CA"/>
        </w:rPr>
      </w:pP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ab/>
        <w:t xml:space="preserve">Human Rights Legislation prohibits the use of an employment application form or a </w:t>
      </w:r>
    </w:p>
    <w:p w:rsidR="0022644B" w:rsidRPr="006104BD" w:rsidRDefault="0022644B" w:rsidP="0022644B">
      <w:pPr>
        <w:autoSpaceDE w:val="0"/>
        <w:autoSpaceDN w:val="0"/>
        <w:adjustRightInd w:val="0"/>
        <w:ind w:left="1080" w:hanging="540"/>
        <w:rPr>
          <w:rFonts w:cs="Arial"/>
          <w:color w:val="000000"/>
          <w:szCs w:val="22"/>
          <w:lang w:val="en-CA" w:eastAsia="en-CA"/>
        </w:rPr>
      </w:pPr>
    </w:p>
    <w:p w:rsidR="0022644B" w:rsidRPr="006104BD" w:rsidRDefault="0022644B" w:rsidP="0022644B">
      <w:pPr>
        <w:autoSpaceDE w:val="0"/>
        <w:autoSpaceDN w:val="0"/>
        <w:adjustRightInd w:val="0"/>
        <w:ind w:left="1620" w:hanging="540"/>
        <w:rPr>
          <w:rFonts w:cs="Arial"/>
          <w:color w:val="000000"/>
          <w:szCs w:val="22"/>
          <w:lang w:val="en-CA" w:eastAsia="en-CA"/>
        </w:rPr>
      </w:pPr>
      <w:r w:rsidRPr="006104BD">
        <w:rPr>
          <w:rFonts w:cs="Arial"/>
          <w:color w:val="000000"/>
          <w:szCs w:val="22"/>
          <w:lang w:val="en-CA" w:eastAsia="en-CA"/>
        </w:rPr>
        <w:tab/>
        <w:t>"</w:t>
      </w:r>
      <w:proofErr w:type="gramStart"/>
      <w:r w:rsidRPr="006104BD">
        <w:rPr>
          <w:rFonts w:cs="Arial"/>
          <w:color w:val="000000"/>
          <w:szCs w:val="22"/>
          <w:lang w:val="en-CA" w:eastAsia="en-CA"/>
        </w:rPr>
        <w:t>written</w:t>
      </w:r>
      <w:proofErr w:type="gramEnd"/>
      <w:r w:rsidRPr="006104BD">
        <w:rPr>
          <w:rFonts w:cs="Arial"/>
          <w:color w:val="000000"/>
          <w:szCs w:val="22"/>
          <w:lang w:val="en-CA" w:eastAsia="en-CA"/>
        </w:rPr>
        <w:t xml:space="preserve"> or oral inquiry ... that directly or indirectly classifies or indicates qualifications by a prohibited ground for discrimination." </w:t>
      </w: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ab/>
      </w: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d.</w:t>
      </w:r>
      <w:r w:rsidRPr="006104BD">
        <w:rPr>
          <w:rFonts w:cs="Arial"/>
          <w:color w:val="000000"/>
          <w:szCs w:val="22"/>
          <w:lang w:val="en-CA" w:eastAsia="en-CA"/>
        </w:rPr>
        <w:tab/>
      </w:r>
      <w:r w:rsidRPr="006104BD">
        <w:rPr>
          <w:rFonts w:cs="Arial"/>
          <w:color w:val="000000"/>
          <w:szCs w:val="22"/>
          <w:u w:val="single"/>
          <w:lang w:val="en-CA" w:eastAsia="en-CA"/>
        </w:rPr>
        <w:t>Selection Interviewing</w:t>
      </w:r>
      <w:r w:rsidRPr="006104BD">
        <w:rPr>
          <w:rFonts w:cs="Arial"/>
          <w:color w:val="000000"/>
          <w:szCs w:val="22"/>
          <w:lang w:val="en-CA" w:eastAsia="en-CA"/>
        </w:rPr>
        <w:t>.</w:t>
      </w:r>
    </w:p>
    <w:p w:rsidR="0022644B" w:rsidRPr="006104BD" w:rsidRDefault="0022644B" w:rsidP="0022644B">
      <w:pPr>
        <w:autoSpaceDE w:val="0"/>
        <w:autoSpaceDN w:val="0"/>
        <w:adjustRightInd w:val="0"/>
        <w:rPr>
          <w:rFonts w:cs="Arial"/>
          <w:color w:val="000000"/>
          <w:szCs w:val="22"/>
          <w:lang w:val="en-CA" w:eastAsia="en-CA"/>
        </w:rPr>
      </w:pP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ab/>
        <w:t>As indicated above, only questions related to job success can be asked on application forms and during employment interviews. It is recommended that behavioural questions that are job-specific be developed, which focus on how candidates handled relevant situations in previous jobs or how they propose they would handle specific situations in the role for which they are being considered. Work sample tests or intelligence/aptitude tests can also be effectively used in the screening process but they must ensure fairness and equality of opportunity to all applicants.  For positions that are extremely physically or mentally demanding, or for positions where medical clearance is a legal or funding body requirement, pre-employment medicals or medical testing should be made a condition of employment.</w:t>
      </w:r>
    </w:p>
    <w:p w:rsidR="0022644B" w:rsidRPr="006104BD" w:rsidRDefault="0022644B" w:rsidP="0022644B">
      <w:pPr>
        <w:autoSpaceDE w:val="0"/>
        <w:autoSpaceDN w:val="0"/>
        <w:adjustRightInd w:val="0"/>
        <w:ind w:left="1080"/>
        <w:rPr>
          <w:rFonts w:cs="Arial"/>
          <w:color w:val="000000"/>
          <w:szCs w:val="22"/>
          <w:lang w:val="en-CA" w:eastAsia="en-CA"/>
        </w:rPr>
      </w:pPr>
    </w:p>
    <w:p w:rsidR="0022644B" w:rsidRPr="006104BD" w:rsidRDefault="0022644B" w:rsidP="0022644B">
      <w:pPr>
        <w:autoSpaceDE w:val="0"/>
        <w:autoSpaceDN w:val="0"/>
        <w:adjustRightInd w:val="0"/>
        <w:ind w:left="1080"/>
        <w:rPr>
          <w:rFonts w:cs="Arial"/>
          <w:color w:val="000000"/>
          <w:szCs w:val="22"/>
          <w:lang w:val="en-CA" w:eastAsia="en-CA"/>
        </w:rPr>
      </w:pPr>
      <w:r w:rsidRPr="006104BD">
        <w:rPr>
          <w:rFonts w:cs="Arial"/>
          <w:color w:val="000000"/>
          <w:szCs w:val="22"/>
          <w:lang w:val="en-CA" w:eastAsia="en-CA"/>
        </w:rPr>
        <w:t xml:space="preserve">Any medicals requested or physical/mental demands testing required as a part of the hiring process must relate to the </w:t>
      </w:r>
      <w:r w:rsidRPr="006104BD">
        <w:rPr>
          <w:rFonts w:cs="Arial"/>
          <w:color w:val="000000"/>
          <w:szCs w:val="22"/>
          <w:u w:val="single"/>
          <w:lang w:val="en-CA" w:eastAsia="en-CA"/>
        </w:rPr>
        <w:t>essential</w:t>
      </w:r>
      <w:r w:rsidRPr="006104BD">
        <w:rPr>
          <w:rFonts w:cs="Arial"/>
          <w:color w:val="000000"/>
          <w:szCs w:val="22"/>
          <w:lang w:val="en-CA" w:eastAsia="en-CA"/>
        </w:rPr>
        <w:t xml:space="preserve"> duties and requirements of the job only, and should be secured only </w:t>
      </w:r>
      <w:r w:rsidRPr="006104BD">
        <w:rPr>
          <w:rFonts w:cs="Arial"/>
          <w:color w:val="000000"/>
          <w:szCs w:val="22"/>
          <w:u w:val="single"/>
          <w:lang w:val="en-CA" w:eastAsia="en-CA"/>
        </w:rPr>
        <w:t>after</w:t>
      </w:r>
      <w:r w:rsidRPr="006104BD">
        <w:rPr>
          <w:rFonts w:cs="Arial"/>
          <w:color w:val="000000"/>
          <w:szCs w:val="22"/>
          <w:lang w:val="en-CA" w:eastAsia="en-CA"/>
        </w:rPr>
        <w:t xml:space="preserve"> a conditional offer of employment has been made (in other words, following selection). </w:t>
      </w:r>
    </w:p>
    <w:p w:rsidR="0022644B" w:rsidRPr="006104BD" w:rsidRDefault="0022644B" w:rsidP="0022644B">
      <w:pPr>
        <w:autoSpaceDE w:val="0"/>
        <w:autoSpaceDN w:val="0"/>
        <w:adjustRightInd w:val="0"/>
        <w:ind w:left="1080" w:hanging="540"/>
        <w:rPr>
          <w:rFonts w:cs="Arial"/>
          <w:color w:val="000000"/>
          <w:szCs w:val="22"/>
          <w:lang w:val="en-CA" w:eastAsia="en-CA"/>
        </w:rPr>
      </w:pPr>
    </w:p>
    <w:p w:rsidR="0022644B"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ab/>
        <w:t xml:space="preserve">All applicants interviewed for a particular position must be given the opportunity to provide comparable information. Questions asked should relate specifically to the responsibilities and requirements of the job. The same questions are to be asked and answered by each applicant. If possible, two or more interviews are to be held with different interviewers in order to guard against personal biases. Interviewers must be fully aware of the need to avoid bias in selection. </w:t>
      </w:r>
    </w:p>
    <w:p w:rsidR="00B357D5" w:rsidRPr="006104BD" w:rsidRDefault="00B357D5" w:rsidP="0022644B">
      <w:pPr>
        <w:autoSpaceDE w:val="0"/>
        <w:autoSpaceDN w:val="0"/>
        <w:adjustRightInd w:val="0"/>
        <w:ind w:left="1080" w:hanging="540"/>
        <w:rPr>
          <w:rFonts w:cs="Arial"/>
          <w:color w:val="000000"/>
          <w:szCs w:val="22"/>
          <w:lang w:val="en-CA" w:eastAsia="en-CA"/>
        </w:rPr>
      </w:pPr>
    </w:p>
    <w:p w:rsidR="0022644B" w:rsidRPr="006104BD" w:rsidRDefault="0022644B" w:rsidP="0022644B">
      <w:pPr>
        <w:autoSpaceDE w:val="0"/>
        <w:autoSpaceDN w:val="0"/>
        <w:adjustRightInd w:val="0"/>
        <w:ind w:left="540" w:hanging="540"/>
        <w:rPr>
          <w:rFonts w:cs="Arial"/>
          <w:b/>
          <w:bCs/>
          <w:color w:val="000000"/>
          <w:szCs w:val="22"/>
          <w:u w:val="single"/>
          <w:lang w:val="en-CA" w:eastAsia="en-CA"/>
        </w:rPr>
      </w:pPr>
      <w:r w:rsidRPr="006104BD">
        <w:rPr>
          <w:rFonts w:cs="Arial"/>
          <w:b/>
          <w:bCs/>
          <w:color w:val="000000"/>
          <w:szCs w:val="22"/>
          <w:lang w:val="en-CA" w:eastAsia="en-CA"/>
        </w:rPr>
        <w:t>3.</w:t>
      </w:r>
      <w:r w:rsidRPr="006104BD">
        <w:rPr>
          <w:rFonts w:cs="Arial"/>
          <w:b/>
          <w:bCs/>
          <w:color w:val="000000"/>
          <w:szCs w:val="22"/>
          <w:lang w:val="en-CA" w:eastAsia="en-CA"/>
        </w:rPr>
        <w:tab/>
      </w:r>
      <w:r w:rsidRPr="006104BD">
        <w:rPr>
          <w:rFonts w:cs="Arial"/>
          <w:b/>
          <w:bCs/>
          <w:color w:val="000000"/>
          <w:szCs w:val="22"/>
          <w:u w:val="single"/>
          <w:lang w:val="en-CA" w:eastAsia="en-CA"/>
        </w:rPr>
        <w:t>EMPLOYMENT EQUITY IMPLICATIONS</w:t>
      </w:r>
    </w:p>
    <w:p w:rsidR="0022644B" w:rsidRPr="006104BD" w:rsidRDefault="0022644B" w:rsidP="0022644B">
      <w:pPr>
        <w:autoSpaceDE w:val="0"/>
        <w:autoSpaceDN w:val="0"/>
        <w:adjustRightInd w:val="0"/>
        <w:ind w:left="540" w:hanging="540"/>
        <w:rPr>
          <w:rFonts w:cs="Arial"/>
          <w:b/>
          <w:bCs/>
          <w:color w:val="000000"/>
          <w:szCs w:val="22"/>
          <w:u w:val="single"/>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 xml:space="preserve">Employment equity involves taking positive steps to remedy the under-representation of women, visible minorities, disabled and aboriginal people in the labour force by eliminating employment barriers. The Federal Employment Equity Act was proclaimed in force August 13, 1986, and applies to all Crown agencies and federally-regulated employers with 100 or more employees. In an effort to strengthen and enhance present Human Rights legislation, a number of provinces </w:t>
      </w:r>
      <w:r w:rsidRPr="006104BD">
        <w:rPr>
          <w:rFonts w:cs="Arial"/>
          <w:color w:val="000000"/>
          <w:szCs w:val="22"/>
          <w:lang w:val="en-CA" w:eastAsia="en-CA"/>
        </w:rPr>
        <w:lastRenderedPageBreak/>
        <w:t>are currently giving consideration to the concept of employment equity.</w:t>
      </w:r>
      <w:r w:rsidR="00C82D20">
        <w:rPr>
          <w:rFonts w:cs="Arial"/>
          <w:color w:val="000000"/>
          <w:szCs w:val="22"/>
          <w:lang w:val="en-CA" w:eastAsia="en-CA"/>
        </w:rPr>
        <w:t xml:space="preserve"> </w:t>
      </w:r>
      <w:r w:rsidRPr="006104BD">
        <w:rPr>
          <w:rFonts w:cs="Arial"/>
          <w:color w:val="000000"/>
          <w:szCs w:val="22"/>
          <w:lang w:val="en-CA" w:eastAsia="en-CA"/>
        </w:rPr>
        <w:t>The designated groups under the Federal Employment Equity Act are:</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1080" w:hanging="540"/>
        <w:rPr>
          <w:rFonts w:cs="Arial"/>
          <w:color w:val="000000"/>
          <w:szCs w:val="22"/>
          <w:lang w:val="en-CA" w:eastAsia="en-CA"/>
        </w:rPr>
      </w:pPr>
      <w:r w:rsidRPr="006104BD">
        <w:rPr>
          <w:rFonts w:cs="Arial"/>
          <w:color w:val="000000"/>
          <w:szCs w:val="22"/>
          <w:lang w:val="en-CA" w:eastAsia="en-CA"/>
        </w:rPr>
        <w:t>a.</w:t>
      </w:r>
      <w:r w:rsidRPr="006104BD">
        <w:rPr>
          <w:rFonts w:cs="Arial"/>
          <w:color w:val="000000"/>
          <w:szCs w:val="22"/>
          <w:lang w:val="en-CA" w:eastAsia="en-CA"/>
        </w:rPr>
        <w:tab/>
        <w:t>Women</w:t>
      </w:r>
    </w:p>
    <w:p w:rsidR="0022644B" w:rsidRPr="006104BD" w:rsidRDefault="0022644B" w:rsidP="0022644B">
      <w:pPr>
        <w:tabs>
          <w:tab w:val="left" w:pos="1080"/>
        </w:tabs>
        <w:autoSpaceDE w:val="0"/>
        <w:autoSpaceDN w:val="0"/>
        <w:adjustRightInd w:val="0"/>
        <w:ind w:left="3240" w:hanging="2700"/>
        <w:rPr>
          <w:rFonts w:cs="Arial"/>
          <w:color w:val="000000"/>
          <w:szCs w:val="22"/>
          <w:lang w:val="en-CA" w:eastAsia="en-CA"/>
        </w:rPr>
      </w:pPr>
      <w:r w:rsidRPr="006104BD">
        <w:rPr>
          <w:rFonts w:cs="Arial"/>
          <w:color w:val="000000"/>
          <w:szCs w:val="22"/>
          <w:lang w:val="en-CA" w:eastAsia="en-CA"/>
        </w:rPr>
        <w:t>b.</w:t>
      </w:r>
      <w:r w:rsidRPr="006104BD">
        <w:rPr>
          <w:rFonts w:cs="Arial"/>
          <w:color w:val="000000"/>
          <w:szCs w:val="22"/>
          <w:lang w:val="en-CA" w:eastAsia="en-CA"/>
        </w:rPr>
        <w:tab/>
        <w:t>Visible Minorities - Chinese, Black, Indo-Pakistani, West Asian or Arab, Filipino, Japanese, South-East Asian, Korean and Oceanic.</w:t>
      </w:r>
    </w:p>
    <w:p w:rsidR="0022644B" w:rsidRPr="006104BD" w:rsidRDefault="0022644B" w:rsidP="0022644B">
      <w:pPr>
        <w:tabs>
          <w:tab w:val="left" w:pos="1080"/>
        </w:tabs>
        <w:autoSpaceDE w:val="0"/>
        <w:autoSpaceDN w:val="0"/>
        <w:adjustRightInd w:val="0"/>
        <w:ind w:left="3240" w:hanging="2700"/>
        <w:rPr>
          <w:rFonts w:cs="Arial"/>
          <w:color w:val="000000"/>
          <w:szCs w:val="22"/>
          <w:lang w:val="en-CA" w:eastAsia="en-CA"/>
        </w:rPr>
      </w:pPr>
      <w:r w:rsidRPr="006104BD">
        <w:rPr>
          <w:rFonts w:cs="Arial"/>
          <w:color w:val="000000"/>
          <w:szCs w:val="22"/>
          <w:lang w:val="en-CA" w:eastAsia="en-CA"/>
        </w:rPr>
        <w:t>c.</w:t>
      </w:r>
      <w:r w:rsidRPr="006104BD">
        <w:rPr>
          <w:rFonts w:cs="Arial"/>
          <w:color w:val="000000"/>
          <w:szCs w:val="22"/>
          <w:lang w:val="en-CA" w:eastAsia="en-CA"/>
        </w:rPr>
        <w:tab/>
        <w:t>Natives</w:t>
      </w:r>
    </w:p>
    <w:p w:rsidR="0022644B" w:rsidRPr="006104BD" w:rsidRDefault="0022644B" w:rsidP="0022644B">
      <w:pPr>
        <w:tabs>
          <w:tab w:val="left" w:pos="1080"/>
        </w:tabs>
        <w:autoSpaceDE w:val="0"/>
        <w:autoSpaceDN w:val="0"/>
        <w:adjustRightInd w:val="0"/>
        <w:ind w:left="3240" w:hanging="2700"/>
        <w:rPr>
          <w:rFonts w:cs="Arial"/>
          <w:color w:val="000000"/>
          <w:szCs w:val="22"/>
          <w:lang w:val="en-CA" w:eastAsia="en-CA"/>
        </w:rPr>
      </w:pPr>
      <w:r w:rsidRPr="006104BD">
        <w:rPr>
          <w:rFonts w:cs="Arial"/>
          <w:color w:val="000000"/>
          <w:szCs w:val="22"/>
          <w:lang w:val="en-CA" w:eastAsia="en-CA"/>
        </w:rPr>
        <w:t>d.</w:t>
      </w:r>
      <w:r w:rsidRPr="006104BD">
        <w:rPr>
          <w:rFonts w:cs="Arial"/>
          <w:color w:val="000000"/>
          <w:szCs w:val="22"/>
          <w:lang w:val="en-CA" w:eastAsia="en-CA"/>
        </w:rPr>
        <w:tab/>
        <w:t xml:space="preserve">Disabled - The World Health Organization defines disability as: "any mental or physical disadvantage, resulting from </w:t>
      </w:r>
      <w:proofErr w:type="gramStart"/>
      <w:r w:rsidRPr="006104BD">
        <w:rPr>
          <w:rFonts w:cs="Arial"/>
          <w:color w:val="000000"/>
          <w:szCs w:val="22"/>
          <w:lang w:val="en-CA" w:eastAsia="en-CA"/>
        </w:rPr>
        <w:t>an impairment</w:t>
      </w:r>
      <w:proofErr w:type="gramEnd"/>
      <w:r w:rsidRPr="006104BD">
        <w:rPr>
          <w:rFonts w:cs="Arial"/>
          <w:color w:val="000000"/>
          <w:szCs w:val="22"/>
          <w:lang w:val="en-CA" w:eastAsia="en-CA"/>
        </w:rPr>
        <w:t xml:space="preserve"> or a disability, that limits or prevents the fulfillment of a role that is normal for that individual."</w:t>
      </w:r>
    </w:p>
    <w:p w:rsidR="0022644B" w:rsidRPr="006104BD" w:rsidRDefault="0022644B" w:rsidP="0022644B">
      <w:pPr>
        <w:tabs>
          <w:tab w:val="left" w:pos="540"/>
        </w:tabs>
        <w:autoSpaceDE w:val="0"/>
        <w:autoSpaceDN w:val="0"/>
        <w:adjustRightInd w:val="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The emphasis of employment equity is that employers are to be responsible to ensure that the recruitment process focuses on actual job requirements, that reasonable accommodation (see 4. below) is made for applicants with a disability or other protected attributes, and any employment practices in connection with recruiting, hiring, promoting and training, that may be discriminatory against the designated minority groups, are eliminated. Salvation Army employers will take all steps necessary to ensure that employment barriers are eliminated and equal opportunity is provided to all applicants.</w:t>
      </w:r>
      <w:r w:rsidR="00364161">
        <w:rPr>
          <w:rFonts w:cs="Arial"/>
          <w:color w:val="000000"/>
          <w:szCs w:val="22"/>
          <w:lang w:val="en-CA" w:eastAsia="en-CA"/>
        </w:rPr>
        <w:t xml:space="preserve"> </w:t>
      </w:r>
      <w:r w:rsidRPr="006104BD">
        <w:rPr>
          <w:rFonts w:cs="Arial"/>
          <w:color w:val="000000"/>
          <w:szCs w:val="22"/>
          <w:lang w:val="en-CA" w:eastAsia="en-CA"/>
        </w:rPr>
        <w:t>Salvation Army employers giving consideration to initiating employment equity programs are to be governed by guidelines outlined under applicable provincial Human Rights legislation</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hanging="540"/>
        <w:rPr>
          <w:rFonts w:cs="Arial"/>
          <w:b/>
          <w:bCs/>
          <w:color w:val="000000"/>
          <w:szCs w:val="22"/>
          <w:u w:val="single"/>
          <w:lang w:val="en-CA" w:eastAsia="en-CA"/>
        </w:rPr>
      </w:pPr>
      <w:r w:rsidRPr="006104BD">
        <w:rPr>
          <w:rFonts w:cs="Arial"/>
          <w:b/>
          <w:bCs/>
          <w:color w:val="000000"/>
          <w:szCs w:val="22"/>
          <w:lang w:val="en-CA" w:eastAsia="en-CA"/>
        </w:rPr>
        <w:t>4.</w:t>
      </w:r>
      <w:r w:rsidRPr="006104BD">
        <w:rPr>
          <w:rFonts w:cs="Arial"/>
          <w:b/>
          <w:bCs/>
          <w:color w:val="000000"/>
          <w:szCs w:val="22"/>
          <w:lang w:val="en-CA" w:eastAsia="en-CA"/>
        </w:rPr>
        <w:tab/>
      </w:r>
      <w:r w:rsidRPr="006104BD">
        <w:rPr>
          <w:rFonts w:cs="Arial"/>
          <w:b/>
          <w:bCs/>
          <w:color w:val="000000"/>
          <w:szCs w:val="22"/>
          <w:u w:val="single"/>
          <w:lang w:val="en-CA" w:eastAsia="en-CA"/>
        </w:rPr>
        <w:t>REASONABLE ACCOMMODATION</w:t>
      </w:r>
    </w:p>
    <w:p w:rsidR="0022644B" w:rsidRPr="006104BD" w:rsidRDefault="0022644B" w:rsidP="0022644B">
      <w:pPr>
        <w:autoSpaceDE w:val="0"/>
        <w:autoSpaceDN w:val="0"/>
        <w:adjustRightInd w:val="0"/>
        <w:ind w:left="540" w:hanging="540"/>
        <w:rPr>
          <w:rFonts w:cs="Arial"/>
          <w:b/>
          <w:bCs/>
          <w:color w:val="000000"/>
          <w:szCs w:val="22"/>
          <w:u w:val="single"/>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Reasonable accommodation is most often associated with giving consideration to the needs of persons with disabilities. It is recognized that many of the barriers to equal opportunity for employment of persons with disabilities exist because of inadvertence or lack of awareness of special needs, not because people have deliberately sought to discriminate against persons with disabilities. Historically, persons with disabilities have borne the costs associated with their special needs. Accommodation in employment is the removal, at the employer's expense, of those barriers which would otherwise prevent persons with disabilities from enjoying equal opportunity of employment. Each person with a disability must be considered individually in order to determine what changes can be made to a situation, including physical environment, in order to accommodate that person's needs.</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Reasonable accommodation is also required under the law to protect applicants and employees with other protected attributes. For example, accommodating special religious or family needs of employees would be required in order to provide equal opportunity without discrimination on the basis of religion or family status.</w:t>
      </w:r>
    </w:p>
    <w:p w:rsidR="0022644B" w:rsidRPr="006104BD" w:rsidRDefault="0022644B" w:rsidP="0022644B">
      <w:pPr>
        <w:autoSpaceDE w:val="0"/>
        <w:autoSpaceDN w:val="0"/>
        <w:adjustRightInd w:val="0"/>
        <w:ind w:left="540"/>
        <w:rPr>
          <w:rFonts w:cs="Arial"/>
          <w:color w:val="000000"/>
          <w:szCs w:val="22"/>
          <w:lang w:val="en-CA" w:eastAsia="en-CA"/>
        </w:rPr>
      </w:pPr>
    </w:p>
    <w:p w:rsidR="0022644B" w:rsidRPr="006104BD" w:rsidRDefault="0022644B" w:rsidP="0022644B">
      <w:pPr>
        <w:autoSpaceDE w:val="0"/>
        <w:autoSpaceDN w:val="0"/>
        <w:adjustRightInd w:val="0"/>
        <w:ind w:left="540"/>
        <w:rPr>
          <w:rFonts w:cs="Arial"/>
          <w:color w:val="000000"/>
          <w:szCs w:val="22"/>
          <w:lang w:val="en-CA" w:eastAsia="en-CA"/>
        </w:rPr>
      </w:pPr>
      <w:r w:rsidRPr="006104BD">
        <w:rPr>
          <w:rFonts w:cs="Arial"/>
          <w:color w:val="000000"/>
          <w:szCs w:val="22"/>
          <w:lang w:val="en-CA" w:eastAsia="en-CA"/>
        </w:rPr>
        <w:t>For employers, 'reasonable accommodation' means that, if a person is capable of performing or fulfilling the essential duties of an employment position, it is the responsibility of the employer to provide the means of removing barriers to that person's employment, provided the cost of doing so is "reasonable", i.e. accommodation of a person's individual needs is required, unless such accommodation would cause "undue hardship" to the employer.</w:t>
      </w:r>
    </w:p>
    <w:p w:rsidR="0022644B" w:rsidRDefault="0022644B" w:rsidP="0022644B">
      <w:pPr>
        <w:autoSpaceDE w:val="0"/>
        <w:autoSpaceDN w:val="0"/>
        <w:adjustRightInd w:val="0"/>
        <w:ind w:left="540"/>
        <w:rPr>
          <w:rFonts w:ascii="Times New Roman" w:hAnsi="Times New Roman"/>
          <w:color w:val="000000"/>
          <w:sz w:val="24"/>
          <w:szCs w:val="24"/>
          <w:lang w:val="en-CA" w:eastAsia="en-CA"/>
        </w:rPr>
      </w:pPr>
    </w:p>
    <w:p w:rsidR="0090320A" w:rsidRPr="00B12B31" w:rsidRDefault="0022644B" w:rsidP="0090320A">
      <w:pPr>
        <w:jc w:val="center"/>
        <w:rPr>
          <w:rFonts w:cs="Arial"/>
          <w:b/>
          <w:sz w:val="24"/>
          <w:szCs w:val="24"/>
        </w:rPr>
      </w:pPr>
      <w:r>
        <w:rPr>
          <w:lang w:val="en-CA"/>
        </w:rPr>
        <w:br w:type="page"/>
      </w:r>
      <w:r w:rsidR="0090320A" w:rsidRPr="00B12B31">
        <w:rPr>
          <w:rFonts w:cs="Arial"/>
          <w:b/>
          <w:sz w:val="24"/>
          <w:szCs w:val="24"/>
        </w:rPr>
        <w:lastRenderedPageBreak/>
        <w:t>The Salvation Army</w:t>
      </w:r>
    </w:p>
    <w:p w:rsidR="0090320A" w:rsidRPr="00B12B31" w:rsidRDefault="0090320A" w:rsidP="0090320A">
      <w:pPr>
        <w:jc w:val="center"/>
        <w:rPr>
          <w:rFonts w:cs="Arial"/>
          <w:b/>
          <w:sz w:val="24"/>
          <w:szCs w:val="24"/>
        </w:rPr>
      </w:pPr>
      <w:r w:rsidRPr="00B12B31">
        <w:rPr>
          <w:rFonts w:cs="Arial"/>
          <w:b/>
          <w:sz w:val="24"/>
          <w:szCs w:val="24"/>
        </w:rPr>
        <w:t>Women’s Counselling Centre</w:t>
      </w:r>
    </w:p>
    <w:p w:rsidR="0090320A" w:rsidRPr="00B12B31" w:rsidRDefault="0090320A" w:rsidP="0090320A">
      <w:pPr>
        <w:jc w:val="center"/>
        <w:rPr>
          <w:rFonts w:cs="Arial"/>
          <w:b/>
          <w:sz w:val="24"/>
          <w:szCs w:val="24"/>
        </w:rPr>
      </w:pPr>
      <w:r w:rsidRPr="00B12B31">
        <w:rPr>
          <w:rFonts w:cs="Arial"/>
          <w:b/>
          <w:sz w:val="24"/>
          <w:szCs w:val="24"/>
        </w:rPr>
        <w:t>POLICIES &amp; PROCEDURES MANUAL</w:t>
      </w:r>
    </w:p>
    <w:p w:rsidR="0090320A" w:rsidRPr="00B12B31" w:rsidRDefault="0090320A" w:rsidP="0090320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Section:</w:t>
            </w:r>
          </w:p>
        </w:tc>
        <w:tc>
          <w:tcPr>
            <w:tcW w:w="2340" w:type="dxa"/>
          </w:tcPr>
          <w:p w:rsidR="0090320A" w:rsidRPr="00B12B31" w:rsidRDefault="001144DE" w:rsidP="0090320A">
            <w:pPr>
              <w:rPr>
                <w:rFonts w:cs="Arial"/>
                <w:sz w:val="24"/>
                <w:szCs w:val="24"/>
              </w:rPr>
            </w:pPr>
            <w:r>
              <w:rPr>
                <w:rFonts w:cs="Arial"/>
                <w:sz w:val="24"/>
                <w:szCs w:val="24"/>
              </w:rPr>
              <w:t>Human Resources</w:t>
            </w:r>
          </w:p>
        </w:tc>
      </w:tr>
      <w:tr w:rsidR="0090320A" w:rsidRPr="00B12B31">
        <w:tc>
          <w:tcPr>
            <w:tcW w:w="1980" w:type="dxa"/>
          </w:tcPr>
          <w:p w:rsidR="0090320A" w:rsidRPr="00B12B31" w:rsidRDefault="0090320A" w:rsidP="0090320A">
            <w:pPr>
              <w:rPr>
                <w:rFonts w:cs="Arial"/>
                <w:sz w:val="24"/>
                <w:szCs w:val="24"/>
              </w:rPr>
            </w:pPr>
          </w:p>
        </w:tc>
        <w:tc>
          <w:tcPr>
            <w:tcW w:w="2340" w:type="dxa"/>
          </w:tcPr>
          <w:p w:rsidR="0090320A" w:rsidRPr="00B12B31" w:rsidRDefault="0090320A" w:rsidP="00AC5CBE">
            <w:pPr>
              <w:rPr>
                <w:rFonts w:cs="Arial"/>
                <w:sz w:val="24"/>
                <w:szCs w:val="24"/>
              </w:rPr>
            </w:pPr>
          </w:p>
        </w:tc>
      </w:tr>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Date Created:</w:t>
            </w:r>
          </w:p>
        </w:tc>
        <w:tc>
          <w:tcPr>
            <w:tcW w:w="2340" w:type="dxa"/>
          </w:tcPr>
          <w:p w:rsidR="0090320A" w:rsidRPr="00B12B31" w:rsidRDefault="002D2D71" w:rsidP="0090320A">
            <w:pPr>
              <w:rPr>
                <w:rFonts w:cs="Arial"/>
                <w:sz w:val="24"/>
                <w:szCs w:val="24"/>
              </w:rPr>
            </w:pPr>
            <w:r>
              <w:rPr>
                <w:rFonts w:cs="Arial"/>
                <w:sz w:val="24"/>
                <w:szCs w:val="24"/>
              </w:rPr>
              <w:t>September</w:t>
            </w:r>
            <w:r w:rsidR="0090320A">
              <w:rPr>
                <w:rFonts w:cs="Arial"/>
                <w:sz w:val="24"/>
                <w:szCs w:val="24"/>
              </w:rPr>
              <w:t xml:space="preserve"> 2009</w:t>
            </w:r>
          </w:p>
        </w:tc>
      </w:tr>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Date Reviewed:</w:t>
            </w:r>
          </w:p>
        </w:tc>
        <w:tc>
          <w:tcPr>
            <w:tcW w:w="2340" w:type="dxa"/>
          </w:tcPr>
          <w:p w:rsidR="0090320A" w:rsidRPr="00B12B31" w:rsidRDefault="00C070D2" w:rsidP="00E821EE">
            <w:pPr>
              <w:rPr>
                <w:rFonts w:cs="Arial"/>
                <w:sz w:val="24"/>
                <w:szCs w:val="24"/>
              </w:rPr>
            </w:pPr>
            <w:r>
              <w:rPr>
                <w:rFonts w:cs="Arial"/>
                <w:sz w:val="24"/>
                <w:szCs w:val="24"/>
              </w:rPr>
              <w:t>July 2017</w:t>
            </w:r>
          </w:p>
        </w:tc>
      </w:tr>
      <w:tr w:rsidR="0090320A" w:rsidRPr="00B12B31">
        <w:tc>
          <w:tcPr>
            <w:tcW w:w="1980" w:type="dxa"/>
          </w:tcPr>
          <w:p w:rsidR="0090320A" w:rsidRPr="00B12B31" w:rsidRDefault="0090320A" w:rsidP="0090320A">
            <w:pPr>
              <w:rPr>
                <w:rFonts w:cs="Arial"/>
                <w:sz w:val="24"/>
                <w:szCs w:val="24"/>
              </w:rPr>
            </w:pPr>
            <w:r w:rsidRPr="00B12B31">
              <w:rPr>
                <w:rFonts w:cs="Arial"/>
                <w:sz w:val="24"/>
                <w:szCs w:val="24"/>
              </w:rPr>
              <w:t>Authority:</w:t>
            </w:r>
          </w:p>
        </w:tc>
        <w:tc>
          <w:tcPr>
            <w:tcW w:w="2340" w:type="dxa"/>
          </w:tcPr>
          <w:p w:rsidR="0090320A" w:rsidRPr="00B12B31" w:rsidRDefault="0090320A" w:rsidP="0090320A">
            <w:pPr>
              <w:rPr>
                <w:rFonts w:cs="Arial"/>
                <w:sz w:val="24"/>
                <w:szCs w:val="24"/>
              </w:rPr>
            </w:pPr>
            <w:r w:rsidRPr="00B12B31">
              <w:rPr>
                <w:rFonts w:cs="Arial"/>
                <w:sz w:val="24"/>
                <w:szCs w:val="24"/>
              </w:rPr>
              <w:t>Director</w:t>
            </w:r>
          </w:p>
        </w:tc>
      </w:tr>
    </w:tbl>
    <w:p w:rsidR="0090320A" w:rsidRPr="00B12B31" w:rsidRDefault="0090320A" w:rsidP="0090320A">
      <w:pPr>
        <w:rPr>
          <w:rFonts w:cs="Arial"/>
          <w:lang w:val="en-CA"/>
        </w:rPr>
      </w:pPr>
    </w:p>
    <w:p w:rsidR="0090320A" w:rsidRPr="00B12B31" w:rsidRDefault="0090320A" w:rsidP="00845FA1">
      <w:pPr>
        <w:pStyle w:val="Heading1"/>
        <w:rPr>
          <w:lang w:val="en-CA"/>
        </w:rPr>
      </w:pPr>
      <w:bookmarkStart w:id="49" w:name="_Toc480809293"/>
      <w:r>
        <w:rPr>
          <w:lang w:val="en-CA"/>
        </w:rPr>
        <w:t>Human Resources Planning</w:t>
      </w:r>
      <w:bookmarkEnd w:id="49"/>
    </w:p>
    <w:p w:rsidR="0090320A" w:rsidRDefault="0090320A" w:rsidP="00845FA1">
      <w:pPr>
        <w:pStyle w:val="Heading1"/>
        <w:rPr>
          <w:lang w:val="en-CA"/>
        </w:rPr>
      </w:pPr>
    </w:p>
    <w:p w:rsidR="0090320A" w:rsidRDefault="0090320A" w:rsidP="0090320A">
      <w:pPr>
        <w:rPr>
          <w:lang w:val="en-CA"/>
        </w:rPr>
      </w:pPr>
    </w:p>
    <w:p w:rsidR="0090320A" w:rsidRDefault="0090320A" w:rsidP="0090320A">
      <w:pPr>
        <w:rPr>
          <w:rFonts w:cs="Arial"/>
          <w:b/>
          <w:szCs w:val="22"/>
          <w:lang w:val="en-CA"/>
        </w:rPr>
      </w:pPr>
      <w:r w:rsidRPr="00C85631">
        <w:rPr>
          <w:rFonts w:cs="Arial"/>
          <w:b/>
          <w:szCs w:val="22"/>
          <w:lang w:val="en-CA"/>
        </w:rPr>
        <w:t>Policy:</w:t>
      </w:r>
    </w:p>
    <w:p w:rsidR="002D2D71" w:rsidRDefault="002D2D71" w:rsidP="0090320A">
      <w:pPr>
        <w:rPr>
          <w:rFonts w:cs="Arial"/>
          <w:b/>
          <w:szCs w:val="22"/>
          <w:lang w:val="en-CA"/>
        </w:rPr>
      </w:pPr>
    </w:p>
    <w:p w:rsidR="002D2D71" w:rsidRDefault="002D2D71" w:rsidP="0090320A">
      <w:pPr>
        <w:rPr>
          <w:rFonts w:cs="Arial"/>
          <w:szCs w:val="22"/>
          <w:lang w:val="en-CA"/>
        </w:rPr>
      </w:pPr>
      <w:r>
        <w:rPr>
          <w:rFonts w:cs="Arial"/>
          <w:szCs w:val="22"/>
          <w:lang w:val="en-CA"/>
        </w:rPr>
        <w:t>It is the policy of the Women’s Counselling Centre that Human Resources planning will be included in our regular strategic planning and review process.</w:t>
      </w:r>
    </w:p>
    <w:p w:rsidR="002D2D71" w:rsidRDefault="002D2D71" w:rsidP="0090320A">
      <w:pPr>
        <w:rPr>
          <w:rFonts w:cs="Arial"/>
          <w:szCs w:val="22"/>
          <w:lang w:val="en-CA"/>
        </w:rPr>
      </w:pPr>
    </w:p>
    <w:p w:rsidR="008719F8" w:rsidRDefault="008719F8" w:rsidP="0090320A">
      <w:pPr>
        <w:rPr>
          <w:rFonts w:cs="Arial"/>
          <w:b/>
          <w:szCs w:val="22"/>
          <w:lang w:val="en-CA"/>
        </w:rPr>
      </w:pPr>
    </w:p>
    <w:p w:rsidR="002D2D71" w:rsidRPr="002D2D71" w:rsidRDefault="002D2D71" w:rsidP="0090320A">
      <w:pPr>
        <w:rPr>
          <w:rFonts w:cs="Arial"/>
          <w:b/>
          <w:szCs w:val="22"/>
          <w:lang w:val="en-CA"/>
        </w:rPr>
      </w:pPr>
      <w:r w:rsidRPr="002D2D71">
        <w:rPr>
          <w:rFonts w:cs="Arial"/>
          <w:b/>
          <w:szCs w:val="22"/>
          <w:lang w:val="en-CA"/>
        </w:rPr>
        <w:t>Procedure:</w:t>
      </w:r>
    </w:p>
    <w:p w:rsidR="002D2D71" w:rsidRDefault="002D2D71" w:rsidP="0090320A">
      <w:pPr>
        <w:rPr>
          <w:rFonts w:cs="Arial"/>
          <w:szCs w:val="22"/>
          <w:lang w:val="en-CA"/>
        </w:rPr>
      </w:pPr>
    </w:p>
    <w:p w:rsidR="002D2D71" w:rsidRDefault="002D2D71" w:rsidP="0090320A">
      <w:pPr>
        <w:rPr>
          <w:rFonts w:cs="Arial"/>
          <w:szCs w:val="22"/>
          <w:lang w:val="en-CA"/>
        </w:rPr>
      </w:pPr>
      <w:r>
        <w:rPr>
          <w:rFonts w:cs="Arial"/>
          <w:szCs w:val="22"/>
          <w:lang w:val="en-CA"/>
        </w:rPr>
        <w:t>The Women’s Counselling Centre will engage in the development and review of a Strategic Plan regularly.</w:t>
      </w:r>
    </w:p>
    <w:p w:rsidR="002D2D71" w:rsidRDefault="002D2D71" w:rsidP="0090320A">
      <w:pPr>
        <w:rPr>
          <w:rFonts w:cs="Arial"/>
          <w:szCs w:val="22"/>
          <w:lang w:val="en-CA"/>
        </w:rPr>
      </w:pPr>
    </w:p>
    <w:p w:rsidR="002D2D71" w:rsidRDefault="002D2D71" w:rsidP="0090320A">
      <w:pPr>
        <w:rPr>
          <w:rFonts w:cs="Arial"/>
          <w:szCs w:val="22"/>
          <w:lang w:val="en-CA"/>
        </w:rPr>
      </w:pPr>
      <w:r>
        <w:rPr>
          <w:rFonts w:cs="Arial"/>
          <w:szCs w:val="22"/>
          <w:lang w:val="en-CA"/>
        </w:rPr>
        <w:t xml:space="preserve">The Strategic Plan will include </w:t>
      </w:r>
      <w:r w:rsidR="003B45B7">
        <w:rPr>
          <w:rFonts w:cs="Arial"/>
          <w:szCs w:val="22"/>
          <w:lang w:val="en-CA"/>
        </w:rPr>
        <w:t>reference to applicable</w:t>
      </w:r>
      <w:r>
        <w:rPr>
          <w:rFonts w:cs="Arial"/>
          <w:szCs w:val="22"/>
          <w:lang w:val="en-CA"/>
        </w:rPr>
        <w:t xml:space="preserve"> Human Resources Planning.</w:t>
      </w:r>
    </w:p>
    <w:p w:rsidR="002D2D71" w:rsidRDefault="002D2D71" w:rsidP="0090320A">
      <w:pPr>
        <w:rPr>
          <w:rFonts w:cs="Arial"/>
          <w:szCs w:val="22"/>
          <w:lang w:val="en-CA"/>
        </w:rPr>
      </w:pPr>
    </w:p>
    <w:p w:rsidR="002D2D71" w:rsidRDefault="002D2D71" w:rsidP="0090320A">
      <w:pPr>
        <w:rPr>
          <w:rFonts w:cs="Arial"/>
          <w:szCs w:val="22"/>
          <w:lang w:val="en-CA"/>
        </w:rPr>
      </w:pPr>
      <w:r>
        <w:rPr>
          <w:rFonts w:cs="Arial"/>
          <w:szCs w:val="22"/>
          <w:lang w:val="en-CA"/>
        </w:rPr>
        <w:t>The Strategic Plan will be reviewed at least annually.</w:t>
      </w:r>
    </w:p>
    <w:p w:rsidR="002D2D71" w:rsidRDefault="002D2D71" w:rsidP="0090320A">
      <w:pPr>
        <w:rPr>
          <w:rFonts w:cs="Arial"/>
          <w:szCs w:val="22"/>
          <w:lang w:val="en-CA"/>
        </w:rPr>
      </w:pPr>
    </w:p>
    <w:p w:rsidR="002D2D71" w:rsidRDefault="002D2D71" w:rsidP="0090320A">
      <w:pPr>
        <w:rPr>
          <w:rFonts w:cs="Arial"/>
          <w:szCs w:val="22"/>
          <w:lang w:val="en-CA"/>
        </w:rPr>
      </w:pPr>
      <w:r>
        <w:rPr>
          <w:rFonts w:cs="Arial"/>
          <w:szCs w:val="22"/>
          <w:lang w:val="en-CA"/>
        </w:rPr>
        <w:t>All major stakeholders will be given the opportunity to participate in the Strategic Planning and its annual review process.</w:t>
      </w:r>
    </w:p>
    <w:p w:rsidR="002D2D71" w:rsidRDefault="002D2D71" w:rsidP="0090320A">
      <w:pPr>
        <w:rPr>
          <w:rFonts w:cs="Arial"/>
          <w:szCs w:val="22"/>
          <w:lang w:val="en-CA"/>
        </w:rPr>
      </w:pPr>
    </w:p>
    <w:p w:rsidR="002D2D71" w:rsidRPr="002D2D71" w:rsidRDefault="002D2D71" w:rsidP="0090320A">
      <w:pPr>
        <w:rPr>
          <w:rFonts w:cs="Arial"/>
          <w:szCs w:val="22"/>
          <w:lang w:val="en-CA"/>
        </w:rPr>
      </w:pPr>
    </w:p>
    <w:p w:rsidR="0090320A" w:rsidRDefault="0090320A" w:rsidP="0090320A">
      <w:pPr>
        <w:rPr>
          <w:sz w:val="24"/>
          <w:szCs w:val="24"/>
        </w:rPr>
      </w:pPr>
    </w:p>
    <w:p w:rsidR="00034901" w:rsidRPr="00B12B31" w:rsidRDefault="0090320A" w:rsidP="00034901">
      <w:pPr>
        <w:jc w:val="center"/>
        <w:rPr>
          <w:rFonts w:cs="Arial"/>
          <w:b/>
          <w:sz w:val="24"/>
          <w:szCs w:val="24"/>
        </w:rPr>
      </w:pPr>
      <w:r>
        <w:rPr>
          <w:lang w:val="en-CA"/>
        </w:rPr>
        <w:br w:type="page"/>
      </w:r>
      <w:r w:rsidR="00034901" w:rsidRPr="00B12B31">
        <w:rPr>
          <w:rFonts w:cs="Arial"/>
          <w:b/>
          <w:sz w:val="24"/>
          <w:szCs w:val="24"/>
        </w:rPr>
        <w:lastRenderedPageBreak/>
        <w:t>The Salvation Army</w:t>
      </w:r>
    </w:p>
    <w:p w:rsidR="00034901" w:rsidRPr="00B12B31" w:rsidRDefault="00034901" w:rsidP="00034901">
      <w:pPr>
        <w:jc w:val="center"/>
        <w:rPr>
          <w:rFonts w:cs="Arial"/>
          <w:b/>
          <w:sz w:val="24"/>
          <w:szCs w:val="24"/>
        </w:rPr>
      </w:pPr>
      <w:r w:rsidRPr="00B12B31">
        <w:rPr>
          <w:rFonts w:cs="Arial"/>
          <w:b/>
          <w:sz w:val="24"/>
          <w:szCs w:val="24"/>
        </w:rPr>
        <w:t>Women’s Counselling Centre</w:t>
      </w:r>
    </w:p>
    <w:p w:rsidR="00034901" w:rsidRPr="00B12B31" w:rsidRDefault="00034901" w:rsidP="00034901">
      <w:pPr>
        <w:jc w:val="center"/>
        <w:rPr>
          <w:rFonts w:cs="Arial"/>
          <w:b/>
          <w:sz w:val="24"/>
          <w:szCs w:val="24"/>
        </w:rPr>
      </w:pPr>
      <w:r w:rsidRPr="00B12B31">
        <w:rPr>
          <w:rFonts w:cs="Arial"/>
          <w:b/>
          <w:sz w:val="24"/>
          <w:szCs w:val="24"/>
        </w:rPr>
        <w:t>POLICIES &amp; PROCEDURES MANUAL</w:t>
      </w:r>
    </w:p>
    <w:p w:rsidR="00034901" w:rsidRPr="00B12B31" w:rsidRDefault="00034901" w:rsidP="0003490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Section:</w:t>
            </w:r>
          </w:p>
        </w:tc>
        <w:tc>
          <w:tcPr>
            <w:tcW w:w="2340" w:type="dxa"/>
          </w:tcPr>
          <w:p w:rsidR="00034901" w:rsidRPr="00B12B31" w:rsidRDefault="001144DE" w:rsidP="008E7472">
            <w:pPr>
              <w:rPr>
                <w:rFonts w:cs="Arial"/>
                <w:sz w:val="24"/>
                <w:szCs w:val="24"/>
              </w:rPr>
            </w:pPr>
            <w:r>
              <w:rPr>
                <w:rFonts w:cs="Arial"/>
                <w:sz w:val="24"/>
                <w:szCs w:val="24"/>
              </w:rPr>
              <w:t>Human Resources</w:t>
            </w:r>
          </w:p>
        </w:tc>
      </w:tr>
      <w:tr w:rsidR="00034901" w:rsidRPr="00B12B31">
        <w:tc>
          <w:tcPr>
            <w:tcW w:w="1980" w:type="dxa"/>
          </w:tcPr>
          <w:p w:rsidR="00034901" w:rsidRPr="00B12B31" w:rsidRDefault="00034901" w:rsidP="008E7472">
            <w:pPr>
              <w:rPr>
                <w:rFonts w:cs="Arial"/>
                <w:sz w:val="24"/>
                <w:szCs w:val="24"/>
              </w:rPr>
            </w:pPr>
          </w:p>
        </w:tc>
        <w:tc>
          <w:tcPr>
            <w:tcW w:w="2340" w:type="dxa"/>
          </w:tcPr>
          <w:p w:rsidR="00034901" w:rsidRPr="00B12B31" w:rsidRDefault="00034901" w:rsidP="00AC5CBE">
            <w:pPr>
              <w:rPr>
                <w:rFonts w:cs="Arial"/>
                <w:sz w:val="24"/>
                <w:szCs w:val="24"/>
              </w:rPr>
            </w:pP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Created:</w:t>
            </w:r>
          </w:p>
        </w:tc>
        <w:tc>
          <w:tcPr>
            <w:tcW w:w="2340" w:type="dxa"/>
          </w:tcPr>
          <w:p w:rsidR="00034901" w:rsidRPr="00B12B31" w:rsidRDefault="00034901" w:rsidP="008E7472">
            <w:pPr>
              <w:rPr>
                <w:rFonts w:cs="Arial"/>
                <w:sz w:val="24"/>
                <w:szCs w:val="24"/>
              </w:rPr>
            </w:pPr>
            <w:r>
              <w:rPr>
                <w:rFonts w:cs="Arial"/>
                <w:sz w:val="24"/>
                <w:szCs w:val="24"/>
              </w:rPr>
              <w:t>July 2009</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Reviewed:</w:t>
            </w:r>
          </w:p>
        </w:tc>
        <w:tc>
          <w:tcPr>
            <w:tcW w:w="2340" w:type="dxa"/>
          </w:tcPr>
          <w:p w:rsidR="00034901" w:rsidRPr="00B12B31" w:rsidRDefault="00C070D2" w:rsidP="00E821EE">
            <w:pPr>
              <w:rPr>
                <w:rFonts w:cs="Arial"/>
                <w:sz w:val="24"/>
                <w:szCs w:val="24"/>
              </w:rPr>
            </w:pPr>
            <w:r>
              <w:rPr>
                <w:rFonts w:cs="Arial"/>
                <w:sz w:val="24"/>
                <w:szCs w:val="24"/>
              </w:rPr>
              <w:t>July 2017</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Authority:</w:t>
            </w:r>
          </w:p>
        </w:tc>
        <w:tc>
          <w:tcPr>
            <w:tcW w:w="2340" w:type="dxa"/>
          </w:tcPr>
          <w:p w:rsidR="00034901" w:rsidRPr="00B12B31" w:rsidRDefault="00034901" w:rsidP="008E7472">
            <w:pPr>
              <w:rPr>
                <w:rFonts w:cs="Arial"/>
                <w:sz w:val="24"/>
                <w:szCs w:val="24"/>
              </w:rPr>
            </w:pPr>
            <w:r w:rsidRPr="00B12B31">
              <w:rPr>
                <w:rFonts w:cs="Arial"/>
                <w:sz w:val="24"/>
                <w:szCs w:val="24"/>
              </w:rPr>
              <w:t>Director</w:t>
            </w:r>
          </w:p>
        </w:tc>
      </w:tr>
    </w:tbl>
    <w:p w:rsidR="00034901" w:rsidRPr="00B12B31" w:rsidRDefault="00034901" w:rsidP="00034901">
      <w:pPr>
        <w:rPr>
          <w:rFonts w:cs="Arial"/>
          <w:lang w:val="en-CA"/>
        </w:rPr>
      </w:pPr>
    </w:p>
    <w:p w:rsidR="00034901" w:rsidRPr="00B12B31" w:rsidRDefault="00034901" w:rsidP="00845FA1">
      <w:pPr>
        <w:pStyle w:val="Heading1"/>
        <w:rPr>
          <w:lang w:val="en-CA"/>
        </w:rPr>
      </w:pPr>
      <w:bookmarkStart w:id="50" w:name="_Toc480809294"/>
      <w:r>
        <w:rPr>
          <w:lang w:val="en-CA"/>
        </w:rPr>
        <w:t>Information Disclosure and Documentation Procedures</w:t>
      </w:r>
      <w:bookmarkEnd w:id="50"/>
    </w:p>
    <w:p w:rsidR="00034901" w:rsidRDefault="00034901" w:rsidP="00034901">
      <w:pPr>
        <w:rPr>
          <w:lang w:val="en-CA"/>
        </w:rPr>
      </w:pPr>
    </w:p>
    <w:p w:rsidR="00034901" w:rsidRDefault="00034901" w:rsidP="00034901">
      <w:pPr>
        <w:rPr>
          <w:lang w:val="en-CA"/>
        </w:rPr>
      </w:pPr>
    </w:p>
    <w:p w:rsidR="00034901" w:rsidRPr="00C85631" w:rsidRDefault="00034901" w:rsidP="00034901">
      <w:pPr>
        <w:rPr>
          <w:rFonts w:cs="Arial"/>
          <w:b/>
          <w:szCs w:val="22"/>
          <w:lang w:val="en-CA"/>
        </w:rPr>
      </w:pPr>
      <w:r w:rsidRPr="00C85631">
        <w:rPr>
          <w:rFonts w:cs="Arial"/>
          <w:b/>
          <w:szCs w:val="22"/>
          <w:lang w:val="en-CA"/>
        </w:rPr>
        <w:t>Policy:</w:t>
      </w:r>
    </w:p>
    <w:p w:rsidR="00034901" w:rsidRPr="000C23AE" w:rsidRDefault="00034901" w:rsidP="00034901">
      <w:pPr>
        <w:jc w:val="both"/>
        <w:rPr>
          <w:rFonts w:cs="Arial"/>
          <w:szCs w:val="22"/>
        </w:rPr>
      </w:pPr>
    </w:p>
    <w:p w:rsidR="00034901" w:rsidRPr="00745FDE" w:rsidRDefault="00034901" w:rsidP="00034901">
      <w:pPr>
        <w:rPr>
          <w:rFonts w:cs="Arial"/>
          <w:szCs w:val="22"/>
        </w:rPr>
      </w:pPr>
      <w:r w:rsidRPr="00745FDE">
        <w:rPr>
          <w:rFonts w:cs="Arial"/>
          <w:szCs w:val="22"/>
        </w:rPr>
        <w:t xml:space="preserve">Client’s files are the property of The Salvation Army Women’s Counselling Centre (WCC).  The Women’s Counselling Centre must exercise careful and consistent vigilance in regard to the protection of its clients’ rights to privacy and confidentiality.  WCC will never release information, which individually identifies a client without the client’s informed authorization to do so.  </w:t>
      </w:r>
    </w:p>
    <w:p w:rsidR="00034901" w:rsidRPr="00745FDE" w:rsidRDefault="00034901" w:rsidP="00034901">
      <w:pPr>
        <w:rPr>
          <w:rFonts w:cs="Arial"/>
          <w:b/>
          <w:szCs w:val="22"/>
        </w:rPr>
      </w:pPr>
    </w:p>
    <w:p w:rsidR="000E0AB4" w:rsidRDefault="000E0AB4" w:rsidP="00034901">
      <w:pPr>
        <w:rPr>
          <w:rFonts w:cs="Arial"/>
          <w:b/>
          <w:szCs w:val="22"/>
        </w:rPr>
      </w:pPr>
    </w:p>
    <w:p w:rsidR="00034901" w:rsidRPr="00745FDE" w:rsidRDefault="00034901" w:rsidP="00034901">
      <w:pPr>
        <w:rPr>
          <w:rFonts w:cs="Arial"/>
          <w:b/>
          <w:szCs w:val="22"/>
        </w:rPr>
      </w:pPr>
      <w:r w:rsidRPr="00745FDE">
        <w:rPr>
          <w:rFonts w:cs="Arial"/>
          <w:b/>
          <w:szCs w:val="22"/>
        </w:rPr>
        <w:t>Procedure:</w:t>
      </w:r>
    </w:p>
    <w:p w:rsidR="00034901" w:rsidRPr="00745FDE" w:rsidRDefault="00034901" w:rsidP="00034901">
      <w:pPr>
        <w:rPr>
          <w:rFonts w:cs="Arial"/>
          <w:szCs w:val="22"/>
        </w:rPr>
      </w:pPr>
    </w:p>
    <w:p w:rsidR="00034901" w:rsidRPr="00745FDE" w:rsidRDefault="00034901" w:rsidP="00034901">
      <w:pPr>
        <w:rPr>
          <w:rFonts w:cs="Arial"/>
          <w:szCs w:val="22"/>
        </w:rPr>
      </w:pPr>
      <w:r w:rsidRPr="00745FDE">
        <w:rPr>
          <w:rFonts w:cs="Arial"/>
          <w:szCs w:val="22"/>
        </w:rPr>
        <w:t>Should a client’s record be subjected to a subpoena, search warrant or other judicial warrant, it is important that it be released in a sealed envelope.  If a client case record is obtained through a subpoena all pertinent details of the release should be included in the case record including the date released, the person to whom it is released, the reason written consent not obtained, if applicable and the specific information released.  Materials to be released should be photocopied and the original file folder stays at the WCC.  When the photocopy has been returned, the date will be documented in the file and the photocopy shredded.</w:t>
      </w:r>
    </w:p>
    <w:p w:rsidR="00034901" w:rsidRPr="00745FDE" w:rsidRDefault="00034901" w:rsidP="00034901">
      <w:pPr>
        <w:rPr>
          <w:rFonts w:cs="Arial"/>
          <w:szCs w:val="22"/>
        </w:rPr>
      </w:pPr>
    </w:p>
    <w:p w:rsidR="00034901" w:rsidRPr="00745FDE" w:rsidRDefault="00034901" w:rsidP="00034901">
      <w:pPr>
        <w:rPr>
          <w:rFonts w:cs="Arial"/>
          <w:szCs w:val="22"/>
        </w:rPr>
      </w:pPr>
      <w:r w:rsidRPr="00745FDE">
        <w:rPr>
          <w:rFonts w:cs="Arial"/>
          <w:szCs w:val="22"/>
        </w:rPr>
        <w:t xml:space="preserve">In case of a potential suicide or homicide threat staff are obligated to protect a client from herself and to protect others if a client proves a threat.  Staff should report this to the Director so that appropriate action can take place.  </w:t>
      </w:r>
    </w:p>
    <w:p w:rsidR="00034901" w:rsidRPr="00745FDE" w:rsidRDefault="00034901" w:rsidP="00034901">
      <w:pPr>
        <w:rPr>
          <w:rFonts w:cs="Arial"/>
          <w:szCs w:val="22"/>
        </w:rPr>
      </w:pPr>
    </w:p>
    <w:p w:rsidR="00034901" w:rsidRPr="00745FDE" w:rsidRDefault="00034901" w:rsidP="00034901">
      <w:pPr>
        <w:rPr>
          <w:rFonts w:cs="Arial"/>
          <w:szCs w:val="22"/>
        </w:rPr>
      </w:pPr>
      <w:r w:rsidRPr="00745FDE">
        <w:rPr>
          <w:rFonts w:cs="Arial"/>
          <w:szCs w:val="22"/>
        </w:rPr>
        <w:t>In case of reported child abuse see Duty to Report policy.</w:t>
      </w:r>
    </w:p>
    <w:p w:rsidR="00034901" w:rsidRPr="00745FDE" w:rsidRDefault="00034901" w:rsidP="00034901">
      <w:pPr>
        <w:rPr>
          <w:rFonts w:cs="Arial"/>
          <w:szCs w:val="22"/>
        </w:rPr>
      </w:pPr>
    </w:p>
    <w:p w:rsidR="00034901" w:rsidRPr="00745FDE" w:rsidRDefault="00034901" w:rsidP="00034901">
      <w:pPr>
        <w:rPr>
          <w:rFonts w:cs="Arial"/>
          <w:szCs w:val="22"/>
        </w:rPr>
      </w:pPr>
      <w:r w:rsidRPr="00745FDE">
        <w:rPr>
          <w:rFonts w:cs="Arial"/>
          <w:szCs w:val="22"/>
        </w:rPr>
        <w:t xml:space="preserve">If, as a consequence of our relationship with clients, we are privy to information, which implicates them </w:t>
      </w:r>
      <w:proofErr w:type="gramStart"/>
      <w:r w:rsidRPr="00745FDE">
        <w:rPr>
          <w:rFonts w:cs="Arial"/>
          <w:szCs w:val="22"/>
        </w:rPr>
        <w:t>in a criminal or quasi-criminal activities</w:t>
      </w:r>
      <w:proofErr w:type="gramEnd"/>
      <w:r w:rsidRPr="00745FDE">
        <w:rPr>
          <w:rFonts w:cs="Arial"/>
          <w:szCs w:val="22"/>
        </w:rPr>
        <w:t xml:space="preserve">, we have a social and perhaps legal responsibility to take some appropriate actions.  In effect, we have a social responsibility to protect people and property against such acts if, in fact, they are real, and we have a responsibility to protect ourselves against the risk of being charged with aiding and abetting.  All this must be weighed against the principle of confidentiality.  </w:t>
      </w:r>
    </w:p>
    <w:p w:rsidR="00C0087A" w:rsidRDefault="00C0087A" w:rsidP="00034901">
      <w:pPr>
        <w:rPr>
          <w:rFonts w:cs="Arial"/>
          <w:szCs w:val="22"/>
        </w:rPr>
      </w:pPr>
    </w:p>
    <w:p w:rsidR="00034901" w:rsidRPr="00112E96" w:rsidRDefault="00034901" w:rsidP="00034901">
      <w:pPr>
        <w:rPr>
          <w:rFonts w:cs="Arial"/>
          <w:b/>
          <w:szCs w:val="22"/>
        </w:rPr>
      </w:pPr>
      <w:r w:rsidRPr="00112E96">
        <w:rPr>
          <w:rFonts w:cs="Arial"/>
          <w:b/>
          <w:szCs w:val="22"/>
        </w:rPr>
        <w:t>Case record storage</w:t>
      </w:r>
    </w:p>
    <w:p w:rsidR="00034901" w:rsidRPr="00745FDE" w:rsidRDefault="00034901" w:rsidP="00034901">
      <w:pPr>
        <w:rPr>
          <w:rFonts w:cs="Arial"/>
          <w:szCs w:val="22"/>
        </w:rPr>
      </w:pPr>
    </w:p>
    <w:p w:rsidR="000E0AB4" w:rsidRPr="00B12B31" w:rsidRDefault="00034901" w:rsidP="000E0AB4">
      <w:pPr>
        <w:rPr>
          <w:rFonts w:cs="Arial"/>
          <w:b/>
          <w:sz w:val="36"/>
          <w:szCs w:val="36"/>
          <w:u w:val="single"/>
          <w:lang w:val="en-CA"/>
        </w:rPr>
      </w:pPr>
      <w:r w:rsidRPr="00745FDE">
        <w:rPr>
          <w:rFonts w:cs="Arial"/>
          <w:szCs w:val="22"/>
        </w:rPr>
        <w:t xml:space="preserve">All active client records will be kept in the current files cabinet in the office.  Once the client has terminated all client’s records are moved to the closed file storage. Case files, logs and any client related correspondence will never be left lying on desks or tables  </w:t>
      </w:r>
    </w:p>
    <w:p w:rsidR="000E0AB4" w:rsidRPr="000E0AB4" w:rsidRDefault="000E0AB4" w:rsidP="00034901">
      <w:pPr>
        <w:rPr>
          <w:rFonts w:cs="Arial"/>
          <w:b/>
          <w:szCs w:val="22"/>
        </w:rPr>
      </w:pPr>
      <w:r w:rsidRPr="000E0AB4">
        <w:rPr>
          <w:rFonts w:cs="Arial"/>
          <w:b/>
          <w:sz w:val="24"/>
          <w:szCs w:val="24"/>
          <w:lang w:val="en-CA"/>
        </w:rPr>
        <w:lastRenderedPageBreak/>
        <w:t xml:space="preserve">Information Disclosure and Documentation Procedures Policy </w:t>
      </w:r>
      <w:r w:rsidR="001135A0">
        <w:rPr>
          <w:rFonts w:cs="Arial"/>
          <w:b/>
          <w:sz w:val="24"/>
          <w:szCs w:val="24"/>
          <w:lang w:val="en-CA"/>
        </w:rPr>
        <w:t>Cont’d</w:t>
      </w:r>
    </w:p>
    <w:p w:rsidR="000E0AB4" w:rsidRDefault="000E0AB4" w:rsidP="00034901">
      <w:pPr>
        <w:rPr>
          <w:rFonts w:cs="Arial"/>
          <w:szCs w:val="22"/>
        </w:rPr>
      </w:pPr>
    </w:p>
    <w:p w:rsidR="00034901" w:rsidRPr="00745FDE" w:rsidRDefault="00034901" w:rsidP="00034901">
      <w:pPr>
        <w:rPr>
          <w:rFonts w:cs="Arial"/>
          <w:szCs w:val="22"/>
        </w:rPr>
      </w:pPr>
      <w:proofErr w:type="gramStart"/>
      <w:r w:rsidRPr="00745FDE">
        <w:rPr>
          <w:rFonts w:cs="Arial"/>
          <w:szCs w:val="22"/>
        </w:rPr>
        <w:t>after</w:t>
      </w:r>
      <w:proofErr w:type="gramEnd"/>
      <w:r w:rsidRPr="00745FDE">
        <w:rPr>
          <w:rFonts w:cs="Arial"/>
          <w:szCs w:val="22"/>
        </w:rPr>
        <w:t xml:space="preserve"> hours of work.  Client’s files should never leave the premises without authorization by the Director. All closed client’s files will be kept stored in the closed file storage for a minimum of </w:t>
      </w:r>
      <w:r w:rsidR="00861900">
        <w:rPr>
          <w:rFonts w:cs="Arial"/>
          <w:szCs w:val="22"/>
        </w:rPr>
        <w:t>10</w:t>
      </w:r>
      <w:r w:rsidRPr="00745FDE">
        <w:rPr>
          <w:rFonts w:cs="Arial"/>
          <w:szCs w:val="22"/>
        </w:rPr>
        <w:t xml:space="preserve"> full years.</w:t>
      </w:r>
    </w:p>
    <w:p w:rsidR="00034901" w:rsidRPr="00745FDE" w:rsidRDefault="00034901" w:rsidP="00034901">
      <w:pPr>
        <w:rPr>
          <w:rFonts w:cs="Arial"/>
          <w:szCs w:val="22"/>
        </w:rPr>
      </w:pPr>
    </w:p>
    <w:p w:rsidR="00034901" w:rsidRPr="00112E96" w:rsidRDefault="00034901" w:rsidP="00034901">
      <w:pPr>
        <w:rPr>
          <w:rFonts w:cs="Arial"/>
          <w:b/>
          <w:szCs w:val="22"/>
        </w:rPr>
      </w:pPr>
      <w:r w:rsidRPr="00112E96">
        <w:rPr>
          <w:rFonts w:cs="Arial"/>
          <w:b/>
          <w:szCs w:val="22"/>
        </w:rPr>
        <w:t>Receiving information about clients</w:t>
      </w:r>
    </w:p>
    <w:p w:rsidR="00034901" w:rsidRPr="00745FDE" w:rsidRDefault="00034901" w:rsidP="00034901">
      <w:pPr>
        <w:rPr>
          <w:rFonts w:cs="Arial"/>
          <w:szCs w:val="22"/>
        </w:rPr>
      </w:pPr>
    </w:p>
    <w:p w:rsidR="00034901" w:rsidRPr="00745FDE" w:rsidRDefault="00034901" w:rsidP="00034901">
      <w:pPr>
        <w:rPr>
          <w:rFonts w:cs="Arial"/>
          <w:szCs w:val="22"/>
        </w:rPr>
      </w:pPr>
      <w:r w:rsidRPr="00745FDE">
        <w:rPr>
          <w:rFonts w:cs="Arial"/>
          <w:szCs w:val="22"/>
        </w:rPr>
        <w:t xml:space="preserve">Although the client should be the primary source of information, it is understood that there are times when she is unable to provide what is needed.  There will be a discussion with the client around what information is needed, and which source should be asked to provide this i.e. Doctor.  Appropriate release of information forms are to be used.  </w:t>
      </w:r>
    </w:p>
    <w:p w:rsidR="00034901" w:rsidRPr="00745FDE" w:rsidRDefault="00034901" w:rsidP="00034901">
      <w:pPr>
        <w:rPr>
          <w:rFonts w:cs="Arial"/>
          <w:szCs w:val="22"/>
        </w:rPr>
      </w:pPr>
    </w:p>
    <w:p w:rsidR="00034901" w:rsidRPr="00112E96" w:rsidRDefault="00112E96" w:rsidP="00034901">
      <w:pPr>
        <w:rPr>
          <w:rFonts w:cs="Arial"/>
          <w:b/>
          <w:szCs w:val="22"/>
        </w:rPr>
      </w:pPr>
      <w:r w:rsidRPr="00112E96">
        <w:rPr>
          <w:rFonts w:cs="Arial"/>
          <w:b/>
          <w:szCs w:val="22"/>
        </w:rPr>
        <w:t>Agency Staff A</w:t>
      </w:r>
      <w:r w:rsidR="00034901" w:rsidRPr="00112E96">
        <w:rPr>
          <w:rFonts w:cs="Arial"/>
          <w:b/>
          <w:szCs w:val="22"/>
        </w:rPr>
        <w:t>ccess</w:t>
      </w:r>
    </w:p>
    <w:p w:rsidR="00034901" w:rsidRPr="00745FDE" w:rsidRDefault="00034901" w:rsidP="00034901">
      <w:pPr>
        <w:rPr>
          <w:rFonts w:cs="Arial"/>
          <w:szCs w:val="22"/>
        </w:rPr>
      </w:pPr>
    </w:p>
    <w:p w:rsidR="00034901" w:rsidRPr="00745FDE" w:rsidRDefault="00034901" w:rsidP="00034901">
      <w:pPr>
        <w:rPr>
          <w:rFonts w:cs="Arial"/>
          <w:szCs w:val="22"/>
        </w:rPr>
      </w:pPr>
      <w:r w:rsidRPr="00745FDE">
        <w:rPr>
          <w:rFonts w:cs="Arial"/>
          <w:szCs w:val="22"/>
        </w:rPr>
        <w:t>Access to a client’s records is limited to The Salvation Army Women’s Counselling Centre staff working directly with the client at the time.  Staff may consult with the Director or another counsellor where necessary</w:t>
      </w:r>
      <w:r w:rsidR="00C0087A">
        <w:rPr>
          <w:rFonts w:cs="Arial"/>
          <w:szCs w:val="22"/>
        </w:rPr>
        <w:t>. T</w:t>
      </w:r>
      <w:r w:rsidRPr="00745FDE">
        <w:rPr>
          <w:rFonts w:cs="Arial"/>
          <w:szCs w:val="22"/>
        </w:rPr>
        <w:t>his is explained in the client cont</w:t>
      </w:r>
      <w:r w:rsidR="00C0087A">
        <w:rPr>
          <w:rFonts w:cs="Arial"/>
          <w:szCs w:val="22"/>
        </w:rPr>
        <w:t>r</w:t>
      </w:r>
      <w:r w:rsidRPr="00745FDE">
        <w:rPr>
          <w:rFonts w:cs="Arial"/>
          <w:szCs w:val="22"/>
        </w:rPr>
        <w:t xml:space="preserve">act and informed consent has been obtained. </w:t>
      </w:r>
    </w:p>
    <w:p w:rsidR="00034901" w:rsidRPr="00745FDE" w:rsidRDefault="00034901" w:rsidP="00034901">
      <w:pPr>
        <w:rPr>
          <w:rFonts w:cs="Arial"/>
          <w:szCs w:val="22"/>
        </w:rPr>
      </w:pPr>
    </w:p>
    <w:p w:rsidR="00034901" w:rsidRPr="00745FDE" w:rsidRDefault="00034901" w:rsidP="00034901">
      <w:pPr>
        <w:rPr>
          <w:rFonts w:cs="Arial"/>
          <w:szCs w:val="22"/>
        </w:rPr>
      </w:pPr>
      <w:r w:rsidRPr="00745FDE">
        <w:rPr>
          <w:rFonts w:cs="Arial"/>
          <w:szCs w:val="22"/>
        </w:rPr>
        <w:t xml:space="preserve">Staff should </w:t>
      </w:r>
      <w:r w:rsidR="00C0087A">
        <w:rPr>
          <w:rFonts w:cs="Arial"/>
          <w:szCs w:val="22"/>
        </w:rPr>
        <w:t xml:space="preserve">not </w:t>
      </w:r>
      <w:r w:rsidRPr="00745FDE">
        <w:rPr>
          <w:rFonts w:cs="Arial"/>
          <w:szCs w:val="22"/>
        </w:rPr>
        <w:t>mak</w:t>
      </w:r>
      <w:r w:rsidR="00C0087A">
        <w:rPr>
          <w:rFonts w:cs="Arial"/>
          <w:szCs w:val="22"/>
        </w:rPr>
        <w:t>e</w:t>
      </w:r>
      <w:r w:rsidRPr="00745FDE">
        <w:rPr>
          <w:rFonts w:cs="Arial"/>
          <w:szCs w:val="22"/>
        </w:rPr>
        <w:t xml:space="preserve"> reference to client names or case situations in </w:t>
      </w:r>
      <w:r w:rsidR="00C0087A">
        <w:rPr>
          <w:rFonts w:cs="Arial"/>
          <w:szCs w:val="22"/>
        </w:rPr>
        <w:t>places where the conversation might be overheard</w:t>
      </w:r>
      <w:r w:rsidRPr="00745FDE">
        <w:rPr>
          <w:rFonts w:cs="Arial"/>
          <w:szCs w:val="22"/>
        </w:rPr>
        <w:t xml:space="preserve"> either inside or outside the agency.  If overheard by any other person other than the ones who have been “authorized” by the client concerned to have that information, it is obviously a serious breach of confidentiality.  Such breaches are not only ethically, morally, and legally wrong, but also can have grave consequences for the agency and its staff and all they hope to accomplish.  </w:t>
      </w:r>
    </w:p>
    <w:p w:rsidR="00034901" w:rsidRPr="00745FDE" w:rsidRDefault="00034901" w:rsidP="00034901">
      <w:pPr>
        <w:rPr>
          <w:rFonts w:cs="Arial"/>
          <w:szCs w:val="22"/>
        </w:rPr>
      </w:pPr>
    </w:p>
    <w:p w:rsidR="00034901" w:rsidRPr="00745FDE" w:rsidRDefault="00034901" w:rsidP="00034901">
      <w:pPr>
        <w:rPr>
          <w:rFonts w:cs="Arial"/>
          <w:szCs w:val="22"/>
        </w:rPr>
      </w:pPr>
      <w:r w:rsidRPr="00745FDE">
        <w:rPr>
          <w:rFonts w:cs="Arial"/>
          <w:szCs w:val="22"/>
        </w:rPr>
        <w:t>Client request for letters</w:t>
      </w:r>
    </w:p>
    <w:p w:rsidR="00034901" w:rsidRPr="00745FDE" w:rsidRDefault="00034901" w:rsidP="00034901">
      <w:pPr>
        <w:rPr>
          <w:rFonts w:cs="Arial"/>
          <w:szCs w:val="22"/>
        </w:rPr>
      </w:pPr>
    </w:p>
    <w:p w:rsidR="00034901" w:rsidRPr="00745FDE" w:rsidRDefault="00034901" w:rsidP="00034901">
      <w:pPr>
        <w:rPr>
          <w:rFonts w:cs="Arial"/>
          <w:szCs w:val="22"/>
        </w:rPr>
      </w:pPr>
      <w:r w:rsidRPr="00745FDE">
        <w:rPr>
          <w:rFonts w:cs="Arial"/>
          <w:szCs w:val="22"/>
        </w:rPr>
        <w:t>If a client, past or present, requests a letter pertaining to the services they used or will be using the following guidelines should be followed in the management of these requests:</w:t>
      </w:r>
    </w:p>
    <w:p w:rsidR="00034901" w:rsidRPr="00745FDE" w:rsidRDefault="00034901" w:rsidP="00034901">
      <w:pPr>
        <w:rPr>
          <w:rFonts w:cs="Arial"/>
          <w:szCs w:val="22"/>
        </w:rPr>
      </w:pPr>
    </w:p>
    <w:p w:rsidR="00034901" w:rsidRPr="00745FDE" w:rsidRDefault="00034901" w:rsidP="00D5645E">
      <w:pPr>
        <w:numPr>
          <w:ilvl w:val="0"/>
          <w:numId w:val="86"/>
        </w:numPr>
        <w:autoSpaceDE w:val="0"/>
        <w:autoSpaceDN w:val="0"/>
        <w:rPr>
          <w:rFonts w:cs="Arial"/>
          <w:szCs w:val="22"/>
        </w:rPr>
      </w:pPr>
      <w:r w:rsidRPr="00745FDE">
        <w:rPr>
          <w:rFonts w:cs="Arial"/>
          <w:szCs w:val="22"/>
        </w:rPr>
        <w:t>Client must sign the Consent to Release Information form</w:t>
      </w:r>
    </w:p>
    <w:p w:rsidR="00034901" w:rsidRPr="00745FDE" w:rsidRDefault="00034901" w:rsidP="00D5645E">
      <w:pPr>
        <w:numPr>
          <w:ilvl w:val="0"/>
          <w:numId w:val="86"/>
        </w:numPr>
        <w:autoSpaceDE w:val="0"/>
        <w:autoSpaceDN w:val="0"/>
        <w:rPr>
          <w:rFonts w:cs="Arial"/>
          <w:szCs w:val="22"/>
        </w:rPr>
      </w:pPr>
      <w:r w:rsidRPr="00745FDE">
        <w:rPr>
          <w:rFonts w:cs="Arial"/>
          <w:szCs w:val="22"/>
        </w:rPr>
        <w:t>Letters should be addressed to a person or a position not ‘to whom it may concern’</w:t>
      </w:r>
    </w:p>
    <w:p w:rsidR="00034901" w:rsidRPr="00745FDE" w:rsidRDefault="00034901" w:rsidP="00D5645E">
      <w:pPr>
        <w:numPr>
          <w:ilvl w:val="0"/>
          <w:numId w:val="86"/>
        </w:numPr>
        <w:autoSpaceDE w:val="0"/>
        <w:autoSpaceDN w:val="0"/>
        <w:rPr>
          <w:rFonts w:cs="Arial"/>
          <w:szCs w:val="22"/>
        </w:rPr>
      </w:pPr>
      <w:r w:rsidRPr="00745FDE">
        <w:rPr>
          <w:rFonts w:cs="Arial"/>
          <w:szCs w:val="22"/>
        </w:rPr>
        <w:t>Requests wanting a confirmation of attendance at counselling should include only a statement that the client attended, number of sessions, not the content or of plans to continue.</w:t>
      </w:r>
    </w:p>
    <w:p w:rsidR="00034901" w:rsidRPr="00745FDE" w:rsidRDefault="00034901" w:rsidP="00D5645E">
      <w:pPr>
        <w:numPr>
          <w:ilvl w:val="0"/>
          <w:numId w:val="86"/>
        </w:numPr>
        <w:autoSpaceDE w:val="0"/>
        <w:autoSpaceDN w:val="0"/>
        <w:rPr>
          <w:rFonts w:cs="Arial"/>
          <w:szCs w:val="22"/>
        </w:rPr>
      </w:pPr>
      <w:r w:rsidRPr="00745FDE">
        <w:rPr>
          <w:rFonts w:cs="Arial"/>
          <w:szCs w:val="22"/>
        </w:rPr>
        <w:t>When information about the counselling process is requested, the counsellor must receive the request in writing from the professional or agency, specifying the details of what is required.</w:t>
      </w:r>
    </w:p>
    <w:p w:rsidR="0022644B" w:rsidRPr="00B12B31" w:rsidRDefault="00034901" w:rsidP="0022644B">
      <w:pPr>
        <w:jc w:val="center"/>
        <w:rPr>
          <w:rFonts w:cs="Arial"/>
          <w:b/>
          <w:sz w:val="24"/>
          <w:szCs w:val="24"/>
        </w:rPr>
      </w:pPr>
      <w:r>
        <w:rPr>
          <w:lang w:val="en-CA"/>
        </w:rPr>
        <w:br w:type="page"/>
      </w:r>
      <w:r w:rsidR="0022644B" w:rsidRPr="00B12B31">
        <w:rPr>
          <w:rFonts w:cs="Arial"/>
          <w:b/>
          <w:sz w:val="24"/>
          <w:szCs w:val="24"/>
        </w:rPr>
        <w:lastRenderedPageBreak/>
        <w:t>The Salvation Army</w:t>
      </w:r>
    </w:p>
    <w:p w:rsidR="0022644B" w:rsidRPr="00B12B31" w:rsidRDefault="0022644B" w:rsidP="0022644B">
      <w:pPr>
        <w:jc w:val="center"/>
        <w:rPr>
          <w:rFonts w:cs="Arial"/>
          <w:b/>
          <w:sz w:val="24"/>
          <w:szCs w:val="24"/>
        </w:rPr>
      </w:pPr>
      <w:r w:rsidRPr="00B12B31">
        <w:rPr>
          <w:rFonts w:cs="Arial"/>
          <w:b/>
          <w:sz w:val="24"/>
          <w:szCs w:val="24"/>
        </w:rPr>
        <w:t>Women’s Counselling Centre</w:t>
      </w:r>
    </w:p>
    <w:p w:rsidR="0022644B" w:rsidRPr="00B12B31" w:rsidRDefault="0022644B" w:rsidP="0022644B">
      <w:pPr>
        <w:jc w:val="center"/>
        <w:rPr>
          <w:rFonts w:cs="Arial"/>
          <w:b/>
          <w:sz w:val="24"/>
          <w:szCs w:val="24"/>
        </w:rPr>
      </w:pPr>
      <w:r w:rsidRPr="00B12B31">
        <w:rPr>
          <w:rFonts w:cs="Arial"/>
          <w:b/>
          <w:sz w:val="24"/>
          <w:szCs w:val="24"/>
        </w:rPr>
        <w:t>POLICIES &amp; PROCEDURES MANUAL</w:t>
      </w:r>
    </w:p>
    <w:p w:rsidR="0022644B" w:rsidRPr="00B12B31" w:rsidRDefault="0022644B" w:rsidP="0022644B">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Section:</w:t>
            </w:r>
          </w:p>
        </w:tc>
        <w:tc>
          <w:tcPr>
            <w:tcW w:w="2340" w:type="dxa"/>
          </w:tcPr>
          <w:p w:rsidR="0022644B" w:rsidRPr="00B12B31" w:rsidRDefault="001144DE" w:rsidP="00207D71">
            <w:pPr>
              <w:rPr>
                <w:rFonts w:cs="Arial"/>
                <w:sz w:val="24"/>
                <w:szCs w:val="24"/>
              </w:rPr>
            </w:pPr>
            <w:r>
              <w:rPr>
                <w:rFonts w:cs="Arial"/>
                <w:sz w:val="24"/>
                <w:szCs w:val="24"/>
              </w:rPr>
              <w:t>Human Resources</w:t>
            </w:r>
          </w:p>
        </w:tc>
      </w:tr>
      <w:tr w:rsidR="0022644B" w:rsidRPr="00B12B31">
        <w:tc>
          <w:tcPr>
            <w:tcW w:w="1980" w:type="dxa"/>
          </w:tcPr>
          <w:p w:rsidR="0022644B" w:rsidRPr="00B12B31" w:rsidRDefault="0022644B" w:rsidP="00207D71">
            <w:pPr>
              <w:rPr>
                <w:rFonts w:cs="Arial"/>
                <w:sz w:val="24"/>
                <w:szCs w:val="24"/>
              </w:rPr>
            </w:pPr>
          </w:p>
        </w:tc>
        <w:tc>
          <w:tcPr>
            <w:tcW w:w="2340" w:type="dxa"/>
          </w:tcPr>
          <w:p w:rsidR="0022644B" w:rsidRPr="00B12B31" w:rsidRDefault="0022644B" w:rsidP="00AC5CBE">
            <w:pPr>
              <w:rPr>
                <w:rFonts w:cs="Arial"/>
                <w:sz w:val="24"/>
                <w:szCs w:val="24"/>
              </w:rPr>
            </w:pP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Created:</w:t>
            </w:r>
          </w:p>
        </w:tc>
        <w:tc>
          <w:tcPr>
            <w:tcW w:w="2340" w:type="dxa"/>
          </w:tcPr>
          <w:p w:rsidR="0022644B" w:rsidRPr="00B12B31" w:rsidRDefault="0022644B" w:rsidP="00207D71">
            <w:pPr>
              <w:rPr>
                <w:rFonts w:cs="Arial"/>
                <w:sz w:val="24"/>
                <w:szCs w:val="24"/>
              </w:rPr>
            </w:pPr>
            <w:r w:rsidRPr="00B12B31">
              <w:rPr>
                <w:rFonts w:cs="Arial"/>
                <w:sz w:val="24"/>
                <w:szCs w:val="24"/>
              </w:rPr>
              <w:t>November 2008</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Reviewed:</w:t>
            </w:r>
          </w:p>
        </w:tc>
        <w:tc>
          <w:tcPr>
            <w:tcW w:w="2340" w:type="dxa"/>
          </w:tcPr>
          <w:p w:rsidR="0022644B" w:rsidRPr="00B12B31" w:rsidRDefault="00C070D2" w:rsidP="00E821EE">
            <w:pPr>
              <w:rPr>
                <w:rFonts w:cs="Arial"/>
                <w:sz w:val="24"/>
                <w:szCs w:val="24"/>
              </w:rPr>
            </w:pPr>
            <w:r>
              <w:rPr>
                <w:rFonts w:cs="Arial"/>
                <w:sz w:val="24"/>
                <w:szCs w:val="24"/>
              </w:rPr>
              <w:t>July 2017</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Authority:</w:t>
            </w:r>
          </w:p>
        </w:tc>
        <w:tc>
          <w:tcPr>
            <w:tcW w:w="2340" w:type="dxa"/>
          </w:tcPr>
          <w:p w:rsidR="0022644B" w:rsidRPr="00B12B31" w:rsidRDefault="0022644B" w:rsidP="00207D71">
            <w:pPr>
              <w:rPr>
                <w:rFonts w:cs="Arial"/>
                <w:sz w:val="24"/>
                <w:szCs w:val="24"/>
              </w:rPr>
            </w:pPr>
            <w:r w:rsidRPr="00B12B31">
              <w:rPr>
                <w:rFonts w:cs="Arial"/>
                <w:sz w:val="24"/>
                <w:szCs w:val="24"/>
              </w:rPr>
              <w:t>Director</w:t>
            </w:r>
          </w:p>
        </w:tc>
      </w:tr>
    </w:tbl>
    <w:p w:rsidR="0022644B" w:rsidRPr="00B12B31" w:rsidRDefault="0022644B" w:rsidP="0022644B">
      <w:pPr>
        <w:rPr>
          <w:rFonts w:cs="Arial"/>
          <w:lang w:val="en-CA"/>
        </w:rPr>
      </w:pPr>
    </w:p>
    <w:p w:rsidR="0022644B" w:rsidRPr="00B12B31" w:rsidRDefault="0022644B" w:rsidP="00845FA1">
      <w:pPr>
        <w:pStyle w:val="Heading1"/>
        <w:rPr>
          <w:lang w:val="en-CA"/>
        </w:rPr>
      </w:pPr>
      <w:bookmarkStart w:id="51" w:name="_Toc480809295"/>
      <w:r w:rsidRPr="00B12B31">
        <w:rPr>
          <w:lang w:val="en-CA"/>
        </w:rPr>
        <w:t>Job Evaluations / Grading</w:t>
      </w:r>
      <w:bookmarkEnd w:id="51"/>
    </w:p>
    <w:p w:rsidR="0022644B" w:rsidRDefault="0022644B" w:rsidP="00845FA1">
      <w:pPr>
        <w:pStyle w:val="Heading1"/>
        <w:rPr>
          <w:lang w:val="en-CA"/>
        </w:rPr>
      </w:pPr>
    </w:p>
    <w:p w:rsidR="0022644B" w:rsidRDefault="0022644B" w:rsidP="0022644B">
      <w:pPr>
        <w:rPr>
          <w:rFonts w:cs="Arial"/>
          <w:b/>
          <w:sz w:val="24"/>
          <w:szCs w:val="24"/>
          <w:lang w:val="en-CA"/>
        </w:rPr>
      </w:pPr>
    </w:p>
    <w:p w:rsidR="0022644B" w:rsidRPr="00900F57" w:rsidRDefault="0022644B" w:rsidP="0022644B">
      <w:pPr>
        <w:rPr>
          <w:rFonts w:cs="Arial"/>
          <w:b/>
          <w:szCs w:val="22"/>
          <w:lang w:val="en-CA"/>
        </w:rPr>
      </w:pPr>
      <w:r w:rsidRPr="00900F57">
        <w:rPr>
          <w:rFonts w:cs="Arial"/>
          <w:b/>
          <w:szCs w:val="22"/>
          <w:lang w:val="en-CA"/>
        </w:rPr>
        <w:t>Policy:</w:t>
      </w:r>
    </w:p>
    <w:p w:rsidR="0022644B" w:rsidRPr="00900F57" w:rsidRDefault="0022644B" w:rsidP="0022644B">
      <w:pPr>
        <w:rPr>
          <w:rFonts w:cs="Arial"/>
          <w:szCs w:val="22"/>
          <w:lang w:val="en-CA"/>
        </w:rPr>
      </w:pPr>
    </w:p>
    <w:p w:rsidR="0022644B" w:rsidRPr="00900F57" w:rsidRDefault="0022644B" w:rsidP="0022644B">
      <w:pPr>
        <w:pStyle w:val="BodyText"/>
        <w:rPr>
          <w:rFonts w:cs="Arial"/>
          <w:szCs w:val="22"/>
        </w:rPr>
      </w:pPr>
      <w:r w:rsidRPr="00900F57">
        <w:rPr>
          <w:rFonts w:cs="Arial"/>
          <w:szCs w:val="22"/>
        </w:rPr>
        <w:t>The value of your position is established through the use of a gender-neutral evaluation system. This evaluation system, in compliance with the Ontario Pay Equity Act, measures jobs according to skill, effort, responsibility and working conditions. The Salvation Army supports the concept of pay equity for male and female employees working in jobs of comparable value. Through the evaluation system points are awarded to each job, resulting in a job grade being established. This grade indicates the appropriate salary level for the position.</w:t>
      </w:r>
    </w:p>
    <w:p w:rsidR="0022644B" w:rsidRPr="00900F57" w:rsidRDefault="0022644B" w:rsidP="0022644B">
      <w:pPr>
        <w:pStyle w:val="BodyText"/>
        <w:rPr>
          <w:rFonts w:cs="Arial"/>
          <w:szCs w:val="22"/>
        </w:rPr>
      </w:pPr>
    </w:p>
    <w:p w:rsidR="008719F8" w:rsidRDefault="008719F8" w:rsidP="0022644B">
      <w:pPr>
        <w:pStyle w:val="BodyText"/>
        <w:rPr>
          <w:rFonts w:cs="Arial"/>
          <w:b/>
          <w:szCs w:val="22"/>
        </w:rPr>
      </w:pPr>
    </w:p>
    <w:p w:rsidR="0022644B" w:rsidRPr="00900F57" w:rsidRDefault="0022644B" w:rsidP="0022644B">
      <w:pPr>
        <w:pStyle w:val="BodyText"/>
        <w:rPr>
          <w:rFonts w:cs="Arial"/>
          <w:b/>
          <w:szCs w:val="22"/>
        </w:rPr>
      </w:pPr>
      <w:r w:rsidRPr="00900F57">
        <w:rPr>
          <w:rFonts w:cs="Arial"/>
          <w:b/>
          <w:szCs w:val="22"/>
        </w:rPr>
        <w:t>Procedure:</w:t>
      </w:r>
    </w:p>
    <w:p w:rsidR="0022644B" w:rsidRPr="00900F57" w:rsidRDefault="0022644B" w:rsidP="0022644B">
      <w:pPr>
        <w:pStyle w:val="BodyText"/>
        <w:rPr>
          <w:rFonts w:cs="Arial"/>
          <w:szCs w:val="22"/>
        </w:rPr>
      </w:pPr>
    </w:p>
    <w:p w:rsidR="0022644B" w:rsidRPr="00900F57" w:rsidRDefault="0022644B" w:rsidP="0022644B">
      <w:pPr>
        <w:pStyle w:val="BodyText"/>
        <w:rPr>
          <w:rFonts w:cs="Arial"/>
          <w:szCs w:val="22"/>
        </w:rPr>
      </w:pPr>
      <w:r w:rsidRPr="00900F57">
        <w:rPr>
          <w:rFonts w:cs="Arial"/>
          <w:szCs w:val="22"/>
        </w:rPr>
        <w:t>Should the responsibilities of your job change dramatically during the course of your employment, a new job document may be prepared by the Director and then submitted to DHQ for finalization. This may result in a re-grading of the job and subsequent salary increase</w:t>
      </w:r>
      <w:r w:rsidR="00922F09">
        <w:rPr>
          <w:rFonts w:cs="Arial"/>
          <w:szCs w:val="22"/>
        </w:rPr>
        <w:t xml:space="preserve"> / decrease</w:t>
      </w:r>
      <w:r w:rsidRPr="00900F57">
        <w:rPr>
          <w:rFonts w:cs="Arial"/>
          <w:szCs w:val="22"/>
        </w:rPr>
        <w:t>.</w:t>
      </w:r>
    </w:p>
    <w:p w:rsidR="0022644B" w:rsidRPr="00B12B31" w:rsidRDefault="0022644B" w:rsidP="0022644B">
      <w:pPr>
        <w:pStyle w:val="BodyText"/>
        <w:rPr>
          <w:rFonts w:cs="Arial"/>
          <w:sz w:val="24"/>
          <w:szCs w:val="24"/>
        </w:rPr>
      </w:pPr>
    </w:p>
    <w:p w:rsidR="007E264B" w:rsidRPr="007E264B" w:rsidRDefault="0022644B" w:rsidP="007E264B">
      <w:pPr>
        <w:jc w:val="center"/>
        <w:rPr>
          <w:rFonts w:cs="Arial"/>
          <w:b/>
          <w:sz w:val="24"/>
          <w:szCs w:val="24"/>
        </w:rPr>
      </w:pPr>
      <w:r>
        <w:rPr>
          <w:rFonts w:cs="Arial"/>
          <w:lang w:val="en-CA"/>
        </w:rPr>
        <w:br w:type="page"/>
      </w:r>
      <w:r w:rsidR="007E264B" w:rsidRPr="007E264B">
        <w:rPr>
          <w:rFonts w:cs="Arial"/>
          <w:b/>
          <w:sz w:val="24"/>
          <w:szCs w:val="24"/>
        </w:rPr>
        <w:lastRenderedPageBreak/>
        <w:t>The Salvation Army</w:t>
      </w:r>
    </w:p>
    <w:p w:rsidR="007E264B" w:rsidRPr="007E264B" w:rsidRDefault="007E264B" w:rsidP="007E264B">
      <w:pPr>
        <w:jc w:val="center"/>
        <w:rPr>
          <w:rFonts w:cs="Arial"/>
          <w:b/>
          <w:sz w:val="24"/>
          <w:szCs w:val="24"/>
        </w:rPr>
      </w:pPr>
      <w:r w:rsidRPr="007E264B">
        <w:rPr>
          <w:rFonts w:cs="Arial"/>
          <w:b/>
          <w:sz w:val="24"/>
          <w:szCs w:val="24"/>
        </w:rPr>
        <w:t>Women’s Counselling Centre</w:t>
      </w:r>
    </w:p>
    <w:p w:rsidR="007E264B" w:rsidRPr="007E264B" w:rsidRDefault="007E264B" w:rsidP="007E264B">
      <w:pPr>
        <w:jc w:val="center"/>
        <w:rPr>
          <w:rFonts w:cs="Arial"/>
          <w:b/>
          <w:sz w:val="24"/>
          <w:szCs w:val="24"/>
        </w:rPr>
      </w:pPr>
      <w:r w:rsidRPr="007E264B">
        <w:rPr>
          <w:rFonts w:cs="Arial"/>
          <w:b/>
          <w:sz w:val="24"/>
          <w:szCs w:val="24"/>
        </w:rPr>
        <w:t>POLICIES &amp; PROCEDURES MANUAL</w:t>
      </w:r>
    </w:p>
    <w:p w:rsidR="007E264B" w:rsidRPr="007E264B" w:rsidRDefault="007E264B" w:rsidP="007E264B">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7E264B" w:rsidRPr="007E264B" w:rsidTr="001C4172">
        <w:tc>
          <w:tcPr>
            <w:tcW w:w="1980" w:type="dxa"/>
          </w:tcPr>
          <w:p w:rsidR="007E264B" w:rsidRPr="007E264B" w:rsidRDefault="007E264B" w:rsidP="001C4172">
            <w:pPr>
              <w:rPr>
                <w:rFonts w:cs="Arial"/>
                <w:sz w:val="24"/>
                <w:szCs w:val="24"/>
              </w:rPr>
            </w:pPr>
            <w:r w:rsidRPr="007E264B">
              <w:rPr>
                <w:rFonts w:cs="Arial"/>
                <w:sz w:val="24"/>
                <w:szCs w:val="24"/>
              </w:rPr>
              <w:t>Section:</w:t>
            </w:r>
          </w:p>
        </w:tc>
        <w:tc>
          <w:tcPr>
            <w:tcW w:w="2340" w:type="dxa"/>
          </w:tcPr>
          <w:p w:rsidR="007E264B" w:rsidRPr="007E264B" w:rsidRDefault="007E264B" w:rsidP="001C4172">
            <w:pPr>
              <w:rPr>
                <w:rFonts w:cs="Arial"/>
                <w:sz w:val="24"/>
                <w:szCs w:val="24"/>
              </w:rPr>
            </w:pPr>
            <w:r w:rsidRPr="007E264B">
              <w:rPr>
                <w:rFonts w:cs="Arial"/>
                <w:sz w:val="24"/>
                <w:szCs w:val="24"/>
              </w:rPr>
              <w:t>Human Resources</w:t>
            </w:r>
          </w:p>
        </w:tc>
      </w:tr>
      <w:tr w:rsidR="007E264B" w:rsidRPr="007E264B" w:rsidTr="001C4172">
        <w:tc>
          <w:tcPr>
            <w:tcW w:w="1980" w:type="dxa"/>
          </w:tcPr>
          <w:p w:rsidR="007E264B" w:rsidRPr="007E264B" w:rsidRDefault="007E264B" w:rsidP="001C4172">
            <w:pPr>
              <w:rPr>
                <w:rFonts w:cs="Arial"/>
                <w:sz w:val="24"/>
                <w:szCs w:val="24"/>
              </w:rPr>
            </w:pPr>
          </w:p>
        </w:tc>
        <w:tc>
          <w:tcPr>
            <w:tcW w:w="2340" w:type="dxa"/>
          </w:tcPr>
          <w:p w:rsidR="007E264B" w:rsidRPr="007E264B" w:rsidRDefault="007E264B" w:rsidP="00AC5CBE">
            <w:pPr>
              <w:rPr>
                <w:rFonts w:cs="Arial"/>
                <w:sz w:val="24"/>
                <w:szCs w:val="24"/>
              </w:rPr>
            </w:pPr>
          </w:p>
        </w:tc>
      </w:tr>
      <w:tr w:rsidR="007E264B" w:rsidRPr="007E264B" w:rsidTr="001C4172">
        <w:tc>
          <w:tcPr>
            <w:tcW w:w="1980" w:type="dxa"/>
          </w:tcPr>
          <w:p w:rsidR="007E264B" w:rsidRPr="007E264B" w:rsidRDefault="007E264B" w:rsidP="001C4172">
            <w:pPr>
              <w:rPr>
                <w:rFonts w:cs="Arial"/>
                <w:sz w:val="24"/>
                <w:szCs w:val="24"/>
              </w:rPr>
            </w:pPr>
            <w:r w:rsidRPr="007E264B">
              <w:rPr>
                <w:rFonts w:cs="Arial"/>
                <w:sz w:val="24"/>
                <w:szCs w:val="24"/>
              </w:rPr>
              <w:t>Date Created:</w:t>
            </w:r>
          </w:p>
        </w:tc>
        <w:tc>
          <w:tcPr>
            <w:tcW w:w="2340" w:type="dxa"/>
          </w:tcPr>
          <w:p w:rsidR="007E264B" w:rsidRPr="007E264B" w:rsidRDefault="007E264B" w:rsidP="001C4172">
            <w:pPr>
              <w:rPr>
                <w:rFonts w:cs="Arial"/>
                <w:sz w:val="24"/>
                <w:szCs w:val="24"/>
              </w:rPr>
            </w:pPr>
            <w:r w:rsidRPr="007E264B">
              <w:rPr>
                <w:rFonts w:cs="Arial"/>
                <w:sz w:val="24"/>
                <w:szCs w:val="24"/>
              </w:rPr>
              <w:t>August 2012</w:t>
            </w:r>
          </w:p>
        </w:tc>
      </w:tr>
      <w:tr w:rsidR="007E264B" w:rsidRPr="007E264B" w:rsidTr="001C4172">
        <w:tc>
          <w:tcPr>
            <w:tcW w:w="1980" w:type="dxa"/>
          </w:tcPr>
          <w:p w:rsidR="007E264B" w:rsidRPr="007E264B" w:rsidRDefault="007E264B" w:rsidP="001C4172">
            <w:pPr>
              <w:rPr>
                <w:rFonts w:cs="Arial"/>
                <w:sz w:val="24"/>
                <w:szCs w:val="24"/>
              </w:rPr>
            </w:pPr>
            <w:r w:rsidRPr="007E264B">
              <w:rPr>
                <w:rFonts w:cs="Arial"/>
                <w:sz w:val="24"/>
                <w:szCs w:val="24"/>
              </w:rPr>
              <w:t>Date Reviewed:</w:t>
            </w:r>
          </w:p>
        </w:tc>
        <w:tc>
          <w:tcPr>
            <w:tcW w:w="2340" w:type="dxa"/>
          </w:tcPr>
          <w:p w:rsidR="007E264B" w:rsidRPr="007E264B" w:rsidRDefault="00C070D2" w:rsidP="001C4172">
            <w:pPr>
              <w:rPr>
                <w:rFonts w:cs="Arial"/>
                <w:sz w:val="24"/>
                <w:szCs w:val="24"/>
              </w:rPr>
            </w:pPr>
            <w:r>
              <w:rPr>
                <w:rFonts w:cs="Arial"/>
                <w:sz w:val="24"/>
                <w:szCs w:val="24"/>
              </w:rPr>
              <w:t>July 2017</w:t>
            </w:r>
          </w:p>
        </w:tc>
      </w:tr>
      <w:tr w:rsidR="007E264B" w:rsidRPr="007E264B" w:rsidTr="001C4172">
        <w:tc>
          <w:tcPr>
            <w:tcW w:w="1980" w:type="dxa"/>
          </w:tcPr>
          <w:p w:rsidR="007E264B" w:rsidRPr="007E264B" w:rsidRDefault="007E264B" w:rsidP="001C4172">
            <w:pPr>
              <w:rPr>
                <w:rFonts w:cs="Arial"/>
                <w:sz w:val="24"/>
                <w:szCs w:val="24"/>
              </w:rPr>
            </w:pPr>
            <w:r w:rsidRPr="007E264B">
              <w:rPr>
                <w:rFonts w:cs="Arial"/>
                <w:sz w:val="24"/>
                <w:szCs w:val="24"/>
              </w:rPr>
              <w:t>Authority:</w:t>
            </w:r>
          </w:p>
        </w:tc>
        <w:tc>
          <w:tcPr>
            <w:tcW w:w="2340" w:type="dxa"/>
          </w:tcPr>
          <w:p w:rsidR="007E264B" w:rsidRPr="007E264B" w:rsidRDefault="007E264B" w:rsidP="001C4172">
            <w:pPr>
              <w:rPr>
                <w:rFonts w:cs="Arial"/>
                <w:sz w:val="24"/>
                <w:szCs w:val="24"/>
              </w:rPr>
            </w:pPr>
            <w:r w:rsidRPr="007E264B">
              <w:rPr>
                <w:rFonts w:cs="Arial"/>
                <w:sz w:val="24"/>
                <w:szCs w:val="24"/>
              </w:rPr>
              <w:t>Director</w:t>
            </w:r>
          </w:p>
        </w:tc>
      </w:tr>
    </w:tbl>
    <w:p w:rsidR="007E264B" w:rsidRPr="007E264B" w:rsidRDefault="007E264B" w:rsidP="007E264B">
      <w:pPr>
        <w:rPr>
          <w:rFonts w:cs="Arial"/>
          <w:lang w:val="en-CA"/>
        </w:rPr>
      </w:pPr>
      <w:r w:rsidRPr="007E264B">
        <w:rPr>
          <w:rFonts w:cs="Arial"/>
          <w:lang w:val="en-CA"/>
        </w:rPr>
        <w:br w:type="textWrapping" w:clear="all"/>
      </w:r>
    </w:p>
    <w:p w:rsidR="007E264B" w:rsidRPr="007E264B" w:rsidRDefault="007E264B" w:rsidP="00845FA1">
      <w:pPr>
        <w:pStyle w:val="Heading1"/>
        <w:rPr>
          <w:lang w:val="en-CA"/>
        </w:rPr>
      </w:pPr>
      <w:bookmarkStart w:id="52" w:name="_Toc480809296"/>
      <w:r w:rsidRPr="007E264B">
        <w:rPr>
          <w:lang w:val="en-CA"/>
        </w:rPr>
        <w:t>Job Postings</w:t>
      </w:r>
      <w:bookmarkEnd w:id="52"/>
    </w:p>
    <w:p w:rsidR="007E264B" w:rsidRPr="007E264B" w:rsidRDefault="007E264B" w:rsidP="007E264B">
      <w:pPr>
        <w:tabs>
          <w:tab w:val="left" w:pos="3000"/>
        </w:tabs>
        <w:rPr>
          <w:lang w:val="en-CA"/>
        </w:rPr>
      </w:pPr>
      <w:r w:rsidRPr="007E264B">
        <w:rPr>
          <w:lang w:val="en-CA"/>
        </w:rPr>
        <w:tab/>
      </w:r>
    </w:p>
    <w:p w:rsidR="007E264B" w:rsidRPr="007E264B" w:rsidRDefault="007E264B" w:rsidP="007E264B">
      <w:pPr>
        <w:rPr>
          <w:lang w:val="en-CA"/>
        </w:rPr>
      </w:pPr>
    </w:p>
    <w:p w:rsidR="007E264B" w:rsidRPr="007E264B" w:rsidRDefault="007E264B" w:rsidP="007E264B">
      <w:pPr>
        <w:rPr>
          <w:rFonts w:cs="Arial"/>
          <w:b/>
          <w:szCs w:val="22"/>
          <w:lang w:val="en-CA"/>
        </w:rPr>
      </w:pPr>
      <w:r w:rsidRPr="007E264B">
        <w:rPr>
          <w:rFonts w:cs="Arial"/>
          <w:b/>
          <w:szCs w:val="22"/>
          <w:lang w:val="en-CA"/>
        </w:rPr>
        <w:t>Policy:</w:t>
      </w:r>
    </w:p>
    <w:p w:rsidR="007E264B" w:rsidRPr="007E264B" w:rsidRDefault="007E264B" w:rsidP="007E264B">
      <w:pPr>
        <w:jc w:val="both"/>
        <w:rPr>
          <w:rFonts w:cs="Arial"/>
          <w:szCs w:val="22"/>
        </w:rPr>
      </w:pPr>
    </w:p>
    <w:p w:rsidR="007E264B" w:rsidRPr="007E264B" w:rsidRDefault="007E264B" w:rsidP="007E264B">
      <w:pPr>
        <w:rPr>
          <w:rFonts w:cs="Arial"/>
          <w:szCs w:val="22"/>
        </w:rPr>
      </w:pPr>
      <w:r w:rsidRPr="007E264B">
        <w:rPr>
          <w:rFonts w:cs="Arial"/>
          <w:szCs w:val="22"/>
        </w:rPr>
        <w:t>It is the policy of the Women’s Counselling Centre to keep staff informed regarding internal Job Postings.</w:t>
      </w:r>
    </w:p>
    <w:p w:rsidR="007E264B" w:rsidRPr="007E264B" w:rsidRDefault="007E264B" w:rsidP="007E264B">
      <w:pPr>
        <w:rPr>
          <w:rFonts w:cs="Arial"/>
          <w:szCs w:val="22"/>
        </w:rPr>
      </w:pPr>
    </w:p>
    <w:p w:rsidR="007E264B" w:rsidRPr="007E264B" w:rsidRDefault="007E264B" w:rsidP="007E264B">
      <w:pPr>
        <w:rPr>
          <w:rFonts w:cs="Arial"/>
          <w:szCs w:val="22"/>
        </w:rPr>
      </w:pPr>
    </w:p>
    <w:p w:rsidR="007E264B" w:rsidRPr="007E264B" w:rsidRDefault="007E264B" w:rsidP="007E264B">
      <w:pPr>
        <w:rPr>
          <w:rFonts w:cs="Arial"/>
          <w:b/>
          <w:szCs w:val="22"/>
        </w:rPr>
      </w:pPr>
      <w:r w:rsidRPr="007E264B">
        <w:rPr>
          <w:rFonts w:cs="Arial"/>
          <w:b/>
          <w:szCs w:val="22"/>
        </w:rPr>
        <w:t>Procedure:</w:t>
      </w:r>
    </w:p>
    <w:p w:rsidR="007E264B" w:rsidRPr="007E264B" w:rsidRDefault="007E264B" w:rsidP="007E264B"/>
    <w:p w:rsidR="007E264B" w:rsidRPr="007E264B" w:rsidRDefault="007E264B" w:rsidP="007E264B">
      <w:pPr>
        <w:rPr>
          <w:rFonts w:cs="Arial"/>
        </w:rPr>
      </w:pPr>
      <w:r w:rsidRPr="007E264B">
        <w:rPr>
          <w:rFonts w:cs="Arial"/>
        </w:rPr>
        <w:t>As new or replacement employment positions become available within The Salvation Army, the applicable Job Postings are circulated through the Lotus Notes email system.</w:t>
      </w:r>
    </w:p>
    <w:p w:rsidR="007E264B" w:rsidRPr="007E264B" w:rsidRDefault="007E264B" w:rsidP="007E264B">
      <w:pPr>
        <w:rPr>
          <w:rFonts w:cs="Arial"/>
        </w:rPr>
      </w:pPr>
    </w:p>
    <w:p w:rsidR="007E264B" w:rsidRPr="007E264B" w:rsidRDefault="007E264B" w:rsidP="007E264B">
      <w:pPr>
        <w:rPr>
          <w:rFonts w:cs="Arial"/>
        </w:rPr>
      </w:pPr>
      <w:r w:rsidRPr="007E264B">
        <w:rPr>
          <w:rFonts w:cs="Arial"/>
        </w:rPr>
        <w:t>As the Director is the only staff member who has access to the Lotus Notes system, she will forward the job posting emails to all staff members upon receipt in a timely manner.</w:t>
      </w:r>
    </w:p>
    <w:p w:rsidR="00FD31B2" w:rsidRPr="00B12B31" w:rsidRDefault="007E264B" w:rsidP="00FD31B2">
      <w:pPr>
        <w:jc w:val="center"/>
        <w:rPr>
          <w:rFonts w:cs="Arial"/>
          <w:b/>
          <w:sz w:val="24"/>
          <w:szCs w:val="24"/>
        </w:rPr>
      </w:pPr>
      <w:r>
        <w:rPr>
          <w:rFonts w:cs="Arial"/>
          <w:b/>
          <w:sz w:val="24"/>
          <w:szCs w:val="24"/>
        </w:rPr>
        <w:br w:type="page"/>
      </w:r>
      <w:r w:rsidR="00FD31B2" w:rsidRPr="00B12B31">
        <w:rPr>
          <w:rFonts w:cs="Arial"/>
          <w:b/>
          <w:sz w:val="24"/>
          <w:szCs w:val="24"/>
        </w:rPr>
        <w:lastRenderedPageBreak/>
        <w:t>The Salvation Army</w:t>
      </w:r>
    </w:p>
    <w:p w:rsidR="00FD31B2" w:rsidRPr="00B12B31" w:rsidRDefault="00FD31B2" w:rsidP="00FD31B2">
      <w:pPr>
        <w:jc w:val="center"/>
        <w:rPr>
          <w:rFonts w:cs="Arial"/>
          <w:b/>
          <w:sz w:val="24"/>
          <w:szCs w:val="24"/>
        </w:rPr>
      </w:pPr>
      <w:r w:rsidRPr="00B12B31">
        <w:rPr>
          <w:rFonts w:cs="Arial"/>
          <w:b/>
          <w:sz w:val="24"/>
          <w:szCs w:val="24"/>
        </w:rPr>
        <w:t>Women’s Counselling Centre</w:t>
      </w:r>
    </w:p>
    <w:p w:rsidR="00FD31B2" w:rsidRPr="00B12B31" w:rsidRDefault="00FD31B2" w:rsidP="00FD31B2">
      <w:pPr>
        <w:jc w:val="center"/>
        <w:rPr>
          <w:rFonts w:cs="Arial"/>
          <w:b/>
          <w:sz w:val="24"/>
          <w:szCs w:val="24"/>
        </w:rPr>
      </w:pPr>
      <w:r w:rsidRPr="00B12B31">
        <w:rPr>
          <w:rFonts w:cs="Arial"/>
          <w:b/>
          <w:sz w:val="24"/>
          <w:szCs w:val="24"/>
        </w:rPr>
        <w:t>POLICIES &amp; PROCEDURES MANUAL</w:t>
      </w:r>
    </w:p>
    <w:p w:rsidR="00FD31B2" w:rsidRPr="00B12B31" w:rsidRDefault="00FD31B2" w:rsidP="00FD31B2">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FD31B2" w:rsidRPr="00B12B31">
        <w:tc>
          <w:tcPr>
            <w:tcW w:w="1980" w:type="dxa"/>
          </w:tcPr>
          <w:p w:rsidR="00FD31B2" w:rsidRPr="00B12B31" w:rsidRDefault="00FD31B2" w:rsidP="00FD31B2">
            <w:pPr>
              <w:rPr>
                <w:rFonts w:cs="Arial"/>
                <w:sz w:val="24"/>
                <w:szCs w:val="24"/>
              </w:rPr>
            </w:pPr>
            <w:r w:rsidRPr="00B12B31">
              <w:rPr>
                <w:rFonts w:cs="Arial"/>
                <w:sz w:val="24"/>
                <w:szCs w:val="24"/>
              </w:rPr>
              <w:t>Section:</w:t>
            </w:r>
          </w:p>
        </w:tc>
        <w:tc>
          <w:tcPr>
            <w:tcW w:w="2340" w:type="dxa"/>
          </w:tcPr>
          <w:p w:rsidR="00FD31B2" w:rsidRPr="00B12B31" w:rsidRDefault="001144DE" w:rsidP="00FD31B2">
            <w:pPr>
              <w:rPr>
                <w:rFonts w:cs="Arial"/>
                <w:sz w:val="24"/>
                <w:szCs w:val="24"/>
              </w:rPr>
            </w:pPr>
            <w:r>
              <w:rPr>
                <w:rFonts w:cs="Arial"/>
                <w:sz w:val="24"/>
                <w:szCs w:val="24"/>
              </w:rPr>
              <w:t>Human Resources</w:t>
            </w:r>
          </w:p>
        </w:tc>
      </w:tr>
      <w:tr w:rsidR="00FD31B2" w:rsidRPr="00B12B31">
        <w:tc>
          <w:tcPr>
            <w:tcW w:w="1980" w:type="dxa"/>
          </w:tcPr>
          <w:p w:rsidR="00FD31B2" w:rsidRPr="00B12B31" w:rsidRDefault="00FD31B2" w:rsidP="00FD31B2">
            <w:pPr>
              <w:rPr>
                <w:rFonts w:cs="Arial"/>
                <w:sz w:val="24"/>
                <w:szCs w:val="24"/>
              </w:rPr>
            </w:pPr>
          </w:p>
        </w:tc>
        <w:tc>
          <w:tcPr>
            <w:tcW w:w="2340" w:type="dxa"/>
          </w:tcPr>
          <w:p w:rsidR="00FD31B2" w:rsidRPr="00B12B31" w:rsidRDefault="00FD31B2" w:rsidP="00AC5CBE">
            <w:pPr>
              <w:rPr>
                <w:rFonts w:cs="Arial"/>
                <w:sz w:val="24"/>
                <w:szCs w:val="24"/>
              </w:rPr>
            </w:pPr>
          </w:p>
        </w:tc>
      </w:tr>
      <w:tr w:rsidR="00FD31B2" w:rsidRPr="00B12B31">
        <w:tc>
          <w:tcPr>
            <w:tcW w:w="1980" w:type="dxa"/>
          </w:tcPr>
          <w:p w:rsidR="00FD31B2" w:rsidRPr="00B12B31" w:rsidRDefault="00FD31B2" w:rsidP="00FD31B2">
            <w:pPr>
              <w:rPr>
                <w:rFonts w:cs="Arial"/>
                <w:sz w:val="24"/>
                <w:szCs w:val="24"/>
              </w:rPr>
            </w:pPr>
            <w:r w:rsidRPr="00B12B31">
              <w:rPr>
                <w:rFonts w:cs="Arial"/>
                <w:sz w:val="24"/>
                <w:szCs w:val="24"/>
              </w:rPr>
              <w:t>Date Created:</w:t>
            </w:r>
          </w:p>
        </w:tc>
        <w:tc>
          <w:tcPr>
            <w:tcW w:w="2340" w:type="dxa"/>
          </w:tcPr>
          <w:p w:rsidR="00FD31B2" w:rsidRPr="00B12B31" w:rsidRDefault="00FD31B2" w:rsidP="00FD31B2">
            <w:pPr>
              <w:rPr>
                <w:rFonts w:cs="Arial"/>
                <w:sz w:val="24"/>
                <w:szCs w:val="24"/>
              </w:rPr>
            </w:pPr>
            <w:r>
              <w:rPr>
                <w:rFonts w:cs="Arial"/>
                <w:sz w:val="24"/>
                <w:szCs w:val="24"/>
              </w:rPr>
              <w:t>July 2009</w:t>
            </w:r>
          </w:p>
        </w:tc>
      </w:tr>
      <w:tr w:rsidR="00FD31B2" w:rsidRPr="00B12B31">
        <w:tc>
          <w:tcPr>
            <w:tcW w:w="1980" w:type="dxa"/>
          </w:tcPr>
          <w:p w:rsidR="00FD31B2" w:rsidRPr="00B12B31" w:rsidRDefault="00FD31B2" w:rsidP="00FD31B2">
            <w:pPr>
              <w:rPr>
                <w:rFonts w:cs="Arial"/>
                <w:sz w:val="24"/>
                <w:szCs w:val="24"/>
              </w:rPr>
            </w:pPr>
            <w:r w:rsidRPr="00B12B31">
              <w:rPr>
                <w:rFonts w:cs="Arial"/>
                <w:sz w:val="24"/>
                <w:szCs w:val="24"/>
              </w:rPr>
              <w:t>Date Reviewed:</w:t>
            </w:r>
          </w:p>
        </w:tc>
        <w:tc>
          <w:tcPr>
            <w:tcW w:w="2340" w:type="dxa"/>
          </w:tcPr>
          <w:p w:rsidR="00FD31B2" w:rsidRPr="00B12B31" w:rsidRDefault="00C070D2" w:rsidP="00E821EE">
            <w:pPr>
              <w:rPr>
                <w:rFonts w:cs="Arial"/>
                <w:sz w:val="24"/>
                <w:szCs w:val="24"/>
              </w:rPr>
            </w:pPr>
            <w:r>
              <w:rPr>
                <w:rFonts w:cs="Arial"/>
                <w:sz w:val="24"/>
                <w:szCs w:val="24"/>
              </w:rPr>
              <w:t>July 2017</w:t>
            </w:r>
          </w:p>
        </w:tc>
      </w:tr>
      <w:tr w:rsidR="00FD31B2" w:rsidRPr="00B12B31">
        <w:tc>
          <w:tcPr>
            <w:tcW w:w="1980" w:type="dxa"/>
          </w:tcPr>
          <w:p w:rsidR="00FD31B2" w:rsidRPr="00B12B31" w:rsidRDefault="00FD31B2" w:rsidP="00FD31B2">
            <w:pPr>
              <w:rPr>
                <w:rFonts w:cs="Arial"/>
                <w:sz w:val="24"/>
                <w:szCs w:val="24"/>
              </w:rPr>
            </w:pPr>
            <w:r w:rsidRPr="00B12B31">
              <w:rPr>
                <w:rFonts w:cs="Arial"/>
                <w:sz w:val="24"/>
                <w:szCs w:val="24"/>
              </w:rPr>
              <w:t>Authority:</w:t>
            </w:r>
          </w:p>
        </w:tc>
        <w:tc>
          <w:tcPr>
            <w:tcW w:w="2340" w:type="dxa"/>
          </w:tcPr>
          <w:p w:rsidR="00FD31B2" w:rsidRPr="00B12B31" w:rsidRDefault="00FD31B2" w:rsidP="00FD31B2">
            <w:pPr>
              <w:rPr>
                <w:rFonts w:cs="Arial"/>
                <w:sz w:val="24"/>
                <w:szCs w:val="24"/>
              </w:rPr>
            </w:pPr>
            <w:r w:rsidRPr="00B12B31">
              <w:rPr>
                <w:rFonts w:cs="Arial"/>
                <w:sz w:val="24"/>
                <w:szCs w:val="24"/>
              </w:rPr>
              <w:t>Director</w:t>
            </w:r>
          </w:p>
        </w:tc>
      </w:tr>
    </w:tbl>
    <w:p w:rsidR="00FD31B2" w:rsidRPr="00B12B31" w:rsidRDefault="00FD31B2" w:rsidP="00FD31B2">
      <w:pPr>
        <w:rPr>
          <w:rFonts w:cs="Arial"/>
          <w:lang w:val="en-CA"/>
        </w:rPr>
      </w:pPr>
    </w:p>
    <w:p w:rsidR="00FD31B2" w:rsidRPr="00B12B31" w:rsidRDefault="00FD31B2" w:rsidP="00845FA1">
      <w:pPr>
        <w:pStyle w:val="Heading1"/>
        <w:rPr>
          <w:lang w:val="en-CA"/>
        </w:rPr>
      </w:pPr>
      <w:bookmarkStart w:id="53" w:name="_Toc480809297"/>
      <w:r>
        <w:rPr>
          <w:lang w:val="en-CA"/>
        </w:rPr>
        <w:t>Language</w:t>
      </w:r>
      <w:bookmarkEnd w:id="53"/>
    </w:p>
    <w:p w:rsidR="00FD31B2" w:rsidRDefault="00FD31B2" w:rsidP="00FD31B2">
      <w:pPr>
        <w:rPr>
          <w:rFonts w:cs="Arial"/>
          <w:lang w:val="en-CA"/>
        </w:rPr>
      </w:pPr>
    </w:p>
    <w:p w:rsidR="00FD31B2" w:rsidRPr="00FD31B2" w:rsidRDefault="00FD31B2" w:rsidP="00FD31B2">
      <w:pPr>
        <w:rPr>
          <w:rFonts w:cs="Arial"/>
          <w:b/>
          <w:szCs w:val="22"/>
          <w:lang w:val="en-CA"/>
        </w:rPr>
      </w:pPr>
      <w:r w:rsidRPr="00FD31B2">
        <w:rPr>
          <w:rFonts w:cs="Arial"/>
          <w:b/>
          <w:szCs w:val="22"/>
          <w:lang w:val="en-CA"/>
        </w:rPr>
        <w:t>Policy:</w:t>
      </w:r>
    </w:p>
    <w:p w:rsidR="00FD31B2" w:rsidRPr="00FD31B2" w:rsidRDefault="00FD31B2" w:rsidP="00FD31B2">
      <w:pPr>
        <w:rPr>
          <w:rFonts w:cs="Arial"/>
          <w:b/>
          <w:szCs w:val="22"/>
          <w:lang w:val="en-CA"/>
        </w:rPr>
      </w:pPr>
    </w:p>
    <w:p w:rsidR="00FD31B2" w:rsidRPr="00FD31B2" w:rsidRDefault="00FD31B2" w:rsidP="00FD31B2">
      <w:pPr>
        <w:rPr>
          <w:rFonts w:cs="Arial"/>
          <w:color w:val="000000"/>
          <w:szCs w:val="22"/>
        </w:rPr>
      </w:pPr>
      <w:r w:rsidRPr="00FD31B2">
        <w:rPr>
          <w:rFonts w:cs="Arial"/>
          <w:color w:val="000000"/>
          <w:szCs w:val="22"/>
        </w:rPr>
        <w:t>The Salvation Army is a Christian organization. We do not encourage the use of rude, obscene or foul language.</w:t>
      </w:r>
    </w:p>
    <w:p w:rsidR="00FD31B2" w:rsidRPr="00FD31B2" w:rsidRDefault="00FD31B2" w:rsidP="00FD31B2">
      <w:pPr>
        <w:rPr>
          <w:rFonts w:cs="Arial"/>
          <w:color w:val="000000"/>
          <w:szCs w:val="22"/>
        </w:rPr>
      </w:pPr>
    </w:p>
    <w:p w:rsidR="00393410" w:rsidRDefault="00393410" w:rsidP="00FD31B2">
      <w:pPr>
        <w:rPr>
          <w:rFonts w:cs="Arial"/>
          <w:b/>
          <w:color w:val="000000"/>
          <w:szCs w:val="22"/>
        </w:rPr>
      </w:pPr>
    </w:p>
    <w:p w:rsidR="00FD31B2" w:rsidRPr="00FD31B2" w:rsidRDefault="00FD31B2" w:rsidP="00FD31B2">
      <w:pPr>
        <w:rPr>
          <w:rFonts w:cs="Arial"/>
          <w:b/>
          <w:color w:val="000000"/>
          <w:szCs w:val="22"/>
        </w:rPr>
      </w:pPr>
      <w:r w:rsidRPr="00FD31B2">
        <w:rPr>
          <w:rFonts w:cs="Arial"/>
          <w:b/>
          <w:color w:val="000000"/>
          <w:szCs w:val="22"/>
        </w:rPr>
        <w:t>Procedure:</w:t>
      </w:r>
    </w:p>
    <w:p w:rsidR="00FD31B2" w:rsidRPr="00FD31B2" w:rsidRDefault="00FD31B2" w:rsidP="00FD31B2">
      <w:pPr>
        <w:rPr>
          <w:rFonts w:cs="Arial"/>
          <w:color w:val="000000"/>
          <w:szCs w:val="22"/>
        </w:rPr>
      </w:pPr>
    </w:p>
    <w:p w:rsidR="00FD31B2" w:rsidRPr="00FD31B2" w:rsidRDefault="00FD31B2" w:rsidP="00FD31B2">
      <w:pPr>
        <w:rPr>
          <w:rFonts w:cs="Arial"/>
          <w:color w:val="000000"/>
          <w:szCs w:val="22"/>
        </w:rPr>
      </w:pPr>
      <w:r w:rsidRPr="00FD31B2">
        <w:rPr>
          <w:rFonts w:cs="Arial"/>
          <w:color w:val="000000"/>
          <w:szCs w:val="22"/>
        </w:rPr>
        <w:t xml:space="preserve">As a staff member at this Centre, you are representing the Centre and The Salvation Army. </w:t>
      </w:r>
    </w:p>
    <w:p w:rsidR="00FD31B2" w:rsidRPr="00FD31B2" w:rsidRDefault="00FD31B2" w:rsidP="00FD31B2">
      <w:pPr>
        <w:rPr>
          <w:rFonts w:cs="Arial"/>
          <w:color w:val="000000"/>
          <w:szCs w:val="22"/>
        </w:rPr>
      </w:pPr>
    </w:p>
    <w:p w:rsidR="00FD31B2" w:rsidRPr="00FD31B2" w:rsidRDefault="00FD31B2" w:rsidP="00FD31B2">
      <w:pPr>
        <w:rPr>
          <w:rFonts w:cs="Arial"/>
          <w:color w:val="000000"/>
          <w:szCs w:val="22"/>
        </w:rPr>
      </w:pPr>
      <w:r w:rsidRPr="00FD31B2">
        <w:rPr>
          <w:rFonts w:cs="Arial"/>
          <w:color w:val="000000"/>
          <w:szCs w:val="22"/>
        </w:rPr>
        <w:t xml:space="preserve">Staff will refrain from the use of </w:t>
      </w:r>
      <w:r w:rsidR="000D4D44">
        <w:rPr>
          <w:rFonts w:cs="Arial"/>
          <w:color w:val="000000"/>
          <w:szCs w:val="22"/>
        </w:rPr>
        <w:t xml:space="preserve">rude, obscene or foul </w:t>
      </w:r>
      <w:r w:rsidRPr="00FD31B2">
        <w:rPr>
          <w:rFonts w:cs="Arial"/>
          <w:color w:val="000000"/>
          <w:szCs w:val="22"/>
        </w:rPr>
        <w:t xml:space="preserve">language while on duty with the Women’s Counselling Centre, either on or off site. </w:t>
      </w:r>
    </w:p>
    <w:p w:rsidR="00FD31B2" w:rsidRDefault="00FD31B2" w:rsidP="00FD31B2">
      <w:pPr>
        <w:rPr>
          <w:rFonts w:cs="Arial"/>
          <w:b/>
          <w:szCs w:val="22"/>
          <w:lang w:val="en-CA"/>
        </w:rPr>
      </w:pPr>
    </w:p>
    <w:p w:rsidR="00FD31B2" w:rsidRPr="007F75DE" w:rsidRDefault="00FD31B2" w:rsidP="00FD31B2">
      <w:pPr>
        <w:rPr>
          <w:rFonts w:cs="Arial"/>
          <w:b/>
          <w:szCs w:val="22"/>
          <w:lang w:val="en-CA"/>
        </w:rPr>
      </w:pPr>
    </w:p>
    <w:p w:rsidR="007E7556" w:rsidRPr="00BE7E2C" w:rsidRDefault="00FD31B2" w:rsidP="007E7556">
      <w:pPr>
        <w:jc w:val="center"/>
        <w:rPr>
          <w:rFonts w:cs="Arial"/>
          <w:b/>
          <w:sz w:val="24"/>
          <w:szCs w:val="24"/>
        </w:rPr>
      </w:pPr>
      <w:r>
        <w:rPr>
          <w:rFonts w:cs="Arial"/>
          <w:lang w:val="en-CA"/>
        </w:rPr>
        <w:br w:type="page"/>
      </w:r>
      <w:r w:rsidR="0022644B" w:rsidRPr="00B12B31">
        <w:rPr>
          <w:rFonts w:cs="Arial"/>
          <w:b/>
          <w:sz w:val="24"/>
          <w:szCs w:val="24"/>
        </w:rPr>
        <w:lastRenderedPageBreak/>
        <w:t>T</w:t>
      </w:r>
      <w:r w:rsidR="007E7556" w:rsidRPr="00BE7E2C">
        <w:rPr>
          <w:rFonts w:cs="Arial"/>
          <w:b/>
          <w:sz w:val="24"/>
          <w:szCs w:val="24"/>
        </w:rPr>
        <w:t>he Salvation Army</w:t>
      </w:r>
    </w:p>
    <w:p w:rsidR="007E7556" w:rsidRPr="007E7556" w:rsidRDefault="007E7556" w:rsidP="007E7556">
      <w:pPr>
        <w:jc w:val="center"/>
        <w:rPr>
          <w:rFonts w:cs="Arial"/>
          <w:b/>
          <w:sz w:val="24"/>
          <w:szCs w:val="24"/>
        </w:rPr>
      </w:pPr>
      <w:r w:rsidRPr="007E7556">
        <w:rPr>
          <w:rFonts w:cs="Arial"/>
          <w:b/>
          <w:sz w:val="24"/>
          <w:szCs w:val="24"/>
        </w:rPr>
        <w:t>Women’s Counselling Centre</w:t>
      </w:r>
    </w:p>
    <w:p w:rsidR="007E7556" w:rsidRPr="007E7556" w:rsidRDefault="007E7556" w:rsidP="007E7556">
      <w:pPr>
        <w:jc w:val="center"/>
        <w:rPr>
          <w:rFonts w:cs="Arial"/>
          <w:b/>
          <w:sz w:val="24"/>
          <w:szCs w:val="24"/>
        </w:rPr>
      </w:pPr>
      <w:r w:rsidRPr="007E7556">
        <w:rPr>
          <w:rFonts w:cs="Arial"/>
          <w:b/>
          <w:sz w:val="24"/>
          <w:szCs w:val="24"/>
        </w:rPr>
        <w:t>POLICIES &amp; PROCEDURES MANUAL</w:t>
      </w:r>
    </w:p>
    <w:p w:rsidR="007E7556" w:rsidRPr="007E7556" w:rsidRDefault="007E7556" w:rsidP="007E7556">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7E7556" w:rsidRPr="007E7556" w:rsidTr="00D86A27">
        <w:tc>
          <w:tcPr>
            <w:tcW w:w="1980" w:type="dxa"/>
          </w:tcPr>
          <w:p w:rsidR="007E7556" w:rsidRPr="007E7556" w:rsidRDefault="007E7556" w:rsidP="007E7556">
            <w:pPr>
              <w:rPr>
                <w:rFonts w:cs="Arial"/>
                <w:sz w:val="24"/>
                <w:szCs w:val="24"/>
              </w:rPr>
            </w:pPr>
            <w:r w:rsidRPr="007E7556">
              <w:rPr>
                <w:rFonts w:cs="Arial"/>
                <w:sz w:val="24"/>
                <w:szCs w:val="24"/>
              </w:rPr>
              <w:t>Section:</w:t>
            </w:r>
          </w:p>
        </w:tc>
        <w:tc>
          <w:tcPr>
            <w:tcW w:w="2340" w:type="dxa"/>
          </w:tcPr>
          <w:p w:rsidR="007E7556" w:rsidRPr="007E7556" w:rsidRDefault="007E7556" w:rsidP="007E7556">
            <w:pPr>
              <w:rPr>
                <w:rFonts w:cs="Arial"/>
                <w:sz w:val="24"/>
                <w:szCs w:val="24"/>
              </w:rPr>
            </w:pPr>
            <w:r w:rsidRPr="007E7556">
              <w:rPr>
                <w:rFonts w:cs="Arial"/>
                <w:sz w:val="24"/>
                <w:szCs w:val="24"/>
              </w:rPr>
              <w:t>Human Resources</w:t>
            </w:r>
          </w:p>
        </w:tc>
      </w:tr>
      <w:tr w:rsidR="007E7556" w:rsidRPr="007E7556" w:rsidTr="00D86A27">
        <w:tc>
          <w:tcPr>
            <w:tcW w:w="1980" w:type="dxa"/>
          </w:tcPr>
          <w:p w:rsidR="007E7556" w:rsidRPr="007E7556" w:rsidRDefault="007E7556" w:rsidP="007E7556">
            <w:pPr>
              <w:rPr>
                <w:rFonts w:cs="Arial"/>
                <w:sz w:val="24"/>
                <w:szCs w:val="24"/>
              </w:rPr>
            </w:pPr>
          </w:p>
        </w:tc>
        <w:tc>
          <w:tcPr>
            <w:tcW w:w="2340" w:type="dxa"/>
          </w:tcPr>
          <w:p w:rsidR="007E7556" w:rsidRPr="007E7556" w:rsidRDefault="007E7556" w:rsidP="007E7556">
            <w:pPr>
              <w:rPr>
                <w:rFonts w:cs="Arial"/>
                <w:sz w:val="24"/>
                <w:szCs w:val="24"/>
              </w:rPr>
            </w:pPr>
          </w:p>
        </w:tc>
      </w:tr>
      <w:tr w:rsidR="007E7556" w:rsidRPr="007E7556" w:rsidTr="00D86A27">
        <w:tc>
          <w:tcPr>
            <w:tcW w:w="1980" w:type="dxa"/>
          </w:tcPr>
          <w:p w:rsidR="007E7556" w:rsidRPr="007E7556" w:rsidRDefault="007E7556" w:rsidP="007E7556">
            <w:pPr>
              <w:rPr>
                <w:rFonts w:cs="Arial"/>
                <w:sz w:val="24"/>
                <w:szCs w:val="24"/>
              </w:rPr>
            </w:pPr>
            <w:r w:rsidRPr="007E7556">
              <w:rPr>
                <w:rFonts w:cs="Arial"/>
                <w:sz w:val="24"/>
                <w:szCs w:val="24"/>
              </w:rPr>
              <w:t>Date Created:</w:t>
            </w:r>
          </w:p>
        </w:tc>
        <w:tc>
          <w:tcPr>
            <w:tcW w:w="2340" w:type="dxa"/>
          </w:tcPr>
          <w:p w:rsidR="007E7556" w:rsidRPr="007E7556" w:rsidRDefault="003B112F" w:rsidP="007E7556">
            <w:pPr>
              <w:rPr>
                <w:rFonts w:cs="Arial"/>
                <w:sz w:val="24"/>
                <w:szCs w:val="24"/>
              </w:rPr>
            </w:pPr>
            <w:r>
              <w:rPr>
                <w:rFonts w:cs="Arial"/>
                <w:sz w:val="24"/>
                <w:szCs w:val="24"/>
              </w:rPr>
              <w:t>January 2018</w:t>
            </w:r>
          </w:p>
        </w:tc>
      </w:tr>
      <w:tr w:rsidR="007E7556" w:rsidRPr="007E7556" w:rsidTr="00D86A27">
        <w:tc>
          <w:tcPr>
            <w:tcW w:w="1980" w:type="dxa"/>
          </w:tcPr>
          <w:p w:rsidR="007E7556" w:rsidRPr="007E7556" w:rsidRDefault="007E7556" w:rsidP="007E7556">
            <w:pPr>
              <w:rPr>
                <w:rFonts w:cs="Arial"/>
                <w:sz w:val="24"/>
                <w:szCs w:val="24"/>
              </w:rPr>
            </w:pPr>
            <w:r w:rsidRPr="007E7556">
              <w:rPr>
                <w:rFonts w:cs="Arial"/>
                <w:sz w:val="24"/>
                <w:szCs w:val="24"/>
              </w:rPr>
              <w:t>Date Reviewed:</w:t>
            </w:r>
          </w:p>
        </w:tc>
        <w:tc>
          <w:tcPr>
            <w:tcW w:w="2340" w:type="dxa"/>
          </w:tcPr>
          <w:p w:rsidR="007E7556" w:rsidRPr="007E7556" w:rsidRDefault="006276BD" w:rsidP="007E7556">
            <w:pPr>
              <w:rPr>
                <w:rFonts w:cs="Arial"/>
                <w:sz w:val="24"/>
                <w:szCs w:val="24"/>
              </w:rPr>
            </w:pPr>
            <w:r>
              <w:rPr>
                <w:rFonts w:cs="Arial"/>
                <w:sz w:val="24"/>
                <w:szCs w:val="24"/>
              </w:rPr>
              <w:t>January 2018</w:t>
            </w:r>
          </w:p>
        </w:tc>
      </w:tr>
      <w:tr w:rsidR="007E7556" w:rsidRPr="007E7556" w:rsidTr="00D86A27">
        <w:tc>
          <w:tcPr>
            <w:tcW w:w="1980" w:type="dxa"/>
          </w:tcPr>
          <w:p w:rsidR="007E7556" w:rsidRPr="007E7556" w:rsidRDefault="007E7556" w:rsidP="007E7556">
            <w:pPr>
              <w:rPr>
                <w:rFonts w:cs="Arial"/>
                <w:sz w:val="24"/>
                <w:szCs w:val="24"/>
              </w:rPr>
            </w:pPr>
            <w:r w:rsidRPr="007E7556">
              <w:rPr>
                <w:rFonts w:cs="Arial"/>
                <w:sz w:val="24"/>
                <w:szCs w:val="24"/>
              </w:rPr>
              <w:t>Authority:</w:t>
            </w:r>
          </w:p>
        </w:tc>
        <w:tc>
          <w:tcPr>
            <w:tcW w:w="2340" w:type="dxa"/>
          </w:tcPr>
          <w:p w:rsidR="007E7556" w:rsidRPr="007E7556" w:rsidRDefault="007E7556" w:rsidP="007E7556">
            <w:pPr>
              <w:rPr>
                <w:rFonts w:cs="Arial"/>
                <w:sz w:val="24"/>
                <w:szCs w:val="24"/>
              </w:rPr>
            </w:pPr>
            <w:r w:rsidRPr="007E7556">
              <w:rPr>
                <w:rFonts w:cs="Arial"/>
                <w:sz w:val="24"/>
                <w:szCs w:val="24"/>
              </w:rPr>
              <w:t>Director</w:t>
            </w:r>
          </w:p>
        </w:tc>
      </w:tr>
    </w:tbl>
    <w:p w:rsidR="007E7556" w:rsidRPr="007E7556" w:rsidRDefault="007E7556" w:rsidP="007E7556">
      <w:pPr>
        <w:rPr>
          <w:rFonts w:cs="Arial"/>
          <w:lang w:val="en-CA"/>
        </w:rPr>
      </w:pPr>
    </w:p>
    <w:p w:rsidR="007E7556" w:rsidRPr="007E7556" w:rsidRDefault="007E7556" w:rsidP="007E7556">
      <w:pPr>
        <w:keepNext/>
        <w:jc w:val="center"/>
        <w:outlineLvl w:val="0"/>
        <w:rPr>
          <w:rFonts w:cs="Arial"/>
          <w:b/>
          <w:bCs/>
          <w:kern w:val="32"/>
          <w:sz w:val="36"/>
          <w:szCs w:val="32"/>
          <w:u w:val="single"/>
          <w:lang w:val="en-CA"/>
        </w:rPr>
      </w:pPr>
      <w:bookmarkStart w:id="54" w:name="_Toc480809298"/>
      <w:r w:rsidRPr="007E7556">
        <w:rPr>
          <w:rFonts w:cs="Arial"/>
          <w:b/>
          <w:bCs/>
          <w:kern w:val="32"/>
          <w:sz w:val="36"/>
          <w:szCs w:val="32"/>
          <w:u w:val="single"/>
          <w:lang w:val="en-CA"/>
        </w:rPr>
        <w:t>Leaves of Absence</w:t>
      </w:r>
      <w:bookmarkEnd w:id="54"/>
    </w:p>
    <w:p w:rsidR="007E7556" w:rsidRPr="007E7556" w:rsidRDefault="007E7556" w:rsidP="007E7556">
      <w:pPr>
        <w:rPr>
          <w:rFonts w:cs="Arial"/>
          <w:lang w:val="en-CA"/>
        </w:rPr>
      </w:pPr>
    </w:p>
    <w:p w:rsidR="007E7556" w:rsidRPr="007E7556" w:rsidRDefault="007E7556" w:rsidP="007E7556">
      <w:pPr>
        <w:rPr>
          <w:rFonts w:cs="Arial"/>
          <w:b/>
          <w:szCs w:val="22"/>
          <w:lang w:val="en-CA"/>
        </w:rPr>
      </w:pPr>
      <w:r w:rsidRPr="007E7556">
        <w:rPr>
          <w:rFonts w:cs="Arial"/>
          <w:b/>
          <w:szCs w:val="22"/>
          <w:lang w:val="en-CA"/>
        </w:rPr>
        <w:t>Policy:</w:t>
      </w:r>
    </w:p>
    <w:p w:rsidR="007E7556" w:rsidRPr="007E7556" w:rsidRDefault="007E7556" w:rsidP="007E7556">
      <w:pPr>
        <w:rPr>
          <w:rFonts w:cs="Arial"/>
          <w:b/>
          <w:szCs w:val="22"/>
          <w:lang w:val="en-CA"/>
        </w:rPr>
      </w:pPr>
    </w:p>
    <w:p w:rsidR="007E7556" w:rsidRPr="007E7556" w:rsidRDefault="007E7556" w:rsidP="007E7556">
      <w:pPr>
        <w:jc w:val="both"/>
        <w:rPr>
          <w:rFonts w:cs="Arial"/>
          <w:szCs w:val="22"/>
        </w:rPr>
      </w:pPr>
      <w:r w:rsidRPr="007E7556">
        <w:rPr>
          <w:rFonts w:cs="Arial"/>
          <w:szCs w:val="22"/>
        </w:rPr>
        <w:t xml:space="preserve">It is the policy of this agency to permit leaves of absence under certain circumstances. </w:t>
      </w:r>
    </w:p>
    <w:p w:rsidR="007E7556" w:rsidRPr="007E7556" w:rsidRDefault="007E7556" w:rsidP="007E7556">
      <w:pPr>
        <w:jc w:val="both"/>
        <w:rPr>
          <w:szCs w:val="22"/>
        </w:rPr>
      </w:pPr>
    </w:p>
    <w:p w:rsidR="007E7556" w:rsidRPr="007E7556" w:rsidRDefault="007E7556" w:rsidP="007E7556">
      <w:pPr>
        <w:jc w:val="both"/>
        <w:rPr>
          <w:rFonts w:cs="Arial"/>
          <w:b/>
          <w:szCs w:val="22"/>
        </w:rPr>
      </w:pPr>
    </w:p>
    <w:p w:rsidR="007E7556" w:rsidRPr="007E7556" w:rsidRDefault="007E7556" w:rsidP="007E7556">
      <w:pPr>
        <w:jc w:val="both"/>
        <w:rPr>
          <w:rFonts w:cs="Arial"/>
          <w:b/>
          <w:szCs w:val="22"/>
        </w:rPr>
      </w:pPr>
      <w:r w:rsidRPr="007E7556">
        <w:rPr>
          <w:rFonts w:cs="Arial"/>
          <w:b/>
          <w:szCs w:val="22"/>
        </w:rPr>
        <w:t>Procedure:</w:t>
      </w:r>
    </w:p>
    <w:p w:rsidR="007E7556" w:rsidRPr="007E7556" w:rsidRDefault="007E7556" w:rsidP="007E7556">
      <w:pPr>
        <w:jc w:val="center"/>
        <w:rPr>
          <w:b/>
        </w:rPr>
      </w:pPr>
      <w:bookmarkStart w:id="55" w:name="_Toc81203141"/>
      <w:bookmarkStart w:id="56" w:name="_Toc198701096"/>
      <w:bookmarkStart w:id="57" w:name="_Toc199744115"/>
      <w:r w:rsidRPr="007E7556">
        <w:rPr>
          <w:b/>
        </w:rPr>
        <w:t>Sick Leave</w:t>
      </w:r>
      <w:bookmarkEnd w:id="55"/>
      <w:bookmarkEnd w:id="56"/>
      <w:bookmarkEnd w:id="57"/>
    </w:p>
    <w:p w:rsidR="007E7556" w:rsidRPr="007E7556" w:rsidRDefault="007E7556" w:rsidP="007E7556">
      <w:pPr>
        <w:jc w:val="both"/>
        <w:rPr>
          <w:rFonts w:cs="Arial"/>
          <w:szCs w:val="22"/>
        </w:rPr>
      </w:pPr>
      <w:r w:rsidRPr="007E7556">
        <w:rPr>
          <w:rFonts w:cs="Arial"/>
          <w:szCs w:val="22"/>
        </w:rPr>
        <w:t xml:space="preserve">Absences because of sickness must be reported to your immediate supervisor within 8 hours of your regular start time. </w:t>
      </w:r>
    </w:p>
    <w:p w:rsidR="007E7556" w:rsidRPr="007E7556" w:rsidRDefault="007E7556" w:rsidP="007E7556">
      <w:pPr>
        <w:jc w:val="both"/>
        <w:rPr>
          <w:rFonts w:cs="Arial"/>
          <w:szCs w:val="22"/>
        </w:rPr>
      </w:pPr>
    </w:p>
    <w:p w:rsidR="007E7556" w:rsidRPr="007E7556" w:rsidRDefault="007E7556" w:rsidP="007E7556">
      <w:pPr>
        <w:jc w:val="both"/>
        <w:rPr>
          <w:rFonts w:cs="Arial"/>
          <w:szCs w:val="22"/>
        </w:rPr>
      </w:pPr>
      <w:r w:rsidRPr="007E7556">
        <w:rPr>
          <w:rFonts w:cs="Arial"/>
          <w:szCs w:val="22"/>
        </w:rPr>
        <w:t xml:space="preserve">The Director has the right to request a doctor’s certificate for any absences. </w:t>
      </w:r>
    </w:p>
    <w:p w:rsidR="007E7556" w:rsidRPr="007E7556" w:rsidRDefault="007E7556" w:rsidP="007E7556">
      <w:pPr>
        <w:jc w:val="center"/>
        <w:rPr>
          <w:b/>
        </w:rPr>
      </w:pPr>
      <w:bookmarkStart w:id="58" w:name="_Toc81203142"/>
      <w:bookmarkStart w:id="59" w:name="_Toc198701097"/>
      <w:bookmarkStart w:id="60" w:name="_Toc199744116"/>
    </w:p>
    <w:p w:rsidR="007E7556" w:rsidRPr="007E7556" w:rsidRDefault="007E7556" w:rsidP="007E7556">
      <w:pPr>
        <w:jc w:val="center"/>
        <w:rPr>
          <w:b/>
        </w:rPr>
      </w:pPr>
      <w:r w:rsidRPr="007E7556">
        <w:rPr>
          <w:b/>
        </w:rPr>
        <w:t>Jury Duty</w:t>
      </w:r>
      <w:bookmarkEnd w:id="58"/>
      <w:bookmarkEnd w:id="59"/>
      <w:bookmarkEnd w:id="60"/>
    </w:p>
    <w:p w:rsidR="007E7556" w:rsidRPr="007E7556" w:rsidRDefault="007E7556" w:rsidP="007E7556">
      <w:pPr>
        <w:rPr>
          <w:rFonts w:cs="Arial"/>
          <w:szCs w:val="22"/>
        </w:rPr>
      </w:pPr>
      <w:r w:rsidRPr="007E7556">
        <w:rPr>
          <w:rFonts w:cs="Arial"/>
          <w:szCs w:val="22"/>
        </w:rPr>
        <w:t>Employees required for Jury Duty will be released from employment and will receive full pay for the first week, or part thereof, of jury duty.</w:t>
      </w:r>
    </w:p>
    <w:p w:rsidR="007E7556" w:rsidRPr="007E7556" w:rsidRDefault="007E7556" w:rsidP="007E7556">
      <w:pPr>
        <w:rPr>
          <w:rFonts w:cs="Arial"/>
          <w:szCs w:val="22"/>
        </w:rPr>
      </w:pPr>
    </w:p>
    <w:p w:rsidR="007E7556" w:rsidRPr="007E7556" w:rsidRDefault="007E7556" w:rsidP="007E7556">
      <w:pPr>
        <w:rPr>
          <w:rFonts w:cs="Arial"/>
          <w:szCs w:val="22"/>
        </w:rPr>
      </w:pPr>
      <w:r w:rsidRPr="007E7556">
        <w:rPr>
          <w:rFonts w:cs="Arial"/>
          <w:szCs w:val="22"/>
        </w:rPr>
        <w:t>For periods longer than one week duration, employees will be entitled to regular salary less any fees received.  The employee will be responsible to provide the employer with verification of the amount of jury duty fees received so that salary can be adjusted accordingly.</w:t>
      </w:r>
    </w:p>
    <w:p w:rsidR="007E7556" w:rsidRPr="007E7556" w:rsidRDefault="007E7556" w:rsidP="007E7556">
      <w:pPr>
        <w:jc w:val="center"/>
        <w:rPr>
          <w:b/>
        </w:rPr>
      </w:pPr>
      <w:bookmarkStart w:id="61" w:name="_Toc81203143"/>
      <w:bookmarkStart w:id="62" w:name="_Toc198701098"/>
      <w:bookmarkStart w:id="63" w:name="_Toc199744117"/>
      <w:r w:rsidRPr="007E7556">
        <w:rPr>
          <w:b/>
        </w:rPr>
        <w:t>Bereavement</w:t>
      </w:r>
      <w:bookmarkEnd w:id="61"/>
      <w:bookmarkEnd w:id="62"/>
      <w:bookmarkEnd w:id="63"/>
    </w:p>
    <w:p w:rsidR="007E7556" w:rsidRPr="007E7556" w:rsidRDefault="007E7556" w:rsidP="007E7556">
      <w:pPr>
        <w:rPr>
          <w:rFonts w:cs="Arial"/>
          <w:szCs w:val="22"/>
        </w:rPr>
      </w:pPr>
      <w:r w:rsidRPr="007E7556">
        <w:rPr>
          <w:rFonts w:cs="Arial"/>
          <w:szCs w:val="22"/>
        </w:rPr>
        <w:t>Employees are entitled to the following bereavement leave with pay:</w:t>
      </w:r>
    </w:p>
    <w:p w:rsidR="007E7556" w:rsidRPr="007E7556" w:rsidRDefault="007E7556" w:rsidP="007E7556">
      <w:pPr>
        <w:rPr>
          <w:rFonts w:cs="Arial"/>
          <w:szCs w:val="22"/>
        </w:rPr>
      </w:pPr>
    </w:p>
    <w:p w:rsidR="007E7556" w:rsidRPr="007E7556" w:rsidRDefault="007E7556" w:rsidP="007E7556">
      <w:pPr>
        <w:numPr>
          <w:ilvl w:val="0"/>
          <w:numId w:val="104"/>
        </w:numPr>
        <w:autoSpaceDE w:val="0"/>
        <w:autoSpaceDN w:val="0"/>
        <w:adjustRightInd w:val="0"/>
        <w:spacing w:after="200" w:line="276" w:lineRule="auto"/>
        <w:contextualSpacing/>
        <w:rPr>
          <w:rFonts w:cs="Arial"/>
          <w:color w:val="000000"/>
          <w:szCs w:val="22"/>
          <w:lang w:val="en-CA" w:eastAsia="en-CA"/>
        </w:rPr>
      </w:pPr>
      <w:r w:rsidRPr="007E7556">
        <w:rPr>
          <w:rFonts w:cs="Arial"/>
          <w:color w:val="000000"/>
          <w:szCs w:val="22"/>
          <w:lang w:val="en-CA" w:eastAsia="en-CA"/>
        </w:rPr>
        <w:t xml:space="preserve">In the event of the death of an employee’s spouse, domestic partner, child, parent, brother or sister, five consecutive days with pay shall be provided.                                           </w:t>
      </w:r>
    </w:p>
    <w:p w:rsidR="007E7556" w:rsidRPr="007E7556" w:rsidRDefault="007E7556" w:rsidP="007E7556">
      <w:pPr>
        <w:numPr>
          <w:ilvl w:val="0"/>
          <w:numId w:val="104"/>
        </w:numPr>
        <w:autoSpaceDE w:val="0"/>
        <w:autoSpaceDN w:val="0"/>
        <w:adjustRightInd w:val="0"/>
        <w:spacing w:after="200" w:line="276" w:lineRule="auto"/>
        <w:contextualSpacing/>
        <w:rPr>
          <w:rFonts w:cs="Arial"/>
          <w:color w:val="000000"/>
          <w:szCs w:val="22"/>
          <w:lang w:val="en-CA" w:eastAsia="en-CA"/>
        </w:rPr>
      </w:pPr>
      <w:r w:rsidRPr="007E7556">
        <w:rPr>
          <w:rFonts w:cs="Arial"/>
          <w:color w:val="000000"/>
          <w:szCs w:val="22"/>
          <w:lang w:val="en-CA" w:eastAsia="en-CA"/>
        </w:rPr>
        <w:t>In the event of the death of an employee’s grandparent, grandchild, mother-/father-in-law or sister-/brother-in-law, three consecutive days leave with pay shall be provided.</w:t>
      </w:r>
    </w:p>
    <w:p w:rsidR="007E7556" w:rsidRPr="007E7556" w:rsidRDefault="007E7556" w:rsidP="007E7556">
      <w:pPr>
        <w:numPr>
          <w:ilvl w:val="0"/>
          <w:numId w:val="104"/>
        </w:numPr>
        <w:autoSpaceDE w:val="0"/>
        <w:autoSpaceDN w:val="0"/>
        <w:adjustRightInd w:val="0"/>
        <w:spacing w:after="200" w:line="276" w:lineRule="auto"/>
        <w:contextualSpacing/>
        <w:rPr>
          <w:rFonts w:cs="Arial"/>
          <w:color w:val="000000"/>
          <w:szCs w:val="22"/>
          <w:lang w:val="en-CA" w:eastAsia="en-CA"/>
        </w:rPr>
      </w:pPr>
      <w:r w:rsidRPr="007E7556">
        <w:rPr>
          <w:rFonts w:cs="Arial"/>
          <w:color w:val="000000"/>
          <w:szCs w:val="22"/>
          <w:lang w:val="en-CA" w:eastAsia="en-CA"/>
        </w:rPr>
        <w:t>In the event of the death of a niece/nephew, aunt/uncle or cousin, one day leave with pay shall be provided.</w:t>
      </w:r>
    </w:p>
    <w:p w:rsidR="007E7556" w:rsidRPr="007E7556" w:rsidRDefault="007E7556" w:rsidP="007E7556">
      <w:pPr>
        <w:numPr>
          <w:ilvl w:val="0"/>
          <w:numId w:val="104"/>
        </w:numPr>
        <w:autoSpaceDE w:val="0"/>
        <w:autoSpaceDN w:val="0"/>
        <w:adjustRightInd w:val="0"/>
        <w:spacing w:after="200" w:line="276" w:lineRule="auto"/>
        <w:contextualSpacing/>
        <w:rPr>
          <w:rFonts w:cs="Arial"/>
          <w:color w:val="000000"/>
          <w:szCs w:val="22"/>
          <w:lang w:val="en-CA" w:eastAsia="en-CA"/>
        </w:rPr>
      </w:pPr>
      <w:r w:rsidRPr="007E7556">
        <w:rPr>
          <w:rFonts w:cs="Arial"/>
          <w:color w:val="000000"/>
          <w:szCs w:val="22"/>
          <w:lang w:val="en-CA" w:eastAsia="en-CA"/>
        </w:rPr>
        <w:t xml:space="preserve">Additional time off may be considered by the supervisor based on the merits of each individual situation. </w:t>
      </w:r>
    </w:p>
    <w:p w:rsidR="007E7556" w:rsidRPr="007E7556" w:rsidRDefault="007E7556" w:rsidP="007E7556">
      <w:pPr>
        <w:numPr>
          <w:ilvl w:val="0"/>
          <w:numId w:val="104"/>
        </w:numPr>
        <w:autoSpaceDE w:val="0"/>
        <w:autoSpaceDN w:val="0"/>
        <w:adjustRightInd w:val="0"/>
        <w:spacing w:after="200" w:line="276" w:lineRule="auto"/>
        <w:contextualSpacing/>
        <w:rPr>
          <w:rFonts w:cs="Arial"/>
          <w:color w:val="000000"/>
          <w:szCs w:val="22"/>
          <w:lang w:val="en-CA" w:eastAsia="en-CA"/>
        </w:rPr>
      </w:pPr>
      <w:r w:rsidRPr="007E7556">
        <w:rPr>
          <w:rFonts w:cs="Arial"/>
          <w:color w:val="000000"/>
          <w:szCs w:val="22"/>
          <w:lang w:val="en-CA" w:eastAsia="en-CA"/>
        </w:rPr>
        <w:t>Use of bereavement leave time for any other purpose is inappropriate and</w:t>
      </w:r>
    </w:p>
    <w:p w:rsidR="007E7556" w:rsidRPr="007E7556" w:rsidRDefault="007E7556" w:rsidP="007E7556">
      <w:pPr>
        <w:ind w:left="360"/>
        <w:contextualSpacing/>
        <w:rPr>
          <w:rFonts w:cs="Arial"/>
          <w:szCs w:val="22"/>
        </w:rPr>
      </w:pPr>
      <w:proofErr w:type="gramStart"/>
      <w:r w:rsidRPr="007E7556">
        <w:rPr>
          <w:rFonts w:cs="Arial"/>
          <w:color w:val="000000"/>
          <w:szCs w:val="22"/>
          <w:lang w:val="en-CA" w:eastAsia="en-CA"/>
        </w:rPr>
        <w:t>non-compensable</w:t>
      </w:r>
      <w:proofErr w:type="gramEnd"/>
      <w:r w:rsidRPr="007E7556">
        <w:rPr>
          <w:rFonts w:cs="Arial"/>
          <w:color w:val="000000"/>
          <w:szCs w:val="22"/>
          <w:lang w:val="en-CA" w:eastAsia="en-CA"/>
        </w:rPr>
        <w:t>.</w:t>
      </w:r>
    </w:p>
    <w:p w:rsidR="007E7556" w:rsidRPr="007E7556" w:rsidRDefault="007E7556" w:rsidP="007E7556">
      <w:pPr>
        <w:jc w:val="center"/>
        <w:rPr>
          <w:b/>
        </w:rPr>
      </w:pPr>
      <w:bookmarkStart w:id="64" w:name="_Toc81203144"/>
      <w:bookmarkStart w:id="65" w:name="_Toc198701099"/>
      <w:bookmarkStart w:id="66" w:name="_Toc199744118"/>
      <w:r w:rsidRPr="007E7556">
        <w:rPr>
          <w:b/>
        </w:rPr>
        <w:t>Unpaid Leave</w:t>
      </w:r>
      <w:bookmarkEnd w:id="64"/>
      <w:bookmarkEnd w:id="65"/>
      <w:bookmarkEnd w:id="66"/>
    </w:p>
    <w:p w:rsidR="007E7556" w:rsidRPr="007E7556" w:rsidRDefault="007E7556" w:rsidP="007E7556">
      <w:pPr>
        <w:jc w:val="both"/>
        <w:rPr>
          <w:rFonts w:cs="Arial"/>
          <w:szCs w:val="22"/>
        </w:rPr>
      </w:pPr>
      <w:r w:rsidRPr="007E7556">
        <w:rPr>
          <w:rFonts w:cs="Arial"/>
          <w:szCs w:val="22"/>
        </w:rPr>
        <w:t xml:space="preserve">Employees with a minimum of 1 year of service at The Women’s Counselling Centre may apply for a leave of absence up to four weeks without pay for personal reasons.  A decision will be made for each individual case following consultation with the Director. </w:t>
      </w:r>
    </w:p>
    <w:p w:rsidR="007E7556" w:rsidRPr="007E7556" w:rsidRDefault="007E7556" w:rsidP="007E7556">
      <w:pPr>
        <w:jc w:val="both"/>
        <w:rPr>
          <w:rFonts w:cs="Arial"/>
          <w:szCs w:val="22"/>
        </w:rPr>
      </w:pPr>
    </w:p>
    <w:p w:rsidR="007E7556" w:rsidRPr="007E7556" w:rsidRDefault="007E7556" w:rsidP="007E7556">
      <w:pPr>
        <w:jc w:val="both"/>
        <w:rPr>
          <w:rFonts w:cs="Arial"/>
          <w:b/>
          <w:szCs w:val="22"/>
          <w:u w:val="single"/>
        </w:rPr>
      </w:pPr>
      <w:r w:rsidRPr="007E7556">
        <w:rPr>
          <w:rFonts w:cs="Arial"/>
          <w:b/>
          <w:szCs w:val="22"/>
          <w:u w:val="single"/>
        </w:rPr>
        <w:lastRenderedPageBreak/>
        <w:t>Leaves of Absence Policy Cont’d</w:t>
      </w:r>
    </w:p>
    <w:p w:rsidR="007E7556" w:rsidRPr="007E7556" w:rsidRDefault="007E7556" w:rsidP="007E7556">
      <w:pPr>
        <w:jc w:val="both"/>
        <w:rPr>
          <w:rFonts w:cs="Arial"/>
          <w:szCs w:val="22"/>
        </w:rPr>
      </w:pPr>
    </w:p>
    <w:p w:rsidR="007E7556" w:rsidRPr="007E7556" w:rsidRDefault="007E7556" w:rsidP="007E7556">
      <w:pPr>
        <w:jc w:val="both"/>
        <w:rPr>
          <w:rFonts w:cs="Arial"/>
          <w:szCs w:val="22"/>
        </w:rPr>
      </w:pPr>
      <w:r w:rsidRPr="007E7556">
        <w:rPr>
          <w:rFonts w:cs="Arial"/>
          <w:szCs w:val="22"/>
        </w:rPr>
        <w:t xml:space="preserve">Employee requests for an extended leave of absence longer than four weeks in length without pay, for study purposes or similar reasons, will be evaluated on individual merits.  </w:t>
      </w:r>
    </w:p>
    <w:p w:rsidR="007E7556" w:rsidRPr="007E7556" w:rsidRDefault="007E7556" w:rsidP="007E7556">
      <w:pPr>
        <w:jc w:val="both"/>
        <w:rPr>
          <w:rFonts w:cs="Arial"/>
          <w:b/>
          <w:sz w:val="24"/>
          <w:szCs w:val="24"/>
        </w:rPr>
        <w:sectPr w:rsidR="007E7556" w:rsidRPr="007E7556" w:rsidSect="00910C1A">
          <w:pgSz w:w="12240" w:h="15840"/>
          <w:pgMar w:top="1008" w:right="1800" w:bottom="1008" w:left="1800" w:header="706" w:footer="706" w:gutter="0"/>
          <w:cols w:space="708"/>
          <w:docGrid w:linePitch="360"/>
        </w:sectPr>
      </w:pPr>
    </w:p>
    <w:p w:rsidR="007E7556" w:rsidRPr="007E7556" w:rsidRDefault="007E7556" w:rsidP="007E7556">
      <w:pPr>
        <w:jc w:val="both"/>
        <w:rPr>
          <w:rFonts w:cs="Arial"/>
          <w:szCs w:val="22"/>
        </w:rPr>
      </w:pPr>
    </w:p>
    <w:p w:rsidR="007E7556" w:rsidRPr="007E7556" w:rsidRDefault="007E7556" w:rsidP="007E7556">
      <w:pPr>
        <w:jc w:val="both"/>
        <w:rPr>
          <w:rFonts w:cs="Arial"/>
          <w:szCs w:val="22"/>
        </w:rPr>
      </w:pPr>
      <w:r w:rsidRPr="007E7556">
        <w:rPr>
          <w:rFonts w:cs="Arial"/>
          <w:szCs w:val="22"/>
        </w:rPr>
        <w:t>Employees unable to work by reason of an accident or illness, which is not fully covered by paid sick leave, may apply for an unpaid leave of absence.</w:t>
      </w:r>
    </w:p>
    <w:p w:rsidR="007E7556" w:rsidRPr="007E7556" w:rsidRDefault="007E7556" w:rsidP="007E7556">
      <w:pPr>
        <w:jc w:val="center"/>
        <w:rPr>
          <w:b/>
        </w:rPr>
      </w:pPr>
      <w:bookmarkStart w:id="67" w:name="_Toc81203145"/>
      <w:bookmarkStart w:id="68" w:name="_Toc198701100"/>
      <w:bookmarkStart w:id="69" w:name="_Toc199744119"/>
    </w:p>
    <w:p w:rsidR="007E7556" w:rsidRPr="007E7556" w:rsidRDefault="007E7556" w:rsidP="007E7556">
      <w:pPr>
        <w:rPr>
          <w:b/>
        </w:rPr>
      </w:pPr>
      <w:r w:rsidRPr="007E7556">
        <w:rPr>
          <w:b/>
        </w:rPr>
        <w:t>Maternity/Parental Leave</w:t>
      </w:r>
      <w:bookmarkEnd w:id="67"/>
      <w:bookmarkEnd w:id="68"/>
      <w:bookmarkEnd w:id="69"/>
    </w:p>
    <w:p w:rsidR="007E7556" w:rsidRPr="007E7556" w:rsidRDefault="007E7556" w:rsidP="007E7556">
      <w:pPr>
        <w:rPr>
          <w:rFonts w:cs="Arial"/>
          <w:szCs w:val="22"/>
        </w:rPr>
      </w:pPr>
      <w:r w:rsidRPr="007E7556">
        <w:rPr>
          <w:rFonts w:cs="Arial"/>
          <w:szCs w:val="22"/>
        </w:rPr>
        <w:t>Under the Employment Insurance Act, provision is made for benefits to persons who qualify when employment is interrupted due to pregnancy.  Such employees are to apply to the Employment Insurance Commission for consideration under the Act.</w:t>
      </w:r>
    </w:p>
    <w:p w:rsidR="007E7556" w:rsidRPr="007E7556" w:rsidRDefault="007E7556" w:rsidP="007E7556">
      <w:pPr>
        <w:rPr>
          <w:rFonts w:cs="Arial"/>
          <w:szCs w:val="22"/>
        </w:rPr>
      </w:pPr>
    </w:p>
    <w:p w:rsidR="007E7556" w:rsidRPr="007E7556" w:rsidRDefault="007E7556" w:rsidP="007E7556">
      <w:pPr>
        <w:rPr>
          <w:rFonts w:cs="Arial"/>
          <w:szCs w:val="22"/>
        </w:rPr>
      </w:pPr>
      <w:r w:rsidRPr="007E7556">
        <w:rPr>
          <w:rFonts w:cs="Arial"/>
          <w:szCs w:val="22"/>
        </w:rPr>
        <w:t>Employees with a minimum of 600 hours in their qualifying period and who meet the income amount specified by EI are normally eligible for Employment Insurance benefits as follows:</w:t>
      </w:r>
    </w:p>
    <w:p w:rsidR="007E7556" w:rsidRPr="007E7556" w:rsidRDefault="007E7556" w:rsidP="007E7556">
      <w:pPr>
        <w:rPr>
          <w:rFonts w:cs="Arial"/>
          <w:szCs w:val="22"/>
        </w:rPr>
      </w:pPr>
    </w:p>
    <w:p w:rsidR="007E7556" w:rsidRPr="007E7556" w:rsidRDefault="007E7556" w:rsidP="007E7556">
      <w:pPr>
        <w:numPr>
          <w:ilvl w:val="0"/>
          <w:numId w:val="4"/>
        </w:numPr>
        <w:spacing w:after="200" w:line="276" w:lineRule="auto"/>
        <w:rPr>
          <w:rFonts w:cs="Arial"/>
          <w:szCs w:val="22"/>
        </w:rPr>
      </w:pPr>
      <w:r w:rsidRPr="007E7556">
        <w:rPr>
          <w:rFonts w:cs="Arial"/>
          <w:szCs w:val="22"/>
        </w:rPr>
        <w:t xml:space="preserve">Fifteen weeks of </w:t>
      </w:r>
      <w:r w:rsidRPr="007E7556">
        <w:rPr>
          <w:rFonts w:cs="Arial"/>
          <w:b/>
          <w:szCs w:val="22"/>
          <w:u w:val="single"/>
        </w:rPr>
        <w:t>Maternity Leave Benefits</w:t>
      </w:r>
      <w:r w:rsidRPr="007E7556">
        <w:rPr>
          <w:rFonts w:cs="Arial"/>
          <w:szCs w:val="22"/>
        </w:rPr>
        <w:t xml:space="preserve"> available to natural mothers (following a two week waiting period) commencing no sooner than twelve weeks prior to the estimated delivery date.  </w:t>
      </w:r>
    </w:p>
    <w:p w:rsidR="007E7556" w:rsidRPr="007E7556" w:rsidRDefault="007E7556" w:rsidP="007E7556">
      <w:pPr>
        <w:rPr>
          <w:rFonts w:cs="Arial"/>
          <w:szCs w:val="22"/>
        </w:rPr>
      </w:pPr>
    </w:p>
    <w:p w:rsidR="007E7556" w:rsidRPr="007E7556" w:rsidRDefault="007E7556" w:rsidP="007E7556">
      <w:pPr>
        <w:numPr>
          <w:ilvl w:val="0"/>
          <w:numId w:val="5"/>
        </w:numPr>
        <w:spacing w:after="200" w:line="276" w:lineRule="auto"/>
        <w:rPr>
          <w:rFonts w:cs="Arial"/>
          <w:szCs w:val="22"/>
        </w:rPr>
      </w:pPr>
      <w:r w:rsidRPr="007E7556">
        <w:rPr>
          <w:rFonts w:cs="Arial"/>
          <w:szCs w:val="22"/>
        </w:rPr>
        <w:t xml:space="preserve">Thirty five weeks </w:t>
      </w:r>
      <w:proofErr w:type="gramStart"/>
      <w:r w:rsidRPr="007E7556">
        <w:rPr>
          <w:rFonts w:cs="Arial"/>
          <w:szCs w:val="22"/>
        </w:rPr>
        <w:t xml:space="preserve">of  </w:t>
      </w:r>
      <w:r w:rsidRPr="007E7556">
        <w:rPr>
          <w:rFonts w:cs="Arial"/>
          <w:b/>
          <w:szCs w:val="22"/>
          <w:u w:val="single"/>
        </w:rPr>
        <w:t>Parental</w:t>
      </w:r>
      <w:proofErr w:type="gramEnd"/>
      <w:r w:rsidRPr="007E7556">
        <w:rPr>
          <w:rFonts w:cs="Arial"/>
          <w:b/>
          <w:szCs w:val="22"/>
          <w:u w:val="single"/>
        </w:rPr>
        <w:t xml:space="preserve"> Leave Benefits</w:t>
      </w:r>
      <w:r w:rsidRPr="007E7556">
        <w:rPr>
          <w:rFonts w:cs="Arial"/>
          <w:szCs w:val="22"/>
        </w:rPr>
        <w:t xml:space="preserve"> available to both natural and adoptive parents. Parents can choose to extend this benefit over 61 weeks if they wish to do so but they will receive a lower amount of EI if they choose the 61 week option.  Either parent is able to claim the benefits or they can share them.  Parental leave benefits must commence no later than 78 weeks after the child’s arrival in the home.</w:t>
      </w:r>
    </w:p>
    <w:p w:rsidR="007E7556" w:rsidRPr="007E7556" w:rsidRDefault="007E7556" w:rsidP="007E7556">
      <w:pPr>
        <w:rPr>
          <w:rFonts w:cs="Arial"/>
          <w:szCs w:val="22"/>
        </w:rPr>
      </w:pPr>
    </w:p>
    <w:p w:rsidR="007E7556" w:rsidRPr="007E7556" w:rsidRDefault="007E7556" w:rsidP="007E7556">
      <w:pPr>
        <w:numPr>
          <w:ilvl w:val="0"/>
          <w:numId w:val="6"/>
        </w:numPr>
        <w:spacing w:after="200" w:line="276" w:lineRule="auto"/>
        <w:rPr>
          <w:rFonts w:cs="Arial"/>
          <w:szCs w:val="22"/>
        </w:rPr>
      </w:pPr>
      <w:r w:rsidRPr="007E7556">
        <w:rPr>
          <w:rFonts w:cs="Arial"/>
          <w:szCs w:val="22"/>
        </w:rPr>
        <w:t xml:space="preserve">Fifteen weeks of </w:t>
      </w:r>
      <w:r w:rsidRPr="007E7556">
        <w:rPr>
          <w:rFonts w:cs="Arial"/>
          <w:b/>
          <w:szCs w:val="22"/>
          <w:u w:val="single"/>
        </w:rPr>
        <w:t>Sickness Benefits</w:t>
      </w:r>
      <w:r w:rsidRPr="007E7556">
        <w:rPr>
          <w:rFonts w:cs="Arial"/>
          <w:szCs w:val="22"/>
        </w:rPr>
        <w:t xml:space="preserve"> are available to the natural mother if medical complications arise during the pregnancy or following delivery.</w:t>
      </w:r>
    </w:p>
    <w:p w:rsidR="007E7556" w:rsidRPr="007E7556" w:rsidRDefault="007E7556" w:rsidP="007E7556">
      <w:pPr>
        <w:ind w:left="360"/>
        <w:rPr>
          <w:rFonts w:cs="Arial"/>
          <w:szCs w:val="22"/>
        </w:rPr>
      </w:pPr>
    </w:p>
    <w:p w:rsidR="007E7556" w:rsidRPr="007E7556" w:rsidRDefault="007E7556" w:rsidP="007E7556">
      <w:pPr>
        <w:numPr>
          <w:ilvl w:val="0"/>
          <w:numId w:val="6"/>
        </w:numPr>
        <w:spacing w:after="200" w:line="276" w:lineRule="auto"/>
        <w:rPr>
          <w:rFonts w:cs="Arial"/>
          <w:szCs w:val="22"/>
          <w:lang w:val="en-CA"/>
        </w:rPr>
      </w:pPr>
      <w:r w:rsidRPr="007E7556">
        <w:rPr>
          <w:rFonts w:cs="Arial"/>
          <w:bCs/>
          <w:szCs w:val="22"/>
          <w:lang w:val="en-CA"/>
        </w:rPr>
        <w:t xml:space="preserve">Twelve weeks </w:t>
      </w:r>
      <w:proofErr w:type="gramStart"/>
      <w:r w:rsidRPr="007E7556">
        <w:rPr>
          <w:rFonts w:cs="Arial"/>
          <w:bCs/>
          <w:szCs w:val="22"/>
          <w:lang w:val="en-CA"/>
        </w:rPr>
        <w:t>of</w:t>
      </w:r>
      <w:r w:rsidRPr="007E7556">
        <w:rPr>
          <w:rFonts w:cs="Arial"/>
          <w:b/>
          <w:bCs/>
          <w:szCs w:val="22"/>
          <w:lang w:val="en-CA"/>
        </w:rPr>
        <w:t xml:space="preserve">  </w:t>
      </w:r>
      <w:r w:rsidRPr="007E7556">
        <w:rPr>
          <w:rFonts w:cs="Arial"/>
          <w:b/>
          <w:bCs/>
          <w:szCs w:val="22"/>
          <w:u w:val="single"/>
          <w:lang w:val="en-CA"/>
        </w:rPr>
        <w:t>Extended</w:t>
      </w:r>
      <w:proofErr w:type="gramEnd"/>
      <w:r w:rsidRPr="007E7556">
        <w:rPr>
          <w:rFonts w:cs="Arial"/>
          <w:b/>
          <w:bCs/>
          <w:szCs w:val="22"/>
          <w:u w:val="single"/>
          <w:lang w:val="en-CA"/>
        </w:rPr>
        <w:t xml:space="preserve"> Pregnancy Leave</w:t>
      </w:r>
      <w:r w:rsidRPr="007E7556">
        <w:rPr>
          <w:rFonts w:cs="Arial"/>
          <w:szCs w:val="22"/>
          <w:lang w:val="en-CA"/>
        </w:rPr>
        <w:t xml:space="preserve"> for employees who have experienced still-birth or miscarriage. </w:t>
      </w:r>
    </w:p>
    <w:p w:rsidR="007E7556" w:rsidRPr="007E7556" w:rsidRDefault="007E7556" w:rsidP="007E7556">
      <w:pPr>
        <w:ind w:left="720"/>
        <w:contextualSpacing/>
        <w:rPr>
          <w:rFonts w:cs="Arial"/>
          <w:szCs w:val="22"/>
          <w:lang w:val="en-CA"/>
        </w:rPr>
      </w:pPr>
    </w:p>
    <w:p w:rsidR="007E7556" w:rsidRPr="007E7556" w:rsidRDefault="007E7556" w:rsidP="007E7556">
      <w:pPr>
        <w:rPr>
          <w:rFonts w:cs="Arial"/>
          <w:szCs w:val="22"/>
        </w:rPr>
      </w:pPr>
      <w:r w:rsidRPr="007E7556">
        <w:rPr>
          <w:rFonts w:cs="Arial"/>
          <w:szCs w:val="22"/>
          <w:lang w:val="en-CA"/>
        </w:rPr>
        <w:t>The above leaves related to pregnancy require applicable medical documentation.</w:t>
      </w:r>
    </w:p>
    <w:p w:rsidR="007E7556" w:rsidRPr="007E7556" w:rsidRDefault="007E7556" w:rsidP="007E7556">
      <w:pPr>
        <w:rPr>
          <w:rFonts w:cs="Arial"/>
          <w:szCs w:val="22"/>
        </w:rPr>
      </w:pPr>
    </w:p>
    <w:p w:rsidR="007E7556" w:rsidRPr="007E7556" w:rsidRDefault="007E7556" w:rsidP="007E7556">
      <w:pPr>
        <w:rPr>
          <w:rFonts w:cs="Arial"/>
          <w:szCs w:val="22"/>
        </w:rPr>
      </w:pPr>
      <w:r w:rsidRPr="007E7556">
        <w:rPr>
          <w:rFonts w:cs="Arial"/>
          <w:szCs w:val="22"/>
        </w:rPr>
        <w:t>All EI benefits and entitlement are subject to the regulations of the EI Commission and employees should determine their eligibility and entitlement directly with the EI Commission.</w:t>
      </w:r>
    </w:p>
    <w:p w:rsidR="007E7556" w:rsidRPr="007E7556" w:rsidRDefault="007E7556" w:rsidP="007E7556">
      <w:pPr>
        <w:rPr>
          <w:rFonts w:cs="Arial"/>
          <w:szCs w:val="22"/>
        </w:rPr>
      </w:pPr>
    </w:p>
    <w:p w:rsidR="007E7556" w:rsidRPr="007E7556" w:rsidRDefault="007E7556" w:rsidP="007E7556">
      <w:pPr>
        <w:rPr>
          <w:rFonts w:cs="Arial"/>
          <w:szCs w:val="22"/>
        </w:rPr>
      </w:pPr>
      <w:r w:rsidRPr="007E7556">
        <w:rPr>
          <w:rFonts w:cs="Arial"/>
          <w:szCs w:val="22"/>
        </w:rPr>
        <w:t xml:space="preserve">Employees entitled to Maternity/Parental Leave are to provide a minimum of 2 </w:t>
      </w:r>
      <w:proofErr w:type="spellStart"/>
      <w:r w:rsidRPr="007E7556">
        <w:rPr>
          <w:rFonts w:cs="Arial"/>
          <w:szCs w:val="22"/>
        </w:rPr>
        <w:t>weeks notice</w:t>
      </w:r>
      <w:proofErr w:type="spellEnd"/>
      <w:r w:rsidRPr="007E7556">
        <w:rPr>
          <w:rFonts w:cs="Arial"/>
          <w:szCs w:val="22"/>
        </w:rPr>
        <w:t xml:space="preserve"> in writing to their immediate Supervisor when applying for leave of absence.  This notice is to include the date of commencement and the estimated date of return to their work responsibilities.</w:t>
      </w:r>
    </w:p>
    <w:p w:rsidR="007E7556" w:rsidRPr="007E7556" w:rsidRDefault="007E7556" w:rsidP="007E7556">
      <w:pPr>
        <w:rPr>
          <w:rFonts w:cs="Arial"/>
          <w:szCs w:val="22"/>
        </w:rPr>
      </w:pPr>
    </w:p>
    <w:p w:rsidR="007E7556" w:rsidRPr="007E7556" w:rsidRDefault="007E7556" w:rsidP="007E7556">
      <w:pPr>
        <w:rPr>
          <w:rFonts w:cs="Arial"/>
          <w:szCs w:val="22"/>
        </w:rPr>
      </w:pPr>
      <w:r w:rsidRPr="007E7556">
        <w:rPr>
          <w:rFonts w:cs="Arial"/>
          <w:szCs w:val="22"/>
        </w:rPr>
        <w:t xml:space="preserve">Employees entitled to Maternity/Parental Leave will not have their </w:t>
      </w:r>
      <w:proofErr w:type="gramStart"/>
      <w:r w:rsidRPr="007E7556">
        <w:rPr>
          <w:rFonts w:cs="Arial"/>
          <w:szCs w:val="22"/>
        </w:rPr>
        <w:t>employment terminated</w:t>
      </w:r>
      <w:proofErr w:type="gramEnd"/>
      <w:r w:rsidRPr="007E7556">
        <w:rPr>
          <w:rFonts w:cs="Arial"/>
          <w:szCs w:val="22"/>
        </w:rPr>
        <w:t xml:space="preserve"> nor be laid off.  This leave may commence at any time during the eight weeks prior to the estimated date of delivery.</w:t>
      </w:r>
    </w:p>
    <w:p w:rsidR="007E7556" w:rsidRPr="007E7556" w:rsidRDefault="007E7556" w:rsidP="007E7556">
      <w:pPr>
        <w:jc w:val="center"/>
        <w:rPr>
          <w:b/>
        </w:rPr>
      </w:pPr>
      <w:bookmarkStart w:id="70" w:name="_Toc81203146"/>
      <w:bookmarkStart w:id="71" w:name="_Toc198701101"/>
      <w:bookmarkStart w:id="72" w:name="_Toc199744120"/>
    </w:p>
    <w:p w:rsidR="00882248" w:rsidRDefault="00882248">
      <w:pPr>
        <w:rPr>
          <w:rFonts w:cs="Arial"/>
          <w:b/>
          <w:szCs w:val="22"/>
          <w:u w:val="single"/>
        </w:rPr>
      </w:pPr>
      <w:r>
        <w:rPr>
          <w:rFonts w:cs="Arial"/>
          <w:b/>
          <w:szCs w:val="22"/>
          <w:u w:val="single"/>
        </w:rPr>
        <w:br w:type="page"/>
      </w:r>
    </w:p>
    <w:p w:rsidR="00D86A27" w:rsidRPr="007E7556" w:rsidRDefault="00D86A27" w:rsidP="00D86A27">
      <w:pPr>
        <w:jc w:val="both"/>
        <w:rPr>
          <w:rFonts w:cs="Arial"/>
          <w:b/>
          <w:szCs w:val="22"/>
          <w:u w:val="single"/>
        </w:rPr>
      </w:pPr>
      <w:r w:rsidRPr="007E7556">
        <w:rPr>
          <w:rFonts w:cs="Arial"/>
          <w:b/>
          <w:szCs w:val="22"/>
          <w:u w:val="single"/>
        </w:rPr>
        <w:lastRenderedPageBreak/>
        <w:t>Leaves of Absence Policy Cont’d</w:t>
      </w:r>
    </w:p>
    <w:p w:rsidR="00D86A27" w:rsidRDefault="00D86A27" w:rsidP="007E7556">
      <w:pPr>
        <w:jc w:val="center"/>
        <w:rPr>
          <w:b/>
        </w:rPr>
      </w:pPr>
    </w:p>
    <w:p w:rsidR="007E7556" w:rsidRPr="007E7556" w:rsidRDefault="007E7556" w:rsidP="007E7556">
      <w:pPr>
        <w:jc w:val="center"/>
        <w:rPr>
          <w:b/>
        </w:rPr>
      </w:pPr>
      <w:r w:rsidRPr="007E7556">
        <w:rPr>
          <w:b/>
        </w:rPr>
        <w:t>Medical Appointments</w:t>
      </w:r>
      <w:bookmarkEnd w:id="70"/>
      <w:bookmarkEnd w:id="71"/>
      <w:bookmarkEnd w:id="72"/>
    </w:p>
    <w:p w:rsidR="007E7556" w:rsidRPr="007E7556" w:rsidRDefault="007E7556" w:rsidP="007E7556">
      <w:pPr>
        <w:jc w:val="both"/>
        <w:rPr>
          <w:rFonts w:cs="Arial"/>
          <w:szCs w:val="22"/>
        </w:rPr>
      </w:pPr>
      <w:r w:rsidRPr="007E7556">
        <w:rPr>
          <w:rFonts w:cs="Arial"/>
          <w:szCs w:val="22"/>
        </w:rPr>
        <w:t xml:space="preserve">Employees are encouraged to schedule medical and dental appointments for off-work hours whenever possible.  However, time off, without pay, may be allowed at the discretion of the employer for legitimate doctor or dentist appointments.  Prior approval of the Director is required for such time to be taken off. </w:t>
      </w:r>
    </w:p>
    <w:p w:rsidR="007E7556" w:rsidRPr="007E7556" w:rsidRDefault="007E7556" w:rsidP="007E7556">
      <w:pPr>
        <w:jc w:val="both"/>
        <w:rPr>
          <w:rFonts w:cs="Arial"/>
          <w:szCs w:val="22"/>
        </w:rPr>
      </w:pPr>
    </w:p>
    <w:p w:rsidR="007E7556" w:rsidRPr="007E7556" w:rsidRDefault="007E7556" w:rsidP="007E7556">
      <w:pPr>
        <w:jc w:val="both"/>
        <w:rPr>
          <w:rFonts w:cs="Arial"/>
          <w:szCs w:val="22"/>
        </w:rPr>
      </w:pPr>
      <w:r w:rsidRPr="007E7556">
        <w:rPr>
          <w:rFonts w:cs="Arial"/>
          <w:szCs w:val="22"/>
        </w:rPr>
        <w:t>Since our employees have flexible work schedules, it may be possible for the employee to rearrange their working hours to make up the time and avoid a deduction in pay.</w:t>
      </w:r>
    </w:p>
    <w:p w:rsidR="007E7556" w:rsidRPr="007E7556" w:rsidRDefault="007E7556" w:rsidP="007E7556">
      <w:pPr>
        <w:jc w:val="both"/>
        <w:rPr>
          <w:rFonts w:cs="Arial"/>
          <w:szCs w:val="22"/>
        </w:rPr>
      </w:pPr>
    </w:p>
    <w:p w:rsidR="007E7556" w:rsidRPr="007E7556" w:rsidRDefault="007E7556" w:rsidP="007E7556">
      <w:pPr>
        <w:jc w:val="center"/>
        <w:rPr>
          <w:rFonts w:cs="Arial"/>
          <w:szCs w:val="22"/>
        </w:rPr>
      </w:pPr>
      <w:r w:rsidRPr="007E7556">
        <w:rPr>
          <w:rFonts w:cs="Arial"/>
          <w:b/>
          <w:szCs w:val="22"/>
        </w:rPr>
        <w:t>Family Medical Leave</w:t>
      </w:r>
    </w:p>
    <w:p w:rsidR="007E7556" w:rsidRPr="007E7556" w:rsidRDefault="007E7556" w:rsidP="007E7556">
      <w:pPr>
        <w:spacing w:before="100" w:beforeAutospacing="1" w:after="100" w:afterAutospacing="1"/>
        <w:rPr>
          <w:rFonts w:cs="Arial"/>
          <w:szCs w:val="22"/>
          <w:lang w:val="en" w:eastAsia="en-CA"/>
        </w:rPr>
      </w:pPr>
      <w:r w:rsidRPr="007E7556">
        <w:rPr>
          <w:rFonts w:cs="Arial"/>
          <w:szCs w:val="22"/>
          <w:lang w:val="en" w:eastAsia="en-CA"/>
        </w:rPr>
        <w:t xml:space="preserve">Family medical leave is unpaid, job-protected leave of up to 28 weeks in a 52-week period. Family medical leave may be taken to provide care or support to certain family members and people who consider the employee to be like a family member in respect of whom a qualified health practitioner has issued a certificate indicating that they have a serious medical condition with a significant risk of death occurring within a period of 26 weeks. </w:t>
      </w:r>
    </w:p>
    <w:p w:rsidR="007E7556" w:rsidRPr="007E7556" w:rsidRDefault="007E7556" w:rsidP="007E7556">
      <w:pPr>
        <w:spacing w:before="100" w:beforeAutospacing="1" w:after="100" w:afterAutospacing="1"/>
        <w:rPr>
          <w:rFonts w:cs="Arial"/>
          <w:b/>
          <w:szCs w:val="22"/>
          <w:lang w:val="en" w:eastAsia="en-CA"/>
        </w:rPr>
      </w:pPr>
      <w:r w:rsidRPr="007E7556">
        <w:rPr>
          <w:rFonts w:cs="Arial"/>
          <w:b/>
          <w:szCs w:val="22"/>
          <w:lang w:val="en" w:eastAsia="en-CA"/>
        </w:rPr>
        <w:t>Critical Illness Leave</w:t>
      </w:r>
    </w:p>
    <w:p w:rsidR="007E7556" w:rsidRPr="007E7556" w:rsidRDefault="007E7556" w:rsidP="007E7556">
      <w:pPr>
        <w:spacing w:before="100" w:beforeAutospacing="1" w:after="100" w:afterAutospacing="1"/>
        <w:rPr>
          <w:rFonts w:cs="Arial"/>
          <w:szCs w:val="22"/>
          <w:lang w:val="en" w:eastAsia="en-CA"/>
        </w:rPr>
      </w:pPr>
      <w:r w:rsidRPr="007E7556">
        <w:rPr>
          <w:szCs w:val="22"/>
          <w:lang w:val="en"/>
        </w:rPr>
        <w:t>Critical illness leave is unpaid job-protected leave of absence of up to 37 weeks in relation to a critically ill minor child, or 17 weeks in relation to a critically ill adult within a 52-week period.</w:t>
      </w:r>
    </w:p>
    <w:p w:rsidR="007E7556" w:rsidRPr="007E7556" w:rsidRDefault="007E7556" w:rsidP="007E7556">
      <w:pPr>
        <w:rPr>
          <w:rFonts w:cs="Arial"/>
          <w:b/>
          <w:szCs w:val="22"/>
          <w:lang w:val="en-CA"/>
        </w:rPr>
      </w:pPr>
      <w:r w:rsidRPr="007E7556">
        <w:rPr>
          <w:rFonts w:cs="Arial"/>
          <w:b/>
          <w:szCs w:val="22"/>
          <w:lang w:val="en-CA"/>
        </w:rPr>
        <w:t>Family Caregiver Leave</w:t>
      </w:r>
    </w:p>
    <w:p w:rsidR="007E7556" w:rsidRPr="007E7556" w:rsidRDefault="007E7556" w:rsidP="007E7556">
      <w:pPr>
        <w:spacing w:before="100" w:beforeAutospacing="1" w:after="100" w:afterAutospacing="1"/>
        <w:rPr>
          <w:rFonts w:cs="Arial"/>
          <w:szCs w:val="22"/>
          <w:lang w:val="en" w:eastAsia="en-CA"/>
        </w:rPr>
      </w:pPr>
      <w:r w:rsidRPr="007E7556">
        <w:rPr>
          <w:rFonts w:cs="Arial"/>
          <w:szCs w:val="22"/>
          <w:lang w:val="en" w:eastAsia="en-CA"/>
        </w:rPr>
        <w:t>Family caregiver leave is unpaid, job-protected leave of up to eight weeks per calendar year per specified family member.</w:t>
      </w:r>
    </w:p>
    <w:p w:rsidR="007E7556" w:rsidRPr="007E7556" w:rsidRDefault="007E7556" w:rsidP="007E7556">
      <w:pPr>
        <w:spacing w:before="100" w:beforeAutospacing="1" w:after="100" w:afterAutospacing="1"/>
        <w:rPr>
          <w:rFonts w:cs="Arial"/>
          <w:szCs w:val="22"/>
          <w:lang w:val="en" w:eastAsia="en-CA"/>
        </w:rPr>
      </w:pPr>
      <w:r w:rsidRPr="007E7556">
        <w:rPr>
          <w:rFonts w:cs="Arial"/>
          <w:szCs w:val="22"/>
          <w:lang w:val="en" w:eastAsia="en-CA"/>
        </w:rPr>
        <w:t>Family caregiver leave may be taken to provide care or support to certain family members for whom a qualified health practitioner has issued a certificate stating that they have a serious medical condition</w:t>
      </w:r>
    </w:p>
    <w:p w:rsidR="007E7556" w:rsidRPr="007E7556" w:rsidRDefault="007E7556" w:rsidP="007E7556">
      <w:pPr>
        <w:rPr>
          <w:rFonts w:cs="Arial"/>
          <w:b/>
          <w:szCs w:val="22"/>
          <w:lang w:val="en-CA"/>
        </w:rPr>
      </w:pPr>
      <w:r w:rsidRPr="007E7556">
        <w:rPr>
          <w:rFonts w:cs="Arial"/>
          <w:b/>
          <w:szCs w:val="22"/>
          <w:lang w:val="en-CA"/>
        </w:rPr>
        <w:t>Personal Emergency Leave</w:t>
      </w:r>
    </w:p>
    <w:p w:rsidR="007E7556" w:rsidRPr="007E7556" w:rsidRDefault="007E7556" w:rsidP="007E7556">
      <w:pPr>
        <w:spacing w:before="100" w:beforeAutospacing="1" w:after="100" w:afterAutospacing="1"/>
        <w:rPr>
          <w:rFonts w:cs="Arial"/>
          <w:szCs w:val="22"/>
          <w:lang w:val="en" w:eastAsia="en-CA"/>
        </w:rPr>
      </w:pPr>
      <w:r w:rsidRPr="007E7556">
        <w:rPr>
          <w:rFonts w:cs="Arial"/>
          <w:color w:val="000000"/>
          <w:szCs w:val="22"/>
          <w:lang w:val="en" w:eastAsia="en-CA"/>
        </w:rPr>
        <w:t>Employees are entitled to up to 10 personal emergency leave days per year as soon as they start working for an employer. The first two days of the leave in each calendar year are paid if the employee has been employed for one week or longer.</w:t>
      </w:r>
      <w:r w:rsidRPr="007E7556">
        <w:rPr>
          <w:rFonts w:cs="Arial"/>
          <w:b/>
          <w:color w:val="000000"/>
          <w:szCs w:val="22"/>
          <w:lang w:val="en" w:eastAsia="en-CA"/>
        </w:rPr>
        <w:t xml:space="preserve"> </w:t>
      </w:r>
      <w:r w:rsidRPr="007E7556">
        <w:rPr>
          <w:rFonts w:cs="Arial"/>
          <w:szCs w:val="22"/>
          <w:lang w:val="en" w:eastAsia="en-CA"/>
        </w:rPr>
        <w:t>Employees who meet the provincial criteria for this leave can take up to 10 days of leave each calendar year due to:</w:t>
      </w:r>
    </w:p>
    <w:p w:rsidR="007E7556" w:rsidRPr="007E7556" w:rsidRDefault="007E7556" w:rsidP="007E7556">
      <w:pPr>
        <w:numPr>
          <w:ilvl w:val="0"/>
          <w:numId w:val="105"/>
        </w:numPr>
        <w:spacing w:before="100" w:beforeAutospacing="1" w:after="100" w:afterAutospacing="1" w:line="276" w:lineRule="auto"/>
        <w:rPr>
          <w:rFonts w:cs="Arial"/>
          <w:szCs w:val="22"/>
          <w:lang w:val="en" w:eastAsia="en-CA"/>
        </w:rPr>
      </w:pPr>
      <w:r w:rsidRPr="007E7556">
        <w:rPr>
          <w:rFonts w:cs="Arial"/>
          <w:szCs w:val="22"/>
          <w:lang w:val="en" w:eastAsia="en-CA"/>
        </w:rPr>
        <w:t>personal illness, injury or medical emergency</w:t>
      </w:r>
      <w:r w:rsidRPr="007E7556">
        <w:rPr>
          <w:rFonts w:cs="Arial"/>
          <w:szCs w:val="22"/>
          <w:lang w:val="en" w:eastAsia="en-CA"/>
        </w:rPr>
        <w:br/>
      </w:r>
      <w:r w:rsidRPr="007E7556">
        <w:rPr>
          <w:rFonts w:cs="Arial"/>
          <w:b/>
          <w:bCs/>
          <w:szCs w:val="22"/>
          <w:lang w:val="en" w:eastAsia="en-CA"/>
        </w:rPr>
        <w:t>or</w:t>
      </w:r>
    </w:p>
    <w:p w:rsidR="007E7556" w:rsidRPr="007E7556" w:rsidRDefault="007E7556" w:rsidP="007E7556">
      <w:pPr>
        <w:numPr>
          <w:ilvl w:val="0"/>
          <w:numId w:val="105"/>
        </w:numPr>
        <w:spacing w:before="100" w:beforeAutospacing="1" w:after="100" w:afterAutospacing="1" w:line="276" w:lineRule="auto"/>
        <w:rPr>
          <w:rFonts w:cs="Arial"/>
          <w:szCs w:val="22"/>
          <w:lang w:val="en" w:eastAsia="en-CA"/>
        </w:rPr>
      </w:pPr>
      <w:r w:rsidRPr="007E7556">
        <w:rPr>
          <w:rFonts w:cs="Arial"/>
          <w:szCs w:val="22"/>
          <w:lang w:val="en" w:eastAsia="en-CA"/>
        </w:rPr>
        <w:t xml:space="preserve">death, illness, injury, medical emergency or urgent matter relating to the following family members: </w:t>
      </w:r>
    </w:p>
    <w:p w:rsidR="007E7556" w:rsidRPr="007E7556" w:rsidRDefault="007E7556" w:rsidP="007E7556">
      <w:pPr>
        <w:numPr>
          <w:ilvl w:val="1"/>
          <w:numId w:val="105"/>
        </w:numPr>
        <w:spacing w:before="100" w:beforeAutospacing="1" w:after="100" w:afterAutospacing="1" w:line="276" w:lineRule="auto"/>
        <w:rPr>
          <w:rFonts w:cs="Arial"/>
          <w:szCs w:val="22"/>
          <w:lang w:val="en" w:eastAsia="en-CA"/>
        </w:rPr>
      </w:pPr>
      <w:r w:rsidRPr="007E7556">
        <w:rPr>
          <w:rFonts w:cs="Arial"/>
          <w:szCs w:val="22"/>
          <w:lang w:val="en" w:eastAsia="en-CA"/>
        </w:rPr>
        <w:t>spouse (includes both married and unmarried couples, of the same or opposite genders)</w:t>
      </w:r>
    </w:p>
    <w:p w:rsidR="007E7556" w:rsidRDefault="007E7556" w:rsidP="007E7556">
      <w:pPr>
        <w:numPr>
          <w:ilvl w:val="1"/>
          <w:numId w:val="105"/>
        </w:numPr>
        <w:spacing w:before="100" w:beforeAutospacing="1" w:after="100" w:afterAutospacing="1" w:line="276" w:lineRule="auto"/>
        <w:rPr>
          <w:rFonts w:cs="Arial"/>
          <w:szCs w:val="22"/>
          <w:lang w:val="en" w:eastAsia="en-CA"/>
        </w:rPr>
      </w:pPr>
      <w:r w:rsidRPr="007E7556">
        <w:rPr>
          <w:rFonts w:cs="Arial"/>
          <w:szCs w:val="22"/>
          <w:lang w:val="en" w:eastAsia="en-CA"/>
        </w:rPr>
        <w:t>parent, step-parent, foster parent, child, step-child, foster child, grandparent, step-grandparent, grandchild or step-grandchild of the employee or the employee's spouse</w:t>
      </w:r>
    </w:p>
    <w:p w:rsidR="00882248" w:rsidRPr="00882248" w:rsidRDefault="00882248" w:rsidP="00882248">
      <w:pPr>
        <w:jc w:val="both"/>
        <w:rPr>
          <w:rFonts w:cs="Arial"/>
          <w:b/>
          <w:szCs w:val="22"/>
          <w:u w:val="single"/>
        </w:rPr>
      </w:pPr>
      <w:r w:rsidRPr="00882248">
        <w:rPr>
          <w:rFonts w:cs="Arial"/>
          <w:b/>
          <w:szCs w:val="22"/>
          <w:u w:val="single"/>
        </w:rPr>
        <w:lastRenderedPageBreak/>
        <w:t>L</w:t>
      </w:r>
      <w:r w:rsidRPr="00882248">
        <w:rPr>
          <w:rFonts w:cs="Arial"/>
          <w:b/>
          <w:szCs w:val="22"/>
          <w:u w:val="single"/>
        </w:rPr>
        <w:t>eaves of Absence Policy Cont’d</w:t>
      </w:r>
    </w:p>
    <w:p w:rsidR="007E7556" w:rsidRPr="007E7556" w:rsidRDefault="007E7556" w:rsidP="007E7556">
      <w:pPr>
        <w:numPr>
          <w:ilvl w:val="1"/>
          <w:numId w:val="105"/>
        </w:numPr>
        <w:spacing w:before="100" w:beforeAutospacing="1" w:after="100" w:afterAutospacing="1" w:line="276" w:lineRule="auto"/>
        <w:rPr>
          <w:rFonts w:cs="Arial"/>
          <w:szCs w:val="22"/>
          <w:lang w:val="en" w:eastAsia="en-CA"/>
        </w:rPr>
      </w:pPr>
      <w:r w:rsidRPr="007E7556">
        <w:rPr>
          <w:rFonts w:cs="Arial"/>
          <w:szCs w:val="22"/>
          <w:lang w:val="en" w:eastAsia="en-CA"/>
        </w:rPr>
        <w:t>spouse of the employee's child</w:t>
      </w:r>
    </w:p>
    <w:p w:rsidR="007E7556" w:rsidRPr="007E7556" w:rsidRDefault="007E7556" w:rsidP="007E7556">
      <w:pPr>
        <w:numPr>
          <w:ilvl w:val="1"/>
          <w:numId w:val="105"/>
        </w:numPr>
        <w:spacing w:before="100" w:beforeAutospacing="1" w:after="100" w:afterAutospacing="1" w:line="276" w:lineRule="auto"/>
        <w:rPr>
          <w:rFonts w:cs="Arial"/>
          <w:szCs w:val="22"/>
          <w:lang w:val="en" w:eastAsia="en-CA"/>
        </w:rPr>
      </w:pPr>
      <w:r w:rsidRPr="007E7556">
        <w:rPr>
          <w:rFonts w:cs="Arial"/>
          <w:szCs w:val="22"/>
          <w:lang w:val="en" w:eastAsia="en-CA"/>
        </w:rPr>
        <w:t>brother or sister of the employee</w:t>
      </w:r>
    </w:p>
    <w:p w:rsidR="007E7556" w:rsidRPr="007E7556" w:rsidRDefault="007E7556" w:rsidP="007E7556">
      <w:pPr>
        <w:numPr>
          <w:ilvl w:val="1"/>
          <w:numId w:val="105"/>
        </w:numPr>
        <w:spacing w:before="100" w:beforeAutospacing="1" w:after="100" w:afterAutospacing="1" w:line="276" w:lineRule="auto"/>
        <w:rPr>
          <w:rFonts w:cs="Arial"/>
          <w:szCs w:val="22"/>
          <w:lang w:val="en" w:eastAsia="en-CA"/>
        </w:rPr>
      </w:pPr>
      <w:r w:rsidRPr="007E7556">
        <w:rPr>
          <w:rFonts w:cs="Arial"/>
          <w:szCs w:val="22"/>
          <w:lang w:val="en" w:eastAsia="en-CA"/>
        </w:rPr>
        <w:t>relative of the employee who is dependent on the employee for care or assistance</w:t>
      </w:r>
    </w:p>
    <w:p w:rsidR="007E7556" w:rsidRPr="007E7556" w:rsidRDefault="007E7556" w:rsidP="007E7556">
      <w:pPr>
        <w:spacing w:before="100" w:beforeAutospacing="1" w:after="100" w:afterAutospacing="1"/>
        <w:rPr>
          <w:rFonts w:cs="Arial"/>
          <w:szCs w:val="22"/>
          <w:lang w:val="en-CA" w:eastAsia="en-CA"/>
        </w:rPr>
      </w:pPr>
      <w:r w:rsidRPr="007E7556">
        <w:rPr>
          <w:rFonts w:cs="Arial"/>
          <w:b/>
          <w:bCs/>
          <w:szCs w:val="22"/>
          <w:lang w:val="en-CA" w:eastAsia="en-CA"/>
        </w:rPr>
        <w:t>Domestic or Sexual Violence Leave</w:t>
      </w:r>
    </w:p>
    <w:p w:rsidR="007E7556" w:rsidRPr="007E7556" w:rsidRDefault="007E7556" w:rsidP="007E7556">
      <w:pPr>
        <w:spacing w:before="100" w:beforeAutospacing="1" w:after="100" w:afterAutospacing="1"/>
        <w:rPr>
          <w:rFonts w:cs="Arial"/>
          <w:szCs w:val="22"/>
          <w:lang w:val="en-CA" w:eastAsia="en-CA"/>
        </w:rPr>
      </w:pPr>
      <w:r w:rsidRPr="007E7556">
        <w:rPr>
          <w:rFonts w:cs="Arial"/>
          <w:szCs w:val="22"/>
          <w:lang w:val="en-CA" w:eastAsia="en-CA"/>
        </w:rPr>
        <w:t>This is a job protected leave of up to 15 weeks of leave for victims of domestic or sexual violence. The employee must have been employed for at least 13 consecutive weeks. The first 5 days of this leave are paid days. The leave must be taken for at least one of the following reasons:</w:t>
      </w:r>
    </w:p>
    <w:p w:rsidR="007E7556" w:rsidRPr="007E7556" w:rsidRDefault="007E7556" w:rsidP="007E7556">
      <w:pPr>
        <w:numPr>
          <w:ilvl w:val="1"/>
          <w:numId w:val="106"/>
        </w:numPr>
        <w:spacing w:before="100" w:beforeAutospacing="1" w:after="100" w:afterAutospacing="1" w:line="276" w:lineRule="auto"/>
        <w:rPr>
          <w:rFonts w:cs="Arial"/>
          <w:szCs w:val="22"/>
          <w:lang w:val="en-CA" w:eastAsia="en-CA"/>
        </w:rPr>
      </w:pPr>
      <w:r w:rsidRPr="007E7556">
        <w:rPr>
          <w:rFonts w:cs="Arial"/>
          <w:szCs w:val="22"/>
          <w:lang w:val="en-CA" w:eastAsia="en-CA"/>
        </w:rPr>
        <w:t>Seeking medical attention;</w:t>
      </w:r>
    </w:p>
    <w:p w:rsidR="007E7556" w:rsidRPr="007E7556" w:rsidRDefault="007E7556" w:rsidP="007E7556">
      <w:pPr>
        <w:numPr>
          <w:ilvl w:val="1"/>
          <w:numId w:val="106"/>
        </w:numPr>
        <w:spacing w:before="100" w:beforeAutospacing="1" w:after="100" w:afterAutospacing="1" w:line="276" w:lineRule="auto"/>
        <w:rPr>
          <w:rFonts w:cs="Arial"/>
          <w:szCs w:val="22"/>
          <w:lang w:val="en-CA" w:eastAsia="en-CA"/>
        </w:rPr>
      </w:pPr>
      <w:r w:rsidRPr="007E7556">
        <w:rPr>
          <w:rFonts w:cs="Arial"/>
          <w:szCs w:val="22"/>
          <w:lang w:val="en-CA" w:eastAsia="en-CA"/>
        </w:rPr>
        <w:t>Obtaining services from victim services organization;</w:t>
      </w:r>
    </w:p>
    <w:p w:rsidR="007E7556" w:rsidRPr="007E7556" w:rsidRDefault="007E7556" w:rsidP="007E7556">
      <w:pPr>
        <w:numPr>
          <w:ilvl w:val="1"/>
          <w:numId w:val="106"/>
        </w:numPr>
        <w:spacing w:before="100" w:beforeAutospacing="1" w:after="100" w:afterAutospacing="1" w:line="276" w:lineRule="auto"/>
        <w:rPr>
          <w:rFonts w:cs="Arial"/>
          <w:szCs w:val="22"/>
          <w:lang w:val="en-CA" w:eastAsia="en-CA"/>
        </w:rPr>
      </w:pPr>
      <w:r w:rsidRPr="007E7556">
        <w:rPr>
          <w:rFonts w:cs="Arial"/>
          <w:szCs w:val="22"/>
          <w:lang w:val="en-CA" w:eastAsia="en-CA"/>
        </w:rPr>
        <w:t>Obtaining counselling;</w:t>
      </w:r>
    </w:p>
    <w:p w:rsidR="007E7556" w:rsidRPr="007E7556" w:rsidRDefault="007E7556" w:rsidP="007E7556">
      <w:pPr>
        <w:numPr>
          <w:ilvl w:val="1"/>
          <w:numId w:val="106"/>
        </w:numPr>
        <w:spacing w:before="100" w:beforeAutospacing="1" w:after="100" w:afterAutospacing="1" w:line="276" w:lineRule="auto"/>
        <w:rPr>
          <w:rFonts w:cs="Arial"/>
          <w:szCs w:val="22"/>
          <w:lang w:val="en-CA" w:eastAsia="en-CA"/>
        </w:rPr>
      </w:pPr>
      <w:r w:rsidRPr="007E7556">
        <w:rPr>
          <w:rFonts w:cs="Arial"/>
          <w:szCs w:val="22"/>
          <w:lang w:val="en-CA" w:eastAsia="en-CA"/>
        </w:rPr>
        <w:t>To relocate;</w:t>
      </w:r>
    </w:p>
    <w:p w:rsidR="007E7556" w:rsidRPr="007E7556" w:rsidRDefault="007E7556" w:rsidP="007E7556">
      <w:pPr>
        <w:numPr>
          <w:ilvl w:val="1"/>
          <w:numId w:val="106"/>
        </w:numPr>
        <w:spacing w:before="100" w:beforeAutospacing="1" w:after="100" w:afterAutospacing="1" w:line="276" w:lineRule="auto"/>
        <w:rPr>
          <w:rFonts w:cs="Arial"/>
          <w:szCs w:val="22"/>
          <w:lang w:val="en-CA" w:eastAsia="en-CA"/>
        </w:rPr>
      </w:pPr>
      <w:r w:rsidRPr="007E7556">
        <w:rPr>
          <w:rFonts w:cs="Arial"/>
          <w:szCs w:val="22"/>
          <w:lang w:val="en-CA" w:eastAsia="en-CA"/>
        </w:rPr>
        <w:t>Seeking legal or law enforcement assistance</w:t>
      </w:r>
    </w:p>
    <w:p w:rsidR="007E7556" w:rsidRPr="007E7556" w:rsidRDefault="007E7556" w:rsidP="007E7556">
      <w:pPr>
        <w:rPr>
          <w:rFonts w:ascii="Times New Roman" w:hAnsi="Times New Roman"/>
          <w:szCs w:val="22"/>
          <w:lang w:val="en-CA" w:eastAsia="en-CA"/>
        </w:rPr>
      </w:pPr>
      <w:r w:rsidRPr="007E7556">
        <w:rPr>
          <w:rFonts w:eastAsiaTheme="minorEastAsia" w:cs="Arial"/>
          <w:b/>
          <w:bCs/>
          <w:kern w:val="24"/>
          <w:szCs w:val="22"/>
          <w:lang w:val="en-CA" w:eastAsia="en-CA"/>
        </w:rPr>
        <w:t>Child Death Leave And / Or Crime-related disappearance Leave</w:t>
      </w:r>
    </w:p>
    <w:p w:rsidR="007E7556" w:rsidRPr="007E7556" w:rsidRDefault="007E7556" w:rsidP="007E7556">
      <w:pPr>
        <w:rPr>
          <w:rFonts w:eastAsiaTheme="minorEastAsia" w:cs="Arial"/>
          <w:b/>
          <w:bCs/>
          <w:kern w:val="24"/>
          <w:szCs w:val="22"/>
          <w:lang w:val="en-CA" w:eastAsia="en-CA"/>
        </w:rPr>
      </w:pPr>
    </w:p>
    <w:p w:rsidR="007E7556" w:rsidRPr="007E7556" w:rsidRDefault="007E7556" w:rsidP="007E7556">
      <w:pPr>
        <w:contextualSpacing/>
        <w:rPr>
          <w:rFonts w:eastAsiaTheme="minorEastAsia" w:cs="Arial"/>
          <w:kern w:val="24"/>
          <w:szCs w:val="22"/>
          <w:lang w:val="en-CA" w:eastAsia="en-CA"/>
        </w:rPr>
      </w:pPr>
      <w:r w:rsidRPr="007E7556">
        <w:rPr>
          <w:rFonts w:eastAsiaTheme="minorEastAsia" w:cs="Arial"/>
          <w:kern w:val="24"/>
          <w:szCs w:val="22"/>
          <w:lang w:val="en-CA" w:eastAsia="en-CA"/>
        </w:rPr>
        <w:t xml:space="preserve">This leave provides employees with an unpaid job protected leave of up to 104 weeks if a child of that employee dies for any reason. </w:t>
      </w:r>
    </w:p>
    <w:p w:rsidR="007E7556" w:rsidRPr="007E7556" w:rsidRDefault="007E7556" w:rsidP="007E7556">
      <w:pPr>
        <w:contextualSpacing/>
        <w:rPr>
          <w:rFonts w:eastAsiaTheme="minorEastAsia" w:cs="Arial"/>
          <w:kern w:val="24"/>
          <w:szCs w:val="22"/>
          <w:lang w:val="en-CA" w:eastAsia="en-CA"/>
        </w:rPr>
      </w:pPr>
    </w:p>
    <w:p w:rsidR="007E7556" w:rsidRPr="007E7556" w:rsidRDefault="007E7556" w:rsidP="007E7556">
      <w:pPr>
        <w:contextualSpacing/>
        <w:rPr>
          <w:rFonts w:ascii="Times New Roman" w:hAnsi="Times New Roman"/>
          <w:szCs w:val="22"/>
          <w:lang w:val="en-CA" w:eastAsia="en-CA"/>
        </w:rPr>
      </w:pPr>
      <w:r w:rsidRPr="007E7556">
        <w:rPr>
          <w:rFonts w:eastAsiaTheme="minorEastAsia" w:cs="Arial"/>
          <w:kern w:val="24"/>
          <w:szCs w:val="22"/>
          <w:lang w:val="en-CA" w:eastAsia="en-CA"/>
        </w:rPr>
        <w:t xml:space="preserve">The Crime-Related Child Disappearance Leave provides up 104 weeks of job protected unpaid leave. </w:t>
      </w:r>
    </w:p>
    <w:p w:rsidR="007E7556" w:rsidRPr="007E7556" w:rsidRDefault="007E7556" w:rsidP="007E7556">
      <w:pPr>
        <w:numPr>
          <w:ilvl w:val="0"/>
          <w:numId w:val="107"/>
        </w:numPr>
        <w:spacing w:after="200" w:line="276" w:lineRule="auto"/>
        <w:ind w:left="1267"/>
        <w:contextualSpacing/>
        <w:rPr>
          <w:rFonts w:ascii="Times New Roman" w:hAnsi="Times New Roman"/>
          <w:szCs w:val="22"/>
          <w:lang w:val="en-CA" w:eastAsia="en-CA"/>
        </w:rPr>
      </w:pPr>
      <w:r w:rsidRPr="007E7556">
        <w:rPr>
          <w:rFonts w:eastAsiaTheme="minorEastAsia" w:cs="Arial"/>
          <w:kern w:val="24"/>
          <w:szCs w:val="22"/>
          <w:lang w:val="en-CA" w:eastAsia="en-CA"/>
        </w:rPr>
        <w:t xml:space="preserve">Child means </w:t>
      </w:r>
      <w:r w:rsidRPr="007E7556">
        <w:rPr>
          <w:rFonts w:eastAsiaTheme="minorEastAsia" w:cs="Arial"/>
          <w:kern w:val="24"/>
          <w:szCs w:val="22"/>
          <w:lang w:eastAsia="en-CA"/>
        </w:rPr>
        <w:t>child, step-child or foster child who is under 18 years of age</w:t>
      </w:r>
    </w:p>
    <w:p w:rsidR="007E7556" w:rsidRPr="007E7556" w:rsidRDefault="007E7556" w:rsidP="007E7556">
      <w:pPr>
        <w:numPr>
          <w:ilvl w:val="0"/>
          <w:numId w:val="107"/>
        </w:numPr>
        <w:spacing w:after="200" w:line="276" w:lineRule="auto"/>
        <w:ind w:left="1267"/>
        <w:contextualSpacing/>
        <w:rPr>
          <w:rFonts w:ascii="Times New Roman" w:hAnsi="Times New Roman"/>
          <w:szCs w:val="22"/>
          <w:lang w:val="en-CA" w:eastAsia="en-CA"/>
        </w:rPr>
      </w:pPr>
      <w:r w:rsidRPr="007E7556">
        <w:rPr>
          <w:rFonts w:eastAsiaTheme="minorEastAsia" w:cs="Arial"/>
          <w:kern w:val="24"/>
          <w:szCs w:val="22"/>
          <w:lang w:val="en-CA" w:eastAsia="en-CA"/>
        </w:rPr>
        <w:t>Employee must have been employed for at least 6 consecutive months</w:t>
      </w:r>
    </w:p>
    <w:p w:rsidR="007E7556" w:rsidRPr="007E7556" w:rsidRDefault="007E7556" w:rsidP="007E7556">
      <w:pPr>
        <w:rPr>
          <w:rFonts w:eastAsiaTheme="minorEastAsia" w:cs="Arial"/>
          <w:b/>
          <w:bCs/>
          <w:kern w:val="24"/>
          <w:szCs w:val="22"/>
          <w:lang w:val="en-CA" w:eastAsia="en-CA"/>
        </w:rPr>
      </w:pPr>
    </w:p>
    <w:p w:rsidR="007E7556" w:rsidRPr="007E7556" w:rsidRDefault="007E7556" w:rsidP="007E7556">
      <w:pPr>
        <w:spacing w:before="100" w:beforeAutospacing="1" w:after="100" w:afterAutospacing="1"/>
        <w:rPr>
          <w:rFonts w:cs="Arial"/>
          <w:szCs w:val="22"/>
          <w:lang w:val="en-CA" w:eastAsia="en-CA"/>
        </w:rPr>
      </w:pPr>
      <w:r w:rsidRPr="007E7556">
        <w:rPr>
          <w:rFonts w:cs="Arial"/>
          <w:szCs w:val="22"/>
          <w:lang w:val="en-CA" w:eastAsia="en-CA"/>
        </w:rPr>
        <w:t xml:space="preserve">Many of the above leaves are either </w:t>
      </w:r>
      <w:proofErr w:type="gramStart"/>
      <w:r w:rsidRPr="007E7556">
        <w:rPr>
          <w:rFonts w:cs="Arial"/>
          <w:szCs w:val="22"/>
          <w:lang w:val="en-CA" w:eastAsia="en-CA"/>
        </w:rPr>
        <w:t>Federally</w:t>
      </w:r>
      <w:proofErr w:type="gramEnd"/>
      <w:r w:rsidRPr="007E7556">
        <w:rPr>
          <w:rFonts w:cs="Arial"/>
          <w:szCs w:val="22"/>
          <w:lang w:val="en-CA" w:eastAsia="en-CA"/>
        </w:rPr>
        <w:t xml:space="preserve"> or Provincially legislated. As such they each have specific criteria for eligibility that must be met. If an employee is considering requesting any of the above leaves, she should check the applicable Federal or Provincial eligibility criteria prior to requesting the leave. In any case where the Federal or Provincial Legislation is different than the above information, the applicable legislation will be followed.</w:t>
      </w:r>
    </w:p>
    <w:p w:rsidR="0055667B" w:rsidRPr="00B12B31" w:rsidRDefault="00330266" w:rsidP="007E7556">
      <w:pPr>
        <w:jc w:val="center"/>
        <w:rPr>
          <w:rFonts w:cs="Arial"/>
          <w:b/>
          <w:sz w:val="24"/>
          <w:szCs w:val="24"/>
        </w:rPr>
      </w:pPr>
      <w:bookmarkStart w:id="73" w:name="_GoBack"/>
      <w:bookmarkEnd w:id="73"/>
      <w:r>
        <w:rPr>
          <w:rFonts w:cs="Arial"/>
          <w:sz w:val="24"/>
          <w:szCs w:val="24"/>
          <w:lang w:val="en-CA"/>
        </w:rPr>
        <w:br w:type="page"/>
      </w:r>
      <w:r w:rsidR="0055667B" w:rsidRPr="00B12B31">
        <w:rPr>
          <w:rFonts w:cs="Arial"/>
          <w:b/>
          <w:sz w:val="24"/>
          <w:szCs w:val="24"/>
        </w:rPr>
        <w:lastRenderedPageBreak/>
        <w:t>The Salvation Army</w:t>
      </w:r>
    </w:p>
    <w:p w:rsidR="0055667B" w:rsidRPr="00B12B31" w:rsidRDefault="0055667B" w:rsidP="0055667B">
      <w:pPr>
        <w:jc w:val="center"/>
        <w:rPr>
          <w:rFonts w:cs="Arial"/>
          <w:b/>
          <w:sz w:val="24"/>
          <w:szCs w:val="24"/>
        </w:rPr>
      </w:pPr>
      <w:r w:rsidRPr="00B12B31">
        <w:rPr>
          <w:rFonts w:cs="Arial"/>
          <w:b/>
          <w:sz w:val="24"/>
          <w:szCs w:val="24"/>
        </w:rPr>
        <w:t>Women’s Counselling Centre</w:t>
      </w:r>
    </w:p>
    <w:p w:rsidR="0055667B" w:rsidRPr="00B12B31" w:rsidRDefault="0055667B" w:rsidP="0055667B">
      <w:pPr>
        <w:jc w:val="center"/>
        <w:rPr>
          <w:rFonts w:cs="Arial"/>
          <w:b/>
          <w:sz w:val="24"/>
          <w:szCs w:val="24"/>
        </w:rPr>
      </w:pPr>
      <w:r w:rsidRPr="00B12B31">
        <w:rPr>
          <w:rFonts w:cs="Arial"/>
          <w:b/>
          <w:sz w:val="24"/>
          <w:szCs w:val="24"/>
        </w:rPr>
        <w:t>POLICIES &amp; PROCEDURES MANUAL</w:t>
      </w:r>
    </w:p>
    <w:p w:rsidR="0055667B" w:rsidRPr="00B12B31" w:rsidRDefault="0055667B" w:rsidP="0055667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5667B" w:rsidRPr="00B12B31">
        <w:tc>
          <w:tcPr>
            <w:tcW w:w="1980" w:type="dxa"/>
          </w:tcPr>
          <w:p w:rsidR="0055667B" w:rsidRPr="00B12B31" w:rsidRDefault="0055667B" w:rsidP="0055667B">
            <w:pPr>
              <w:rPr>
                <w:rFonts w:cs="Arial"/>
                <w:sz w:val="24"/>
                <w:szCs w:val="24"/>
              </w:rPr>
            </w:pPr>
            <w:r w:rsidRPr="00B12B31">
              <w:rPr>
                <w:rFonts w:cs="Arial"/>
                <w:sz w:val="24"/>
                <w:szCs w:val="24"/>
              </w:rPr>
              <w:t>Section:</w:t>
            </w:r>
          </w:p>
        </w:tc>
        <w:tc>
          <w:tcPr>
            <w:tcW w:w="2340" w:type="dxa"/>
          </w:tcPr>
          <w:p w:rsidR="0055667B" w:rsidRPr="00B12B31" w:rsidRDefault="001144DE" w:rsidP="0055667B">
            <w:pPr>
              <w:rPr>
                <w:rFonts w:cs="Arial"/>
                <w:sz w:val="24"/>
                <w:szCs w:val="24"/>
              </w:rPr>
            </w:pPr>
            <w:r>
              <w:rPr>
                <w:rFonts w:cs="Arial"/>
                <w:sz w:val="24"/>
                <w:szCs w:val="24"/>
              </w:rPr>
              <w:t>Human Resources</w:t>
            </w:r>
          </w:p>
        </w:tc>
      </w:tr>
      <w:tr w:rsidR="0055667B" w:rsidRPr="00B12B31">
        <w:tc>
          <w:tcPr>
            <w:tcW w:w="1980" w:type="dxa"/>
          </w:tcPr>
          <w:p w:rsidR="0055667B" w:rsidRPr="00B12B31" w:rsidRDefault="0055667B" w:rsidP="0055667B">
            <w:pPr>
              <w:rPr>
                <w:rFonts w:cs="Arial"/>
                <w:sz w:val="24"/>
                <w:szCs w:val="24"/>
              </w:rPr>
            </w:pPr>
          </w:p>
        </w:tc>
        <w:tc>
          <w:tcPr>
            <w:tcW w:w="2340" w:type="dxa"/>
          </w:tcPr>
          <w:p w:rsidR="0055667B" w:rsidRPr="00A73314" w:rsidRDefault="0055667B" w:rsidP="00AC5CBE">
            <w:pPr>
              <w:rPr>
                <w:rFonts w:cs="Arial"/>
                <w:sz w:val="24"/>
                <w:szCs w:val="24"/>
              </w:rPr>
            </w:pPr>
          </w:p>
        </w:tc>
      </w:tr>
      <w:tr w:rsidR="0055667B" w:rsidRPr="00B12B31">
        <w:tc>
          <w:tcPr>
            <w:tcW w:w="1980" w:type="dxa"/>
          </w:tcPr>
          <w:p w:rsidR="0055667B" w:rsidRPr="00B12B31" w:rsidRDefault="0055667B" w:rsidP="0055667B">
            <w:pPr>
              <w:rPr>
                <w:rFonts w:cs="Arial"/>
                <w:sz w:val="24"/>
                <w:szCs w:val="24"/>
              </w:rPr>
            </w:pPr>
            <w:r w:rsidRPr="00B12B31">
              <w:rPr>
                <w:rFonts w:cs="Arial"/>
                <w:sz w:val="24"/>
                <w:szCs w:val="24"/>
              </w:rPr>
              <w:t>Date Created:</w:t>
            </w:r>
          </w:p>
        </w:tc>
        <w:tc>
          <w:tcPr>
            <w:tcW w:w="2340" w:type="dxa"/>
          </w:tcPr>
          <w:p w:rsidR="0055667B" w:rsidRPr="00B12B31" w:rsidRDefault="00BE3963" w:rsidP="0055667B">
            <w:pPr>
              <w:rPr>
                <w:rFonts w:cs="Arial"/>
                <w:sz w:val="24"/>
                <w:szCs w:val="24"/>
              </w:rPr>
            </w:pPr>
            <w:r>
              <w:rPr>
                <w:rFonts w:cs="Arial"/>
                <w:sz w:val="24"/>
                <w:szCs w:val="24"/>
              </w:rPr>
              <w:t>September</w:t>
            </w:r>
            <w:r w:rsidR="0055667B">
              <w:rPr>
                <w:rFonts w:cs="Arial"/>
                <w:sz w:val="24"/>
                <w:szCs w:val="24"/>
              </w:rPr>
              <w:t xml:space="preserve"> 2009</w:t>
            </w:r>
          </w:p>
        </w:tc>
      </w:tr>
      <w:tr w:rsidR="0055667B" w:rsidRPr="00B12B31">
        <w:tc>
          <w:tcPr>
            <w:tcW w:w="1980" w:type="dxa"/>
          </w:tcPr>
          <w:p w:rsidR="0055667B" w:rsidRPr="00B12B31" w:rsidRDefault="0055667B" w:rsidP="0055667B">
            <w:pPr>
              <w:rPr>
                <w:rFonts w:cs="Arial"/>
                <w:sz w:val="24"/>
                <w:szCs w:val="24"/>
              </w:rPr>
            </w:pPr>
            <w:r w:rsidRPr="00B12B31">
              <w:rPr>
                <w:rFonts w:cs="Arial"/>
                <w:sz w:val="24"/>
                <w:szCs w:val="24"/>
              </w:rPr>
              <w:t>Date Reviewed:</w:t>
            </w:r>
          </w:p>
        </w:tc>
        <w:tc>
          <w:tcPr>
            <w:tcW w:w="2340" w:type="dxa"/>
          </w:tcPr>
          <w:p w:rsidR="0055667B" w:rsidRPr="00B12B31" w:rsidRDefault="00C070D2" w:rsidP="001C20F3">
            <w:pPr>
              <w:rPr>
                <w:rFonts w:cs="Arial"/>
                <w:sz w:val="24"/>
                <w:szCs w:val="24"/>
              </w:rPr>
            </w:pPr>
            <w:r>
              <w:rPr>
                <w:rFonts w:cs="Arial"/>
                <w:sz w:val="24"/>
                <w:szCs w:val="24"/>
              </w:rPr>
              <w:t>July 2017</w:t>
            </w:r>
          </w:p>
        </w:tc>
      </w:tr>
      <w:tr w:rsidR="0055667B" w:rsidRPr="00B12B31">
        <w:tc>
          <w:tcPr>
            <w:tcW w:w="1980" w:type="dxa"/>
          </w:tcPr>
          <w:p w:rsidR="0055667B" w:rsidRPr="00B12B31" w:rsidRDefault="0055667B" w:rsidP="0055667B">
            <w:pPr>
              <w:rPr>
                <w:rFonts w:cs="Arial"/>
                <w:sz w:val="24"/>
                <w:szCs w:val="24"/>
              </w:rPr>
            </w:pPr>
            <w:r w:rsidRPr="00B12B31">
              <w:rPr>
                <w:rFonts w:cs="Arial"/>
                <w:sz w:val="24"/>
                <w:szCs w:val="24"/>
              </w:rPr>
              <w:t>Authority:</w:t>
            </w:r>
          </w:p>
        </w:tc>
        <w:tc>
          <w:tcPr>
            <w:tcW w:w="2340" w:type="dxa"/>
          </w:tcPr>
          <w:p w:rsidR="0055667B" w:rsidRPr="00B12B31" w:rsidRDefault="0055667B" w:rsidP="0055667B">
            <w:pPr>
              <w:rPr>
                <w:rFonts w:cs="Arial"/>
                <w:sz w:val="24"/>
                <w:szCs w:val="24"/>
              </w:rPr>
            </w:pPr>
            <w:r w:rsidRPr="00B12B31">
              <w:rPr>
                <w:rFonts w:cs="Arial"/>
                <w:sz w:val="24"/>
                <w:szCs w:val="24"/>
              </w:rPr>
              <w:t>Director</w:t>
            </w:r>
          </w:p>
        </w:tc>
      </w:tr>
    </w:tbl>
    <w:p w:rsidR="0055667B" w:rsidRPr="00B12B31" w:rsidRDefault="0055667B" w:rsidP="0055667B">
      <w:pPr>
        <w:rPr>
          <w:rFonts w:cs="Arial"/>
          <w:lang w:val="en-CA"/>
        </w:rPr>
      </w:pPr>
    </w:p>
    <w:p w:rsidR="0055667B" w:rsidRPr="00B12B31" w:rsidRDefault="0055667B" w:rsidP="00845FA1">
      <w:pPr>
        <w:pStyle w:val="Heading1"/>
        <w:rPr>
          <w:lang w:val="en-CA"/>
        </w:rPr>
      </w:pPr>
      <w:bookmarkStart w:id="74" w:name="_Toc480809299"/>
      <w:r>
        <w:rPr>
          <w:lang w:val="en-CA"/>
        </w:rPr>
        <w:t xml:space="preserve">Maintenance </w:t>
      </w:r>
      <w:proofErr w:type="gramStart"/>
      <w:r>
        <w:rPr>
          <w:lang w:val="en-CA"/>
        </w:rPr>
        <w:t>Of</w:t>
      </w:r>
      <w:proofErr w:type="gramEnd"/>
      <w:r>
        <w:rPr>
          <w:lang w:val="en-CA"/>
        </w:rPr>
        <w:t xml:space="preserve"> Professional and Educational Currency</w:t>
      </w:r>
      <w:bookmarkEnd w:id="74"/>
    </w:p>
    <w:p w:rsidR="0055667B" w:rsidRDefault="0055667B" w:rsidP="00845FA1">
      <w:pPr>
        <w:pStyle w:val="Heading1"/>
        <w:rPr>
          <w:lang w:val="en-CA"/>
        </w:rPr>
      </w:pPr>
    </w:p>
    <w:p w:rsidR="0055667B" w:rsidRDefault="0055667B" w:rsidP="0055667B">
      <w:pPr>
        <w:rPr>
          <w:lang w:val="en-CA"/>
        </w:rPr>
      </w:pPr>
    </w:p>
    <w:p w:rsidR="0055667B" w:rsidRDefault="0055667B" w:rsidP="0055667B">
      <w:pPr>
        <w:rPr>
          <w:rFonts w:cs="Arial"/>
          <w:b/>
          <w:szCs w:val="22"/>
          <w:lang w:val="en-CA"/>
        </w:rPr>
      </w:pPr>
      <w:r w:rsidRPr="00C85631">
        <w:rPr>
          <w:rFonts w:cs="Arial"/>
          <w:b/>
          <w:szCs w:val="22"/>
          <w:lang w:val="en-CA"/>
        </w:rPr>
        <w:t>Policy:</w:t>
      </w:r>
    </w:p>
    <w:p w:rsidR="009E3ADF" w:rsidRDefault="009E3ADF" w:rsidP="0055667B">
      <w:pPr>
        <w:rPr>
          <w:rFonts w:cs="Arial"/>
          <w:b/>
          <w:szCs w:val="22"/>
          <w:lang w:val="en-CA"/>
        </w:rPr>
      </w:pPr>
    </w:p>
    <w:p w:rsidR="009E3ADF" w:rsidRPr="009E3ADF" w:rsidRDefault="009E3ADF" w:rsidP="0055667B">
      <w:pPr>
        <w:rPr>
          <w:rFonts w:cs="Arial"/>
          <w:szCs w:val="22"/>
          <w:lang w:val="en-CA"/>
        </w:rPr>
      </w:pPr>
      <w:r w:rsidRPr="009E3ADF">
        <w:rPr>
          <w:rFonts w:cs="Arial"/>
          <w:szCs w:val="22"/>
          <w:lang w:val="en-CA"/>
        </w:rPr>
        <w:t>It is the policy of the Women’s Counselling Centre to provide essential training to staff and to encourage the maintenance of other Professional and Educational qualifications.</w:t>
      </w:r>
    </w:p>
    <w:p w:rsidR="009E3ADF" w:rsidRDefault="009E3ADF" w:rsidP="0055667B">
      <w:pPr>
        <w:rPr>
          <w:rFonts w:cs="Arial"/>
          <w:b/>
          <w:szCs w:val="22"/>
          <w:lang w:val="en-CA"/>
        </w:rPr>
      </w:pPr>
    </w:p>
    <w:p w:rsidR="008719F8" w:rsidRDefault="008719F8" w:rsidP="0055667B">
      <w:pPr>
        <w:rPr>
          <w:rFonts w:cs="Arial"/>
          <w:b/>
          <w:szCs w:val="22"/>
          <w:lang w:val="en-CA"/>
        </w:rPr>
      </w:pPr>
    </w:p>
    <w:p w:rsidR="009E3ADF" w:rsidRPr="00C85631" w:rsidRDefault="009E3ADF" w:rsidP="0055667B">
      <w:pPr>
        <w:rPr>
          <w:rFonts w:cs="Arial"/>
          <w:b/>
          <w:szCs w:val="22"/>
          <w:lang w:val="en-CA"/>
        </w:rPr>
      </w:pPr>
      <w:r>
        <w:rPr>
          <w:rFonts w:cs="Arial"/>
          <w:b/>
          <w:szCs w:val="22"/>
          <w:lang w:val="en-CA"/>
        </w:rPr>
        <w:t>Procedure:</w:t>
      </w:r>
    </w:p>
    <w:p w:rsidR="0055667B" w:rsidRDefault="0055667B" w:rsidP="0055667B">
      <w:pPr>
        <w:rPr>
          <w:sz w:val="24"/>
          <w:szCs w:val="24"/>
        </w:rPr>
      </w:pPr>
    </w:p>
    <w:p w:rsidR="00F059CA" w:rsidRPr="00F059CA" w:rsidRDefault="00F059CA" w:rsidP="0055667B">
      <w:pPr>
        <w:rPr>
          <w:rFonts w:cs="Arial"/>
          <w:szCs w:val="22"/>
        </w:rPr>
      </w:pPr>
      <w:r w:rsidRPr="00F059CA">
        <w:rPr>
          <w:rFonts w:cs="Arial"/>
          <w:szCs w:val="22"/>
        </w:rPr>
        <w:t>All employees at the Women’s Counselling Centre will be qualified in Standard First Aid and CPR.</w:t>
      </w:r>
    </w:p>
    <w:p w:rsidR="00F059CA" w:rsidRPr="00F059CA" w:rsidRDefault="00F059CA" w:rsidP="0055667B">
      <w:pPr>
        <w:rPr>
          <w:rFonts w:cs="Arial"/>
          <w:szCs w:val="22"/>
        </w:rPr>
      </w:pPr>
    </w:p>
    <w:p w:rsidR="00F059CA" w:rsidRPr="00F059CA" w:rsidRDefault="00F059CA" w:rsidP="0055667B">
      <w:pPr>
        <w:rPr>
          <w:rFonts w:cs="Arial"/>
          <w:szCs w:val="22"/>
        </w:rPr>
      </w:pPr>
      <w:r w:rsidRPr="00F059CA">
        <w:rPr>
          <w:rFonts w:cs="Arial"/>
          <w:szCs w:val="22"/>
        </w:rPr>
        <w:t>The Women’s Counselling Centre will provide funding for employees to be certified in Standard First Aid and CPR on an as needed basis. Where possible these courses will be offered onsite. Where not possible, funding will be arranged so that staff can certify and recertify elsewhere.</w:t>
      </w:r>
    </w:p>
    <w:p w:rsidR="00F059CA" w:rsidRPr="00F059CA" w:rsidRDefault="00F059CA" w:rsidP="0055667B">
      <w:pPr>
        <w:rPr>
          <w:rFonts w:cs="Arial"/>
          <w:szCs w:val="22"/>
        </w:rPr>
      </w:pPr>
    </w:p>
    <w:p w:rsidR="00F059CA" w:rsidRDefault="00F059CA" w:rsidP="00F059CA">
      <w:pPr>
        <w:rPr>
          <w:rFonts w:cs="Arial"/>
          <w:szCs w:val="22"/>
        </w:rPr>
      </w:pPr>
      <w:proofErr w:type="gramStart"/>
      <w:r w:rsidRPr="00F059CA">
        <w:rPr>
          <w:rFonts w:cs="Arial"/>
          <w:szCs w:val="22"/>
        </w:rPr>
        <w:t>Staff are</w:t>
      </w:r>
      <w:proofErr w:type="gramEnd"/>
      <w:r w:rsidRPr="00F059CA">
        <w:rPr>
          <w:rFonts w:cs="Arial"/>
          <w:szCs w:val="22"/>
        </w:rPr>
        <w:t xml:space="preserve"> encouraged to maintain any other Professional and Educational Currency that they currently have.</w:t>
      </w:r>
    </w:p>
    <w:p w:rsidR="00F059CA" w:rsidRDefault="00F059CA" w:rsidP="00F059CA">
      <w:pPr>
        <w:rPr>
          <w:rFonts w:cs="Arial"/>
          <w:szCs w:val="22"/>
        </w:rPr>
      </w:pPr>
    </w:p>
    <w:p w:rsidR="00F059CA" w:rsidRPr="00F059CA" w:rsidRDefault="003B45B7" w:rsidP="00F059CA">
      <w:pPr>
        <w:rPr>
          <w:rFonts w:cs="Arial"/>
          <w:szCs w:val="22"/>
        </w:rPr>
      </w:pPr>
      <w:r w:rsidRPr="000F52DD">
        <w:rPr>
          <w:rFonts w:cs="Arial"/>
          <w:lang w:val="en-CA"/>
        </w:rPr>
        <w:t xml:space="preserve">See </w:t>
      </w:r>
      <w:r>
        <w:rPr>
          <w:rFonts w:cs="Arial"/>
          <w:lang w:val="en-CA"/>
        </w:rPr>
        <w:t xml:space="preserve">the </w:t>
      </w:r>
      <w:r w:rsidR="00E654B3">
        <w:rPr>
          <w:rFonts w:cs="Arial"/>
          <w:lang w:val="en-CA"/>
        </w:rPr>
        <w:t xml:space="preserve">Employee Development policy </w:t>
      </w:r>
      <w:r w:rsidRPr="000F52DD">
        <w:rPr>
          <w:rFonts w:cs="Arial"/>
          <w:lang w:val="en-CA"/>
        </w:rPr>
        <w:t xml:space="preserve">for </w:t>
      </w:r>
      <w:r w:rsidR="00E654B3">
        <w:rPr>
          <w:rFonts w:cs="Arial"/>
          <w:lang w:val="en-CA"/>
        </w:rPr>
        <w:t xml:space="preserve">more </w:t>
      </w:r>
      <w:r w:rsidRPr="000F52DD">
        <w:rPr>
          <w:rFonts w:cs="Arial"/>
          <w:lang w:val="en-CA"/>
        </w:rPr>
        <w:t>details</w:t>
      </w:r>
      <w:r w:rsidR="00E654B3">
        <w:rPr>
          <w:rFonts w:cs="Arial"/>
          <w:lang w:val="en-CA"/>
        </w:rPr>
        <w:t>.</w:t>
      </w:r>
      <w:r w:rsidR="00F059CA">
        <w:rPr>
          <w:rFonts w:cs="Arial"/>
          <w:szCs w:val="22"/>
        </w:rPr>
        <w:t xml:space="preserve"> </w:t>
      </w:r>
    </w:p>
    <w:p w:rsidR="00F059CA" w:rsidRPr="00F059CA" w:rsidRDefault="00F059CA" w:rsidP="00F059CA">
      <w:pPr>
        <w:rPr>
          <w:rFonts w:cs="Arial"/>
          <w:szCs w:val="22"/>
        </w:rPr>
      </w:pPr>
    </w:p>
    <w:p w:rsidR="00F059CA" w:rsidRPr="00F059CA" w:rsidRDefault="00F059CA" w:rsidP="00F059CA">
      <w:pPr>
        <w:rPr>
          <w:rFonts w:cs="Arial"/>
          <w:szCs w:val="22"/>
        </w:rPr>
      </w:pPr>
      <w:r w:rsidRPr="00F059CA">
        <w:rPr>
          <w:rFonts w:cs="Arial"/>
          <w:szCs w:val="22"/>
        </w:rPr>
        <w:t xml:space="preserve">Where such Professional and Educational Currency </w:t>
      </w:r>
      <w:proofErr w:type="gramStart"/>
      <w:r w:rsidRPr="00F059CA">
        <w:rPr>
          <w:rFonts w:cs="Arial"/>
          <w:szCs w:val="22"/>
        </w:rPr>
        <w:t>is</w:t>
      </w:r>
      <w:proofErr w:type="gramEnd"/>
      <w:r w:rsidRPr="00F059CA">
        <w:rPr>
          <w:rFonts w:cs="Arial"/>
          <w:szCs w:val="22"/>
        </w:rPr>
        <w:t xml:space="preserve"> required for employment, the Women’s Counselling Centre will provide or</w:t>
      </w:r>
      <w:r w:rsidR="00E654B3">
        <w:rPr>
          <w:rFonts w:cs="Arial"/>
          <w:szCs w:val="22"/>
        </w:rPr>
        <w:t xml:space="preserve"> assist with funding</w:t>
      </w:r>
      <w:r w:rsidR="00D2057C">
        <w:rPr>
          <w:rFonts w:cs="Arial"/>
          <w:szCs w:val="22"/>
        </w:rPr>
        <w:t xml:space="preserve"> as budget permits</w:t>
      </w:r>
      <w:r w:rsidR="00E654B3">
        <w:rPr>
          <w:rFonts w:cs="Arial"/>
          <w:szCs w:val="22"/>
        </w:rPr>
        <w:t xml:space="preserve">. </w:t>
      </w:r>
    </w:p>
    <w:p w:rsidR="00F059CA" w:rsidRDefault="00F059CA" w:rsidP="0055667B">
      <w:pPr>
        <w:rPr>
          <w:sz w:val="24"/>
          <w:szCs w:val="24"/>
        </w:rPr>
      </w:pPr>
    </w:p>
    <w:p w:rsidR="00F059CA" w:rsidRDefault="00F059CA" w:rsidP="0055667B">
      <w:pPr>
        <w:rPr>
          <w:sz w:val="24"/>
          <w:szCs w:val="24"/>
        </w:rPr>
      </w:pPr>
    </w:p>
    <w:p w:rsidR="00FC36B7" w:rsidRPr="00B12B31" w:rsidRDefault="0055667B" w:rsidP="00FC36B7">
      <w:pPr>
        <w:tabs>
          <w:tab w:val="left" w:pos="540"/>
          <w:tab w:val="left" w:pos="1080"/>
          <w:tab w:val="left" w:pos="1620"/>
          <w:tab w:val="left" w:pos="2160"/>
          <w:tab w:val="left" w:pos="7920"/>
        </w:tabs>
        <w:autoSpaceDE w:val="0"/>
        <w:autoSpaceDN w:val="0"/>
        <w:adjustRightInd w:val="0"/>
        <w:ind w:left="540" w:hanging="540"/>
        <w:jc w:val="center"/>
        <w:rPr>
          <w:rFonts w:cs="Arial"/>
          <w:b/>
          <w:sz w:val="24"/>
          <w:szCs w:val="24"/>
        </w:rPr>
      </w:pPr>
      <w:r>
        <w:rPr>
          <w:rFonts w:cs="Arial"/>
          <w:sz w:val="24"/>
          <w:szCs w:val="24"/>
          <w:lang w:val="en-CA"/>
        </w:rPr>
        <w:br w:type="page"/>
      </w:r>
      <w:r w:rsidR="00FC36B7" w:rsidRPr="00B12B31">
        <w:rPr>
          <w:rFonts w:cs="Arial"/>
          <w:b/>
          <w:sz w:val="24"/>
          <w:szCs w:val="24"/>
        </w:rPr>
        <w:lastRenderedPageBreak/>
        <w:t>The Salvation Army</w:t>
      </w:r>
    </w:p>
    <w:p w:rsidR="00FC36B7" w:rsidRPr="00B12B31" w:rsidRDefault="00FC36B7" w:rsidP="00FC36B7">
      <w:pPr>
        <w:jc w:val="center"/>
        <w:rPr>
          <w:rFonts w:cs="Arial"/>
          <w:b/>
          <w:sz w:val="24"/>
          <w:szCs w:val="24"/>
        </w:rPr>
      </w:pPr>
      <w:r w:rsidRPr="00B12B31">
        <w:rPr>
          <w:rFonts w:cs="Arial"/>
          <w:b/>
          <w:sz w:val="24"/>
          <w:szCs w:val="24"/>
        </w:rPr>
        <w:t>Women’s Counselling Centre</w:t>
      </w:r>
    </w:p>
    <w:p w:rsidR="00FC36B7" w:rsidRPr="00B12B31" w:rsidRDefault="00FC36B7" w:rsidP="00FC36B7">
      <w:pPr>
        <w:jc w:val="center"/>
        <w:rPr>
          <w:rFonts w:cs="Arial"/>
          <w:b/>
          <w:sz w:val="24"/>
          <w:szCs w:val="24"/>
        </w:rPr>
      </w:pPr>
      <w:r w:rsidRPr="00B12B31">
        <w:rPr>
          <w:rFonts w:cs="Arial"/>
          <w:b/>
          <w:sz w:val="24"/>
          <w:szCs w:val="24"/>
        </w:rPr>
        <w:t>POLICIES &amp; PROCEDURES MANUAL</w:t>
      </w:r>
    </w:p>
    <w:p w:rsidR="00FC36B7" w:rsidRPr="00B12B31" w:rsidRDefault="00FC36B7" w:rsidP="00FC36B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C36B7" w:rsidRPr="00B12B31">
        <w:tc>
          <w:tcPr>
            <w:tcW w:w="1980" w:type="dxa"/>
          </w:tcPr>
          <w:p w:rsidR="00FC36B7" w:rsidRPr="00B12B31" w:rsidRDefault="00FC36B7" w:rsidP="00575619">
            <w:pPr>
              <w:rPr>
                <w:rFonts w:cs="Arial"/>
                <w:sz w:val="24"/>
                <w:szCs w:val="24"/>
              </w:rPr>
            </w:pPr>
            <w:r w:rsidRPr="00B12B31">
              <w:rPr>
                <w:rFonts w:cs="Arial"/>
                <w:sz w:val="24"/>
                <w:szCs w:val="24"/>
              </w:rPr>
              <w:t>Section:</w:t>
            </w:r>
          </w:p>
        </w:tc>
        <w:tc>
          <w:tcPr>
            <w:tcW w:w="2340" w:type="dxa"/>
          </w:tcPr>
          <w:p w:rsidR="00FC36B7" w:rsidRPr="00B12B31" w:rsidRDefault="00FC36B7" w:rsidP="00575619">
            <w:pPr>
              <w:rPr>
                <w:rFonts w:cs="Arial"/>
                <w:sz w:val="24"/>
                <w:szCs w:val="24"/>
              </w:rPr>
            </w:pPr>
            <w:r>
              <w:rPr>
                <w:rFonts w:cs="Arial"/>
                <w:sz w:val="24"/>
                <w:szCs w:val="24"/>
              </w:rPr>
              <w:t>Human Resources</w:t>
            </w:r>
          </w:p>
        </w:tc>
      </w:tr>
      <w:tr w:rsidR="00FC36B7" w:rsidRPr="00B12B31">
        <w:tc>
          <w:tcPr>
            <w:tcW w:w="1980" w:type="dxa"/>
          </w:tcPr>
          <w:p w:rsidR="00FC36B7" w:rsidRPr="00B12B31" w:rsidRDefault="00FC36B7" w:rsidP="00575619">
            <w:pPr>
              <w:rPr>
                <w:rFonts w:cs="Arial"/>
                <w:sz w:val="24"/>
                <w:szCs w:val="24"/>
              </w:rPr>
            </w:pPr>
          </w:p>
        </w:tc>
        <w:tc>
          <w:tcPr>
            <w:tcW w:w="2340" w:type="dxa"/>
          </w:tcPr>
          <w:p w:rsidR="00FC36B7" w:rsidRPr="00B12B31" w:rsidRDefault="00FC36B7" w:rsidP="00AC5CBE">
            <w:pPr>
              <w:rPr>
                <w:rFonts w:cs="Arial"/>
                <w:sz w:val="24"/>
                <w:szCs w:val="24"/>
              </w:rPr>
            </w:pPr>
          </w:p>
        </w:tc>
      </w:tr>
      <w:tr w:rsidR="00FC36B7" w:rsidRPr="00B12B31">
        <w:tc>
          <w:tcPr>
            <w:tcW w:w="1980" w:type="dxa"/>
          </w:tcPr>
          <w:p w:rsidR="00FC36B7" w:rsidRPr="00B12B31" w:rsidRDefault="00FC36B7" w:rsidP="00575619">
            <w:pPr>
              <w:rPr>
                <w:rFonts w:cs="Arial"/>
                <w:sz w:val="24"/>
                <w:szCs w:val="24"/>
              </w:rPr>
            </w:pPr>
            <w:r w:rsidRPr="00B12B31">
              <w:rPr>
                <w:rFonts w:cs="Arial"/>
                <w:sz w:val="24"/>
                <w:szCs w:val="24"/>
              </w:rPr>
              <w:t>Date Created:</w:t>
            </w:r>
          </w:p>
        </w:tc>
        <w:tc>
          <w:tcPr>
            <w:tcW w:w="2340" w:type="dxa"/>
          </w:tcPr>
          <w:p w:rsidR="00FC36B7" w:rsidRPr="00B12B31" w:rsidRDefault="00FC36B7" w:rsidP="00575619">
            <w:pPr>
              <w:rPr>
                <w:rFonts w:cs="Arial"/>
                <w:sz w:val="24"/>
                <w:szCs w:val="24"/>
              </w:rPr>
            </w:pPr>
            <w:r>
              <w:rPr>
                <w:rFonts w:cs="Arial"/>
                <w:sz w:val="24"/>
                <w:szCs w:val="24"/>
              </w:rPr>
              <w:t>June 2009</w:t>
            </w:r>
          </w:p>
        </w:tc>
      </w:tr>
      <w:tr w:rsidR="00FC36B7" w:rsidRPr="00B12B31">
        <w:tc>
          <w:tcPr>
            <w:tcW w:w="1980" w:type="dxa"/>
          </w:tcPr>
          <w:p w:rsidR="00FC36B7" w:rsidRPr="00B12B31" w:rsidRDefault="00FC36B7" w:rsidP="00575619">
            <w:pPr>
              <w:rPr>
                <w:rFonts w:cs="Arial"/>
                <w:sz w:val="24"/>
                <w:szCs w:val="24"/>
              </w:rPr>
            </w:pPr>
            <w:r w:rsidRPr="00B12B31">
              <w:rPr>
                <w:rFonts w:cs="Arial"/>
                <w:sz w:val="24"/>
                <w:szCs w:val="24"/>
              </w:rPr>
              <w:t>Date Reviewed:</w:t>
            </w:r>
          </w:p>
        </w:tc>
        <w:tc>
          <w:tcPr>
            <w:tcW w:w="2340" w:type="dxa"/>
          </w:tcPr>
          <w:p w:rsidR="00FC36B7" w:rsidRPr="00B12B31" w:rsidRDefault="00782EF4" w:rsidP="001C20F3">
            <w:pPr>
              <w:rPr>
                <w:rFonts w:cs="Arial"/>
                <w:sz w:val="24"/>
                <w:szCs w:val="24"/>
              </w:rPr>
            </w:pPr>
            <w:r>
              <w:rPr>
                <w:rFonts w:cs="Arial"/>
                <w:sz w:val="24"/>
                <w:szCs w:val="24"/>
              </w:rPr>
              <w:t>July</w:t>
            </w:r>
            <w:r w:rsidR="00EE5A38">
              <w:rPr>
                <w:rFonts w:cs="Arial"/>
                <w:sz w:val="24"/>
                <w:szCs w:val="24"/>
              </w:rPr>
              <w:t xml:space="preserve"> 2017</w:t>
            </w:r>
          </w:p>
        </w:tc>
      </w:tr>
      <w:tr w:rsidR="00FC36B7" w:rsidRPr="00B12B31">
        <w:tc>
          <w:tcPr>
            <w:tcW w:w="1980" w:type="dxa"/>
          </w:tcPr>
          <w:p w:rsidR="00FC36B7" w:rsidRPr="00B12B31" w:rsidRDefault="00FC36B7" w:rsidP="00575619">
            <w:pPr>
              <w:rPr>
                <w:rFonts w:cs="Arial"/>
                <w:sz w:val="24"/>
                <w:szCs w:val="24"/>
              </w:rPr>
            </w:pPr>
            <w:r w:rsidRPr="00B12B31">
              <w:rPr>
                <w:rFonts w:cs="Arial"/>
                <w:sz w:val="24"/>
                <w:szCs w:val="24"/>
              </w:rPr>
              <w:t>Authority:</w:t>
            </w:r>
          </w:p>
        </w:tc>
        <w:tc>
          <w:tcPr>
            <w:tcW w:w="2340" w:type="dxa"/>
          </w:tcPr>
          <w:p w:rsidR="00FC36B7" w:rsidRPr="00B12B31" w:rsidRDefault="00FC36B7" w:rsidP="00575619">
            <w:pPr>
              <w:rPr>
                <w:rFonts w:cs="Arial"/>
                <w:sz w:val="24"/>
                <w:szCs w:val="24"/>
              </w:rPr>
            </w:pPr>
            <w:r w:rsidRPr="00B12B31">
              <w:rPr>
                <w:rFonts w:cs="Arial"/>
                <w:sz w:val="24"/>
                <w:szCs w:val="24"/>
              </w:rPr>
              <w:t>Director</w:t>
            </w:r>
          </w:p>
        </w:tc>
      </w:tr>
    </w:tbl>
    <w:p w:rsidR="00FC36B7" w:rsidRPr="00B12B31" w:rsidRDefault="00FC36B7" w:rsidP="00FC36B7">
      <w:pPr>
        <w:rPr>
          <w:rFonts w:cs="Arial"/>
          <w:lang w:val="en-CA"/>
        </w:rPr>
      </w:pPr>
    </w:p>
    <w:p w:rsidR="00FC36B7" w:rsidRPr="00B12B31" w:rsidRDefault="00FC36B7" w:rsidP="00845FA1">
      <w:pPr>
        <w:pStyle w:val="Heading1"/>
        <w:rPr>
          <w:lang w:val="en-CA"/>
        </w:rPr>
      </w:pPr>
      <w:bookmarkStart w:id="75" w:name="_Toc480809300"/>
      <w:r>
        <w:rPr>
          <w:lang w:val="en-CA"/>
        </w:rPr>
        <w:t>Meals and Breaks</w:t>
      </w:r>
      <w:bookmarkEnd w:id="75"/>
    </w:p>
    <w:p w:rsidR="00FC36B7" w:rsidRDefault="00FC36B7" w:rsidP="00845FA1">
      <w:pPr>
        <w:pStyle w:val="Heading1"/>
        <w:rPr>
          <w:lang w:val="en-CA"/>
        </w:rPr>
      </w:pPr>
    </w:p>
    <w:p w:rsidR="00FC36B7" w:rsidRDefault="00FC36B7" w:rsidP="00FC36B7">
      <w:pPr>
        <w:rPr>
          <w:lang w:val="en-CA"/>
        </w:rPr>
      </w:pPr>
    </w:p>
    <w:p w:rsidR="00FC36B7" w:rsidRDefault="00FC36B7" w:rsidP="00FC36B7">
      <w:pPr>
        <w:rPr>
          <w:rFonts w:cs="Arial"/>
          <w:b/>
          <w:lang w:val="en-CA"/>
        </w:rPr>
      </w:pPr>
      <w:r w:rsidRPr="00B12B31">
        <w:rPr>
          <w:rFonts w:cs="Arial"/>
          <w:b/>
          <w:lang w:val="en-CA"/>
        </w:rPr>
        <w:t>Policy:</w:t>
      </w:r>
    </w:p>
    <w:p w:rsidR="00FC36B7" w:rsidRDefault="00FC36B7" w:rsidP="00FC36B7">
      <w:pPr>
        <w:rPr>
          <w:rFonts w:cs="Arial"/>
          <w:b/>
          <w:lang w:val="en-CA"/>
        </w:rPr>
      </w:pPr>
    </w:p>
    <w:p w:rsidR="00FC36B7" w:rsidRDefault="00FC36B7" w:rsidP="00FC36B7">
      <w:pPr>
        <w:tabs>
          <w:tab w:val="left" w:pos="0"/>
          <w:tab w:val="left" w:pos="1080"/>
          <w:tab w:val="left" w:pos="1620"/>
          <w:tab w:val="left" w:pos="2160"/>
          <w:tab w:val="left" w:pos="7920"/>
        </w:tabs>
        <w:autoSpaceDE w:val="0"/>
        <w:autoSpaceDN w:val="0"/>
        <w:adjustRightInd w:val="0"/>
        <w:rPr>
          <w:rFonts w:cs="Arial"/>
          <w:szCs w:val="22"/>
          <w:lang w:val="en-CA"/>
        </w:rPr>
      </w:pPr>
      <w:r>
        <w:rPr>
          <w:rFonts w:cs="Arial"/>
          <w:szCs w:val="22"/>
          <w:lang w:val="en-CA"/>
        </w:rPr>
        <w:t>It is the policy of</w:t>
      </w:r>
      <w:r w:rsidRPr="00D85AD2">
        <w:rPr>
          <w:rFonts w:cs="Arial"/>
          <w:szCs w:val="22"/>
          <w:lang w:val="en-CA"/>
        </w:rPr>
        <w:t xml:space="preserve"> The Women’s Counselling Centre</w:t>
      </w:r>
      <w:r>
        <w:rPr>
          <w:rFonts w:cs="Arial"/>
          <w:szCs w:val="22"/>
          <w:lang w:val="en-CA"/>
        </w:rPr>
        <w:t xml:space="preserve"> to adhere to the Employment Standards Act of Ontario in all matters pertaining to Personnel.</w:t>
      </w:r>
      <w:r w:rsidRPr="00D85AD2">
        <w:rPr>
          <w:rFonts w:cs="Arial"/>
          <w:szCs w:val="22"/>
          <w:lang w:val="en-CA"/>
        </w:rPr>
        <w:t xml:space="preserve"> </w:t>
      </w:r>
    </w:p>
    <w:p w:rsidR="00FC36B7" w:rsidRDefault="00FC36B7" w:rsidP="00FC36B7">
      <w:pPr>
        <w:tabs>
          <w:tab w:val="left" w:pos="0"/>
          <w:tab w:val="left" w:pos="1080"/>
          <w:tab w:val="left" w:pos="1620"/>
          <w:tab w:val="left" w:pos="2160"/>
          <w:tab w:val="left" w:pos="7920"/>
        </w:tabs>
        <w:autoSpaceDE w:val="0"/>
        <w:autoSpaceDN w:val="0"/>
        <w:adjustRightInd w:val="0"/>
        <w:rPr>
          <w:rFonts w:cs="Arial"/>
          <w:szCs w:val="22"/>
          <w:lang w:val="en-CA"/>
        </w:rPr>
      </w:pPr>
    </w:p>
    <w:p w:rsidR="00BE4F1F" w:rsidRDefault="00BE4F1F" w:rsidP="00FC36B7">
      <w:pPr>
        <w:tabs>
          <w:tab w:val="left" w:pos="0"/>
          <w:tab w:val="left" w:pos="1080"/>
          <w:tab w:val="left" w:pos="1620"/>
          <w:tab w:val="left" w:pos="2160"/>
          <w:tab w:val="left" w:pos="7920"/>
        </w:tabs>
        <w:autoSpaceDE w:val="0"/>
        <w:autoSpaceDN w:val="0"/>
        <w:adjustRightInd w:val="0"/>
        <w:rPr>
          <w:rFonts w:cs="Arial"/>
          <w:b/>
          <w:szCs w:val="22"/>
          <w:lang w:val="en-CA"/>
        </w:rPr>
      </w:pPr>
    </w:p>
    <w:p w:rsidR="00FC36B7" w:rsidRDefault="00FC36B7" w:rsidP="00FC36B7">
      <w:pPr>
        <w:tabs>
          <w:tab w:val="left" w:pos="0"/>
          <w:tab w:val="left" w:pos="1080"/>
          <w:tab w:val="left" w:pos="1620"/>
          <w:tab w:val="left" w:pos="2160"/>
          <w:tab w:val="left" w:pos="7920"/>
        </w:tabs>
        <w:autoSpaceDE w:val="0"/>
        <w:autoSpaceDN w:val="0"/>
        <w:adjustRightInd w:val="0"/>
        <w:rPr>
          <w:rFonts w:cs="Arial"/>
          <w:b/>
          <w:szCs w:val="22"/>
          <w:lang w:val="en-CA"/>
        </w:rPr>
      </w:pPr>
      <w:r w:rsidRPr="00FC36B7">
        <w:rPr>
          <w:rFonts w:cs="Arial"/>
          <w:b/>
          <w:szCs w:val="22"/>
          <w:lang w:val="en-CA"/>
        </w:rPr>
        <w:t>Procedure:</w:t>
      </w:r>
    </w:p>
    <w:p w:rsidR="00FC36B7" w:rsidRDefault="00FC36B7" w:rsidP="00FC36B7">
      <w:pPr>
        <w:tabs>
          <w:tab w:val="left" w:pos="0"/>
          <w:tab w:val="left" w:pos="1080"/>
          <w:tab w:val="left" w:pos="1620"/>
          <w:tab w:val="left" w:pos="2160"/>
          <w:tab w:val="left" w:pos="7920"/>
        </w:tabs>
        <w:autoSpaceDE w:val="0"/>
        <w:autoSpaceDN w:val="0"/>
        <w:adjustRightInd w:val="0"/>
        <w:rPr>
          <w:rFonts w:cs="Arial"/>
          <w:b/>
          <w:szCs w:val="22"/>
          <w:lang w:val="en-CA"/>
        </w:rPr>
      </w:pPr>
    </w:p>
    <w:p w:rsidR="00FC36B7" w:rsidRPr="00FC36B7" w:rsidRDefault="00FC36B7" w:rsidP="00FC36B7">
      <w:pPr>
        <w:tabs>
          <w:tab w:val="left" w:pos="0"/>
          <w:tab w:val="left" w:pos="1080"/>
          <w:tab w:val="left" w:pos="1620"/>
          <w:tab w:val="left" w:pos="2160"/>
          <w:tab w:val="left" w:pos="7920"/>
        </w:tabs>
        <w:autoSpaceDE w:val="0"/>
        <w:autoSpaceDN w:val="0"/>
        <w:adjustRightInd w:val="0"/>
        <w:rPr>
          <w:rFonts w:cs="Arial"/>
          <w:szCs w:val="22"/>
          <w:lang w:val="en-CA"/>
        </w:rPr>
      </w:pPr>
      <w:r w:rsidRPr="00FC36B7">
        <w:rPr>
          <w:rFonts w:cs="Arial"/>
          <w:szCs w:val="22"/>
          <w:lang w:val="en-CA"/>
        </w:rPr>
        <w:t>Employment Standards of Ontario require</w:t>
      </w:r>
      <w:r w:rsidR="00BE4F1F">
        <w:rPr>
          <w:rFonts w:cs="Arial"/>
          <w:szCs w:val="22"/>
          <w:lang w:val="en-CA"/>
        </w:rPr>
        <w:t>s</w:t>
      </w:r>
      <w:r w:rsidRPr="00FC36B7">
        <w:rPr>
          <w:rFonts w:cs="Arial"/>
          <w:szCs w:val="22"/>
          <w:lang w:val="en-CA"/>
        </w:rPr>
        <w:t xml:space="preserve"> all staff working more than 5 hours per day to have a 30 minute meal break.</w:t>
      </w:r>
    </w:p>
    <w:p w:rsidR="00FC36B7" w:rsidRPr="00FC36B7" w:rsidRDefault="00FC36B7"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FC36B7" w:rsidP="00FC36B7">
      <w:pPr>
        <w:tabs>
          <w:tab w:val="left" w:pos="0"/>
          <w:tab w:val="left" w:pos="1080"/>
          <w:tab w:val="left" w:pos="1620"/>
          <w:tab w:val="left" w:pos="2160"/>
          <w:tab w:val="left" w:pos="7920"/>
        </w:tabs>
        <w:autoSpaceDE w:val="0"/>
        <w:autoSpaceDN w:val="0"/>
        <w:adjustRightInd w:val="0"/>
        <w:rPr>
          <w:rFonts w:cs="Arial"/>
          <w:szCs w:val="22"/>
          <w:lang w:val="en-CA"/>
        </w:rPr>
      </w:pPr>
      <w:r w:rsidRPr="00FC36B7">
        <w:rPr>
          <w:rFonts w:cs="Arial"/>
          <w:szCs w:val="22"/>
          <w:lang w:val="en-CA"/>
        </w:rPr>
        <w:t xml:space="preserve">While it is understood that counsellors </w:t>
      </w:r>
      <w:r w:rsidR="00782EF4">
        <w:rPr>
          <w:rFonts w:cs="Arial"/>
          <w:szCs w:val="22"/>
          <w:lang w:val="en-CA"/>
        </w:rPr>
        <w:t xml:space="preserve">may </w:t>
      </w:r>
      <w:r w:rsidRPr="00FC36B7">
        <w:rPr>
          <w:rFonts w:cs="Arial"/>
          <w:szCs w:val="22"/>
          <w:lang w:val="en-CA"/>
        </w:rPr>
        <w:t>work flexible hours and therefore do not have set meal times, employees are encouraged to build a 30 minute meal break into their working day.</w:t>
      </w:r>
    </w:p>
    <w:p w:rsidR="005D5F4F" w:rsidRDefault="005D5F4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D3327F" w:rsidRDefault="00D3327F" w:rsidP="00FC36B7">
      <w:pPr>
        <w:tabs>
          <w:tab w:val="left" w:pos="0"/>
          <w:tab w:val="left" w:pos="1080"/>
          <w:tab w:val="left" w:pos="1620"/>
          <w:tab w:val="left" w:pos="2160"/>
          <w:tab w:val="left" w:pos="7920"/>
        </w:tabs>
        <w:autoSpaceDE w:val="0"/>
        <w:autoSpaceDN w:val="0"/>
        <w:adjustRightInd w:val="0"/>
        <w:rPr>
          <w:rFonts w:cs="Arial"/>
          <w:szCs w:val="22"/>
          <w:lang w:val="en-CA"/>
        </w:rPr>
      </w:pPr>
    </w:p>
    <w:p w:rsidR="002160E6" w:rsidRDefault="002160E6">
      <w:pPr>
        <w:rPr>
          <w:rFonts w:cs="Arial"/>
          <w:b/>
          <w:sz w:val="24"/>
          <w:szCs w:val="24"/>
        </w:rPr>
      </w:pPr>
      <w:r>
        <w:rPr>
          <w:rFonts w:cs="Arial"/>
          <w:b/>
          <w:sz w:val="24"/>
          <w:szCs w:val="24"/>
        </w:rPr>
        <w:br w:type="page"/>
      </w:r>
    </w:p>
    <w:p w:rsidR="0027687C" w:rsidRPr="00B12B31" w:rsidRDefault="0027687C" w:rsidP="00D3327F">
      <w:pPr>
        <w:tabs>
          <w:tab w:val="left" w:pos="0"/>
          <w:tab w:val="left" w:pos="1080"/>
          <w:tab w:val="left" w:pos="1620"/>
          <w:tab w:val="left" w:pos="2160"/>
          <w:tab w:val="left" w:pos="7920"/>
        </w:tabs>
        <w:autoSpaceDE w:val="0"/>
        <w:autoSpaceDN w:val="0"/>
        <w:adjustRightInd w:val="0"/>
        <w:jc w:val="center"/>
        <w:rPr>
          <w:rFonts w:cs="Arial"/>
          <w:b/>
          <w:sz w:val="24"/>
          <w:szCs w:val="24"/>
        </w:rPr>
      </w:pPr>
      <w:r w:rsidRPr="00B12B31">
        <w:rPr>
          <w:rFonts w:cs="Arial"/>
          <w:b/>
          <w:sz w:val="24"/>
          <w:szCs w:val="24"/>
        </w:rPr>
        <w:lastRenderedPageBreak/>
        <w:t>The Salvation Army</w:t>
      </w:r>
    </w:p>
    <w:p w:rsidR="0027687C" w:rsidRPr="00B12B31" w:rsidRDefault="0027687C" w:rsidP="0027687C">
      <w:pPr>
        <w:jc w:val="center"/>
        <w:rPr>
          <w:rFonts w:cs="Arial"/>
          <w:b/>
          <w:sz w:val="24"/>
          <w:szCs w:val="24"/>
        </w:rPr>
      </w:pPr>
      <w:r w:rsidRPr="00B12B31">
        <w:rPr>
          <w:rFonts w:cs="Arial"/>
          <w:b/>
          <w:sz w:val="24"/>
          <w:szCs w:val="24"/>
        </w:rPr>
        <w:t>Women’s Counselling Centre</w:t>
      </w:r>
    </w:p>
    <w:p w:rsidR="0027687C" w:rsidRPr="00B12B31" w:rsidRDefault="0027687C" w:rsidP="0027687C">
      <w:pPr>
        <w:jc w:val="center"/>
        <w:rPr>
          <w:rFonts w:cs="Arial"/>
          <w:b/>
          <w:sz w:val="24"/>
          <w:szCs w:val="24"/>
        </w:rPr>
      </w:pPr>
      <w:r w:rsidRPr="00B12B31">
        <w:rPr>
          <w:rFonts w:cs="Arial"/>
          <w:b/>
          <w:sz w:val="24"/>
          <w:szCs w:val="24"/>
        </w:rPr>
        <w:t>POLICIES &amp; PROCEDURES MANUAL</w:t>
      </w:r>
    </w:p>
    <w:p w:rsidR="0027687C" w:rsidRPr="00B12B31" w:rsidRDefault="0027687C" w:rsidP="0027687C">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7687C" w:rsidRPr="00B12B31">
        <w:tc>
          <w:tcPr>
            <w:tcW w:w="1980" w:type="dxa"/>
          </w:tcPr>
          <w:p w:rsidR="0027687C" w:rsidRPr="00B12B31" w:rsidRDefault="0027687C" w:rsidP="0027687C">
            <w:pPr>
              <w:rPr>
                <w:rFonts w:cs="Arial"/>
                <w:sz w:val="24"/>
                <w:szCs w:val="24"/>
              </w:rPr>
            </w:pPr>
            <w:r w:rsidRPr="00B12B31">
              <w:rPr>
                <w:rFonts w:cs="Arial"/>
                <w:sz w:val="24"/>
                <w:szCs w:val="24"/>
              </w:rPr>
              <w:t>Section:</w:t>
            </w:r>
          </w:p>
        </w:tc>
        <w:tc>
          <w:tcPr>
            <w:tcW w:w="2340" w:type="dxa"/>
          </w:tcPr>
          <w:p w:rsidR="0027687C" w:rsidRPr="00B12B31" w:rsidRDefault="001144DE" w:rsidP="0027687C">
            <w:pPr>
              <w:rPr>
                <w:rFonts w:cs="Arial"/>
                <w:sz w:val="24"/>
                <w:szCs w:val="24"/>
              </w:rPr>
            </w:pPr>
            <w:r>
              <w:rPr>
                <w:rFonts w:cs="Arial"/>
                <w:sz w:val="24"/>
                <w:szCs w:val="24"/>
              </w:rPr>
              <w:t>Human Resources</w:t>
            </w:r>
          </w:p>
        </w:tc>
      </w:tr>
      <w:tr w:rsidR="0027687C" w:rsidRPr="00B12B31">
        <w:tc>
          <w:tcPr>
            <w:tcW w:w="1980" w:type="dxa"/>
          </w:tcPr>
          <w:p w:rsidR="0027687C" w:rsidRPr="00B12B31" w:rsidRDefault="0027687C" w:rsidP="0027687C">
            <w:pPr>
              <w:rPr>
                <w:rFonts w:cs="Arial"/>
                <w:sz w:val="24"/>
                <w:szCs w:val="24"/>
              </w:rPr>
            </w:pPr>
          </w:p>
        </w:tc>
        <w:tc>
          <w:tcPr>
            <w:tcW w:w="2340" w:type="dxa"/>
          </w:tcPr>
          <w:p w:rsidR="0027687C" w:rsidRPr="00B12B31" w:rsidRDefault="0027687C" w:rsidP="00AC5CBE">
            <w:pPr>
              <w:rPr>
                <w:rFonts w:cs="Arial"/>
                <w:sz w:val="24"/>
                <w:szCs w:val="24"/>
              </w:rPr>
            </w:pPr>
          </w:p>
        </w:tc>
      </w:tr>
      <w:tr w:rsidR="0027687C" w:rsidRPr="00B12B31">
        <w:tc>
          <w:tcPr>
            <w:tcW w:w="1980" w:type="dxa"/>
          </w:tcPr>
          <w:p w:rsidR="0027687C" w:rsidRPr="00B12B31" w:rsidRDefault="0027687C" w:rsidP="0027687C">
            <w:pPr>
              <w:rPr>
                <w:rFonts w:cs="Arial"/>
                <w:sz w:val="24"/>
                <w:szCs w:val="24"/>
              </w:rPr>
            </w:pPr>
            <w:r w:rsidRPr="00B12B31">
              <w:rPr>
                <w:rFonts w:cs="Arial"/>
                <w:sz w:val="24"/>
                <w:szCs w:val="24"/>
              </w:rPr>
              <w:t>Date Created:</w:t>
            </w:r>
          </w:p>
        </w:tc>
        <w:tc>
          <w:tcPr>
            <w:tcW w:w="2340" w:type="dxa"/>
          </w:tcPr>
          <w:p w:rsidR="0027687C" w:rsidRPr="00B12B31" w:rsidRDefault="0027687C" w:rsidP="0027687C">
            <w:pPr>
              <w:rPr>
                <w:rFonts w:cs="Arial"/>
                <w:sz w:val="24"/>
                <w:szCs w:val="24"/>
              </w:rPr>
            </w:pPr>
            <w:r>
              <w:rPr>
                <w:rFonts w:cs="Arial"/>
                <w:sz w:val="24"/>
                <w:szCs w:val="24"/>
              </w:rPr>
              <w:t>June 2009</w:t>
            </w:r>
          </w:p>
        </w:tc>
      </w:tr>
      <w:tr w:rsidR="0027687C" w:rsidRPr="00B12B31">
        <w:tc>
          <w:tcPr>
            <w:tcW w:w="1980" w:type="dxa"/>
          </w:tcPr>
          <w:p w:rsidR="0027687C" w:rsidRPr="00B12B31" w:rsidRDefault="0027687C" w:rsidP="0027687C">
            <w:pPr>
              <w:rPr>
                <w:rFonts w:cs="Arial"/>
                <w:sz w:val="24"/>
                <w:szCs w:val="24"/>
              </w:rPr>
            </w:pPr>
            <w:r w:rsidRPr="00B12B31">
              <w:rPr>
                <w:rFonts w:cs="Arial"/>
                <w:sz w:val="24"/>
                <w:szCs w:val="24"/>
              </w:rPr>
              <w:t>Date Reviewed:</w:t>
            </w:r>
          </w:p>
        </w:tc>
        <w:tc>
          <w:tcPr>
            <w:tcW w:w="2340" w:type="dxa"/>
          </w:tcPr>
          <w:p w:rsidR="0027687C" w:rsidRPr="00B12B31" w:rsidRDefault="00C070D2" w:rsidP="001C20F3">
            <w:pPr>
              <w:rPr>
                <w:rFonts w:cs="Arial"/>
                <w:sz w:val="24"/>
                <w:szCs w:val="24"/>
              </w:rPr>
            </w:pPr>
            <w:r>
              <w:rPr>
                <w:rFonts w:cs="Arial"/>
                <w:sz w:val="24"/>
                <w:szCs w:val="24"/>
              </w:rPr>
              <w:t>July 2017</w:t>
            </w:r>
          </w:p>
        </w:tc>
      </w:tr>
      <w:tr w:rsidR="0027687C" w:rsidRPr="00B12B31">
        <w:tc>
          <w:tcPr>
            <w:tcW w:w="1980" w:type="dxa"/>
          </w:tcPr>
          <w:p w:rsidR="0027687C" w:rsidRPr="00B12B31" w:rsidRDefault="0027687C" w:rsidP="0027687C">
            <w:pPr>
              <w:rPr>
                <w:rFonts w:cs="Arial"/>
                <w:sz w:val="24"/>
                <w:szCs w:val="24"/>
              </w:rPr>
            </w:pPr>
            <w:r w:rsidRPr="00B12B31">
              <w:rPr>
                <w:rFonts w:cs="Arial"/>
                <w:sz w:val="24"/>
                <w:szCs w:val="24"/>
              </w:rPr>
              <w:t>Authority:</w:t>
            </w:r>
          </w:p>
        </w:tc>
        <w:tc>
          <w:tcPr>
            <w:tcW w:w="2340" w:type="dxa"/>
          </w:tcPr>
          <w:p w:rsidR="0027687C" w:rsidRPr="00B12B31" w:rsidRDefault="0027687C" w:rsidP="0027687C">
            <w:pPr>
              <w:rPr>
                <w:rFonts w:cs="Arial"/>
                <w:sz w:val="24"/>
                <w:szCs w:val="24"/>
              </w:rPr>
            </w:pPr>
            <w:r w:rsidRPr="00B12B31">
              <w:rPr>
                <w:rFonts w:cs="Arial"/>
                <w:sz w:val="24"/>
                <w:szCs w:val="24"/>
              </w:rPr>
              <w:t>Director</w:t>
            </w:r>
          </w:p>
        </w:tc>
      </w:tr>
    </w:tbl>
    <w:p w:rsidR="0027687C" w:rsidRPr="00B12B31" w:rsidRDefault="0027687C" w:rsidP="0027687C">
      <w:pPr>
        <w:rPr>
          <w:rFonts w:cs="Arial"/>
          <w:lang w:val="en-CA"/>
        </w:rPr>
      </w:pPr>
    </w:p>
    <w:p w:rsidR="0027687C" w:rsidRPr="00B12B31" w:rsidRDefault="0027687C" w:rsidP="00845FA1">
      <w:pPr>
        <w:pStyle w:val="Heading1"/>
        <w:rPr>
          <w:lang w:val="en-CA"/>
        </w:rPr>
      </w:pPr>
      <w:bookmarkStart w:id="76" w:name="_Toc480809301"/>
      <w:r>
        <w:rPr>
          <w:lang w:val="en-CA"/>
        </w:rPr>
        <w:t>Medical Benefits</w:t>
      </w:r>
      <w:bookmarkEnd w:id="76"/>
    </w:p>
    <w:p w:rsidR="0027687C" w:rsidRDefault="0027687C" w:rsidP="0027687C">
      <w:pPr>
        <w:rPr>
          <w:lang w:val="en-CA"/>
        </w:rPr>
      </w:pPr>
    </w:p>
    <w:p w:rsidR="0027687C" w:rsidRDefault="0027687C" w:rsidP="0027687C">
      <w:pPr>
        <w:rPr>
          <w:lang w:val="en-CA"/>
        </w:rPr>
      </w:pPr>
    </w:p>
    <w:p w:rsidR="0027687C" w:rsidRDefault="0027687C" w:rsidP="0027687C">
      <w:pPr>
        <w:rPr>
          <w:rFonts w:cs="Arial"/>
          <w:b/>
          <w:lang w:val="en-CA"/>
        </w:rPr>
      </w:pPr>
      <w:r w:rsidRPr="00B12B31">
        <w:rPr>
          <w:rFonts w:cs="Arial"/>
          <w:b/>
          <w:lang w:val="en-CA"/>
        </w:rPr>
        <w:t>Policy:</w:t>
      </w:r>
    </w:p>
    <w:p w:rsidR="0027687C" w:rsidRDefault="0027687C" w:rsidP="0027687C">
      <w:pPr>
        <w:rPr>
          <w:rFonts w:cs="Arial"/>
          <w:b/>
          <w:lang w:val="en-CA"/>
        </w:rPr>
      </w:pPr>
    </w:p>
    <w:p w:rsidR="0027687C" w:rsidRPr="00D85AD2" w:rsidRDefault="00FC36B7" w:rsidP="0027687C">
      <w:pPr>
        <w:rPr>
          <w:rFonts w:cs="Arial"/>
          <w:szCs w:val="22"/>
          <w:lang w:val="en-CA"/>
        </w:rPr>
      </w:pPr>
      <w:r>
        <w:rPr>
          <w:rFonts w:cs="Arial"/>
          <w:szCs w:val="22"/>
          <w:lang w:val="en-CA"/>
        </w:rPr>
        <w:t>It is the policy of</w:t>
      </w:r>
      <w:r w:rsidR="0027687C" w:rsidRPr="00D85AD2">
        <w:rPr>
          <w:rFonts w:cs="Arial"/>
          <w:szCs w:val="22"/>
          <w:lang w:val="en-CA"/>
        </w:rPr>
        <w:t xml:space="preserve"> The Women’s Counselling Centre </w:t>
      </w:r>
      <w:r>
        <w:rPr>
          <w:rFonts w:cs="Arial"/>
          <w:szCs w:val="22"/>
          <w:lang w:val="en-CA"/>
        </w:rPr>
        <w:t xml:space="preserve">that employees </w:t>
      </w:r>
      <w:r w:rsidR="0027687C" w:rsidRPr="00D85AD2">
        <w:rPr>
          <w:rFonts w:cs="Arial"/>
          <w:szCs w:val="22"/>
          <w:lang w:val="en-CA"/>
        </w:rPr>
        <w:t>are to be enrolled as members in the Salvation Army’s Group Insurance plan as long as they met the eligibility criteria of the policy.</w:t>
      </w:r>
    </w:p>
    <w:p w:rsidR="0027687C" w:rsidRPr="00D85AD2" w:rsidRDefault="0027687C" w:rsidP="0027687C">
      <w:pPr>
        <w:rPr>
          <w:rFonts w:cs="Arial"/>
          <w:szCs w:val="22"/>
          <w:lang w:val="en-CA"/>
        </w:rPr>
      </w:pPr>
    </w:p>
    <w:p w:rsidR="00BE4F1F" w:rsidRDefault="00BE4F1F" w:rsidP="0027687C">
      <w:pPr>
        <w:rPr>
          <w:rFonts w:cs="Arial"/>
          <w:b/>
          <w:szCs w:val="22"/>
          <w:lang w:val="en-CA"/>
        </w:rPr>
      </w:pPr>
    </w:p>
    <w:p w:rsidR="0027687C" w:rsidRPr="000D0AC6" w:rsidRDefault="0027687C" w:rsidP="0027687C">
      <w:pPr>
        <w:rPr>
          <w:rFonts w:cs="Arial"/>
          <w:b/>
          <w:szCs w:val="22"/>
          <w:lang w:val="en-CA"/>
        </w:rPr>
      </w:pPr>
      <w:r w:rsidRPr="000D0AC6">
        <w:rPr>
          <w:rFonts w:cs="Arial"/>
          <w:b/>
          <w:szCs w:val="22"/>
          <w:lang w:val="en-CA"/>
        </w:rPr>
        <w:t>Procedure:</w:t>
      </w:r>
    </w:p>
    <w:p w:rsidR="0027687C" w:rsidRPr="00D85AD2" w:rsidRDefault="0027687C" w:rsidP="0027687C">
      <w:pPr>
        <w:rPr>
          <w:rFonts w:cs="Arial"/>
          <w:szCs w:val="22"/>
          <w:lang w:val="en-CA"/>
        </w:rPr>
      </w:pPr>
    </w:p>
    <w:p w:rsidR="0027687C" w:rsidRPr="00D85AD2" w:rsidRDefault="0027687C" w:rsidP="0027687C">
      <w:pPr>
        <w:rPr>
          <w:rFonts w:cs="Arial"/>
          <w:szCs w:val="22"/>
          <w:lang w:val="en-CA"/>
        </w:rPr>
      </w:pPr>
      <w:r w:rsidRPr="00D85AD2">
        <w:rPr>
          <w:rFonts w:cs="Arial"/>
          <w:szCs w:val="22"/>
          <w:lang w:val="en-CA"/>
        </w:rPr>
        <w:t>See the “Taking Care” booklet for complete details of what coverage is available to employees and the eligibility criteria for each type of coverage.</w:t>
      </w:r>
      <w:r>
        <w:rPr>
          <w:rFonts w:cs="Arial"/>
          <w:szCs w:val="22"/>
          <w:lang w:val="en-CA"/>
        </w:rPr>
        <w:t xml:space="preserve"> </w:t>
      </w:r>
      <w:r w:rsidRPr="00D85AD2">
        <w:rPr>
          <w:rFonts w:cs="Arial"/>
          <w:szCs w:val="22"/>
          <w:lang w:val="en-CA"/>
        </w:rPr>
        <w:t>Below is some basic information about the plan</w:t>
      </w:r>
      <w:r>
        <w:rPr>
          <w:rFonts w:cs="Arial"/>
          <w:szCs w:val="22"/>
          <w:lang w:val="en-CA"/>
        </w:rPr>
        <w:t>:</w:t>
      </w:r>
    </w:p>
    <w:p w:rsidR="0027687C" w:rsidRPr="00D85AD2" w:rsidRDefault="0027687C" w:rsidP="0027687C">
      <w:pPr>
        <w:rPr>
          <w:rFonts w:cs="Arial"/>
          <w:b/>
          <w:szCs w:val="22"/>
          <w:lang w:val="en-CA"/>
        </w:rPr>
      </w:pPr>
    </w:p>
    <w:p w:rsidR="0027687C" w:rsidRPr="00D85AD2" w:rsidRDefault="0027687C" w:rsidP="0027687C">
      <w:pPr>
        <w:autoSpaceDE w:val="0"/>
        <w:autoSpaceDN w:val="0"/>
        <w:adjustRightInd w:val="0"/>
        <w:rPr>
          <w:rFonts w:cs="Arial"/>
          <w:szCs w:val="22"/>
          <w:lang w:val="en-CA" w:eastAsia="en-CA"/>
        </w:rPr>
      </w:pPr>
      <w:proofErr w:type="gramStart"/>
      <w:r w:rsidRPr="00D85AD2">
        <w:rPr>
          <w:rFonts w:cs="Arial"/>
          <w:b/>
          <w:bCs/>
          <w:szCs w:val="22"/>
          <w:lang w:val="en-CA" w:eastAsia="en-CA"/>
        </w:rPr>
        <w:t>Eligibility.</w:t>
      </w:r>
      <w:proofErr w:type="gramEnd"/>
      <w:r w:rsidRPr="00D85AD2">
        <w:rPr>
          <w:rFonts w:cs="Arial"/>
          <w:b/>
          <w:bCs/>
          <w:szCs w:val="22"/>
          <w:lang w:val="en-CA" w:eastAsia="en-CA"/>
        </w:rPr>
        <w:t xml:space="preserve"> </w:t>
      </w:r>
      <w:r w:rsidRPr="00D85AD2">
        <w:rPr>
          <w:rFonts w:cs="Arial"/>
          <w:szCs w:val="22"/>
          <w:lang w:val="en-CA" w:eastAsia="en-CA"/>
        </w:rPr>
        <w:t xml:space="preserve">All new permanent employees having completed three months of active employment and working 25 hours a week </w:t>
      </w:r>
      <w:r w:rsidRPr="00B165A0">
        <w:rPr>
          <w:rFonts w:cs="Arial"/>
          <w:bCs/>
          <w:szCs w:val="22"/>
          <w:lang w:val="en-CA" w:eastAsia="en-CA"/>
        </w:rPr>
        <w:t xml:space="preserve">must </w:t>
      </w:r>
      <w:r w:rsidRPr="00D85AD2">
        <w:rPr>
          <w:rFonts w:cs="Arial"/>
          <w:szCs w:val="22"/>
          <w:lang w:val="en-CA" w:eastAsia="en-CA"/>
        </w:rPr>
        <w:t xml:space="preserve">participate in all core elements of the program except Long Term Disability (LTD). In addition, employees working 30 hours or more per week </w:t>
      </w:r>
      <w:r w:rsidRPr="00B165A0">
        <w:rPr>
          <w:rFonts w:cs="Arial"/>
          <w:bCs/>
          <w:szCs w:val="22"/>
          <w:lang w:val="en-CA" w:eastAsia="en-CA"/>
        </w:rPr>
        <w:t xml:space="preserve">must </w:t>
      </w:r>
      <w:r w:rsidRPr="00D85AD2">
        <w:rPr>
          <w:rFonts w:cs="Arial"/>
          <w:szCs w:val="22"/>
          <w:lang w:val="en-CA" w:eastAsia="en-CA"/>
        </w:rPr>
        <w:t>participate in the LTD program.</w:t>
      </w:r>
    </w:p>
    <w:p w:rsidR="0027687C" w:rsidRPr="00D85AD2" w:rsidRDefault="0027687C" w:rsidP="0027687C">
      <w:pPr>
        <w:autoSpaceDE w:val="0"/>
        <w:autoSpaceDN w:val="0"/>
        <w:adjustRightInd w:val="0"/>
        <w:rPr>
          <w:rFonts w:cs="Arial"/>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Eligible dependents </w:t>
      </w:r>
      <w:r w:rsidRPr="00D85AD2">
        <w:rPr>
          <w:rFonts w:cs="Arial"/>
          <w:szCs w:val="22"/>
          <w:lang w:val="en-CA" w:eastAsia="en-CA"/>
        </w:rPr>
        <w:t xml:space="preserve">can be covered under the couple/family plan at additional cost to employees. </w:t>
      </w:r>
    </w:p>
    <w:p w:rsidR="0027687C" w:rsidRPr="00D85AD2" w:rsidRDefault="0027687C" w:rsidP="0027687C">
      <w:pPr>
        <w:autoSpaceDE w:val="0"/>
        <w:autoSpaceDN w:val="0"/>
        <w:adjustRightInd w:val="0"/>
        <w:rPr>
          <w:rFonts w:cs="Arial"/>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Coverage begins </w:t>
      </w:r>
      <w:r w:rsidRPr="00D85AD2">
        <w:rPr>
          <w:rFonts w:cs="Arial"/>
          <w:szCs w:val="22"/>
          <w:lang w:val="en-CA" w:eastAsia="en-CA"/>
        </w:rPr>
        <w:t>on your eligibility date and will remain in effect until the next re-selection of benefits. If you are away from work because of an illness or injury on the date you would have become covered for benefits, your coverage will take effect when you return to work. If your</w:t>
      </w:r>
      <w:r>
        <w:rPr>
          <w:rFonts w:cs="Arial"/>
          <w:szCs w:val="22"/>
          <w:lang w:val="en-CA" w:eastAsia="en-CA"/>
        </w:rPr>
        <w:t xml:space="preserve"> </w:t>
      </w:r>
      <w:r w:rsidRPr="00D85AD2">
        <w:rPr>
          <w:rFonts w:cs="Arial"/>
          <w:szCs w:val="22"/>
          <w:lang w:val="en-CA" w:eastAsia="en-CA"/>
        </w:rPr>
        <w:t>dependent (other than a newborn child) is in the hospital on the date his/her coverage would otherwise begin, the coverage will begin when the dependent is released from hospital.</w:t>
      </w:r>
    </w:p>
    <w:p w:rsidR="0027687C" w:rsidRPr="00D85AD2" w:rsidRDefault="0027687C" w:rsidP="0027687C">
      <w:pPr>
        <w:autoSpaceDE w:val="0"/>
        <w:autoSpaceDN w:val="0"/>
        <w:adjustRightInd w:val="0"/>
        <w:rPr>
          <w:rFonts w:cs="Arial"/>
          <w:b/>
          <w:bCs/>
          <w:szCs w:val="22"/>
          <w:lang w:val="en-CA" w:eastAsia="en-CA"/>
        </w:rPr>
      </w:pPr>
    </w:p>
    <w:p w:rsidR="0027687C" w:rsidRPr="006A3B31"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Coverage ends </w:t>
      </w:r>
      <w:r w:rsidRPr="00D85AD2">
        <w:rPr>
          <w:rFonts w:cs="Arial"/>
          <w:szCs w:val="22"/>
          <w:lang w:val="en-CA" w:eastAsia="en-CA"/>
        </w:rPr>
        <w:t xml:space="preserve">for you and your dependents as indicated in the chart below. If you are temporarily laid off, coverage will cease at the end of the month following the month in which you were laid off. In the event of a strike or lockout, coverage may be continued at your employer’s discretion, until the end of the month following the month in which employment is interrupted. Continuation of coverage in these situations would be at your expense. In the case of disability, coverage will be continued for a limited time period. Check with your local administrator. If you or a dependent die within 31 days of your employment terminating, the applicable death benefit would be payable. </w:t>
      </w:r>
      <w:r w:rsidRPr="006A3B31">
        <w:rPr>
          <w:rFonts w:cs="Arial"/>
          <w:bCs/>
          <w:szCs w:val="22"/>
          <w:lang w:val="en-CA" w:eastAsia="en-CA"/>
        </w:rPr>
        <w:t xml:space="preserve">End of employment </w:t>
      </w:r>
      <w:r w:rsidRPr="006A3B31">
        <w:rPr>
          <w:rFonts w:cs="Arial"/>
          <w:szCs w:val="22"/>
          <w:lang w:val="en-CA" w:eastAsia="en-CA"/>
        </w:rPr>
        <w:t>is your last day worked or last day of notice.</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b/>
          <w:bCs/>
          <w:szCs w:val="22"/>
          <w:lang w:val="en-CA" w:eastAsia="en-CA"/>
        </w:rPr>
      </w:pPr>
      <w:r w:rsidRPr="00D85AD2">
        <w:rPr>
          <w:rFonts w:cs="Arial"/>
          <w:b/>
          <w:bCs/>
          <w:szCs w:val="22"/>
          <w:lang w:val="en-CA" w:eastAsia="en-CA"/>
        </w:rPr>
        <w:t>Benefit Termination Age</w:t>
      </w:r>
    </w:p>
    <w:p w:rsidR="0027687C" w:rsidRPr="00D85AD2" w:rsidRDefault="0027687C" w:rsidP="0027687C">
      <w:pPr>
        <w:autoSpaceDE w:val="0"/>
        <w:autoSpaceDN w:val="0"/>
        <w:adjustRightInd w:val="0"/>
        <w:rPr>
          <w:rFonts w:cs="Arial"/>
          <w:b/>
          <w:bCs/>
          <w:szCs w:val="22"/>
          <w:lang w:val="en-CA" w:eastAsia="en-CA"/>
        </w:rPr>
      </w:pPr>
    </w:p>
    <w:p w:rsidR="001C20F3" w:rsidRDefault="001C20F3" w:rsidP="001C20F3">
      <w:pPr>
        <w:autoSpaceDE w:val="0"/>
        <w:autoSpaceDN w:val="0"/>
        <w:adjustRightInd w:val="0"/>
        <w:rPr>
          <w:rFonts w:cs="Arial"/>
          <w:b/>
          <w:bCs/>
          <w:sz w:val="24"/>
          <w:szCs w:val="24"/>
          <w:lang w:val="en-CA" w:eastAsia="en-CA"/>
        </w:rPr>
      </w:pPr>
      <w:r w:rsidRPr="00393410">
        <w:rPr>
          <w:rFonts w:cs="Arial"/>
          <w:b/>
          <w:bCs/>
          <w:sz w:val="24"/>
          <w:szCs w:val="24"/>
          <w:lang w:val="en-CA" w:eastAsia="en-CA"/>
        </w:rPr>
        <w:lastRenderedPageBreak/>
        <w:t xml:space="preserve">Medical Benefits Policy </w:t>
      </w:r>
      <w:r w:rsidR="001135A0">
        <w:rPr>
          <w:rFonts w:cs="Arial"/>
          <w:b/>
          <w:bCs/>
          <w:sz w:val="24"/>
          <w:szCs w:val="24"/>
          <w:lang w:val="en-CA" w:eastAsia="en-CA"/>
        </w:rPr>
        <w:t>Cont’d</w:t>
      </w:r>
    </w:p>
    <w:p w:rsidR="001C20F3" w:rsidRPr="00393410" w:rsidRDefault="001C20F3" w:rsidP="001C20F3">
      <w:pPr>
        <w:autoSpaceDE w:val="0"/>
        <w:autoSpaceDN w:val="0"/>
        <w:adjustRightInd w:val="0"/>
        <w:rPr>
          <w:rFonts w:cs="Arial"/>
          <w:b/>
          <w:bCs/>
          <w:sz w:val="24"/>
          <w:szCs w:val="24"/>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Health </w:t>
      </w:r>
      <w:r w:rsidRPr="00D85AD2">
        <w:rPr>
          <w:rFonts w:cs="Arial"/>
          <w:szCs w:val="22"/>
          <w:lang w:val="en-CA" w:eastAsia="en-CA"/>
        </w:rPr>
        <w:t>(excluding Nursing Care)</w:t>
      </w:r>
      <w:r w:rsidR="0025272B">
        <w:rPr>
          <w:rFonts w:cs="Arial"/>
          <w:szCs w:val="22"/>
          <w:lang w:val="en-CA" w:eastAsia="en-CA"/>
        </w:rPr>
        <w:t xml:space="preserve"> </w:t>
      </w:r>
      <w:r w:rsidRPr="00D85AD2">
        <w:rPr>
          <w:rFonts w:cs="Arial"/>
          <w:szCs w:val="22"/>
          <w:lang w:val="en-CA" w:eastAsia="en-CA"/>
        </w:rPr>
        <w:t>Age 70 or prior retirement</w:t>
      </w:r>
    </w:p>
    <w:p w:rsidR="00393410" w:rsidRPr="00D85AD2" w:rsidRDefault="00393410"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Nursing Care </w:t>
      </w:r>
      <w:r w:rsidRPr="00D85AD2">
        <w:rPr>
          <w:rFonts w:cs="Arial"/>
          <w:szCs w:val="22"/>
          <w:lang w:val="en-CA" w:eastAsia="en-CA"/>
        </w:rPr>
        <w:t>First day of the calendar year coincident with or next following the employee's 65th birthday</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Out-of-Province Emergency Care </w:t>
      </w:r>
      <w:r w:rsidRPr="00D85AD2">
        <w:rPr>
          <w:rFonts w:cs="Arial"/>
          <w:szCs w:val="22"/>
          <w:lang w:val="en-CA" w:eastAsia="en-CA"/>
        </w:rPr>
        <w:t>Age 65 or prior retirement (under Option 1 only)</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Dental Care </w:t>
      </w:r>
      <w:r w:rsidRPr="00D85AD2">
        <w:rPr>
          <w:rFonts w:cs="Arial"/>
          <w:szCs w:val="22"/>
          <w:lang w:val="en-CA" w:eastAsia="en-CA"/>
        </w:rPr>
        <w:t>Age 70 or prior retirement</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Long Term Disability </w:t>
      </w:r>
      <w:r w:rsidRPr="00D85AD2">
        <w:rPr>
          <w:rFonts w:cs="Arial"/>
          <w:szCs w:val="22"/>
          <w:lang w:val="en-CA" w:eastAsia="en-CA"/>
        </w:rPr>
        <w:t>Age 65</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Employee Basic Life </w:t>
      </w:r>
      <w:r w:rsidRPr="00D85AD2">
        <w:rPr>
          <w:rFonts w:cs="Arial"/>
          <w:szCs w:val="22"/>
          <w:lang w:val="en-CA" w:eastAsia="en-CA"/>
        </w:rPr>
        <w:t>Age 70 or prior retirement</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Employee Optional Life </w:t>
      </w:r>
      <w:r w:rsidRPr="00D85AD2">
        <w:rPr>
          <w:rFonts w:cs="Arial"/>
          <w:szCs w:val="22"/>
          <w:lang w:val="en-CA" w:eastAsia="en-CA"/>
        </w:rPr>
        <w:t>Age 65 or prior retirement</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Spousal Optional Life </w:t>
      </w:r>
      <w:r w:rsidRPr="00D85AD2">
        <w:rPr>
          <w:rFonts w:cs="Arial"/>
          <w:szCs w:val="22"/>
          <w:lang w:val="en-CA" w:eastAsia="en-CA"/>
        </w:rPr>
        <w:t>Date employee attains age 70 or prior retirement or the date the spouse attains age 65, whichever is earlier</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Children's Optional Life </w:t>
      </w:r>
      <w:r w:rsidRPr="00D85AD2">
        <w:rPr>
          <w:rFonts w:cs="Arial"/>
          <w:szCs w:val="22"/>
          <w:lang w:val="en-CA" w:eastAsia="en-CA"/>
        </w:rPr>
        <w:t>Date employee attains age 70 or prior retirement</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Basic AD&amp;D </w:t>
      </w:r>
      <w:r w:rsidRPr="00D85AD2">
        <w:rPr>
          <w:rFonts w:cs="Arial"/>
          <w:szCs w:val="22"/>
          <w:lang w:val="en-CA" w:eastAsia="en-CA"/>
        </w:rPr>
        <w:t>Age 70 or prior retirement</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Voluntary AD&amp;D </w:t>
      </w:r>
      <w:r w:rsidRPr="00D85AD2">
        <w:rPr>
          <w:rFonts w:cs="Arial"/>
          <w:szCs w:val="22"/>
          <w:lang w:val="en-CA" w:eastAsia="en-CA"/>
        </w:rPr>
        <w:t>Retirement</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Default Coverage</w:t>
      </w:r>
      <w:r w:rsidRPr="00D85AD2">
        <w:rPr>
          <w:rFonts w:cs="Arial"/>
          <w:szCs w:val="22"/>
          <w:lang w:val="en-CA" w:eastAsia="en-CA"/>
        </w:rPr>
        <w:t>. Permanent employees who commence employment after April 1, 1997, will be required to enrol within 31 days of their eligibility for the following minimum coverage:</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b/>
          <w:bCs/>
          <w:szCs w:val="22"/>
          <w:lang w:val="en-CA" w:eastAsia="en-CA"/>
        </w:rPr>
      </w:pPr>
      <w:r w:rsidRPr="00D85AD2">
        <w:rPr>
          <w:rFonts w:cs="Arial"/>
          <w:b/>
          <w:bCs/>
          <w:szCs w:val="22"/>
          <w:lang w:val="en-CA" w:eastAsia="en-CA"/>
        </w:rPr>
        <w:t>Benefit Coverage</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Health Care </w:t>
      </w:r>
      <w:r w:rsidRPr="00D85AD2">
        <w:rPr>
          <w:rFonts w:cs="Arial"/>
          <w:szCs w:val="22"/>
          <w:lang w:val="en-CA" w:eastAsia="en-CA"/>
        </w:rPr>
        <w:t>Core – Single (unless alternative coverage is available through your spouse)</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Dental Care </w:t>
      </w:r>
      <w:r w:rsidRPr="00D85AD2">
        <w:rPr>
          <w:rFonts w:cs="Arial"/>
          <w:szCs w:val="22"/>
          <w:lang w:val="en-CA" w:eastAsia="en-CA"/>
        </w:rPr>
        <w:t>Core – Single (unless alternative coverage is available through your spouse)</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Long Term Disability </w:t>
      </w:r>
      <w:r w:rsidRPr="00D85AD2">
        <w:rPr>
          <w:rFonts w:cs="Arial"/>
          <w:szCs w:val="22"/>
          <w:lang w:val="en-CA" w:eastAsia="en-CA"/>
        </w:rPr>
        <w:t>50% of monthly earnings</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Basic Group Life </w:t>
      </w:r>
      <w:r w:rsidRPr="00D85AD2">
        <w:rPr>
          <w:rFonts w:cs="Arial"/>
          <w:szCs w:val="22"/>
          <w:lang w:val="en-CA" w:eastAsia="en-CA"/>
        </w:rPr>
        <w:t>1 x annual earnings</w:t>
      </w:r>
    </w:p>
    <w:p w:rsidR="0027687C" w:rsidRPr="00D85AD2" w:rsidRDefault="0027687C" w:rsidP="0027687C">
      <w:pPr>
        <w:autoSpaceDE w:val="0"/>
        <w:autoSpaceDN w:val="0"/>
        <w:adjustRightInd w:val="0"/>
        <w:rPr>
          <w:rFonts w:cs="Arial"/>
          <w:b/>
          <w:bCs/>
          <w:szCs w:val="22"/>
          <w:lang w:val="en-CA" w:eastAsia="en-CA"/>
        </w:rPr>
      </w:pPr>
    </w:p>
    <w:p w:rsidR="0027687C" w:rsidRPr="00D85AD2" w:rsidRDefault="0027687C" w:rsidP="0027687C">
      <w:pPr>
        <w:autoSpaceDE w:val="0"/>
        <w:autoSpaceDN w:val="0"/>
        <w:adjustRightInd w:val="0"/>
        <w:rPr>
          <w:rFonts w:cs="Arial"/>
          <w:szCs w:val="22"/>
          <w:lang w:val="en-CA" w:eastAsia="en-CA"/>
        </w:rPr>
      </w:pPr>
      <w:r w:rsidRPr="00D85AD2">
        <w:rPr>
          <w:rFonts w:cs="Arial"/>
          <w:b/>
          <w:bCs/>
          <w:szCs w:val="22"/>
          <w:lang w:val="en-CA" w:eastAsia="en-CA"/>
        </w:rPr>
        <w:t xml:space="preserve">Basic Accidental Death &amp; Dismemberment </w:t>
      </w:r>
      <w:r w:rsidRPr="00D85AD2">
        <w:rPr>
          <w:rFonts w:cs="Arial"/>
          <w:szCs w:val="22"/>
          <w:lang w:val="en-CA" w:eastAsia="en-CA"/>
        </w:rPr>
        <w:t>1 x annual earnings</w:t>
      </w:r>
    </w:p>
    <w:p w:rsidR="0027687C" w:rsidRPr="00D85AD2" w:rsidRDefault="0027687C" w:rsidP="0027687C">
      <w:pPr>
        <w:autoSpaceDE w:val="0"/>
        <w:autoSpaceDN w:val="0"/>
        <w:adjustRightInd w:val="0"/>
        <w:rPr>
          <w:rFonts w:cs="Arial"/>
          <w:b/>
          <w:bCs/>
          <w:szCs w:val="22"/>
          <w:lang w:val="en-CA" w:eastAsia="en-CA"/>
        </w:rPr>
      </w:pPr>
    </w:p>
    <w:p w:rsidR="0027687C" w:rsidRPr="00027F21" w:rsidRDefault="0027687C" w:rsidP="0027687C">
      <w:pPr>
        <w:autoSpaceDE w:val="0"/>
        <w:autoSpaceDN w:val="0"/>
        <w:adjustRightInd w:val="0"/>
        <w:ind w:left="540" w:hanging="540"/>
        <w:rPr>
          <w:rFonts w:cs="Arial"/>
          <w:color w:val="000000"/>
          <w:szCs w:val="22"/>
          <w:lang w:val="en-CA" w:eastAsia="en-CA"/>
        </w:rPr>
      </w:pPr>
      <w:r w:rsidRPr="00D85AD2">
        <w:rPr>
          <w:rFonts w:cs="Arial"/>
          <w:b/>
          <w:bCs/>
          <w:szCs w:val="22"/>
          <w:lang w:val="en-CA" w:eastAsia="en-CA"/>
        </w:rPr>
        <w:t>If you select an optional benefit</w:t>
      </w:r>
      <w:r w:rsidRPr="00D85AD2">
        <w:rPr>
          <w:rFonts w:cs="Arial"/>
          <w:szCs w:val="22"/>
          <w:lang w:val="en-CA" w:eastAsia="en-CA"/>
        </w:rPr>
        <w:t>, for which you are required to pay additional premium, you must participate in the benefit until the next re-selection of benefits (this is called the lock-in period). This means that you cannot change your benefit selections (move up or down a</w:t>
      </w:r>
      <w:r>
        <w:rPr>
          <w:rFonts w:cs="Arial"/>
          <w:szCs w:val="22"/>
          <w:lang w:val="en-CA" w:eastAsia="en-CA"/>
        </w:rPr>
        <w:t xml:space="preserve"> </w:t>
      </w:r>
      <w:r w:rsidRPr="00D85AD2">
        <w:rPr>
          <w:rFonts w:cs="Arial"/>
          <w:szCs w:val="22"/>
          <w:lang w:val="en-CA" w:eastAsia="en-CA"/>
        </w:rPr>
        <w:t>level) for 2 years unless there is an eligible change in your dependent status. Please note</w:t>
      </w:r>
      <w:r>
        <w:rPr>
          <w:rFonts w:cs="Arial"/>
          <w:szCs w:val="22"/>
          <w:lang w:val="en-CA" w:eastAsia="en-CA"/>
        </w:rPr>
        <w:t xml:space="preserve"> </w:t>
      </w:r>
      <w:r w:rsidRPr="00D85AD2">
        <w:rPr>
          <w:rFonts w:cs="Arial"/>
          <w:szCs w:val="22"/>
          <w:lang w:val="en-CA" w:eastAsia="en-CA"/>
        </w:rPr>
        <w:t>that premium rates may change during your lock-in period.</w:t>
      </w:r>
    </w:p>
    <w:p w:rsidR="00034901" w:rsidRPr="00B12B31" w:rsidRDefault="0027687C" w:rsidP="00034901">
      <w:pPr>
        <w:jc w:val="center"/>
        <w:rPr>
          <w:rFonts w:cs="Arial"/>
          <w:b/>
          <w:sz w:val="24"/>
          <w:szCs w:val="24"/>
        </w:rPr>
      </w:pPr>
      <w:r>
        <w:rPr>
          <w:rFonts w:cs="Arial"/>
          <w:sz w:val="24"/>
          <w:szCs w:val="24"/>
          <w:lang w:val="en-CA"/>
        </w:rPr>
        <w:br w:type="page"/>
      </w:r>
      <w:r w:rsidR="00034901" w:rsidRPr="00B12B31">
        <w:rPr>
          <w:rFonts w:cs="Arial"/>
          <w:b/>
          <w:sz w:val="24"/>
          <w:szCs w:val="24"/>
        </w:rPr>
        <w:lastRenderedPageBreak/>
        <w:t>The Salvation Army</w:t>
      </w:r>
    </w:p>
    <w:p w:rsidR="00034901" w:rsidRPr="00B12B31" w:rsidRDefault="00034901" w:rsidP="00034901">
      <w:pPr>
        <w:jc w:val="center"/>
        <w:rPr>
          <w:rFonts w:cs="Arial"/>
          <w:b/>
          <w:sz w:val="24"/>
          <w:szCs w:val="24"/>
        </w:rPr>
      </w:pPr>
      <w:r w:rsidRPr="00B12B31">
        <w:rPr>
          <w:rFonts w:cs="Arial"/>
          <w:b/>
          <w:sz w:val="24"/>
          <w:szCs w:val="24"/>
        </w:rPr>
        <w:t>Women’s Counselling Centre</w:t>
      </w:r>
    </w:p>
    <w:p w:rsidR="00034901" w:rsidRPr="00B12B31" w:rsidRDefault="00034901" w:rsidP="00034901">
      <w:pPr>
        <w:jc w:val="center"/>
        <w:rPr>
          <w:rFonts w:cs="Arial"/>
          <w:b/>
          <w:sz w:val="24"/>
          <w:szCs w:val="24"/>
        </w:rPr>
      </w:pPr>
      <w:r w:rsidRPr="00B12B31">
        <w:rPr>
          <w:rFonts w:cs="Arial"/>
          <w:b/>
          <w:sz w:val="24"/>
          <w:szCs w:val="24"/>
        </w:rPr>
        <w:t>POLICIES &amp; PROCEDURES MANUAL</w:t>
      </w:r>
    </w:p>
    <w:p w:rsidR="00034901" w:rsidRPr="00B12B31" w:rsidRDefault="00034901" w:rsidP="0003490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Section:</w:t>
            </w:r>
          </w:p>
        </w:tc>
        <w:tc>
          <w:tcPr>
            <w:tcW w:w="2340" w:type="dxa"/>
          </w:tcPr>
          <w:p w:rsidR="00034901" w:rsidRPr="00B12B31" w:rsidRDefault="001144DE" w:rsidP="008E7472">
            <w:pPr>
              <w:rPr>
                <w:rFonts w:cs="Arial"/>
                <w:sz w:val="24"/>
                <w:szCs w:val="24"/>
              </w:rPr>
            </w:pPr>
            <w:r>
              <w:rPr>
                <w:rFonts w:cs="Arial"/>
                <w:sz w:val="24"/>
                <w:szCs w:val="24"/>
              </w:rPr>
              <w:t>Human Resources</w:t>
            </w:r>
          </w:p>
        </w:tc>
      </w:tr>
      <w:tr w:rsidR="00034901" w:rsidRPr="00B12B31">
        <w:tc>
          <w:tcPr>
            <w:tcW w:w="1980" w:type="dxa"/>
          </w:tcPr>
          <w:p w:rsidR="00034901" w:rsidRPr="00B12B31" w:rsidRDefault="00034901" w:rsidP="008E7472">
            <w:pPr>
              <w:rPr>
                <w:rFonts w:cs="Arial"/>
                <w:sz w:val="24"/>
                <w:szCs w:val="24"/>
              </w:rPr>
            </w:pPr>
          </w:p>
        </w:tc>
        <w:tc>
          <w:tcPr>
            <w:tcW w:w="2340" w:type="dxa"/>
          </w:tcPr>
          <w:p w:rsidR="00034901" w:rsidRPr="00B12B31" w:rsidRDefault="00034901" w:rsidP="00AC5CBE">
            <w:pPr>
              <w:rPr>
                <w:rFonts w:cs="Arial"/>
                <w:sz w:val="24"/>
                <w:szCs w:val="24"/>
              </w:rPr>
            </w:pP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Created:</w:t>
            </w:r>
          </w:p>
        </w:tc>
        <w:tc>
          <w:tcPr>
            <w:tcW w:w="2340" w:type="dxa"/>
          </w:tcPr>
          <w:p w:rsidR="00034901" w:rsidRPr="00B12B31" w:rsidRDefault="00034901" w:rsidP="008E7472">
            <w:pPr>
              <w:rPr>
                <w:rFonts w:cs="Arial"/>
                <w:sz w:val="24"/>
                <w:szCs w:val="24"/>
              </w:rPr>
            </w:pPr>
            <w:r>
              <w:rPr>
                <w:rFonts w:cs="Arial"/>
                <w:sz w:val="24"/>
                <w:szCs w:val="24"/>
              </w:rPr>
              <w:t>July 2009</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Date Reviewed:</w:t>
            </w:r>
          </w:p>
        </w:tc>
        <w:tc>
          <w:tcPr>
            <w:tcW w:w="2340" w:type="dxa"/>
          </w:tcPr>
          <w:p w:rsidR="00034901" w:rsidRPr="00B12B31" w:rsidRDefault="00C070D2" w:rsidP="001C20F3">
            <w:pPr>
              <w:rPr>
                <w:rFonts w:cs="Arial"/>
                <w:sz w:val="24"/>
                <w:szCs w:val="24"/>
              </w:rPr>
            </w:pPr>
            <w:r>
              <w:rPr>
                <w:rFonts w:cs="Arial"/>
                <w:sz w:val="24"/>
                <w:szCs w:val="24"/>
              </w:rPr>
              <w:t>July 2017</w:t>
            </w:r>
          </w:p>
        </w:tc>
      </w:tr>
      <w:tr w:rsidR="00034901" w:rsidRPr="00B12B31">
        <w:tc>
          <w:tcPr>
            <w:tcW w:w="1980" w:type="dxa"/>
          </w:tcPr>
          <w:p w:rsidR="00034901" w:rsidRPr="00B12B31" w:rsidRDefault="00034901" w:rsidP="008E7472">
            <w:pPr>
              <w:rPr>
                <w:rFonts w:cs="Arial"/>
                <w:sz w:val="24"/>
                <w:szCs w:val="24"/>
              </w:rPr>
            </w:pPr>
            <w:r w:rsidRPr="00B12B31">
              <w:rPr>
                <w:rFonts w:cs="Arial"/>
                <w:sz w:val="24"/>
                <w:szCs w:val="24"/>
              </w:rPr>
              <w:t>Authority:</w:t>
            </w:r>
          </w:p>
        </w:tc>
        <w:tc>
          <w:tcPr>
            <w:tcW w:w="2340" w:type="dxa"/>
          </w:tcPr>
          <w:p w:rsidR="00034901" w:rsidRPr="00B12B31" w:rsidRDefault="00034901" w:rsidP="008E7472">
            <w:pPr>
              <w:rPr>
                <w:rFonts w:cs="Arial"/>
                <w:sz w:val="24"/>
                <w:szCs w:val="24"/>
              </w:rPr>
            </w:pPr>
            <w:r w:rsidRPr="00B12B31">
              <w:rPr>
                <w:rFonts w:cs="Arial"/>
                <w:sz w:val="24"/>
                <w:szCs w:val="24"/>
              </w:rPr>
              <w:t>Director</w:t>
            </w:r>
          </w:p>
        </w:tc>
      </w:tr>
    </w:tbl>
    <w:p w:rsidR="00034901" w:rsidRPr="00B12B31" w:rsidRDefault="00034901" w:rsidP="00034901">
      <w:pPr>
        <w:rPr>
          <w:rFonts w:cs="Arial"/>
          <w:lang w:val="en-CA"/>
        </w:rPr>
      </w:pPr>
    </w:p>
    <w:p w:rsidR="00034901" w:rsidRPr="00B12B31" w:rsidRDefault="00034901" w:rsidP="00845FA1">
      <w:pPr>
        <w:pStyle w:val="Heading1"/>
        <w:rPr>
          <w:lang w:val="en-CA"/>
        </w:rPr>
      </w:pPr>
      <w:bookmarkStart w:id="77" w:name="_Toc480809302"/>
      <w:r>
        <w:rPr>
          <w:lang w:val="en-CA"/>
        </w:rPr>
        <w:t>Non-Fraternization</w:t>
      </w:r>
      <w:bookmarkEnd w:id="77"/>
    </w:p>
    <w:p w:rsidR="00034901" w:rsidRDefault="00034901" w:rsidP="00034901">
      <w:pPr>
        <w:rPr>
          <w:lang w:val="en-CA"/>
        </w:rPr>
      </w:pPr>
    </w:p>
    <w:p w:rsidR="00034901" w:rsidRDefault="00034901" w:rsidP="00034901">
      <w:pPr>
        <w:rPr>
          <w:lang w:val="en-CA"/>
        </w:rPr>
      </w:pPr>
    </w:p>
    <w:p w:rsidR="00034901" w:rsidRPr="00C85631" w:rsidRDefault="00034901" w:rsidP="00034901">
      <w:pPr>
        <w:rPr>
          <w:rFonts w:cs="Arial"/>
          <w:b/>
          <w:szCs w:val="22"/>
          <w:lang w:val="en-CA"/>
        </w:rPr>
      </w:pPr>
      <w:r w:rsidRPr="00C85631">
        <w:rPr>
          <w:rFonts w:cs="Arial"/>
          <w:b/>
          <w:szCs w:val="22"/>
          <w:lang w:val="en-CA"/>
        </w:rPr>
        <w:t>Policy:</w:t>
      </w:r>
    </w:p>
    <w:p w:rsidR="00034901" w:rsidRPr="000C23AE" w:rsidRDefault="00034901" w:rsidP="00034901">
      <w:pPr>
        <w:jc w:val="both"/>
        <w:rPr>
          <w:rFonts w:cs="Arial"/>
          <w:szCs w:val="22"/>
        </w:rPr>
      </w:pPr>
    </w:p>
    <w:p w:rsidR="00034901" w:rsidRPr="00B5378D" w:rsidRDefault="007B6A91" w:rsidP="00034901">
      <w:pPr>
        <w:jc w:val="both"/>
        <w:rPr>
          <w:rFonts w:cs="Arial"/>
          <w:szCs w:val="22"/>
        </w:rPr>
      </w:pPr>
      <w:r>
        <w:rPr>
          <w:rFonts w:cs="Arial"/>
          <w:szCs w:val="22"/>
        </w:rPr>
        <w:t xml:space="preserve">It is the policy of the Women’s Counselling Centre to </w:t>
      </w:r>
      <w:r w:rsidR="00034901" w:rsidRPr="00B5378D">
        <w:rPr>
          <w:rFonts w:cs="Arial"/>
          <w:szCs w:val="22"/>
        </w:rPr>
        <w:t xml:space="preserve">protect clients </w:t>
      </w:r>
      <w:r>
        <w:rPr>
          <w:rFonts w:cs="Arial"/>
          <w:szCs w:val="22"/>
        </w:rPr>
        <w:t>as much as we are able to do so.</w:t>
      </w:r>
      <w:r w:rsidR="00034901" w:rsidRPr="00B5378D">
        <w:rPr>
          <w:rFonts w:cs="Arial"/>
          <w:szCs w:val="22"/>
        </w:rPr>
        <w:t xml:space="preserve">  This includes protecting clients/residents from potential abuse or misuse of power by staff members.  All clients/residents have the right to be treated with the utmost dignity and respect.</w:t>
      </w:r>
    </w:p>
    <w:p w:rsidR="00034901" w:rsidRPr="00B5378D" w:rsidRDefault="00034901" w:rsidP="00034901">
      <w:pPr>
        <w:jc w:val="both"/>
        <w:rPr>
          <w:rFonts w:cs="Arial"/>
          <w:szCs w:val="22"/>
        </w:rPr>
      </w:pPr>
    </w:p>
    <w:p w:rsidR="00BE4F1F" w:rsidRDefault="00BE4F1F" w:rsidP="00034901">
      <w:pPr>
        <w:jc w:val="both"/>
        <w:rPr>
          <w:rFonts w:cs="Arial"/>
          <w:b/>
          <w:szCs w:val="22"/>
        </w:rPr>
      </w:pPr>
    </w:p>
    <w:p w:rsidR="00034901" w:rsidRPr="00B5378D" w:rsidRDefault="00034901" w:rsidP="00034901">
      <w:pPr>
        <w:jc w:val="both"/>
        <w:rPr>
          <w:rFonts w:cs="Arial"/>
          <w:b/>
          <w:szCs w:val="22"/>
        </w:rPr>
      </w:pPr>
      <w:r w:rsidRPr="00B5378D">
        <w:rPr>
          <w:rFonts w:cs="Arial"/>
          <w:b/>
          <w:szCs w:val="22"/>
        </w:rPr>
        <w:t>Procedure:</w:t>
      </w:r>
    </w:p>
    <w:p w:rsidR="00034901" w:rsidRDefault="00034901" w:rsidP="00034901">
      <w:pPr>
        <w:jc w:val="both"/>
        <w:rPr>
          <w:rFonts w:cs="Arial"/>
          <w:szCs w:val="22"/>
        </w:rPr>
      </w:pPr>
    </w:p>
    <w:p w:rsidR="00034901" w:rsidRPr="00B5378D" w:rsidRDefault="00034901" w:rsidP="00034901">
      <w:pPr>
        <w:jc w:val="both"/>
        <w:rPr>
          <w:rFonts w:cs="Arial"/>
          <w:szCs w:val="22"/>
        </w:rPr>
      </w:pPr>
      <w:r>
        <w:rPr>
          <w:rFonts w:cs="Arial"/>
          <w:szCs w:val="22"/>
        </w:rPr>
        <w:t>Clients</w:t>
      </w:r>
      <w:r w:rsidRPr="00B5378D">
        <w:rPr>
          <w:rFonts w:cs="Arial"/>
          <w:szCs w:val="22"/>
        </w:rPr>
        <w:t xml:space="preserve"> are dependent upon, and thus easily influenced by </w:t>
      </w:r>
      <w:r>
        <w:rPr>
          <w:rFonts w:cs="Arial"/>
          <w:szCs w:val="22"/>
        </w:rPr>
        <w:t>staff members. Clients</w:t>
      </w:r>
      <w:r w:rsidRPr="00B5378D">
        <w:rPr>
          <w:rFonts w:cs="Arial"/>
          <w:szCs w:val="22"/>
        </w:rPr>
        <w:t xml:space="preserve"> are also often incapable of distinguishing between professional and personal relationship</w:t>
      </w:r>
      <w:r w:rsidR="00BE4F1F">
        <w:rPr>
          <w:rFonts w:cs="Arial"/>
          <w:szCs w:val="22"/>
        </w:rPr>
        <w:t>s</w:t>
      </w:r>
      <w:r w:rsidRPr="00B5378D">
        <w:rPr>
          <w:rFonts w:cs="Arial"/>
          <w:szCs w:val="22"/>
        </w:rPr>
        <w:t>. Thus, it is imperative that staff keep these relationships distinct. As persons in a position of trust and power over clients and residents, staff members must ensure that their dealings with the clients/residents in their care remain professional at all times</w:t>
      </w:r>
      <w:r>
        <w:rPr>
          <w:rFonts w:cs="Arial"/>
          <w:szCs w:val="22"/>
        </w:rPr>
        <w:t>.</w:t>
      </w:r>
    </w:p>
    <w:p w:rsidR="00034901" w:rsidRPr="00B5378D" w:rsidRDefault="00034901" w:rsidP="00034901">
      <w:pPr>
        <w:jc w:val="both"/>
        <w:rPr>
          <w:rFonts w:cs="Arial"/>
          <w:szCs w:val="22"/>
        </w:rPr>
      </w:pPr>
    </w:p>
    <w:p w:rsidR="00034901" w:rsidRPr="00B5378D" w:rsidRDefault="00034901" w:rsidP="00034901">
      <w:pPr>
        <w:jc w:val="both"/>
        <w:rPr>
          <w:rFonts w:cs="Arial"/>
          <w:szCs w:val="22"/>
        </w:rPr>
      </w:pPr>
      <w:r w:rsidRPr="00B5378D">
        <w:rPr>
          <w:rFonts w:cs="Arial"/>
          <w:szCs w:val="22"/>
        </w:rPr>
        <w:t>For this reason, The Salvation Army Women’s Counselling Centre has a strict policy against fraternization between sta</w:t>
      </w:r>
      <w:r>
        <w:rPr>
          <w:rFonts w:cs="Arial"/>
          <w:szCs w:val="22"/>
        </w:rPr>
        <w:t>ff members and clients</w:t>
      </w:r>
      <w:r w:rsidRPr="00B5378D">
        <w:rPr>
          <w:rFonts w:cs="Arial"/>
          <w:szCs w:val="22"/>
        </w:rPr>
        <w:t>. This policy applies to all staff regardless of positions. Forms of ‘fraternization’ which are prohibited include, but are not limited to:</w:t>
      </w:r>
    </w:p>
    <w:p w:rsidR="00034901" w:rsidRPr="00B5378D" w:rsidRDefault="00034901" w:rsidP="00D5645E">
      <w:pPr>
        <w:numPr>
          <w:ilvl w:val="0"/>
          <w:numId w:val="87"/>
        </w:numPr>
        <w:rPr>
          <w:rFonts w:cs="Arial"/>
          <w:szCs w:val="22"/>
        </w:rPr>
      </w:pPr>
      <w:r w:rsidRPr="00B5378D">
        <w:rPr>
          <w:rFonts w:cs="Arial"/>
          <w:szCs w:val="22"/>
        </w:rPr>
        <w:t xml:space="preserve">social </w:t>
      </w:r>
      <w:r>
        <w:rPr>
          <w:rFonts w:cs="Arial"/>
          <w:szCs w:val="22"/>
        </w:rPr>
        <w:t>outings (outside of regular job</w:t>
      </w:r>
      <w:r w:rsidRPr="00B5378D">
        <w:rPr>
          <w:rFonts w:cs="Arial"/>
          <w:szCs w:val="22"/>
        </w:rPr>
        <w:t xml:space="preserve"> responsibilities) </w:t>
      </w:r>
    </w:p>
    <w:p w:rsidR="00034901" w:rsidRPr="00B5378D" w:rsidRDefault="00034901" w:rsidP="00D5645E">
      <w:pPr>
        <w:numPr>
          <w:ilvl w:val="0"/>
          <w:numId w:val="87"/>
        </w:numPr>
        <w:rPr>
          <w:rFonts w:cs="Arial"/>
          <w:szCs w:val="22"/>
        </w:rPr>
      </w:pPr>
      <w:r w:rsidRPr="00B5378D">
        <w:rPr>
          <w:rFonts w:cs="Arial"/>
          <w:szCs w:val="22"/>
        </w:rPr>
        <w:t xml:space="preserve">coffee/lunches off-site </w:t>
      </w:r>
      <w:r>
        <w:rPr>
          <w:rFonts w:cs="Arial"/>
          <w:szCs w:val="22"/>
        </w:rPr>
        <w:t>(outside of regular job</w:t>
      </w:r>
      <w:r w:rsidRPr="00B5378D">
        <w:rPr>
          <w:rFonts w:cs="Arial"/>
          <w:szCs w:val="22"/>
        </w:rPr>
        <w:t xml:space="preserve"> responsibilities)</w:t>
      </w:r>
    </w:p>
    <w:p w:rsidR="00034901" w:rsidRPr="00B5378D" w:rsidRDefault="00034901" w:rsidP="00D5645E">
      <w:pPr>
        <w:numPr>
          <w:ilvl w:val="0"/>
          <w:numId w:val="87"/>
        </w:numPr>
        <w:rPr>
          <w:rFonts w:cs="Arial"/>
          <w:szCs w:val="22"/>
        </w:rPr>
      </w:pPr>
      <w:r w:rsidRPr="00B5378D">
        <w:rPr>
          <w:rFonts w:cs="Arial"/>
          <w:szCs w:val="22"/>
        </w:rPr>
        <w:t xml:space="preserve">dating </w:t>
      </w:r>
      <w:r>
        <w:rPr>
          <w:rFonts w:cs="Arial"/>
          <w:szCs w:val="22"/>
        </w:rPr>
        <w:t xml:space="preserve">and / or sexual </w:t>
      </w:r>
      <w:r w:rsidRPr="00B5378D">
        <w:rPr>
          <w:rFonts w:cs="Arial"/>
          <w:szCs w:val="22"/>
        </w:rPr>
        <w:t>relationships</w:t>
      </w:r>
    </w:p>
    <w:p w:rsidR="00034901" w:rsidRPr="00B5378D" w:rsidRDefault="00034901" w:rsidP="00D5645E">
      <w:pPr>
        <w:numPr>
          <w:ilvl w:val="0"/>
          <w:numId w:val="87"/>
        </w:numPr>
        <w:rPr>
          <w:rFonts w:cs="Arial"/>
          <w:szCs w:val="22"/>
        </w:rPr>
      </w:pPr>
      <w:proofErr w:type="gramStart"/>
      <w:r w:rsidRPr="00B5378D">
        <w:rPr>
          <w:rFonts w:cs="Arial"/>
          <w:szCs w:val="22"/>
        </w:rPr>
        <w:t>offers</w:t>
      </w:r>
      <w:proofErr w:type="gramEnd"/>
      <w:r w:rsidRPr="00B5378D">
        <w:rPr>
          <w:rFonts w:cs="Arial"/>
          <w:szCs w:val="22"/>
        </w:rPr>
        <w:t xml:space="preserve"> of personal assistance with finances, etc.</w:t>
      </w:r>
    </w:p>
    <w:p w:rsidR="00034901" w:rsidRPr="00B5378D" w:rsidRDefault="00034901" w:rsidP="00D5645E">
      <w:pPr>
        <w:numPr>
          <w:ilvl w:val="0"/>
          <w:numId w:val="87"/>
        </w:numPr>
        <w:rPr>
          <w:rFonts w:cs="Arial"/>
          <w:szCs w:val="22"/>
        </w:rPr>
      </w:pPr>
      <w:r w:rsidRPr="00B5378D">
        <w:rPr>
          <w:rFonts w:cs="Arial"/>
          <w:szCs w:val="22"/>
        </w:rPr>
        <w:t>socializing with fam</w:t>
      </w:r>
      <w:r>
        <w:rPr>
          <w:rFonts w:cs="Arial"/>
          <w:szCs w:val="22"/>
        </w:rPr>
        <w:t>ily members of clients</w:t>
      </w:r>
    </w:p>
    <w:p w:rsidR="00034901" w:rsidRPr="00B5378D" w:rsidRDefault="00034901" w:rsidP="00034901">
      <w:pPr>
        <w:rPr>
          <w:rFonts w:cs="Arial"/>
          <w:szCs w:val="22"/>
        </w:rPr>
      </w:pPr>
    </w:p>
    <w:p w:rsidR="00E75C4E" w:rsidRDefault="00034901" w:rsidP="000F52DD">
      <w:pPr>
        <w:tabs>
          <w:tab w:val="left" w:pos="540"/>
          <w:tab w:val="left" w:pos="1080"/>
          <w:tab w:val="left" w:pos="1620"/>
          <w:tab w:val="left" w:pos="2160"/>
          <w:tab w:val="left" w:pos="7920"/>
        </w:tabs>
        <w:autoSpaceDE w:val="0"/>
        <w:autoSpaceDN w:val="0"/>
        <w:adjustRightInd w:val="0"/>
        <w:ind w:left="540" w:hanging="540"/>
        <w:rPr>
          <w:rFonts w:cs="Arial"/>
          <w:szCs w:val="22"/>
        </w:rPr>
      </w:pPr>
      <w:r w:rsidRPr="00B5378D">
        <w:rPr>
          <w:rFonts w:cs="Arial"/>
          <w:szCs w:val="22"/>
        </w:rPr>
        <w:t>Any staff member in violation of this policy will be subject to corrective disciplinary</w:t>
      </w:r>
    </w:p>
    <w:p w:rsidR="000F52DD" w:rsidRDefault="00034901" w:rsidP="000F52DD">
      <w:pPr>
        <w:tabs>
          <w:tab w:val="left" w:pos="540"/>
          <w:tab w:val="left" w:pos="1080"/>
          <w:tab w:val="left" w:pos="1620"/>
          <w:tab w:val="left" w:pos="2160"/>
          <w:tab w:val="left" w:pos="7920"/>
        </w:tabs>
        <w:autoSpaceDE w:val="0"/>
        <w:autoSpaceDN w:val="0"/>
        <w:adjustRightInd w:val="0"/>
        <w:ind w:left="540" w:hanging="540"/>
        <w:rPr>
          <w:rFonts w:cs="Arial"/>
          <w:szCs w:val="22"/>
        </w:rPr>
        <w:sectPr w:rsidR="000F52DD" w:rsidSect="00DB78D1">
          <w:type w:val="continuous"/>
          <w:pgSz w:w="12240" w:h="15840"/>
          <w:pgMar w:top="1008" w:right="1800" w:bottom="1008" w:left="1800" w:header="706" w:footer="706" w:gutter="0"/>
          <w:cols w:space="708"/>
          <w:docGrid w:linePitch="360"/>
        </w:sectPr>
      </w:pPr>
      <w:proofErr w:type="gramStart"/>
      <w:r w:rsidRPr="00B5378D">
        <w:rPr>
          <w:rFonts w:cs="Arial"/>
          <w:szCs w:val="22"/>
        </w:rPr>
        <w:t>action</w:t>
      </w:r>
      <w:proofErr w:type="gramEnd"/>
      <w:r w:rsidRPr="00B5378D">
        <w:rPr>
          <w:rFonts w:cs="Arial"/>
          <w:szCs w:val="22"/>
        </w:rPr>
        <w:t>, up to and including termination.</w:t>
      </w:r>
    </w:p>
    <w:p w:rsidR="007E1524" w:rsidRPr="00B12B31" w:rsidRDefault="007E1524" w:rsidP="007E1524">
      <w:pPr>
        <w:jc w:val="center"/>
        <w:rPr>
          <w:rFonts w:cs="Arial"/>
          <w:b/>
          <w:sz w:val="24"/>
          <w:szCs w:val="24"/>
        </w:rPr>
      </w:pPr>
      <w:r w:rsidRPr="00B12B31">
        <w:rPr>
          <w:rFonts w:cs="Arial"/>
          <w:b/>
          <w:sz w:val="24"/>
          <w:szCs w:val="24"/>
        </w:rPr>
        <w:lastRenderedPageBreak/>
        <w:t>The Salvation Army</w:t>
      </w:r>
    </w:p>
    <w:p w:rsidR="007E1524" w:rsidRPr="00B12B31" w:rsidRDefault="007E1524" w:rsidP="007E1524">
      <w:pPr>
        <w:jc w:val="center"/>
        <w:rPr>
          <w:rFonts w:cs="Arial"/>
          <w:b/>
          <w:sz w:val="24"/>
          <w:szCs w:val="24"/>
        </w:rPr>
      </w:pPr>
      <w:r w:rsidRPr="00B12B31">
        <w:rPr>
          <w:rFonts w:cs="Arial"/>
          <w:b/>
          <w:sz w:val="24"/>
          <w:szCs w:val="24"/>
        </w:rPr>
        <w:t>Women’s Counselling Centre</w:t>
      </w:r>
    </w:p>
    <w:p w:rsidR="007E1524" w:rsidRPr="00B12B31" w:rsidRDefault="007E1524" w:rsidP="007E1524">
      <w:pPr>
        <w:jc w:val="center"/>
        <w:rPr>
          <w:rFonts w:cs="Arial"/>
          <w:b/>
          <w:sz w:val="24"/>
          <w:szCs w:val="24"/>
        </w:rPr>
      </w:pPr>
      <w:r w:rsidRPr="00B12B31">
        <w:rPr>
          <w:rFonts w:cs="Arial"/>
          <w:b/>
          <w:sz w:val="24"/>
          <w:szCs w:val="24"/>
        </w:rPr>
        <w:t>POLICIES &amp; PROCEDURES MANUAL</w:t>
      </w:r>
    </w:p>
    <w:p w:rsidR="007E1524" w:rsidRPr="00B12B31" w:rsidRDefault="007E1524" w:rsidP="007E152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7E1524" w:rsidRPr="00B12B31">
        <w:tc>
          <w:tcPr>
            <w:tcW w:w="1980" w:type="dxa"/>
          </w:tcPr>
          <w:p w:rsidR="007E1524" w:rsidRPr="00B12B31" w:rsidRDefault="007E1524" w:rsidP="0073579A">
            <w:pPr>
              <w:rPr>
                <w:rFonts w:cs="Arial"/>
                <w:sz w:val="24"/>
                <w:szCs w:val="24"/>
              </w:rPr>
            </w:pPr>
            <w:r w:rsidRPr="00B12B31">
              <w:rPr>
                <w:rFonts w:cs="Arial"/>
                <w:sz w:val="24"/>
                <w:szCs w:val="24"/>
              </w:rPr>
              <w:t>Section:</w:t>
            </w:r>
          </w:p>
        </w:tc>
        <w:tc>
          <w:tcPr>
            <w:tcW w:w="2340" w:type="dxa"/>
          </w:tcPr>
          <w:p w:rsidR="007E1524" w:rsidRPr="00B12B31" w:rsidRDefault="007E1524" w:rsidP="0073579A">
            <w:pPr>
              <w:rPr>
                <w:rFonts w:cs="Arial"/>
                <w:sz w:val="24"/>
                <w:szCs w:val="24"/>
              </w:rPr>
            </w:pPr>
            <w:r>
              <w:rPr>
                <w:rFonts w:cs="Arial"/>
                <w:sz w:val="24"/>
                <w:szCs w:val="24"/>
              </w:rPr>
              <w:t>Human Resources</w:t>
            </w:r>
          </w:p>
        </w:tc>
      </w:tr>
      <w:tr w:rsidR="007E1524" w:rsidRPr="00B12B31">
        <w:tc>
          <w:tcPr>
            <w:tcW w:w="1980" w:type="dxa"/>
          </w:tcPr>
          <w:p w:rsidR="007E1524" w:rsidRPr="00B12B31" w:rsidRDefault="007E1524" w:rsidP="0073579A">
            <w:pPr>
              <w:rPr>
                <w:rFonts w:cs="Arial"/>
                <w:sz w:val="24"/>
                <w:szCs w:val="24"/>
              </w:rPr>
            </w:pPr>
          </w:p>
        </w:tc>
        <w:tc>
          <w:tcPr>
            <w:tcW w:w="2340" w:type="dxa"/>
          </w:tcPr>
          <w:p w:rsidR="00971A8C" w:rsidRPr="00B12B31" w:rsidRDefault="00971A8C" w:rsidP="0073579A">
            <w:pPr>
              <w:rPr>
                <w:rFonts w:cs="Arial"/>
                <w:sz w:val="24"/>
                <w:szCs w:val="24"/>
              </w:rPr>
            </w:pPr>
            <w:r>
              <w:rPr>
                <w:rFonts w:cs="Arial"/>
                <w:sz w:val="24"/>
                <w:szCs w:val="24"/>
              </w:rPr>
              <w:t>Also in PROG</w:t>
            </w:r>
          </w:p>
        </w:tc>
      </w:tr>
      <w:tr w:rsidR="007E1524" w:rsidRPr="00B12B31">
        <w:tc>
          <w:tcPr>
            <w:tcW w:w="1980" w:type="dxa"/>
          </w:tcPr>
          <w:p w:rsidR="007E1524" w:rsidRPr="00B12B31" w:rsidRDefault="007E1524" w:rsidP="0073579A">
            <w:pPr>
              <w:rPr>
                <w:rFonts w:cs="Arial"/>
                <w:sz w:val="24"/>
                <w:szCs w:val="24"/>
              </w:rPr>
            </w:pPr>
            <w:r w:rsidRPr="00B12B31">
              <w:rPr>
                <w:rFonts w:cs="Arial"/>
                <w:sz w:val="24"/>
                <w:szCs w:val="24"/>
              </w:rPr>
              <w:t>Date Created:</w:t>
            </w:r>
          </w:p>
        </w:tc>
        <w:tc>
          <w:tcPr>
            <w:tcW w:w="2340" w:type="dxa"/>
          </w:tcPr>
          <w:p w:rsidR="007E1524" w:rsidRPr="00B12B31" w:rsidRDefault="007E1524" w:rsidP="0073579A">
            <w:pPr>
              <w:rPr>
                <w:rFonts w:cs="Arial"/>
                <w:sz w:val="24"/>
                <w:szCs w:val="24"/>
              </w:rPr>
            </w:pPr>
            <w:r>
              <w:rPr>
                <w:rFonts w:cs="Arial"/>
                <w:sz w:val="24"/>
                <w:szCs w:val="24"/>
              </w:rPr>
              <w:t>July 2009</w:t>
            </w:r>
          </w:p>
        </w:tc>
      </w:tr>
      <w:tr w:rsidR="007E1524" w:rsidRPr="00B12B31">
        <w:tc>
          <w:tcPr>
            <w:tcW w:w="1980" w:type="dxa"/>
          </w:tcPr>
          <w:p w:rsidR="007E1524" w:rsidRPr="00B12B31" w:rsidRDefault="007E1524" w:rsidP="0073579A">
            <w:pPr>
              <w:rPr>
                <w:rFonts w:cs="Arial"/>
                <w:sz w:val="24"/>
                <w:szCs w:val="24"/>
              </w:rPr>
            </w:pPr>
            <w:r w:rsidRPr="00B12B31">
              <w:rPr>
                <w:rFonts w:cs="Arial"/>
                <w:sz w:val="24"/>
                <w:szCs w:val="24"/>
              </w:rPr>
              <w:t>Date Reviewed:</w:t>
            </w:r>
          </w:p>
        </w:tc>
        <w:tc>
          <w:tcPr>
            <w:tcW w:w="2340" w:type="dxa"/>
          </w:tcPr>
          <w:p w:rsidR="007E1524" w:rsidRPr="00B12B31" w:rsidRDefault="00C070D2" w:rsidP="001C20F3">
            <w:pPr>
              <w:rPr>
                <w:rFonts w:cs="Arial"/>
                <w:sz w:val="24"/>
                <w:szCs w:val="24"/>
              </w:rPr>
            </w:pPr>
            <w:r>
              <w:rPr>
                <w:rFonts w:cs="Arial"/>
                <w:sz w:val="24"/>
                <w:szCs w:val="24"/>
              </w:rPr>
              <w:t>July 2017</w:t>
            </w:r>
          </w:p>
        </w:tc>
      </w:tr>
      <w:tr w:rsidR="007E1524" w:rsidRPr="00B12B31">
        <w:tc>
          <w:tcPr>
            <w:tcW w:w="1980" w:type="dxa"/>
          </w:tcPr>
          <w:p w:rsidR="007E1524" w:rsidRPr="00B12B31" w:rsidRDefault="007E1524" w:rsidP="0073579A">
            <w:pPr>
              <w:rPr>
                <w:rFonts w:cs="Arial"/>
                <w:sz w:val="24"/>
                <w:szCs w:val="24"/>
              </w:rPr>
            </w:pPr>
            <w:r w:rsidRPr="00B12B31">
              <w:rPr>
                <w:rFonts w:cs="Arial"/>
                <w:sz w:val="24"/>
                <w:szCs w:val="24"/>
              </w:rPr>
              <w:t>Authority:</w:t>
            </w:r>
          </w:p>
        </w:tc>
        <w:tc>
          <w:tcPr>
            <w:tcW w:w="2340" w:type="dxa"/>
          </w:tcPr>
          <w:p w:rsidR="007E1524" w:rsidRPr="00B12B31" w:rsidRDefault="007E1524" w:rsidP="0073579A">
            <w:pPr>
              <w:rPr>
                <w:rFonts w:cs="Arial"/>
                <w:sz w:val="24"/>
                <w:szCs w:val="24"/>
              </w:rPr>
            </w:pPr>
            <w:r w:rsidRPr="00B12B31">
              <w:rPr>
                <w:rFonts w:cs="Arial"/>
                <w:sz w:val="24"/>
                <w:szCs w:val="24"/>
              </w:rPr>
              <w:t>Director</w:t>
            </w:r>
          </w:p>
        </w:tc>
      </w:tr>
    </w:tbl>
    <w:p w:rsidR="007E1524" w:rsidRPr="00B12B31" w:rsidRDefault="007E1524" w:rsidP="007E1524">
      <w:pPr>
        <w:rPr>
          <w:rFonts w:cs="Arial"/>
          <w:lang w:val="en-CA"/>
        </w:rPr>
      </w:pPr>
    </w:p>
    <w:p w:rsidR="007E1524" w:rsidRPr="00B12B31" w:rsidRDefault="007E1524" w:rsidP="00845FA1">
      <w:pPr>
        <w:pStyle w:val="Heading1"/>
        <w:rPr>
          <w:lang w:val="en-CA"/>
        </w:rPr>
      </w:pPr>
      <w:bookmarkStart w:id="78" w:name="_Toc480809303"/>
      <w:r>
        <w:rPr>
          <w:lang w:val="en-CA"/>
        </w:rPr>
        <w:t>Non-Violent Crisis Intervention</w:t>
      </w:r>
      <w:bookmarkEnd w:id="78"/>
    </w:p>
    <w:p w:rsidR="007E1524" w:rsidRDefault="007E1524" w:rsidP="00845FA1">
      <w:pPr>
        <w:pStyle w:val="Heading1"/>
        <w:rPr>
          <w:lang w:val="en-CA"/>
        </w:rPr>
      </w:pPr>
    </w:p>
    <w:p w:rsidR="007E1524" w:rsidRDefault="007E1524" w:rsidP="007E1524">
      <w:pPr>
        <w:rPr>
          <w:lang w:val="en-CA"/>
        </w:rPr>
      </w:pPr>
    </w:p>
    <w:p w:rsidR="007E1524" w:rsidRPr="00C85631" w:rsidRDefault="007E1524" w:rsidP="007E1524">
      <w:pPr>
        <w:rPr>
          <w:rFonts w:cs="Arial"/>
          <w:b/>
          <w:szCs w:val="22"/>
          <w:lang w:val="en-CA"/>
        </w:rPr>
      </w:pPr>
      <w:r w:rsidRPr="00C85631">
        <w:rPr>
          <w:rFonts w:cs="Arial"/>
          <w:b/>
          <w:szCs w:val="22"/>
          <w:lang w:val="en-CA"/>
        </w:rPr>
        <w:t>Policy:</w:t>
      </w:r>
    </w:p>
    <w:p w:rsidR="007E1524" w:rsidRPr="000C23AE" w:rsidRDefault="007E1524" w:rsidP="007E1524">
      <w:pPr>
        <w:jc w:val="both"/>
        <w:rPr>
          <w:rFonts w:cs="Arial"/>
          <w:szCs w:val="22"/>
        </w:rPr>
      </w:pPr>
    </w:p>
    <w:p w:rsidR="007E1524" w:rsidRDefault="007E1524" w:rsidP="007E1524">
      <w:pPr>
        <w:tabs>
          <w:tab w:val="left" w:pos="540"/>
          <w:tab w:val="left" w:pos="1080"/>
          <w:tab w:val="left" w:pos="1620"/>
          <w:tab w:val="left" w:pos="2160"/>
          <w:tab w:val="left" w:pos="7920"/>
        </w:tabs>
        <w:autoSpaceDE w:val="0"/>
        <w:autoSpaceDN w:val="0"/>
        <w:adjustRightInd w:val="0"/>
        <w:ind w:left="540" w:hanging="540"/>
        <w:rPr>
          <w:rFonts w:cs="Arial"/>
          <w:szCs w:val="22"/>
        </w:rPr>
      </w:pPr>
      <w:r>
        <w:rPr>
          <w:rFonts w:cs="Arial"/>
          <w:szCs w:val="22"/>
        </w:rPr>
        <w:t>It is the policy of the Women’s Counselling Centre that staff will be trained in Non-Violent</w:t>
      </w:r>
    </w:p>
    <w:p w:rsidR="007E1524" w:rsidRDefault="007E1524" w:rsidP="007E1524">
      <w:pPr>
        <w:tabs>
          <w:tab w:val="left" w:pos="540"/>
          <w:tab w:val="left" w:pos="1080"/>
          <w:tab w:val="left" w:pos="1620"/>
          <w:tab w:val="left" w:pos="2160"/>
          <w:tab w:val="left" w:pos="7920"/>
        </w:tabs>
        <w:autoSpaceDE w:val="0"/>
        <w:autoSpaceDN w:val="0"/>
        <w:adjustRightInd w:val="0"/>
        <w:ind w:left="540" w:hanging="540"/>
        <w:rPr>
          <w:rFonts w:cs="Arial"/>
          <w:szCs w:val="22"/>
        </w:rPr>
      </w:pPr>
      <w:proofErr w:type="gramStart"/>
      <w:r>
        <w:rPr>
          <w:rFonts w:cs="Arial"/>
          <w:szCs w:val="22"/>
        </w:rPr>
        <w:t>Crisis Intervention.</w:t>
      </w:r>
      <w:proofErr w:type="gramEnd"/>
    </w:p>
    <w:p w:rsidR="007E1524" w:rsidRDefault="007E1524" w:rsidP="007E1524">
      <w:pPr>
        <w:tabs>
          <w:tab w:val="left" w:pos="540"/>
          <w:tab w:val="left" w:pos="1080"/>
          <w:tab w:val="left" w:pos="1620"/>
          <w:tab w:val="left" w:pos="2160"/>
          <w:tab w:val="left" w:pos="7920"/>
        </w:tabs>
        <w:autoSpaceDE w:val="0"/>
        <w:autoSpaceDN w:val="0"/>
        <w:adjustRightInd w:val="0"/>
        <w:rPr>
          <w:rFonts w:cs="Arial"/>
          <w:szCs w:val="22"/>
        </w:rPr>
      </w:pPr>
    </w:p>
    <w:p w:rsidR="007E1524" w:rsidRDefault="007E1524" w:rsidP="007E1524">
      <w:pPr>
        <w:tabs>
          <w:tab w:val="left" w:pos="540"/>
          <w:tab w:val="left" w:pos="1080"/>
          <w:tab w:val="left" w:pos="1620"/>
          <w:tab w:val="left" w:pos="2160"/>
          <w:tab w:val="left" w:pos="7920"/>
        </w:tabs>
        <w:autoSpaceDE w:val="0"/>
        <w:autoSpaceDN w:val="0"/>
        <w:adjustRightInd w:val="0"/>
        <w:rPr>
          <w:rFonts w:cs="Arial"/>
          <w:szCs w:val="22"/>
        </w:rPr>
      </w:pPr>
    </w:p>
    <w:p w:rsidR="007E1524" w:rsidRPr="00971A8C" w:rsidRDefault="007E1524" w:rsidP="007E1524">
      <w:pPr>
        <w:tabs>
          <w:tab w:val="left" w:pos="540"/>
          <w:tab w:val="left" w:pos="1080"/>
          <w:tab w:val="left" w:pos="1620"/>
          <w:tab w:val="left" w:pos="2160"/>
          <w:tab w:val="left" w:pos="7920"/>
        </w:tabs>
        <w:autoSpaceDE w:val="0"/>
        <w:autoSpaceDN w:val="0"/>
        <w:adjustRightInd w:val="0"/>
        <w:rPr>
          <w:rFonts w:cs="Arial"/>
          <w:b/>
          <w:szCs w:val="22"/>
        </w:rPr>
      </w:pPr>
      <w:r w:rsidRPr="00971A8C">
        <w:rPr>
          <w:rFonts w:cs="Arial"/>
          <w:b/>
          <w:szCs w:val="22"/>
        </w:rPr>
        <w:t>Procedure:</w:t>
      </w:r>
    </w:p>
    <w:p w:rsidR="007E1524" w:rsidRDefault="007E1524" w:rsidP="007E1524">
      <w:pPr>
        <w:tabs>
          <w:tab w:val="left" w:pos="540"/>
          <w:tab w:val="left" w:pos="1080"/>
          <w:tab w:val="left" w:pos="1620"/>
          <w:tab w:val="left" w:pos="2160"/>
          <w:tab w:val="left" w:pos="7920"/>
        </w:tabs>
        <w:autoSpaceDE w:val="0"/>
        <w:autoSpaceDN w:val="0"/>
        <w:adjustRightInd w:val="0"/>
        <w:rPr>
          <w:rFonts w:cs="Arial"/>
          <w:szCs w:val="22"/>
        </w:rPr>
      </w:pPr>
    </w:p>
    <w:p w:rsidR="007E1524" w:rsidRDefault="007E1524" w:rsidP="007E1524">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The Women’s Counselling Centre will arrange for the training of all staff in Non-Violent Crisis Intervention.</w:t>
      </w:r>
    </w:p>
    <w:p w:rsidR="007E1524" w:rsidRDefault="007E1524" w:rsidP="007E1524">
      <w:pPr>
        <w:tabs>
          <w:tab w:val="left" w:pos="540"/>
          <w:tab w:val="left" w:pos="1080"/>
          <w:tab w:val="left" w:pos="1620"/>
          <w:tab w:val="left" w:pos="2160"/>
          <w:tab w:val="left" w:pos="7920"/>
        </w:tabs>
        <w:autoSpaceDE w:val="0"/>
        <w:autoSpaceDN w:val="0"/>
        <w:adjustRightInd w:val="0"/>
        <w:rPr>
          <w:rFonts w:cs="Arial"/>
          <w:szCs w:val="22"/>
        </w:rPr>
      </w:pPr>
    </w:p>
    <w:p w:rsidR="00971A8C" w:rsidRDefault="007E1524" w:rsidP="007E1524">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 xml:space="preserve">This training will be </w:t>
      </w:r>
      <w:r w:rsidR="00971A8C">
        <w:rPr>
          <w:rFonts w:cs="Arial"/>
          <w:szCs w:val="22"/>
        </w:rPr>
        <w:t>renewed</w:t>
      </w:r>
      <w:r>
        <w:rPr>
          <w:rFonts w:cs="Arial"/>
          <w:szCs w:val="22"/>
        </w:rPr>
        <w:t xml:space="preserve"> periodically as </w:t>
      </w:r>
      <w:r w:rsidR="00495D1D">
        <w:rPr>
          <w:rFonts w:cs="Arial"/>
          <w:szCs w:val="22"/>
        </w:rPr>
        <w:t>needed.</w:t>
      </w:r>
    </w:p>
    <w:p w:rsidR="00971A8C" w:rsidRDefault="00971A8C" w:rsidP="007E1524">
      <w:pPr>
        <w:tabs>
          <w:tab w:val="left" w:pos="540"/>
          <w:tab w:val="left" w:pos="1080"/>
          <w:tab w:val="left" w:pos="1620"/>
          <w:tab w:val="left" w:pos="2160"/>
          <w:tab w:val="left" w:pos="7920"/>
        </w:tabs>
        <w:autoSpaceDE w:val="0"/>
        <w:autoSpaceDN w:val="0"/>
        <w:adjustRightInd w:val="0"/>
        <w:rPr>
          <w:rFonts w:cs="Arial"/>
          <w:szCs w:val="22"/>
        </w:rPr>
      </w:pPr>
    </w:p>
    <w:p w:rsidR="00971A8C" w:rsidRDefault="00971A8C" w:rsidP="007E1524">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When dealing with clients whose behaviour is aggressive / violent / abusive, staff will use the principles taught in the training which has been provided.</w:t>
      </w:r>
    </w:p>
    <w:p w:rsidR="00971A8C" w:rsidRDefault="00971A8C" w:rsidP="007E1524">
      <w:pPr>
        <w:tabs>
          <w:tab w:val="left" w:pos="540"/>
          <w:tab w:val="left" w:pos="1080"/>
          <w:tab w:val="left" w:pos="1620"/>
          <w:tab w:val="left" w:pos="2160"/>
          <w:tab w:val="left" w:pos="7920"/>
        </w:tabs>
        <w:autoSpaceDE w:val="0"/>
        <w:autoSpaceDN w:val="0"/>
        <w:adjustRightInd w:val="0"/>
        <w:rPr>
          <w:rFonts w:cs="Arial"/>
          <w:szCs w:val="22"/>
        </w:rPr>
      </w:pPr>
    </w:p>
    <w:p w:rsidR="00971A8C" w:rsidRDefault="00971A8C" w:rsidP="007E1524">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Behaviour which is aggressive / violent / abusive is ground</w:t>
      </w:r>
      <w:r w:rsidR="00797365">
        <w:rPr>
          <w:rFonts w:cs="Arial"/>
          <w:szCs w:val="22"/>
        </w:rPr>
        <w:t>s</w:t>
      </w:r>
      <w:r>
        <w:rPr>
          <w:rFonts w:cs="Arial"/>
          <w:szCs w:val="22"/>
        </w:rPr>
        <w:t xml:space="preserve"> for a client to be discharged from our program.</w:t>
      </w:r>
    </w:p>
    <w:p w:rsidR="00971A8C" w:rsidRDefault="00971A8C" w:rsidP="007E1524">
      <w:pPr>
        <w:tabs>
          <w:tab w:val="left" w:pos="540"/>
          <w:tab w:val="left" w:pos="1080"/>
          <w:tab w:val="left" w:pos="1620"/>
          <w:tab w:val="left" w:pos="2160"/>
          <w:tab w:val="left" w:pos="7920"/>
        </w:tabs>
        <w:autoSpaceDE w:val="0"/>
        <w:autoSpaceDN w:val="0"/>
        <w:adjustRightInd w:val="0"/>
        <w:rPr>
          <w:rFonts w:cs="Arial"/>
          <w:szCs w:val="22"/>
        </w:rPr>
      </w:pPr>
    </w:p>
    <w:p w:rsidR="004D5286" w:rsidRDefault="00971A8C" w:rsidP="004D5286">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 xml:space="preserve">If a staff member engages in aggressive / violent / abusive behaviour, this will result in progressive discipline taking place. </w:t>
      </w:r>
    </w:p>
    <w:p w:rsidR="00484368" w:rsidRPr="004D5286" w:rsidRDefault="004D5286" w:rsidP="004D5286">
      <w:pPr>
        <w:jc w:val="center"/>
        <w:rPr>
          <w:b/>
        </w:rPr>
      </w:pPr>
      <w:r>
        <w:rPr>
          <w:szCs w:val="22"/>
        </w:rPr>
        <w:br w:type="page"/>
      </w:r>
      <w:r w:rsidR="00484368" w:rsidRPr="004D5286">
        <w:rPr>
          <w:b/>
        </w:rPr>
        <w:lastRenderedPageBreak/>
        <w:t>The Salvation Army</w:t>
      </w:r>
    </w:p>
    <w:p w:rsidR="00484368" w:rsidRPr="00B12B31" w:rsidRDefault="00484368" w:rsidP="00484368">
      <w:pPr>
        <w:jc w:val="center"/>
        <w:rPr>
          <w:rFonts w:cs="Arial"/>
          <w:b/>
          <w:sz w:val="24"/>
          <w:szCs w:val="24"/>
        </w:rPr>
      </w:pPr>
      <w:r w:rsidRPr="00B12B31">
        <w:rPr>
          <w:rFonts w:cs="Arial"/>
          <w:b/>
          <w:sz w:val="24"/>
          <w:szCs w:val="24"/>
        </w:rPr>
        <w:t>Women’s Counselling Centre</w:t>
      </w:r>
    </w:p>
    <w:p w:rsidR="00484368" w:rsidRPr="00B12B31" w:rsidRDefault="00484368" w:rsidP="00484368">
      <w:pPr>
        <w:jc w:val="center"/>
        <w:rPr>
          <w:rFonts w:cs="Arial"/>
          <w:b/>
          <w:sz w:val="24"/>
          <w:szCs w:val="24"/>
        </w:rPr>
      </w:pPr>
      <w:r w:rsidRPr="00B12B31">
        <w:rPr>
          <w:rFonts w:cs="Arial"/>
          <w:b/>
          <w:sz w:val="24"/>
          <w:szCs w:val="24"/>
        </w:rPr>
        <w:t>POLICIES &amp; PROCEDURES MANUAL</w:t>
      </w:r>
    </w:p>
    <w:p w:rsidR="00484368" w:rsidRPr="00B12B31" w:rsidRDefault="00484368" w:rsidP="0048436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84368" w:rsidRPr="00B12B31">
        <w:tc>
          <w:tcPr>
            <w:tcW w:w="1980" w:type="dxa"/>
          </w:tcPr>
          <w:p w:rsidR="00484368" w:rsidRPr="00B12B31" w:rsidRDefault="00484368" w:rsidP="00F2651D">
            <w:pPr>
              <w:rPr>
                <w:rFonts w:cs="Arial"/>
                <w:sz w:val="24"/>
                <w:szCs w:val="24"/>
              </w:rPr>
            </w:pPr>
            <w:r w:rsidRPr="00B12B31">
              <w:rPr>
                <w:rFonts w:cs="Arial"/>
                <w:sz w:val="24"/>
                <w:szCs w:val="24"/>
              </w:rPr>
              <w:t>Section:</w:t>
            </w:r>
          </w:p>
        </w:tc>
        <w:tc>
          <w:tcPr>
            <w:tcW w:w="2340" w:type="dxa"/>
          </w:tcPr>
          <w:p w:rsidR="00484368" w:rsidRPr="00B12B31" w:rsidRDefault="001144DE" w:rsidP="00F2651D">
            <w:pPr>
              <w:rPr>
                <w:rFonts w:cs="Arial"/>
                <w:sz w:val="24"/>
                <w:szCs w:val="24"/>
              </w:rPr>
            </w:pPr>
            <w:r>
              <w:rPr>
                <w:rFonts w:cs="Arial"/>
                <w:sz w:val="24"/>
                <w:szCs w:val="24"/>
              </w:rPr>
              <w:t>Human Resources</w:t>
            </w:r>
          </w:p>
        </w:tc>
      </w:tr>
      <w:tr w:rsidR="00484368" w:rsidRPr="00B12B31">
        <w:tc>
          <w:tcPr>
            <w:tcW w:w="1980" w:type="dxa"/>
          </w:tcPr>
          <w:p w:rsidR="00484368" w:rsidRPr="00B12B31" w:rsidRDefault="00484368" w:rsidP="00F2651D">
            <w:pPr>
              <w:rPr>
                <w:rFonts w:cs="Arial"/>
                <w:sz w:val="24"/>
                <w:szCs w:val="24"/>
              </w:rPr>
            </w:pPr>
          </w:p>
        </w:tc>
        <w:tc>
          <w:tcPr>
            <w:tcW w:w="2340" w:type="dxa"/>
          </w:tcPr>
          <w:p w:rsidR="00484368" w:rsidRPr="00B12B31" w:rsidRDefault="00484368" w:rsidP="00AC5CBE">
            <w:pPr>
              <w:rPr>
                <w:rFonts w:cs="Arial"/>
                <w:sz w:val="24"/>
                <w:szCs w:val="24"/>
              </w:rPr>
            </w:pPr>
          </w:p>
        </w:tc>
      </w:tr>
      <w:tr w:rsidR="00484368" w:rsidRPr="00B12B31">
        <w:tc>
          <w:tcPr>
            <w:tcW w:w="1980" w:type="dxa"/>
          </w:tcPr>
          <w:p w:rsidR="00484368" w:rsidRPr="00B12B31" w:rsidRDefault="00484368" w:rsidP="00F2651D">
            <w:pPr>
              <w:rPr>
                <w:rFonts w:cs="Arial"/>
                <w:sz w:val="24"/>
                <w:szCs w:val="24"/>
              </w:rPr>
            </w:pPr>
            <w:r w:rsidRPr="00B12B31">
              <w:rPr>
                <w:rFonts w:cs="Arial"/>
                <w:sz w:val="24"/>
                <w:szCs w:val="24"/>
              </w:rPr>
              <w:t>Date Created:</w:t>
            </w:r>
          </w:p>
        </w:tc>
        <w:tc>
          <w:tcPr>
            <w:tcW w:w="2340" w:type="dxa"/>
          </w:tcPr>
          <w:p w:rsidR="00484368" w:rsidRPr="00B12B31" w:rsidRDefault="00484368" w:rsidP="00F2651D">
            <w:pPr>
              <w:rPr>
                <w:rFonts w:cs="Arial"/>
                <w:sz w:val="24"/>
                <w:szCs w:val="24"/>
              </w:rPr>
            </w:pPr>
            <w:r>
              <w:rPr>
                <w:rFonts w:cs="Arial"/>
                <w:sz w:val="24"/>
                <w:szCs w:val="24"/>
              </w:rPr>
              <w:t>June 2009</w:t>
            </w:r>
          </w:p>
        </w:tc>
      </w:tr>
      <w:tr w:rsidR="00484368" w:rsidRPr="00B12B31">
        <w:tc>
          <w:tcPr>
            <w:tcW w:w="1980" w:type="dxa"/>
          </w:tcPr>
          <w:p w:rsidR="00484368" w:rsidRPr="00B12B31" w:rsidRDefault="00484368" w:rsidP="00F2651D">
            <w:pPr>
              <w:rPr>
                <w:rFonts w:cs="Arial"/>
                <w:sz w:val="24"/>
                <w:szCs w:val="24"/>
              </w:rPr>
            </w:pPr>
            <w:r w:rsidRPr="00B12B31">
              <w:rPr>
                <w:rFonts w:cs="Arial"/>
                <w:sz w:val="24"/>
                <w:szCs w:val="24"/>
              </w:rPr>
              <w:t>Date Reviewed:</w:t>
            </w:r>
          </w:p>
        </w:tc>
        <w:tc>
          <w:tcPr>
            <w:tcW w:w="2340" w:type="dxa"/>
          </w:tcPr>
          <w:p w:rsidR="00484368" w:rsidRPr="00B12B31" w:rsidRDefault="00C070D2" w:rsidP="001C20F3">
            <w:pPr>
              <w:rPr>
                <w:rFonts w:cs="Arial"/>
                <w:sz w:val="24"/>
                <w:szCs w:val="24"/>
              </w:rPr>
            </w:pPr>
            <w:r>
              <w:rPr>
                <w:rFonts w:cs="Arial"/>
                <w:sz w:val="24"/>
                <w:szCs w:val="24"/>
              </w:rPr>
              <w:t>July 2017</w:t>
            </w:r>
          </w:p>
        </w:tc>
      </w:tr>
      <w:tr w:rsidR="00484368" w:rsidRPr="00B12B31">
        <w:tc>
          <w:tcPr>
            <w:tcW w:w="1980" w:type="dxa"/>
          </w:tcPr>
          <w:p w:rsidR="00484368" w:rsidRPr="00B12B31" w:rsidRDefault="00484368" w:rsidP="00F2651D">
            <w:pPr>
              <w:rPr>
                <w:rFonts w:cs="Arial"/>
                <w:sz w:val="24"/>
                <w:szCs w:val="24"/>
              </w:rPr>
            </w:pPr>
            <w:r w:rsidRPr="00B12B31">
              <w:rPr>
                <w:rFonts w:cs="Arial"/>
                <w:sz w:val="24"/>
                <w:szCs w:val="24"/>
              </w:rPr>
              <w:t>Authority:</w:t>
            </w:r>
          </w:p>
        </w:tc>
        <w:tc>
          <w:tcPr>
            <w:tcW w:w="2340" w:type="dxa"/>
          </w:tcPr>
          <w:p w:rsidR="00484368" w:rsidRPr="00B12B31" w:rsidRDefault="00484368" w:rsidP="00F2651D">
            <w:pPr>
              <w:rPr>
                <w:rFonts w:cs="Arial"/>
                <w:sz w:val="24"/>
                <w:szCs w:val="24"/>
              </w:rPr>
            </w:pPr>
            <w:r w:rsidRPr="00B12B31">
              <w:rPr>
                <w:rFonts w:cs="Arial"/>
                <w:sz w:val="24"/>
                <w:szCs w:val="24"/>
              </w:rPr>
              <w:t>Director</w:t>
            </w:r>
          </w:p>
        </w:tc>
      </w:tr>
    </w:tbl>
    <w:p w:rsidR="00484368" w:rsidRPr="00B12B31" w:rsidRDefault="00484368" w:rsidP="00484368">
      <w:pPr>
        <w:rPr>
          <w:rFonts w:cs="Arial"/>
          <w:lang w:val="en-CA"/>
        </w:rPr>
      </w:pPr>
    </w:p>
    <w:p w:rsidR="00484368" w:rsidRPr="00B12B31" w:rsidRDefault="00484368" w:rsidP="00845FA1">
      <w:pPr>
        <w:pStyle w:val="Heading1"/>
        <w:rPr>
          <w:lang w:val="en-CA"/>
        </w:rPr>
      </w:pPr>
      <w:bookmarkStart w:id="79" w:name="_Toc480809304"/>
      <w:r>
        <w:rPr>
          <w:lang w:val="en-CA"/>
        </w:rPr>
        <w:t>Officers – Conference and Convention Attendance</w:t>
      </w:r>
      <w:bookmarkEnd w:id="79"/>
    </w:p>
    <w:p w:rsidR="00484368" w:rsidRDefault="00484368" w:rsidP="00845FA1">
      <w:pPr>
        <w:pStyle w:val="Heading1"/>
        <w:rPr>
          <w:lang w:val="en-CA"/>
        </w:rPr>
      </w:pPr>
    </w:p>
    <w:p w:rsidR="00484368" w:rsidRDefault="00484368" w:rsidP="00484368">
      <w:pPr>
        <w:rPr>
          <w:rFonts w:cs="Arial"/>
          <w:b/>
          <w:lang w:val="en-CA"/>
        </w:rPr>
      </w:pPr>
      <w:r w:rsidRPr="00B12B31">
        <w:rPr>
          <w:rFonts w:cs="Arial"/>
          <w:b/>
          <w:lang w:val="en-CA"/>
        </w:rPr>
        <w:t>Policy:</w:t>
      </w:r>
      <w:r>
        <w:rPr>
          <w:rFonts w:cs="Arial"/>
          <w:b/>
          <w:lang w:val="en-CA"/>
        </w:rPr>
        <w:t xml:space="preserve"> </w:t>
      </w:r>
    </w:p>
    <w:p w:rsidR="00484368" w:rsidRDefault="00484368" w:rsidP="00484368">
      <w:pPr>
        <w:rPr>
          <w:rFonts w:cs="Arial"/>
          <w:b/>
          <w:lang w:val="en-CA"/>
        </w:rPr>
      </w:pPr>
    </w:p>
    <w:p w:rsidR="00484368" w:rsidRPr="00484368" w:rsidRDefault="00484368" w:rsidP="00484368">
      <w:pPr>
        <w:rPr>
          <w:rFonts w:cs="Arial"/>
          <w:lang w:val="en-CA"/>
        </w:rPr>
      </w:pPr>
      <w:r w:rsidRPr="00484368">
        <w:rPr>
          <w:rFonts w:cs="Arial"/>
          <w:lang w:val="en-CA"/>
        </w:rPr>
        <w:t>It is the policy of the Women’s Counselling Centre to adhere to the Territorial Operating Policies regarding the attendance of Officers at Conferences and Conventions.</w:t>
      </w:r>
    </w:p>
    <w:p w:rsidR="00BE4F1F" w:rsidRDefault="00484368" w:rsidP="00484368">
      <w:pPr>
        <w:rPr>
          <w:rFonts w:cs="Arial"/>
          <w:b/>
          <w:color w:val="000000"/>
          <w:szCs w:val="22"/>
          <w:lang w:val="en-CA" w:eastAsia="en-CA"/>
        </w:rPr>
      </w:pPr>
      <w:r w:rsidRPr="00484368">
        <w:rPr>
          <w:rFonts w:ascii="Times New Roman" w:hAnsi="Times New Roman"/>
          <w:color w:val="000000"/>
          <w:sz w:val="24"/>
          <w:szCs w:val="24"/>
          <w:lang w:val="en-CA" w:eastAsia="en-CA"/>
        </w:rPr>
        <w:br/>
      </w:r>
    </w:p>
    <w:p w:rsidR="00484368" w:rsidRPr="00484368" w:rsidRDefault="00484368" w:rsidP="00484368">
      <w:pPr>
        <w:rPr>
          <w:rFonts w:cs="Arial"/>
          <w:b/>
          <w:color w:val="000000"/>
          <w:szCs w:val="22"/>
          <w:lang w:val="en-CA" w:eastAsia="en-CA"/>
        </w:rPr>
      </w:pPr>
      <w:r w:rsidRPr="00484368">
        <w:rPr>
          <w:rFonts w:cs="Arial"/>
          <w:b/>
          <w:color w:val="000000"/>
          <w:szCs w:val="22"/>
          <w:lang w:val="en-CA" w:eastAsia="en-CA"/>
        </w:rPr>
        <w:t>Procedure:</w:t>
      </w:r>
    </w:p>
    <w:p w:rsidR="00484368" w:rsidRDefault="00484368" w:rsidP="00484368">
      <w:pPr>
        <w:rPr>
          <w:rFonts w:ascii="Times New Roman" w:hAnsi="Times New Roman"/>
          <w:color w:val="000000"/>
          <w:sz w:val="24"/>
          <w:szCs w:val="24"/>
          <w:lang w:val="en-CA" w:eastAsia="en-CA"/>
        </w:rPr>
      </w:pPr>
    </w:p>
    <w:p w:rsidR="00E6394D" w:rsidRDefault="00484368" w:rsidP="0073354B">
      <w:pPr>
        <w:autoSpaceDE w:val="0"/>
        <w:autoSpaceDN w:val="0"/>
        <w:adjustRightInd w:val="0"/>
        <w:ind w:left="540" w:hanging="540"/>
        <w:rPr>
          <w:rFonts w:cs="Arial"/>
          <w:b/>
          <w:bCs/>
          <w:szCs w:val="22"/>
          <w:lang w:val="en-CA" w:eastAsia="en-CA"/>
        </w:rPr>
      </w:pPr>
      <w:r w:rsidRPr="00EB331E">
        <w:rPr>
          <w:rFonts w:cs="Arial"/>
          <w:b/>
          <w:bCs/>
          <w:szCs w:val="22"/>
          <w:lang w:val="en-CA" w:eastAsia="en-CA"/>
        </w:rPr>
        <w:t>All conferences, conventions, seminars, and w</w:t>
      </w:r>
      <w:r w:rsidR="0073354B">
        <w:rPr>
          <w:rFonts w:cs="Arial"/>
          <w:b/>
          <w:bCs/>
          <w:szCs w:val="22"/>
          <w:lang w:val="en-CA" w:eastAsia="en-CA"/>
        </w:rPr>
        <w:t>orkshops will be referred to as</w:t>
      </w:r>
    </w:p>
    <w:p w:rsidR="00E6394D" w:rsidRDefault="00484368" w:rsidP="0073354B">
      <w:pPr>
        <w:autoSpaceDE w:val="0"/>
        <w:autoSpaceDN w:val="0"/>
        <w:adjustRightInd w:val="0"/>
        <w:ind w:left="540" w:hanging="540"/>
        <w:rPr>
          <w:rFonts w:cs="Arial"/>
          <w:b/>
          <w:bCs/>
          <w:szCs w:val="22"/>
          <w:lang w:val="en-CA" w:eastAsia="en-CA"/>
        </w:rPr>
      </w:pPr>
      <w:proofErr w:type="gramStart"/>
      <w:r w:rsidRPr="00EB331E">
        <w:rPr>
          <w:rFonts w:cs="Arial"/>
          <w:b/>
          <w:bCs/>
          <w:szCs w:val="22"/>
          <w:lang w:val="en-CA" w:eastAsia="en-CA"/>
        </w:rPr>
        <w:t>conferences</w:t>
      </w:r>
      <w:proofErr w:type="gramEnd"/>
      <w:r w:rsidRPr="00EB331E">
        <w:rPr>
          <w:rFonts w:cs="Arial"/>
          <w:b/>
          <w:bCs/>
          <w:szCs w:val="22"/>
          <w:lang w:val="en-CA" w:eastAsia="en-CA"/>
        </w:rPr>
        <w:t xml:space="preserve"> (etc.).</w:t>
      </w:r>
    </w:p>
    <w:p w:rsidR="00E6394D" w:rsidRDefault="00E6394D" w:rsidP="0073354B">
      <w:pPr>
        <w:autoSpaceDE w:val="0"/>
        <w:autoSpaceDN w:val="0"/>
        <w:adjustRightInd w:val="0"/>
        <w:ind w:left="540" w:hanging="540"/>
        <w:rPr>
          <w:rFonts w:ascii="Times New Roman" w:hAnsi="Times New Roman"/>
          <w:color w:val="000000"/>
          <w:sz w:val="24"/>
          <w:szCs w:val="24"/>
          <w:lang w:val="en-CA" w:eastAsia="en-CA"/>
        </w:rPr>
      </w:pPr>
    </w:p>
    <w:p w:rsidR="0073354B" w:rsidRDefault="0073354B" w:rsidP="0073354B">
      <w:pPr>
        <w:autoSpaceDE w:val="0"/>
        <w:autoSpaceDN w:val="0"/>
        <w:adjustRightInd w:val="0"/>
        <w:ind w:left="540" w:hanging="540"/>
        <w:rPr>
          <w:rFonts w:ascii="Times New Roman" w:hAnsi="Times New Roman"/>
          <w:b/>
          <w:bCs/>
          <w:color w:val="000000"/>
          <w:sz w:val="24"/>
          <w:szCs w:val="24"/>
          <w:u w:val="single"/>
          <w:lang w:val="en-CA" w:eastAsia="en-CA"/>
        </w:rPr>
      </w:pPr>
      <w:r>
        <w:rPr>
          <w:rFonts w:ascii="Times New Roman" w:hAnsi="Times New Roman"/>
          <w:b/>
          <w:bCs/>
          <w:color w:val="000000"/>
          <w:sz w:val="24"/>
          <w:szCs w:val="24"/>
          <w:lang w:val="en-CA" w:eastAsia="en-CA"/>
        </w:rPr>
        <w:t>1.</w:t>
      </w:r>
      <w:r>
        <w:rPr>
          <w:rFonts w:ascii="Times New Roman" w:hAnsi="Times New Roman"/>
          <w:b/>
          <w:bCs/>
          <w:color w:val="000000"/>
          <w:sz w:val="24"/>
          <w:szCs w:val="24"/>
          <w:lang w:val="en-CA" w:eastAsia="en-CA"/>
        </w:rPr>
        <w:tab/>
      </w:r>
      <w:r>
        <w:rPr>
          <w:rFonts w:ascii="Times New Roman" w:hAnsi="Times New Roman"/>
          <w:b/>
          <w:bCs/>
          <w:color w:val="000000"/>
          <w:sz w:val="24"/>
          <w:szCs w:val="24"/>
          <w:u w:val="single"/>
          <w:lang w:val="en-CA" w:eastAsia="en-CA"/>
        </w:rPr>
        <w:t>APPLICATION AND RECORDING PROCESS</w:t>
      </w:r>
    </w:p>
    <w:p w:rsidR="0073354B" w:rsidRDefault="0073354B" w:rsidP="0073354B">
      <w:pPr>
        <w:autoSpaceDE w:val="0"/>
        <w:autoSpaceDN w:val="0"/>
        <w:adjustRightInd w:val="0"/>
        <w:ind w:left="540" w:hanging="540"/>
        <w:jc w:val="both"/>
        <w:rPr>
          <w:rFonts w:ascii="Times New Roman" w:hAnsi="Times New Roman"/>
          <w:b/>
          <w:bCs/>
          <w:color w:val="000000"/>
          <w:sz w:val="24"/>
          <w:szCs w:val="24"/>
          <w:u w:val="single"/>
          <w:lang w:val="en-CA" w:eastAsia="en-CA"/>
        </w:rPr>
      </w:pPr>
    </w:p>
    <w:p w:rsidR="0073354B" w:rsidRPr="0073354B" w:rsidRDefault="0073354B" w:rsidP="0073354B">
      <w:pPr>
        <w:pStyle w:val="ListParagraph"/>
        <w:numPr>
          <w:ilvl w:val="1"/>
          <w:numId w:val="83"/>
        </w:numPr>
        <w:autoSpaceDE w:val="0"/>
        <w:autoSpaceDN w:val="0"/>
        <w:adjustRightInd w:val="0"/>
        <w:jc w:val="both"/>
        <w:rPr>
          <w:rFonts w:cs="Arial"/>
          <w:color w:val="000000"/>
          <w:szCs w:val="22"/>
          <w:lang w:val="en-CA" w:eastAsia="en-CA"/>
        </w:rPr>
      </w:pPr>
      <w:r w:rsidRPr="0073354B">
        <w:rPr>
          <w:rFonts w:cs="Arial"/>
          <w:color w:val="000000"/>
          <w:szCs w:val="22"/>
          <w:lang w:val="en-CA" w:eastAsia="en-CA"/>
        </w:rPr>
        <w:t>The applicant is required to complete the approved application form</w:t>
      </w:r>
      <w:r>
        <w:rPr>
          <w:rFonts w:cs="Arial"/>
          <w:color w:val="000000"/>
          <w:szCs w:val="22"/>
          <w:lang w:val="en-CA" w:eastAsia="en-CA"/>
        </w:rPr>
        <w:t>.</w:t>
      </w:r>
      <w:r w:rsidRPr="0073354B">
        <w:rPr>
          <w:rFonts w:cs="Arial"/>
          <w:color w:val="000000"/>
          <w:szCs w:val="22"/>
          <w:lang w:val="en-CA" w:eastAsia="en-CA"/>
        </w:rPr>
        <w:t xml:space="preserve"> </w:t>
      </w:r>
    </w:p>
    <w:p w:rsidR="0073354B" w:rsidRPr="0073354B" w:rsidRDefault="0073354B" w:rsidP="0073354B">
      <w:pPr>
        <w:pStyle w:val="ListParagraph"/>
        <w:autoSpaceDE w:val="0"/>
        <w:autoSpaceDN w:val="0"/>
        <w:adjustRightInd w:val="0"/>
        <w:ind w:left="1080"/>
        <w:jc w:val="both"/>
        <w:rPr>
          <w:rFonts w:cs="Arial"/>
          <w:color w:val="000000"/>
          <w:szCs w:val="22"/>
          <w:lang w:val="en-CA" w:eastAsia="en-CA"/>
        </w:rPr>
      </w:pPr>
    </w:p>
    <w:p w:rsidR="0073354B" w:rsidRPr="0073354B" w:rsidRDefault="0073354B" w:rsidP="0073354B">
      <w:pPr>
        <w:autoSpaceDE w:val="0"/>
        <w:autoSpaceDN w:val="0"/>
        <w:adjustRightInd w:val="0"/>
        <w:ind w:left="1080" w:hanging="540"/>
        <w:jc w:val="both"/>
        <w:rPr>
          <w:rFonts w:cs="Arial"/>
          <w:color w:val="000000"/>
          <w:szCs w:val="22"/>
          <w:lang w:val="en-CA" w:eastAsia="en-CA"/>
        </w:rPr>
      </w:pPr>
      <w:r w:rsidRPr="0073354B">
        <w:rPr>
          <w:rFonts w:cs="Arial"/>
          <w:color w:val="000000"/>
          <w:szCs w:val="22"/>
          <w:lang w:val="en-CA" w:eastAsia="en-CA"/>
        </w:rPr>
        <w:t>1.2</w:t>
      </w:r>
      <w:r w:rsidRPr="0073354B">
        <w:rPr>
          <w:rFonts w:cs="Arial"/>
          <w:color w:val="000000"/>
          <w:szCs w:val="22"/>
          <w:lang w:val="en-CA" w:eastAsia="en-CA"/>
        </w:rPr>
        <w:tab/>
        <w:t>The applicant may attend conferences (etc.) provided that the estimated costs of the proposed training are included in the approved budget for the fiscal year.  In addition, the Divisional Commander/Department Head may designate an officer/employee to attend a conference (etc.);</w:t>
      </w:r>
    </w:p>
    <w:p w:rsidR="0073354B" w:rsidRPr="0073354B" w:rsidRDefault="0073354B" w:rsidP="0073354B">
      <w:pPr>
        <w:autoSpaceDE w:val="0"/>
        <w:autoSpaceDN w:val="0"/>
        <w:adjustRightInd w:val="0"/>
        <w:ind w:left="1080" w:hanging="540"/>
        <w:jc w:val="both"/>
        <w:rPr>
          <w:rFonts w:cs="Arial"/>
          <w:color w:val="000000"/>
          <w:szCs w:val="22"/>
          <w:lang w:val="en-CA" w:eastAsia="en-CA"/>
        </w:rPr>
      </w:pPr>
    </w:p>
    <w:p w:rsidR="0073354B" w:rsidRPr="0073354B" w:rsidRDefault="0073354B" w:rsidP="0073354B">
      <w:pPr>
        <w:autoSpaceDE w:val="0"/>
        <w:autoSpaceDN w:val="0"/>
        <w:adjustRightInd w:val="0"/>
        <w:ind w:left="1080" w:hanging="540"/>
        <w:jc w:val="both"/>
        <w:rPr>
          <w:rFonts w:cs="Arial"/>
          <w:color w:val="000000"/>
          <w:szCs w:val="22"/>
          <w:lang w:val="en-CA" w:eastAsia="en-CA"/>
        </w:rPr>
      </w:pPr>
      <w:r w:rsidRPr="0073354B">
        <w:rPr>
          <w:rFonts w:cs="Arial"/>
          <w:color w:val="000000"/>
          <w:szCs w:val="22"/>
          <w:lang w:val="en-CA" w:eastAsia="en-CA"/>
        </w:rPr>
        <w:t>1.3</w:t>
      </w:r>
      <w:r w:rsidRPr="0073354B">
        <w:rPr>
          <w:rFonts w:cs="Arial"/>
          <w:color w:val="000000"/>
          <w:szCs w:val="22"/>
          <w:lang w:val="en-CA" w:eastAsia="en-CA"/>
        </w:rPr>
        <w:tab/>
        <w:t>All conference (etc.) applications are to be approved by the Divisional Commander/Department Head, who will notify the applicant of the decision.  In addition, the Divisional Commander/Department Head will forward a copy of each application to the Personnel Services – Officer Personnel Secretary;</w:t>
      </w:r>
    </w:p>
    <w:p w:rsidR="0073354B" w:rsidRPr="0073354B" w:rsidRDefault="0073354B" w:rsidP="0073354B">
      <w:pPr>
        <w:autoSpaceDE w:val="0"/>
        <w:autoSpaceDN w:val="0"/>
        <w:adjustRightInd w:val="0"/>
        <w:ind w:left="1080" w:hanging="540"/>
        <w:jc w:val="both"/>
        <w:rPr>
          <w:rFonts w:cs="Arial"/>
          <w:color w:val="000000"/>
          <w:szCs w:val="22"/>
          <w:lang w:val="en-CA" w:eastAsia="en-CA"/>
        </w:rPr>
      </w:pPr>
    </w:p>
    <w:p w:rsidR="0073354B" w:rsidRPr="0073354B" w:rsidRDefault="0073354B" w:rsidP="0073354B">
      <w:pPr>
        <w:autoSpaceDE w:val="0"/>
        <w:autoSpaceDN w:val="0"/>
        <w:adjustRightInd w:val="0"/>
        <w:ind w:left="1080" w:hanging="540"/>
        <w:jc w:val="both"/>
        <w:rPr>
          <w:rFonts w:cs="Arial"/>
          <w:color w:val="000000"/>
          <w:szCs w:val="22"/>
          <w:lang w:val="en-CA" w:eastAsia="en-CA"/>
        </w:rPr>
      </w:pPr>
      <w:r w:rsidRPr="0073354B">
        <w:rPr>
          <w:rFonts w:cs="Arial"/>
          <w:color w:val="000000"/>
          <w:szCs w:val="22"/>
          <w:lang w:val="en-CA" w:eastAsia="en-CA"/>
        </w:rPr>
        <w:t>1.4</w:t>
      </w:r>
      <w:r w:rsidRPr="0073354B">
        <w:rPr>
          <w:rFonts w:cs="Arial"/>
          <w:color w:val="000000"/>
          <w:szCs w:val="22"/>
          <w:lang w:val="en-CA" w:eastAsia="en-CA"/>
        </w:rPr>
        <w:tab/>
        <w:t>Applications for Divisional Commanders and Cabinet Members to attend conferences (etc.) are to be approved by the Chief Secretary, who will notify the applicant of the decision.  Applications for Department Heads to attend conferences (etc.) are to be approved by their Cabinet Member, who will notify the applicant of the decision;</w:t>
      </w:r>
    </w:p>
    <w:p w:rsidR="0073354B" w:rsidRPr="0073354B" w:rsidRDefault="0073354B" w:rsidP="0073354B">
      <w:pPr>
        <w:autoSpaceDE w:val="0"/>
        <w:autoSpaceDN w:val="0"/>
        <w:adjustRightInd w:val="0"/>
        <w:ind w:left="1080" w:hanging="540"/>
        <w:jc w:val="both"/>
        <w:rPr>
          <w:rFonts w:cs="Arial"/>
          <w:color w:val="000000"/>
          <w:szCs w:val="22"/>
          <w:lang w:val="en-CA" w:eastAsia="en-CA"/>
        </w:rPr>
      </w:pPr>
    </w:p>
    <w:p w:rsidR="0073354B" w:rsidRPr="0073354B" w:rsidRDefault="0073354B" w:rsidP="0073354B">
      <w:pPr>
        <w:autoSpaceDE w:val="0"/>
        <w:autoSpaceDN w:val="0"/>
        <w:adjustRightInd w:val="0"/>
        <w:ind w:left="1080" w:hanging="540"/>
        <w:jc w:val="both"/>
        <w:rPr>
          <w:rFonts w:cs="Arial"/>
          <w:color w:val="000000"/>
          <w:szCs w:val="22"/>
          <w:lang w:val="en-CA" w:eastAsia="en-CA"/>
        </w:rPr>
      </w:pPr>
      <w:r w:rsidRPr="0073354B">
        <w:rPr>
          <w:rFonts w:cs="Arial"/>
          <w:color w:val="000000"/>
          <w:szCs w:val="22"/>
          <w:lang w:val="en-CA" w:eastAsia="en-CA"/>
        </w:rPr>
        <w:t>1.5</w:t>
      </w:r>
      <w:r w:rsidRPr="0073354B">
        <w:rPr>
          <w:rFonts w:cs="Arial"/>
          <w:color w:val="000000"/>
          <w:szCs w:val="22"/>
          <w:lang w:val="en-CA" w:eastAsia="en-CA"/>
        </w:rPr>
        <w:tab/>
        <w:t>Applications are not required for Salvation Army events sponsored by the division or department exclusively for personnel within that jurisdiction (e.g. divisional/corps community care ministries conferences).  However, the Personnel Services – Officer Personnel Secretary must be informed which officers have attended the event as well as the dates and location of the event for inclusion in the officer’s personnel records;</w:t>
      </w:r>
    </w:p>
    <w:p w:rsidR="0073354B" w:rsidRPr="0073354B" w:rsidRDefault="0073354B" w:rsidP="0073354B">
      <w:pPr>
        <w:autoSpaceDE w:val="0"/>
        <w:autoSpaceDN w:val="0"/>
        <w:adjustRightInd w:val="0"/>
        <w:ind w:left="1080" w:hanging="540"/>
        <w:jc w:val="both"/>
        <w:rPr>
          <w:rFonts w:cs="Arial"/>
          <w:color w:val="000000"/>
          <w:szCs w:val="22"/>
          <w:lang w:val="en-CA" w:eastAsia="en-CA"/>
        </w:rPr>
      </w:pPr>
    </w:p>
    <w:p w:rsidR="0073354B" w:rsidRDefault="0073354B" w:rsidP="0073354B">
      <w:pPr>
        <w:autoSpaceDE w:val="0"/>
        <w:autoSpaceDN w:val="0"/>
        <w:adjustRightInd w:val="0"/>
        <w:ind w:left="1080" w:hanging="540"/>
        <w:jc w:val="both"/>
        <w:rPr>
          <w:rFonts w:cs="Arial"/>
          <w:color w:val="000000"/>
          <w:szCs w:val="22"/>
          <w:lang w:val="en-CA" w:eastAsia="en-CA"/>
        </w:rPr>
      </w:pPr>
      <w:r w:rsidRPr="0073354B">
        <w:rPr>
          <w:rFonts w:cs="Arial"/>
          <w:color w:val="000000"/>
          <w:szCs w:val="22"/>
          <w:lang w:val="en-CA" w:eastAsia="en-CA"/>
        </w:rPr>
        <w:t>1.6</w:t>
      </w:r>
      <w:r w:rsidRPr="0073354B">
        <w:rPr>
          <w:rFonts w:cs="Arial"/>
          <w:color w:val="000000"/>
          <w:szCs w:val="22"/>
          <w:lang w:val="en-CA" w:eastAsia="en-CA"/>
        </w:rPr>
        <w:tab/>
        <w:t>Travel outside of Canada requires the approval of the Chief Secretary prior to the conference;</w:t>
      </w:r>
    </w:p>
    <w:p w:rsidR="00E6394D" w:rsidRPr="00E6394D" w:rsidRDefault="00E6394D" w:rsidP="0073354B">
      <w:pPr>
        <w:autoSpaceDE w:val="0"/>
        <w:autoSpaceDN w:val="0"/>
        <w:adjustRightInd w:val="0"/>
        <w:ind w:left="1080" w:hanging="540"/>
        <w:jc w:val="both"/>
        <w:rPr>
          <w:rFonts w:cs="Arial"/>
          <w:b/>
          <w:color w:val="000000"/>
          <w:sz w:val="24"/>
          <w:szCs w:val="24"/>
          <w:lang w:val="en-CA" w:eastAsia="en-CA"/>
        </w:rPr>
      </w:pPr>
      <w:r w:rsidRPr="00E6394D">
        <w:rPr>
          <w:rFonts w:cs="Arial"/>
          <w:b/>
          <w:color w:val="000000"/>
          <w:sz w:val="24"/>
          <w:szCs w:val="24"/>
          <w:lang w:val="en-CA" w:eastAsia="en-CA"/>
        </w:rPr>
        <w:lastRenderedPageBreak/>
        <w:t>Officers Conference and Convention Attendance - Continued</w:t>
      </w:r>
    </w:p>
    <w:p w:rsidR="00E6394D" w:rsidRDefault="00E6394D" w:rsidP="0073354B">
      <w:pPr>
        <w:autoSpaceDE w:val="0"/>
        <w:autoSpaceDN w:val="0"/>
        <w:adjustRightInd w:val="0"/>
        <w:ind w:left="1080" w:hanging="540"/>
        <w:jc w:val="both"/>
        <w:rPr>
          <w:rFonts w:cs="Arial"/>
          <w:color w:val="000000"/>
          <w:szCs w:val="22"/>
          <w:lang w:val="en-CA" w:eastAsia="en-CA"/>
        </w:rPr>
      </w:pPr>
    </w:p>
    <w:p w:rsidR="00E6394D" w:rsidRPr="0073354B" w:rsidRDefault="00E6394D" w:rsidP="0073354B">
      <w:pPr>
        <w:autoSpaceDE w:val="0"/>
        <w:autoSpaceDN w:val="0"/>
        <w:adjustRightInd w:val="0"/>
        <w:ind w:left="1080" w:hanging="540"/>
        <w:jc w:val="both"/>
        <w:rPr>
          <w:rFonts w:cs="Arial"/>
          <w:color w:val="000000"/>
          <w:szCs w:val="22"/>
          <w:lang w:val="en-CA" w:eastAsia="en-CA"/>
        </w:rPr>
      </w:pPr>
      <w:r>
        <w:rPr>
          <w:rFonts w:cs="Arial"/>
          <w:color w:val="000000"/>
          <w:szCs w:val="22"/>
          <w:lang w:val="en-CA" w:eastAsia="en-CA"/>
        </w:rPr>
        <w:t xml:space="preserve">1.7  </w:t>
      </w:r>
      <w:r>
        <w:rPr>
          <w:rFonts w:cs="Arial"/>
          <w:color w:val="000000"/>
          <w:szCs w:val="22"/>
          <w:lang w:val="en-CA" w:eastAsia="en-CA"/>
        </w:rPr>
        <w:tab/>
        <w:t>When certificates are awarded, a copy should be submitted to the Divisional Commander/Department Head. Upon completion of a conference/seminar, the applicant will confirm, in writing to the Divisional Commander/Department Head or designate, that the applicant attended all sessions of the conference/seminar.</w:t>
      </w:r>
    </w:p>
    <w:p w:rsidR="0073354B" w:rsidRPr="0073354B" w:rsidRDefault="0073354B" w:rsidP="0073354B">
      <w:pPr>
        <w:autoSpaceDE w:val="0"/>
        <w:autoSpaceDN w:val="0"/>
        <w:adjustRightInd w:val="0"/>
        <w:ind w:left="1080" w:hanging="540"/>
        <w:jc w:val="both"/>
        <w:rPr>
          <w:rFonts w:cs="Arial"/>
          <w:color w:val="000000"/>
          <w:szCs w:val="22"/>
          <w:lang w:val="en-CA" w:eastAsia="en-CA"/>
        </w:rPr>
      </w:pPr>
    </w:p>
    <w:p w:rsidR="00E6394D" w:rsidRDefault="00E6394D">
      <w:pPr>
        <w:rPr>
          <w:rFonts w:cs="Arial"/>
          <w:b/>
          <w:sz w:val="24"/>
          <w:szCs w:val="24"/>
        </w:rPr>
      </w:pPr>
      <w:r>
        <w:rPr>
          <w:rFonts w:cs="Arial"/>
          <w:b/>
          <w:sz w:val="24"/>
          <w:szCs w:val="24"/>
        </w:rPr>
        <w:br w:type="page"/>
      </w:r>
    </w:p>
    <w:p w:rsidR="0022644B" w:rsidRPr="00B12B31" w:rsidRDefault="0022644B" w:rsidP="00330266">
      <w:pPr>
        <w:jc w:val="center"/>
        <w:rPr>
          <w:rFonts w:cs="Arial"/>
          <w:b/>
          <w:sz w:val="24"/>
          <w:szCs w:val="24"/>
        </w:rPr>
      </w:pPr>
      <w:r w:rsidRPr="00B12B31">
        <w:rPr>
          <w:rFonts w:cs="Arial"/>
          <w:b/>
          <w:sz w:val="24"/>
          <w:szCs w:val="24"/>
        </w:rPr>
        <w:lastRenderedPageBreak/>
        <w:t>The Salvation Army</w:t>
      </w:r>
    </w:p>
    <w:p w:rsidR="0022644B" w:rsidRPr="00B12B31" w:rsidRDefault="0022644B" w:rsidP="0022644B">
      <w:pPr>
        <w:jc w:val="center"/>
        <w:rPr>
          <w:rFonts w:cs="Arial"/>
          <w:b/>
          <w:sz w:val="24"/>
          <w:szCs w:val="24"/>
        </w:rPr>
      </w:pPr>
      <w:r w:rsidRPr="00B12B31">
        <w:rPr>
          <w:rFonts w:cs="Arial"/>
          <w:b/>
          <w:sz w:val="24"/>
          <w:szCs w:val="24"/>
        </w:rPr>
        <w:t>Women’s Counselling Centre</w:t>
      </w:r>
    </w:p>
    <w:p w:rsidR="0022644B" w:rsidRPr="00B12B31" w:rsidRDefault="0022644B" w:rsidP="0022644B">
      <w:pPr>
        <w:jc w:val="center"/>
        <w:rPr>
          <w:rFonts w:cs="Arial"/>
          <w:b/>
          <w:sz w:val="24"/>
          <w:szCs w:val="24"/>
        </w:rPr>
      </w:pPr>
      <w:r w:rsidRPr="00B12B31">
        <w:rPr>
          <w:rFonts w:cs="Arial"/>
          <w:b/>
          <w:sz w:val="24"/>
          <w:szCs w:val="24"/>
        </w:rPr>
        <w:t>POLICIES &amp; PROCEDURES MANUAL</w:t>
      </w:r>
    </w:p>
    <w:p w:rsidR="0022644B" w:rsidRPr="00B12B31" w:rsidRDefault="0022644B" w:rsidP="0022644B">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Section:</w:t>
            </w:r>
          </w:p>
        </w:tc>
        <w:tc>
          <w:tcPr>
            <w:tcW w:w="2340" w:type="dxa"/>
          </w:tcPr>
          <w:p w:rsidR="0022644B" w:rsidRPr="00B12B31" w:rsidRDefault="001144DE" w:rsidP="00207D71">
            <w:pPr>
              <w:rPr>
                <w:rFonts w:cs="Arial"/>
                <w:sz w:val="24"/>
                <w:szCs w:val="24"/>
              </w:rPr>
            </w:pPr>
            <w:r>
              <w:rPr>
                <w:rFonts w:cs="Arial"/>
                <w:sz w:val="24"/>
                <w:szCs w:val="24"/>
              </w:rPr>
              <w:t>Human Resources</w:t>
            </w:r>
          </w:p>
        </w:tc>
      </w:tr>
      <w:tr w:rsidR="0022644B" w:rsidRPr="00B12B31">
        <w:tc>
          <w:tcPr>
            <w:tcW w:w="1980" w:type="dxa"/>
          </w:tcPr>
          <w:p w:rsidR="0022644B" w:rsidRPr="00B12B31" w:rsidRDefault="0022644B" w:rsidP="00207D71">
            <w:pPr>
              <w:rPr>
                <w:rFonts w:cs="Arial"/>
                <w:sz w:val="24"/>
                <w:szCs w:val="24"/>
              </w:rPr>
            </w:pPr>
          </w:p>
        </w:tc>
        <w:tc>
          <w:tcPr>
            <w:tcW w:w="2340" w:type="dxa"/>
          </w:tcPr>
          <w:p w:rsidR="0022644B" w:rsidRPr="00B12B31" w:rsidRDefault="0022644B" w:rsidP="00AC5CBE">
            <w:pPr>
              <w:rPr>
                <w:rFonts w:cs="Arial"/>
                <w:sz w:val="24"/>
                <w:szCs w:val="24"/>
              </w:rPr>
            </w:pP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Created:</w:t>
            </w:r>
          </w:p>
        </w:tc>
        <w:tc>
          <w:tcPr>
            <w:tcW w:w="2340" w:type="dxa"/>
          </w:tcPr>
          <w:p w:rsidR="0022644B" w:rsidRPr="00B12B31" w:rsidRDefault="0022644B" w:rsidP="00207D71">
            <w:pPr>
              <w:rPr>
                <w:rFonts w:cs="Arial"/>
                <w:sz w:val="24"/>
                <w:szCs w:val="24"/>
              </w:rPr>
            </w:pPr>
            <w:r>
              <w:rPr>
                <w:rFonts w:cs="Arial"/>
                <w:sz w:val="24"/>
                <w:szCs w:val="24"/>
              </w:rPr>
              <w:t>February 2009</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Reviewed:</w:t>
            </w:r>
          </w:p>
        </w:tc>
        <w:tc>
          <w:tcPr>
            <w:tcW w:w="2340" w:type="dxa"/>
          </w:tcPr>
          <w:p w:rsidR="0022644B" w:rsidRPr="00B12B31" w:rsidRDefault="00C070D2" w:rsidP="001C20F3">
            <w:pPr>
              <w:rPr>
                <w:rFonts w:cs="Arial"/>
                <w:sz w:val="24"/>
                <w:szCs w:val="24"/>
              </w:rPr>
            </w:pPr>
            <w:r>
              <w:rPr>
                <w:rFonts w:cs="Arial"/>
                <w:sz w:val="24"/>
                <w:szCs w:val="24"/>
              </w:rPr>
              <w:t>July 2017</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Authority:</w:t>
            </w:r>
          </w:p>
        </w:tc>
        <w:tc>
          <w:tcPr>
            <w:tcW w:w="2340" w:type="dxa"/>
          </w:tcPr>
          <w:p w:rsidR="0022644B" w:rsidRPr="00B12B31" w:rsidRDefault="0022644B" w:rsidP="00207D71">
            <w:pPr>
              <w:rPr>
                <w:rFonts w:cs="Arial"/>
                <w:sz w:val="24"/>
                <w:szCs w:val="24"/>
              </w:rPr>
            </w:pPr>
            <w:r w:rsidRPr="00B12B31">
              <w:rPr>
                <w:rFonts w:cs="Arial"/>
                <w:sz w:val="24"/>
                <w:szCs w:val="24"/>
              </w:rPr>
              <w:t>Director</w:t>
            </w:r>
          </w:p>
        </w:tc>
      </w:tr>
    </w:tbl>
    <w:p w:rsidR="0022644B" w:rsidRPr="00B12B31" w:rsidRDefault="0022644B" w:rsidP="0022644B">
      <w:pPr>
        <w:rPr>
          <w:rFonts w:cs="Arial"/>
          <w:sz w:val="24"/>
          <w:szCs w:val="24"/>
          <w:lang w:val="en-CA"/>
        </w:rPr>
      </w:pPr>
    </w:p>
    <w:p w:rsidR="0022644B" w:rsidRPr="00B12B31" w:rsidRDefault="0022644B" w:rsidP="00845FA1">
      <w:pPr>
        <w:pStyle w:val="Heading1"/>
        <w:rPr>
          <w:lang w:val="en-CA"/>
        </w:rPr>
      </w:pPr>
      <w:bookmarkStart w:id="80" w:name="_Toc480809305"/>
      <w:r>
        <w:rPr>
          <w:lang w:val="en-CA"/>
        </w:rPr>
        <w:t>Orientation – New Employees</w:t>
      </w:r>
      <w:bookmarkEnd w:id="80"/>
    </w:p>
    <w:p w:rsidR="0022644B" w:rsidRPr="00B12B31" w:rsidRDefault="0022644B" w:rsidP="0022644B">
      <w:pPr>
        <w:rPr>
          <w:rFonts w:cs="Arial"/>
          <w:sz w:val="24"/>
          <w:szCs w:val="24"/>
          <w:lang w:val="en-CA"/>
        </w:rPr>
      </w:pPr>
    </w:p>
    <w:p w:rsidR="0022644B" w:rsidRPr="007F75DE" w:rsidRDefault="0022644B" w:rsidP="0022644B">
      <w:pPr>
        <w:rPr>
          <w:rFonts w:cs="Arial"/>
          <w:b/>
          <w:szCs w:val="22"/>
          <w:lang w:val="en-CA"/>
        </w:rPr>
      </w:pPr>
      <w:r w:rsidRPr="007F75DE">
        <w:rPr>
          <w:rFonts w:cs="Arial"/>
          <w:b/>
          <w:szCs w:val="22"/>
          <w:lang w:val="en-CA"/>
        </w:rPr>
        <w:t>Policy:</w:t>
      </w:r>
    </w:p>
    <w:p w:rsidR="0022644B" w:rsidRPr="007F75DE" w:rsidRDefault="0022644B" w:rsidP="0022644B">
      <w:pPr>
        <w:rPr>
          <w:b/>
          <w:szCs w:val="22"/>
        </w:rPr>
      </w:pPr>
    </w:p>
    <w:p w:rsidR="0022644B" w:rsidRPr="007F75DE" w:rsidRDefault="0022644B" w:rsidP="0022644B">
      <w:pPr>
        <w:rPr>
          <w:rFonts w:cs="Arial"/>
          <w:szCs w:val="22"/>
        </w:rPr>
      </w:pPr>
      <w:r w:rsidRPr="007F75DE">
        <w:rPr>
          <w:rFonts w:cs="Arial"/>
          <w:szCs w:val="22"/>
        </w:rPr>
        <w:t>It is the policy of the Women’s Counselling Centre to provide new employees with a thorough orientation to The Salvation Army, The Women’s Counselling Centre and to their new position.</w:t>
      </w:r>
    </w:p>
    <w:p w:rsidR="0022644B" w:rsidRPr="007F75DE" w:rsidRDefault="0022644B" w:rsidP="0022644B">
      <w:pPr>
        <w:rPr>
          <w:rFonts w:cs="Arial"/>
          <w:szCs w:val="22"/>
        </w:rPr>
      </w:pPr>
    </w:p>
    <w:p w:rsidR="0022644B" w:rsidRPr="007F75DE" w:rsidRDefault="0022644B" w:rsidP="0022644B">
      <w:pPr>
        <w:rPr>
          <w:rFonts w:cs="Arial"/>
          <w:b/>
          <w:szCs w:val="22"/>
        </w:rPr>
      </w:pPr>
      <w:r w:rsidRPr="007F75DE">
        <w:rPr>
          <w:rFonts w:cs="Arial"/>
          <w:b/>
          <w:szCs w:val="22"/>
        </w:rPr>
        <w:t>The Purpose:</w:t>
      </w:r>
    </w:p>
    <w:p w:rsidR="0022644B" w:rsidRPr="007F75DE" w:rsidRDefault="0022644B" w:rsidP="0022644B">
      <w:pPr>
        <w:rPr>
          <w:rFonts w:cs="Arial"/>
          <w:szCs w:val="22"/>
        </w:rPr>
      </w:pPr>
    </w:p>
    <w:p w:rsidR="0022644B" w:rsidRPr="007F75DE" w:rsidRDefault="0022644B" w:rsidP="00D5645E">
      <w:pPr>
        <w:numPr>
          <w:ilvl w:val="0"/>
          <w:numId w:val="9"/>
        </w:numPr>
        <w:jc w:val="both"/>
        <w:rPr>
          <w:rFonts w:cs="Arial"/>
          <w:szCs w:val="22"/>
        </w:rPr>
      </w:pPr>
      <w:r w:rsidRPr="007F75DE">
        <w:rPr>
          <w:rFonts w:cs="Arial"/>
          <w:szCs w:val="22"/>
        </w:rPr>
        <w:t>To assist new employees to become comfortable in their new environment.</w:t>
      </w:r>
    </w:p>
    <w:p w:rsidR="0022644B" w:rsidRPr="007F75DE" w:rsidRDefault="0022644B" w:rsidP="00D5645E">
      <w:pPr>
        <w:numPr>
          <w:ilvl w:val="0"/>
          <w:numId w:val="9"/>
        </w:numPr>
        <w:jc w:val="both"/>
        <w:rPr>
          <w:rFonts w:cs="Arial"/>
          <w:szCs w:val="22"/>
        </w:rPr>
      </w:pPr>
      <w:r w:rsidRPr="007F75DE">
        <w:rPr>
          <w:rFonts w:cs="Arial"/>
          <w:szCs w:val="22"/>
        </w:rPr>
        <w:t>To familiarize new employees with the general services/programs, policy and procedures, and philosophy of The Salvation Army facility employing them.</w:t>
      </w:r>
    </w:p>
    <w:p w:rsidR="0022644B" w:rsidRPr="007F75DE" w:rsidRDefault="0022644B" w:rsidP="00D5645E">
      <w:pPr>
        <w:numPr>
          <w:ilvl w:val="0"/>
          <w:numId w:val="9"/>
        </w:numPr>
        <w:rPr>
          <w:rFonts w:cs="Arial"/>
          <w:szCs w:val="22"/>
        </w:rPr>
      </w:pPr>
      <w:r w:rsidRPr="007F75DE">
        <w:rPr>
          <w:rFonts w:cs="Arial"/>
          <w:szCs w:val="22"/>
        </w:rPr>
        <w:t>To</w:t>
      </w:r>
      <w:r w:rsidR="00BE4F1F">
        <w:rPr>
          <w:rFonts w:cs="Arial"/>
          <w:szCs w:val="22"/>
        </w:rPr>
        <w:t xml:space="preserve"> </w:t>
      </w:r>
      <w:r w:rsidRPr="007F75DE">
        <w:rPr>
          <w:rFonts w:cs="Arial"/>
          <w:szCs w:val="22"/>
        </w:rPr>
        <w:t>provide new employees with specifics regarding the function and operations of their position/unit so they may meet required standards of performance.</w:t>
      </w:r>
    </w:p>
    <w:p w:rsidR="0022644B" w:rsidRPr="007F75DE" w:rsidRDefault="0022644B" w:rsidP="0022644B">
      <w:pPr>
        <w:ind w:left="360"/>
        <w:jc w:val="both"/>
        <w:rPr>
          <w:rFonts w:cs="Arial"/>
          <w:szCs w:val="22"/>
        </w:rPr>
      </w:pPr>
    </w:p>
    <w:p w:rsidR="00BE4F1F" w:rsidRDefault="00BE4F1F" w:rsidP="0022644B">
      <w:pPr>
        <w:rPr>
          <w:rFonts w:cs="Arial"/>
          <w:b/>
          <w:szCs w:val="22"/>
        </w:rPr>
      </w:pPr>
    </w:p>
    <w:p w:rsidR="0022644B" w:rsidRPr="007F75DE" w:rsidRDefault="0022644B" w:rsidP="0022644B">
      <w:pPr>
        <w:rPr>
          <w:rFonts w:cs="Arial"/>
          <w:b/>
          <w:szCs w:val="22"/>
        </w:rPr>
      </w:pPr>
      <w:r w:rsidRPr="007F75DE">
        <w:rPr>
          <w:rFonts w:cs="Arial"/>
          <w:b/>
          <w:szCs w:val="22"/>
        </w:rPr>
        <w:t>Procedure:</w:t>
      </w:r>
    </w:p>
    <w:p w:rsidR="0022644B" w:rsidRPr="007F75DE" w:rsidRDefault="0022644B" w:rsidP="0022644B">
      <w:pPr>
        <w:rPr>
          <w:rFonts w:cs="Arial"/>
          <w:szCs w:val="22"/>
        </w:rPr>
      </w:pPr>
    </w:p>
    <w:p w:rsidR="0022644B" w:rsidRPr="007F75DE" w:rsidRDefault="0022644B" w:rsidP="0022644B">
      <w:pPr>
        <w:rPr>
          <w:rFonts w:cs="Arial"/>
          <w:szCs w:val="22"/>
        </w:rPr>
      </w:pPr>
      <w:r w:rsidRPr="007F75DE">
        <w:rPr>
          <w:rFonts w:cs="Arial"/>
          <w:szCs w:val="22"/>
        </w:rPr>
        <w:t xml:space="preserve">A general orientation should be provided during the first few days of employment and should cover </w:t>
      </w:r>
      <w:r w:rsidR="00EB331E">
        <w:rPr>
          <w:rFonts w:cs="Arial"/>
          <w:szCs w:val="22"/>
        </w:rPr>
        <w:t xml:space="preserve">at least </w:t>
      </w:r>
      <w:r w:rsidRPr="007F75DE">
        <w:rPr>
          <w:rFonts w:cs="Arial"/>
          <w:szCs w:val="22"/>
        </w:rPr>
        <w:t>the following:</w:t>
      </w:r>
    </w:p>
    <w:p w:rsidR="0022644B" w:rsidRPr="007F75DE" w:rsidRDefault="0022644B" w:rsidP="0022644B">
      <w:pPr>
        <w:rPr>
          <w:rFonts w:cs="Arial"/>
          <w:szCs w:val="22"/>
        </w:rPr>
      </w:pPr>
    </w:p>
    <w:p w:rsidR="0022644B" w:rsidRPr="007F75DE" w:rsidRDefault="0022644B" w:rsidP="0022644B">
      <w:pPr>
        <w:rPr>
          <w:rFonts w:cs="Arial"/>
          <w:szCs w:val="22"/>
        </w:rPr>
      </w:pPr>
      <w:r w:rsidRPr="007F75DE">
        <w:rPr>
          <w:rFonts w:cs="Arial"/>
          <w:szCs w:val="22"/>
        </w:rPr>
        <w:t>1.</w:t>
      </w:r>
      <w:r w:rsidRPr="007F75DE">
        <w:rPr>
          <w:rFonts w:cs="Arial"/>
          <w:szCs w:val="22"/>
        </w:rPr>
        <w:tab/>
        <w:t xml:space="preserve">Welcome by Director </w:t>
      </w:r>
    </w:p>
    <w:p w:rsidR="0022644B" w:rsidRPr="007F75DE" w:rsidRDefault="0022644B" w:rsidP="0022644B">
      <w:pPr>
        <w:rPr>
          <w:rFonts w:cs="Arial"/>
          <w:szCs w:val="22"/>
        </w:rPr>
      </w:pPr>
      <w:r w:rsidRPr="007F75DE">
        <w:rPr>
          <w:rFonts w:cs="Arial"/>
          <w:szCs w:val="22"/>
        </w:rPr>
        <w:t>2.</w:t>
      </w:r>
      <w:r w:rsidRPr="007F75DE">
        <w:rPr>
          <w:rFonts w:cs="Arial"/>
          <w:szCs w:val="22"/>
        </w:rPr>
        <w:tab/>
        <w:t>Elaboration of Mission Statements (territorial and facility)</w:t>
      </w:r>
    </w:p>
    <w:p w:rsidR="0022644B" w:rsidRPr="007F75DE" w:rsidRDefault="0022644B" w:rsidP="0022644B">
      <w:pPr>
        <w:rPr>
          <w:rFonts w:cs="Arial"/>
          <w:szCs w:val="22"/>
        </w:rPr>
      </w:pPr>
      <w:r w:rsidRPr="007F75DE">
        <w:rPr>
          <w:rFonts w:cs="Arial"/>
          <w:szCs w:val="22"/>
        </w:rPr>
        <w:t>3.</w:t>
      </w:r>
      <w:r w:rsidRPr="007F75DE">
        <w:rPr>
          <w:rFonts w:cs="Arial"/>
          <w:szCs w:val="22"/>
        </w:rPr>
        <w:tab/>
        <w:t xml:space="preserve">Review of </w:t>
      </w:r>
      <w:r w:rsidR="001144DE">
        <w:rPr>
          <w:rFonts w:cs="Arial"/>
          <w:szCs w:val="22"/>
        </w:rPr>
        <w:t>Human Resources</w:t>
      </w:r>
      <w:r w:rsidRPr="007F75DE">
        <w:rPr>
          <w:rFonts w:cs="Arial"/>
          <w:szCs w:val="22"/>
        </w:rPr>
        <w:t xml:space="preserve"> Policies and Procedures</w:t>
      </w:r>
    </w:p>
    <w:p w:rsidR="0022644B" w:rsidRPr="007F75DE" w:rsidRDefault="0022644B" w:rsidP="0022644B">
      <w:pPr>
        <w:ind w:left="720"/>
        <w:rPr>
          <w:rFonts w:cs="Arial"/>
          <w:szCs w:val="22"/>
        </w:rPr>
      </w:pPr>
      <w:r w:rsidRPr="007F75DE">
        <w:rPr>
          <w:rFonts w:cs="Arial"/>
          <w:szCs w:val="22"/>
        </w:rPr>
        <w:t>a. Employee Handbook</w:t>
      </w:r>
    </w:p>
    <w:p w:rsidR="0022644B" w:rsidRPr="007F75DE" w:rsidRDefault="0022644B" w:rsidP="0022644B">
      <w:pPr>
        <w:ind w:left="720"/>
        <w:rPr>
          <w:rFonts w:cs="Arial"/>
          <w:szCs w:val="22"/>
        </w:rPr>
      </w:pPr>
      <w:r w:rsidRPr="007F75DE">
        <w:rPr>
          <w:rFonts w:cs="Arial"/>
          <w:szCs w:val="22"/>
        </w:rPr>
        <w:t xml:space="preserve">b. Group Insurance Benefit Booklet </w:t>
      </w:r>
      <w:r w:rsidR="000100F7">
        <w:rPr>
          <w:rFonts w:cs="Arial"/>
          <w:szCs w:val="22"/>
        </w:rPr>
        <w:t>(provided by DHQ)</w:t>
      </w:r>
    </w:p>
    <w:p w:rsidR="0022644B" w:rsidRPr="007F75DE" w:rsidRDefault="0022644B" w:rsidP="0022644B">
      <w:pPr>
        <w:ind w:left="720"/>
        <w:rPr>
          <w:rFonts w:cs="Arial"/>
          <w:szCs w:val="22"/>
        </w:rPr>
      </w:pPr>
      <w:proofErr w:type="gramStart"/>
      <w:r w:rsidRPr="007F75DE">
        <w:rPr>
          <w:rFonts w:cs="Arial"/>
          <w:szCs w:val="22"/>
        </w:rPr>
        <w:t>c</w:t>
      </w:r>
      <w:proofErr w:type="gramEnd"/>
      <w:r w:rsidRPr="007F75DE">
        <w:rPr>
          <w:rFonts w:cs="Arial"/>
          <w:szCs w:val="22"/>
        </w:rPr>
        <w:t xml:space="preserve">. </w:t>
      </w:r>
      <w:r w:rsidR="000100F7">
        <w:rPr>
          <w:rFonts w:cs="Arial"/>
          <w:szCs w:val="22"/>
        </w:rPr>
        <w:t>Workplace Harassment, Discrimination and Violence Prevention</w:t>
      </w:r>
      <w:r w:rsidRPr="007F75DE">
        <w:rPr>
          <w:rFonts w:cs="Arial"/>
          <w:szCs w:val="22"/>
        </w:rPr>
        <w:t xml:space="preserve"> (personal copy to be provided)</w:t>
      </w:r>
    </w:p>
    <w:p w:rsidR="0022644B" w:rsidRDefault="0022644B" w:rsidP="0022644B">
      <w:pPr>
        <w:ind w:left="720"/>
        <w:rPr>
          <w:rFonts w:cs="Arial"/>
          <w:szCs w:val="22"/>
        </w:rPr>
      </w:pPr>
      <w:proofErr w:type="gramStart"/>
      <w:r w:rsidRPr="007F75DE">
        <w:rPr>
          <w:rFonts w:cs="Arial"/>
          <w:szCs w:val="22"/>
        </w:rPr>
        <w:t>d</w:t>
      </w:r>
      <w:proofErr w:type="gramEnd"/>
      <w:r w:rsidRPr="007F75DE">
        <w:rPr>
          <w:rFonts w:cs="Arial"/>
          <w:szCs w:val="22"/>
        </w:rPr>
        <w:t>. Territorial Abuse Policy (personal copy to be provided)</w:t>
      </w:r>
    </w:p>
    <w:p w:rsidR="00E17194" w:rsidRDefault="00E17194" w:rsidP="0022644B">
      <w:pPr>
        <w:ind w:left="720"/>
        <w:rPr>
          <w:rFonts w:cs="Arial"/>
          <w:szCs w:val="22"/>
        </w:rPr>
      </w:pPr>
      <w:r>
        <w:rPr>
          <w:rFonts w:cs="Arial"/>
          <w:szCs w:val="22"/>
        </w:rPr>
        <w:t>e. Code of Conduct</w:t>
      </w:r>
      <w:r w:rsidR="000100F7">
        <w:rPr>
          <w:rFonts w:cs="Arial"/>
          <w:szCs w:val="22"/>
        </w:rPr>
        <w:t xml:space="preserve"> / Code </w:t>
      </w:r>
      <w:proofErr w:type="gramStart"/>
      <w:r w:rsidR="000100F7">
        <w:rPr>
          <w:rFonts w:cs="Arial"/>
          <w:szCs w:val="22"/>
        </w:rPr>
        <w:t>Of</w:t>
      </w:r>
      <w:proofErr w:type="gramEnd"/>
      <w:r w:rsidR="000100F7">
        <w:rPr>
          <w:rFonts w:cs="Arial"/>
          <w:szCs w:val="22"/>
        </w:rPr>
        <w:t xml:space="preserve"> Ethics</w:t>
      </w:r>
    </w:p>
    <w:p w:rsidR="00E17194" w:rsidRDefault="00E17194" w:rsidP="0022644B">
      <w:pPr>
        <w:ind w:left="720"/>
        <w:rPr>
          <w:rFonts w:cs="Arial"/>
          <w:szCs w:val="22"/>
        </w:rPr>
      </w:pPr>
      <w:proofErr w:type="gramStart"/>
      <w:r>
        <w:rPr>
          <w:rFonts w:cs="Arial"/>
          <w:szCs w:val="22"/>
        </w:rPr>
        <w:t xml:space="preserve">f.  </w:t>
      </w:r>
      <w:r w:rsidR="000100F7">
        <w:rPr>
          <w:rFonts w:cs="Arial"/>
          <w:szCs w:val="22"/>
        </w:rPr>
        <w:t>Territorial</w:t>
      </w:r>
      <w:proofErr w:type="gramEnd"/>
      <w:r w:rsidR="000100F7">
        <w:rPr>
          <w:rFonts w:cs="Arial"/>
          <w:szCs w:val="22"/>
        </w:rPr>
        <w:t xml:space="preserve"> Whistleblower Policy</w:t>
      </w:r>
    </w:p>
    <w:p w:rsidR="000100F7" w:rsidRDefault="000100F7" w:rsidP="0022644B">
      <w:pPr>
        <w:ind w:left="720"/>
        <w:rPr>
          <w:rFonts w:cs="Arial"/>
          <w:szCs w:val="22"/>
        </w:rPr>
      </w:pPr>
      <w:r>
        <w:rPr>
          <w:rFonts w:cs="Arial"/>
          <w:szCs w:val="22"/>
        </w:rPr>
        <w:t>g. Accessible Customer Service Policy</w:t>
      </w:r>
    </w:p>
    <w:p w:rsidR="00E17194" w:rsidRPr="007F75DE" w:rsidRDefault="00E17194" w:rsidP="0022644B">
      <w:pPr>
        <w:ind w:left="720"/>
        <w:rPr>
          <w:rFonts w:cs="Arial"/>
          <w:szCs w:val="22"/>
        </w:rPr>
      </w:pPr>
      <w:r>
        <w:rPr>
          <w:rFonts w:cs="Arial"/>
          <w:szCs w:val="22"/>
        </w:rPr>
        <w:t xml:space="preserve">h. </w:t>
      </w:r>
      <w:r w:rsidR="000100F7" w:rsidRPr="007F75DE">
        <w:rPr>
          <w:rFonts w:cs="Arial"/>
          <w:szCs w:val="22"/>
        </w:rPr>
        <w:t>Other policies, such as:</w:t>
      </w:r>
    </w:p>
    <w:p w:rsidR="0022644B" w:rsidRPr="007F75DE" w:rsidRDefault="0022644B" w:rsidP="000100F7">
      <w:pPr>
        <w:ind w:left="720"/>
        <w:rPr>
          <w:rFonts w:cs="Arial"/>
          <w:szCs w:val="22"/>
        </w:rPr>
      </w:pPr>
      <w:r w:rsidRPr="007F75DE">
        <w:rPr>
          <w:rFonts w:cs="Arial"/>
          <w:szCs w:val="22"/>
        </w:rPr>
        <w:t>(</w:t>
      </w:r>
      <w:proofErr w:type="spellStart"/>
      <w:r w:rsidRPr="007F75DE">
        <w:rPr>
          <w:rFonts w:cs="Arial"/>
          <w:szCs w:val="22"/>
        </w:rPr>
        <w:t>i</w:t>
      </w:r>
      <w:proofErr w:type="spellEnd"/>
      <w:r w:rsidRPr="007F75DE">
        <w:rPr>
          <w:rFonts w:cs="Arial"/>
          <w:szCs w:val="22"/>
        </w:rPr>
        <w:t xml:space="preserve">) Emergency </w:t>
      </w:r>
      <w:r w:rsidR="00E17194">
        <w:rPr>
          <w:rFonts w:cs="Arial"/>
          <w:szCs w:val="22"/>
        </w:rPr>
        <w:t xml:space="preserve">and </w:t>
      </w:r>
      <w:r w:rsidRPr="007F75DE">
        <w:rPr>
          <w:rFonts w:cs="Arial"/>
          <w:szCs w:val="22"/>
        </w:rPr>
        <w:t>Procedures</w:t>
      </w:r>
    </w:p>
    <w:p w:rsidR="0022644B" w:rsidRPr="007F75DE" w:rsidRDefault="0022644B" w:rsidP="000100F7">
      <w:pPr>
        <w:ind w:left="720"/>
        <w:rPr>
          <w:rFonts w:cs="Arial"/>
          <w:szCs w:val="22"/>
        </w:rPr>
      </w:pPr>
      <w:r w:rsidRPr="007F75DE">
        <w:rPr>
          <w:rFonts w:cs="Arial"/>
          <w:szCs w:val="22"/>
        </w:rPr>
        <w:t>(ii) Occupatio</w:t>
      </w:r>
      <w:r w:rsidR="000100F7">
        <w:rPr>
          <w:rFonts w:cs="Arial"/>
          <w:szCs w:val="22"/>
        </w:rPr>
        <w:t>nal Health and Safety (includes</w:t>
      </w:r>
      <w:r w:rsidRPr="007F75DE">
        <w:rPr>
          <w:rFonts w:cs="Arial"/>
          <w:szCs w:val="22"/>
        </w:rPr>
        <w:t xml:space="preserve"> Infectious Disease</w:t>
      </w:r>
      <w:r w:rsidR="000100F7">
        <w:rPr>
          <w:rFonts w:cs="Arial"/>
          <w:szCs w:val="22"/>
        </w:rPr>
        <w:t>s and WHMIS</w:t>
      </w:r>
      <w:r w:rsidRPr="007F75DE">
        <w:rPr>
          <w:rFonts w:cs="Arial"/>
          <w:szCs w:val="22"/>
        </w:rPr>
        <w:t>)</w:t>
      </w:r>
    </w:p>
    <w:p w:rsidR="0022644B" w:rsidRPr="007F75DE" w:rsidRDefault="0022644B" w:rsidP="0022644B">
      <w:pPr>
        <w:rPr>
          <w:rFonts w:cs="Arial"/>
          <w:szCs w:val="22"/>
        </w:rPr>
      </w:pPr>
      <w:r w:rsidRPr="007F75DE">
        <w:rPr>
          <w:rFonts w:cs="Arial"/>
          <w:szCs w:val="22"/>
        </w:rPr>
        <w:tab/>
        <w:t>(iii)Spiritual Care Services</w:t>
      </w:r>
    </w:p>
    <w:p w:rsidR="0022644B" w:rsidRPr="007F75DE" w:rsidRDefault="0022644B" w:rsidP="0022644B">
      <w:pPr>
        <w:rPr>
          <w:rFonts w:cs="Arial"/>
          <w:szCs w:val="22"/>
        </w:rPr>
      </w:pPr>
      <w:r w:rsidRPr="007F75DE">
        <w:rPr>
          <w:rFonts w:cs="Arial"/>
          <w:szCs w:val="22"/>
        </w:rPr>
        <w:tab/>
      </w:r>
      <w:proofErr w:type="gramStart"/>
      <w:r w:rsidRPr="007F75DE">
        <w:rPr>
          <w:rFonts w:cs="Arial"/>
          <w:szCs w:val="22"/>
        </w:rPr>
        <w:t>(iv)</w:t>
      </w:r>
      <w:proofErr w:type="gramEnd"/>
      <w:r w:rsidRPr="007F75DE">
        <w:rPr>
          <w:rFonts w:cs="Arial"/>
          <w:szCs w:val="22"/>
        </w:rPr>
        <w:t>Security</w:t>
      </w:r>
    </w:p>
    <w:p w:rsidR="0022644B" w:rsidRPr="007F75DE" w:rsidRDefault="00B152FF" w:rsidP="0022644B">
      <w:pPr>
        <w:rPr>
          <w:rFonts w:cs="Arial"/>
          <w:szCs w:val="22"/>
        </w:rPr>
      </w:pPr>
      <w:r>
        <w:rPr>
          <w:rFonts w:cs="Arial"/>
          <w:szCs w:val="22"/>
        </w:rPr>
        <w:tab/>
        <w:t xml:space="preserve">(v) Confidentiality </w:t>
      </w:r>
    </w:p>
    <w:p w:rsidR="00B152FF" w:rsidRDefault="0022644B" w:rsidP="0022644B">
      <w:pPr>
        <w:rPr>
          <w:rFonts w:cs="Arial"/>
          <w:color w:val="FF0000"/>
          <w:szCs w:val="22"/>
        </w:rPr>
      </w:pPr>
      <w:r w:rsidRPr="007F75DE">
        <w:rPr>
          <w:rFonts w:cs="Arial"/>
          <w:szCs w:val="22"/>
        </w:rPr>
        <w:tab/>
      </w:r>
      <w:proofErr w:type="gramStart"/>
      <w:r w:rsidRPr="007F75DE">
        <w:rPr>
          <w:rFonts w:cs="Arial"/>
          <w:szCs w:val="22"/>
        </w:rPr>
        <w:t>(vi) Non-</w:t>
      </w:r>
      <w:r w:rsidRPr="00B152FF">
        <w:rPr>
          <w:rFonts w:cs="Arial"/>
          <w:szCs w:val="22"/>
        </w:rPr>
        <w:t>Fraternization</w:t>
      </w:r>
      <w:proofErr w:type="gramEnd"/>
    </w:p>
    <w:p w:rsidR="00A53013" w:rsidRDefault="00A53013" w:rsidP="0022644B">
      <w:pPr>
        <w:rPr>
          <w:rFonts w:cs="Arial"/>
          <w:szCs w:val="22"/>
        </w:rPr>
      </w:pPr>
      <w:r>
        <w:rPr>
          <w:rFonts w:cs="Arial"/>
          <w:color w:val="FF0000"/>
          <w:szCs w:val="22"/>
        </w:rPr>
        <w:tab/>
      </w:r>
      <w:proofErr w:type="gramStart"/>
      <w:r w:rsidRPr="00A53013">
        <w:rPr>
          <w:rFonts w:cs="Arial"/>
          <w:szCs w:val="22"/>
        </w:rPr>
        <w:t>(vii) Duty To Report Child Abuse</w:t>
      </w:r>
      <w:proofErr w:type="gramEnd"/>
    </w:p>
    <w:p w:rsidR="00E17194" w:rsidRPr="00A53013" w:rsidRDefault="00E17194" w:rsidP="0022644B">
      <w:pPr>
        <w:rPr>
          <w:rFonts w:cs="Arial"/>
          <w:szCs w:val="22"/>
        </w:rPr>
      </w:pPr>
    </w:p>
    <w:p w:rsidR="00E17194" w:rsidRPr="00D15457" w:rsidRDefault="00E17194" w:rsidP="00E17194">
      <w:pPr>
        <w:rPr>
          <w:rFonts w:cs="Arial"/>
          <w:b/>
          <w:sz w:val="24"/>
          <w:szCs w:val="24"/>
        </w:rPr>
      </w:pPr>
      <w:r w:rsidRPr="00D15457">
        <w:rPr>
          <w:rFonts w:cs="Arial"/>
          <w:b/>
          <w:sz w:val="24"/>
          <w:szCs w:val="24"/>
        </w:rPr>
        <w:lastRenderedPageBreak/>
        <w:t xml:space="preserve">Orientation – New Employees Policy </w:t>
      </w:r>
      <w:r w:rsidR="001135A0">
        <w:rPr>
          <w:rFonts w:cs="Arial"/>
          <w:b/>
          <w:sz w:val="24"/>
          <w:szCs w:val="24"/>
        </w:rPr>
        <w:t>Cont’d</w:t>
      </w:r>
    </w:p>
    <w:p w:rsidR="00E17194" w:rsidRDefault="00E17194" w:rsidP="0022644B">
      <w:pPr>
        <w:rPr>
          <w:rFonts w:cs="Arial"/>
          <w:szCs w:val="22"/>
        </w:rPr>
      </w:pPr>
    </w:p>
    <w:p w:rsidR="0022644B" w:rsidRPr="007F75DE" w:rsidRDefault="0022644B" w:rsidP="0022644B">
      <w:pPr>
        <w:rPr>
          <w:rFonts w:cs="Arial"/>
          <w:szCs w:val="22"/>
        </w:rPr>
      </w:pPr>
      <w:r w:rsidRPr="007F75DE">
        <w:rPr>
          <w:rFonts w:cs="Arial"/>
          <w:szCs w:val="22"/>
        </w:rPr>
        <w:t>4.</w:t>
      </w:r>
      <w:r w:rsidRPr="007F75DE">
        <w:rPr>
          <w:rFonts w:cs="Arial"/>
          <w:szCs w:val="22"/>
        </w:rPr>
        <w:tab/>
        <w:t>Securing payroll information (if not provided earlier)</w:t>
      </w:r>
    </w:p>
    <w:p w:rsidR="00D15457" w:rsidRDefault="0022644B" w:rsidP="0022644B">
      <w:pPr>
        <w:rPr>
          <w:rFonts w:cs="Arial"/>
          <w:szCs w:val="22"/>
        </w:rPr>
      </w:pPr>
      <w:r w:rsidRPr="007F75DE">
        <w:rPr>
          <w:rFonts w:cs="Arial"/>
          <w:szCs w:val="22"/>
        </w:rPr>
        <w:t>5.</w:t>
      </w:r>
      <w:r w:rsidRPr="007F75DE">
        <w:rPr>
          <w:rFonts w:cs="Arial"/>
          <w:szCs w:val="22"/>
        </w:rPr>
        <w:tab/>
        <w:t>Review of Job Description - Objectives and Operation of Job</w:t>
      </w:r>
      <w:r w:rsidR="00E17194">
        <w:rPr>
          <w:rFonts w:cs="Arial"/>
          <w:szCs w:val="22"/>
        </w:rPr>
        <w:t xml:space="preserve"> </w:t>
      </w:r>
    </w:p>
    <w:p w:rsidR="0022644B" w:rsidRPr="007F75DE" w:rsidRDefault="0022644B" w:rsidP="0022644B">
      <w:pPr>
        <w:rPr>
          <w:rFonts w:cs="Arial"/>
          <w:szCs w:val="22"/>
        </w:rPr>
      </w:pPr>
      <w:r w:rsidRPr="007F75DE">
        <w:rPr>
          <w:rFonts w:cs="Arial"/>
          <w:szCs w:val="22"/>
        </w:rPr>
        <w:t>6.</w:t>
      </w:r>
      <w:r w:rsidRPr="007F75DE">
        <w:rPr>
          <w:rFonts w:cs="Arial"/>
          <w:szCs w:val="22"/>
        </w:rPr>
        <w:tab/>
        <w:t>Tour of Facilities, including introduction to the Corps Officers, other staff</w:t>
      </w:r>
    </w:p>
    <w:p w:rsidR="0022644B" w:rsidRDefault="0022644B" w:rsidP="0022644B">
      <w:pPr>
        <w:ind w:firstLine="720"/>
        <w:rPr>
          <w:rFonts w:cs="Arial"/>
          <w:szCs w:val="22"/>
        </w:rPr>
      </w:pPr>
      <w:proofErr w:type="gramStart"/>
      <w:r w:rsidRPr="007F75DE">
        <w:rPr>
          <w:rFonts w:cs="Arial"/>
          <w:szCs w:val="22"/>
        </w:rPr>
        <w:t>and</w:t>
      </w:r>
      <w:proofErr w:type="gramEnd"/>
      <w:r w:rsidRPr="007F75DE">
        <w:rPr>
          <w:rFonts w:cs="Arial"/>
          <w:szCs w:val="22"/>
        </w:rPr>
        <w:t xml:space="preserve"> volunteers.</w:t>
      </w:r>
    </w:p>
    <w:p w:rsidR="00C62CE3" w:rsidRDefault="00C62CE3" w:rsidP="00C62CE3">
      <w:pPr>
        <w:rPr>
          <w:rFonts w:cs="Arial"/>
          <w:szCs w:val="22"/>
        </w:rPr>
      </w:pPr>
      <w:r>
        <w:rPr>
          <w:rFonts w:cs="Arial"/>
          <w:szCs w:val="22"/>
        </w:rPr>
        <w:t>7.</w:t>
      </w:r>
      <w:r>
        <w:rPr>
          <w:rFonts w:cs="Arial"/>
          <w:szCs w:val="22"/>
        </w:rPr>
        <w:tab/>
        <w:t xml:space="preserve">Review of Operating </w:t>
      </w:r>
      <w:r w:rsidRPr="007F75DE">
        <w:rPr>
          <w:rFonts w:cs="Arial"/>
          <w:szCs w:val="22"/>
        </w:rPr>
        <w:t>Policies and Procedures</w:t>
      </w:r>
      <w:r>
        <w:rPr>
          <w:rFonts w:cs="Arial"/>
          <w:szCs w:val="22"/>
        </w:rPr>
        <w:t xml:space="preserve"> and Volunteer Handbook and other</w:t>
      </w:r>
    </w:p>
    <w:p w:rsidR="00C62CE3" w:rsidRPr="007F75DE" w:rsidRDefault="00C62CE3" w:rsidP="00C62CE3">
      <w:pPr>
        <w:rPr>
          <w:rFonts w:cs="Arial"/>
          <w:szCs w:val="22"/>
        </w:rPr>
      </w:pPr>
      <w:r>
        <w:rPr>
          <w:rFonts w:cs="Arial"/>
          <w:szCs w:val="22"/>
        </w:rPr>
        <w:t xml:space="preserve">            </w:t>
      </w:r>
      <w:proofErr w:type="gramStart"/>
      <w:r>
        <w:rPr>
          <w:rFonts w:cs="Arial"/>
          <w:szCs w:val="22"/>
        </w:rPr>
        <w:t>relevant</w:t>
      </w:r>
      <w:proofErr w:type="gramEnd"/>
      <w:r>
        <w:rPr>
          <w:rFonts w:cs="Arial"/>
          <w:szCs w:val="22"/>
        </w:rPr>
        <w:t xml:space="preserve"> documentation.</w:t>
      </w:r>
    </w:p>
    <w:p w:rsidR="0022644B" w:rsidRPr="007F75DE" w:rsidRDefault="0022644B" w:rsidP="0022644B">
      <w:pPr>
        <w:rPr>
          <w:rFonts w:cs="Arial"/>
          <w:szCs w:val="22"/>
        </w:rPr>
      </w:pPr>
    </w:p>
    <w:p w:rsidR="0022644B" w:rsidRPr="007F75DE" w:rsidRDefault="0022644B" w:rsidP="0022644B">
      <w:pPr>
        <w:rPr>
          <w:rFonts w:cs="Arial"/>
          <w:szCs w:val="22"/>
        </w:rPr>
      </w:pPr>
      <w:r w:rsidRPr="007F75DE">
        <w:rPr>
          <w:rFonts w:cs="Arial"/>
          <w:szCs w:val="22"/>
        </w:rPr>
        <w:t>The Director is responsible for ensuring that the orientation process happens but she may delegate some sections to other experienced staff.</w:t>
      </w:r>
    </w:p>
    <w:p w:rsidR="0022644B" w:rsidRPr="007F75DE" w:rsidRDefault="0022644B" w:rsidP="0022644B">
      <w:pPr>
        <w:rPr>
          <w:rFonts w:cs="Arial"/>
          <w:szCs w:val="22"/>
        </w:rPr>
      </w:pPr>
    </w:p>
    <w:p w:rsidR="0022644B" w:rsidRDefault="0022644B" w:rsidP="0022644B">
      <w:pPr>
        <w:rPr>
          <w:rFonts w:cs="Arial"/>
          <w:szCs w:val="22"/>
        </w:rPr>
      </w:pPr>
      <w:r w:rsidRPr="007F75DE">
        <w:rPr>
          <w:rFonts w:cs="Arial"/>
          <w:szCs w:val="22"/>
        </w:rPr>
        <w:t xml:space="preserve">The new employee will be required to complete and sign the orientation checklist and a copy of the completed checklist will be placed in the employees </w:t>
      </w:r>
      <w:r w:rsidR="000F52DD">
        <w:rPr>
          <w:rFonts w:cs="Arial"/>
          <w:szCs w:val="22"/>
        </w:rPr>
        <w:t>Personnel</w:t>
      </w:r>
      <w:r w:rsidRPr="007F75DE">
        <w:rPr>
          <w:rFonts w:cs="Arial"/>
          <w:szCs w:val="22"/>
        </w:rPr>
        <w:t xml:space="preserve"> file.</w:t>
      </w:r>
      <w:r w:rsidR="00E17194">
        <w:rPr>
          <w:rFonts w:cs="Arial"/>
          <w:szCs w:val="22"/>
        </w:rPr>
        <w:t xml:space="preserve"> As our Policy and Procedure Manual is extensive, it will take some time before new employees will have completely read the Manual. Since new employees are required to sign off on having read the manual, it is understood that while most of the orientation will take place during the first few days reading the manual will take longer. For that reason, the entire orientation checklist may not be complete for a few weeks after employment.</w:t>
      </w:r>
    </w:p>
    <w:p w:rsidR="00F1182D" w:rsidRDefault="00F1182D" w:rsidP="0022644B">
      <w:pPr>
        <w:rPr>
          <w:rFonts w:cs="Arial"/>
          <w:szCs w:val="22"/>
        </w:rPr>
      </w:pPr>
    </w:p>
    <w:p w:rsidR="00F1182D" w:rsidRDefault="00F1182D" w:rsidP="0022644B">
      <w:pPr>
        <w:rPr>
          <w:rFonts w:cs="Arial"/>
          <w:szCs w:val="22"/>
        </w:rPr>
      </w:pPr>
      <w:r>
        <w:rPr>
          <w:rFonts w:cs="Arial"/>
          <w:szCs w:val="22"/>
        </w:rPr>
        <w:t>A copy of the checklist is attached.</w:t>
      </w:r>
    </w:p>
    <w:p w:rsidR="00535830" w:rsidRDefault="00535830" w:rsidP="00535830">
      <w:pPr>
        <w:autoSpaceDE w:val="0"/>
        <w:autoSpaceDN w:val="0"/>
        <w:adjustRightInd w:val="0"/>
        <w:rPr>
          <w:rFonts w:cs="Arial"/>
          <w:szCs w:val="22"/>
        </w:rPr>
        <w:sectPr w:rsidR="00535830" w:rsidSect="004E6D67">
          <w:pgSz w:w="12240" w:h="15840"/>
          <w:pgMar w:top="1008" w:right="1800" w:bottom="1008" w:left="1800" w:header="706" w:footer="706" w:gutter="0"/>
          <w:cols w:space="708"/>
          <w:docGrid w:linePitch="360"/>
        </w:sectPr>
      </w:pPr>
    </w:p>
    <w:p w:rsidR="00825D86" w:rsidRPr="00825D86" w:rsidRDefault="00F1182D" w:rsidP="00825D86">
      <w:pPr>
        <w:keepNext/>
        <w:jc w:val="center"/>
        <w:outlineLvl w:val="1"/>
        <w:rPr>
          <w:rFonts w:cs="Arial"/>
          <w:b/>
          <w:bCs/>
          <w:iCs/>
          <w:sz w:val="24"/>
          <w:szCs w:val="28"/>
        </w:rPr>
      </w:pPr>
      <w:r>
        <w:lastRenderedPageBreak/>
        <w:br w:type="page"/>
      </w:r>
      <w:bookmarkStart w:id="81" w:name="_Toc421714957"/>
      <w:bookmarkStart w:id="82" w:name="_Toc480809306"/>
      <w:r w:rsidR="00825D86" w:rsidRPr="00825D86">
        <w:rPr>
          <w:rFonts w:cs="Arial"/>
          <w:b/>
          <w:bCs/>
          <w:iCs/>
          <w:sz w:val="24"/>
          <w:szCs w:val="28"/>
        </w:rPr>
        <w:lastRenderedPageBreak/>
        <w:t>Orientation Checklist</w:t>
      </w:r>
      <w:bookmarkEnd w:id="81"/>
      <w:bookmarkEnd w:id="82"/>
    </w:p>
    <w:p w:rsidR="00825D86" w:rsidRPr="00825D86" w:rsidRDefault="00825D86" w:rsidP="00585FC7">
      <w:pPr>
        <w:autoSpaceDE w:val="0"/>
        <w:autoSpaceDN w:val="0"/>
        <w:adjustRightInd w:val="0"/>
        <w:ind w:left="720" w:hanging="720"/>
        <w:rPr>
          <w:rFonts w:cs="Arial"/>
          <w:szCs w:val="22"/>
        </w:rPr>
      </w:pPr>
      <w:r w:rsidRPr="00825D86">
        <w:rPr>
          <w:rFonts w:cs="Arial"/>
          <w:szCs w:val="22"/>
        </w:rPr>
        <w:t>____</w:t>
      </w:r>
      <w:r w:rsidRPr="00825D86">
        <w:rPr>
          <w:rFonts w:cs="Arial"/>
          <w:szCs w:val="22"/>
        </w:rPr>
        <w:tab/>
        <w:t>Welcome by Director, Tour of Building and Introduction to Other Staff, Keys Received</w:t>
      </w:r>
    </w:p>
    <w:p w:rsidR="00825D86" w:rsidRPr="00825D86" w:rsidRDefault="00825D86" w:rsidP="00825D86">
      <w:pPr>
        <w:autoSpaceDE w:val="0"/>
        <w:autoSpaceDN w:val="0"/>
        <w:adjustRightInd w:val="0"/>
        <w:rPr>
          <w:rFonts w:cs="Arial"/>
          <w:szCs w:val="22"/>
        </w:rPr>
      </w:pPr>
    </w:p>
    <w:p w:rsidR="00825D86" w:rsidRPr="00825D86" w:rsidRDefault="00825D86" w:rsidP="00940C4D">
      <w:pPr>
        <w:autoSpaceDE w:val="0"/>
        <w:autoSpaceDN w:val="0"/>
        <w:adjustRightInd w:val="0"/>
        <w:ind w:left="720" w:hanging="720"/>
        <w:rPr>
          <w:rFonts w:cs="Arial"/>
          <w:szCs w:val="22"/>
        </w:rPr>
      </w:pPr>
      <w:r w:rsidRPr="00825D86">
        <w:rPr>
          <w:rFonts w:cs="Arial"/>
          <w:szCs w:val="22"/>
        </w:rPr>
        <w:t>____</w:t>
      </w:r>
      <w:r w:rsidRPr="00825D86">
        <w:rPr>
          <w:rFonts w:cs="Arial"/>
          <w:szCs w:val="22"/>
        </w:rPr>
        <w:tab/>
        <w:t>Introduction To The Salvation Army</w:t>
      </w:r>
      <w:r w:rsidR="00940C4D">
        <w:rPr>
          <w:rFonts w:cs="Arial"/>
          <w:szCs w:val="22"/>
        </w:rPr>
        <w:t xml:space="preserve"> including M</w:t>
      </w:r>
      <w:r w:rsidRPr="00825D86">
        <w:rPr>
          <w:rFonts w:cs="Arial"/>
          <w:szCs w:val="22"/>
        </w:rPr>
        <w:t xml:space="preserve">ission </w:t>
      </w:r>
      <w:r w:rsidR="00C35712">
        <w:rPr>
          <w:rFonts w:cs="Arial"/>
          <w:szCs w:val="22"/>
        </w:rPr>
        <w:t xml:space="preserve">and Value </w:t>
      </w:r>
      <w:r w:rsidRPr="00825D86">
        <w:rPr>
          <w:rFonts w:cs="Arial"/>
          <w:szCs w:val="22"/>
        </w:rPr>
        <w:t>Statements</w:t>
      </w:r>
      <w:r w:rsidR="00BD60E5">
        <w:rPr>
          <w:rFonts w:cs="Arial"/>
          <w:szCs w:val="22"/>
        </w:rPr>
        <w:t xml:space="preserve">, Program and Program Goals </w:t>
      </w:r>
      <w:proofErr w:type="gramStart"/>
      <w:r w:rsidR="00BD60E5">
        <w:rPr>
          <w:rFonts w:cs="Arial"/>
          <w:szCs w:val="22"/>
        </w:rPr>
        <w:t xml:space="preserve">- </w:t>
      </w:r>
      <w:r w:rsidRPr="00825D86">
        <w:rPr>
          <w:rFonts w:cs="Arial"/>
          <w:szCs w:val="22"/>
        </w:rPr>
        <w:t xml:space="preserve"> Explained</w:t>
      </w:r>
      <w:proofErr w:type="gramEnd"/>
      <w:r w:rsidRPr="00825D86">
        <w:rPr>
          <w:rFonts w:cs="Arial"/>
          <w:szCs w:val="22"/>
        </w:rPr>
        <w:t>, Received and Signed</w:t>
      </w:r>
    </w:p>
    <w:p w:rsidR="00825D86" w:rsidRPr="00825D86" w:rsidRDefault="00825D86" w:rsidP="00825D86">
      <w:pPr>
        <w:autoSpaceDE w:val="0"/>
        <w:autoSpaceDN w:val="0"/>
        <w:adjustRightInd w:val="0"/>
        <w:rPr>
          <w:rFonts w:cs="Arial"/>
          <w:szCs w:val="22"/>
        </w:rPr>
      </w:pPr>
    </w:p>
    <w:p w:rsidR="00825D86" w:rsidRPr="00825D86" w:rsidRDefault="00825D86" w:rsidP="00825D86">
      <w:pPr>
        <w:rPr>
          <w:rFonts w:cs="Arial"/>
          <w:szCs w:val="22"/>
        </w:rPr>
      </w:pPr>
      <w:r w:rsidRPr="00825D86">
        <w:rPr>
          <w:rFonts w:cs="Arial"/>
          <w:szCs w:val="22"/>
        </w:rPr>
        <w:t>____</w:t>
      </w:r>
      <w:r w:rsidRPr="00825D86">
        <w:rPr>
          <w:rFonts w:cs="Arial"/>
          <w:szCs w:val="22"/>
        </w:rPr>
        <w:tab/>
        <w:t>Organizational Chart Received</w:t>
      </w:r>
    </w:p>
    <w:p w:rsidR="00825D86" w:rsidRPr="00825D86" w:rsidRDefault="00825D86" w:rsidP="00825D86">
      <w:pPr>
        <w:autoSpaceDE w:val="0"/>
        <w:autoSpaceDN w:val="0"/>
        <w:adjustRightInd w:val="0"/>
        <w:rPr>
          <w:rFonts w:cs="Arial"/>
          <w:szCs w:val="22"/>
        </w:rPr>
      </w:pPr>
    </w:p>
    <w:p w:rsidR="00825D86" w:rsidRPr="00825D86" w:rsidRDefault="00825D86" w:rsidP="00825D86">
      <w:pPr>
        <w:autoSpaceDE w:val="0"/>
        <w:autoSpaceDN w:val="0"/>
        <w:adjustRightInd w:val="0"/>
        <w:rPr>
          <w:rFonts w:cs="Arial"/>
          <w:szCs w:val="22"/>
        </w:rPr>
      </w:pPr>
      <w:r w:rsidRPr="00825D86">
        <w:rPr>
          <w:rFonts w:cs="Arial"/>
          <w:szCs w:val="22"/>
        </w:rPr>
        <w:t>____</w:t>
      </w:r>
      <w:r w:rsidRPr="00825D86">
        <w:rPr>
          <w:rFonts w:cs="Arial"/>
          <w:szCs w:val="22"/>
        </w:rPr>
        <w:tab/>
        <w:t xml:space="preserve">Securing Payroll Information </w:t>
      </w:r>
    </w:p>
    <w:p w:rsidR="00825D86" w:rsidRPr="00825D86" w:rsidRDefault="00825D86" w:rsidP="00825D86">
      <w:pPr>
        <w:autoSpaceDE w:val="0"/>
        <w:autoSpaceDN w:val="0"/>
        <w:adjustRightInd w:val="0"/>
        <w:rPr>
          <w:rFonts w:cs="Arial"/>
          <w:szCs w:val="22"/>
        </w:rPr>
      </w:pPr>
    </w:p>
    <w:p w:rsidR="00825D86" w:rsidRPr="00825D86" w:rsidRDefault="00825D86" w:rsidP="00825D86">
      <w:pPr>
        <w:autoSpaceDE w:val="0"/>
        <w:autoSpaceDN w:val="0"/>
        <w:adjustRightInd w:val="0"/>
        <w:rPr>
          <w:rFonts w:cs="Arial"/>
          <w:szCs w:val="22"/>
        </w:rPr>
      </w:pPr>
      <w:r w:rsidRPr="00825D86">
        <w:rPr>
          <w:rFonts w:cs="Arial"/>
          <w:szCs w:val="22"/>
        </w:rPr>
        <w:t>____</w:t>
      </w:r>
      <w:r w:rsidRPr="00825D86">
        <w:rPr>
          <w:rFonts w:cs="Arial"/>
          <w:szCs w:val="22"/>
        </w:rPr>
        <w:tab/>
        <w:t>Employee Handbook Received</w:t>
      </w:r>
    </w:p>
    <w:p w:rsidR="00825D86" w:rsidRPr="00825D86" w:rsidRDefault="00825D86" w:rsidP="00825D86">
      <w:pPr>
        <w:autoSpaceDE w:val="0"/>
        <w:autoSpaceDN w:val="0"/>
        <w:adjustRightInd w:val="0"/>
        <w:rPr>
          <w:rFonts w:cs="Arial"/>
          <w:szCs w:val="22"/>
        </w:rPr>
      </w:pPr>
    </w:p>
    <w:p w:rsidR="00825D86" w:rsidRPr="00825D86" w:rsidRDefault="00825D86" w:rsidP="00940C4D">
      <w:pPr>
        <w:autoSpaceDE w:val="0"/>
        <w:autoSpaceDN w:val="0"/>
        <w:adjustRightInd w:val="0"/>
        <w:ind w:left="720" w:hanging="720"/>
        <w:rPr>
          <w:rFonts w:cs="Arial"/>
          <w:szCs w:val="22"/>
        </w:rPr>
      </w:pPr>
      <w:r w:rsidRPr="00825D86">
        <w:rPr>
          <w:rFonts w:cs="Arial"/>
          <w:szCs w:val="22"/>
        </w:rPr>
        <w:t>____</w:t>
      </w:r>
      <w:r w:rsidRPr="00825D86">
        <w:rPr>
          <w:rFonts w:cs="Arial"/>
          <w:szCs w:val="22"/>
        </w:rPr>
        <w:tab/>
        <w:t>Position Description Received, Explained and Signed</w:t>
      </w:r>
      <w:r w:rsidR="00940C4D">
        <w:rPr>
          <w:rFonts w:cs="Arial"/>
          <w:szCs w:val="22"/>
        </w:rPr>
        <w:t xml:space="preserve"> (</w:t>
      </w:r>
      <w:proofErr w:type="spellStart"/>
      <w:r w:rsidR="00940C4D">
        <w:rPr>
          <w:rFonts w:cs="Arial"/>
          <w:szCs w:val="22"/>
        </w:rPr>
        <w:t>incl</w:t>
      </w:r>
      <w:proofErr w:type="spellEnd"/>
      <w:r w:rsidR="00940C4D">
        <w:rPr>
          <w:rFonts w:cs="Arial"/>
          <w:szCs w:val="22"/>
        </w:rPr>
        <w:t xml:space="preserve"> Specialized Competencies required)</w:t>
      </w:r>
    </w:p>
    <w:p w:rsidR="00825D86" w:rsidRPr="00825D86" w:rsidRDefault="00825D86" w:rsidP="00825D86">
      <w:pPr>
        <w:autoSpaceDE w:val="0"/>
        <w:autoSpaceDN w:val="0"/>
        <w:adjustRightInd w:val="0"/>
        <w:rPr>
          <w:rFonts w:cs="Arial"/>
          <w:szCs w:val="22"/>
        </w:rPr>
      </w:pPr>
    </w:p>
    <w:p w:rsidR="00825D86" w:rsidRPr="00825D86" w:rsidRDefault="00825D86" w:rsidP="00825D86">
      <w:pPr>
        <w:autoSpaceDE w:val="0"/>
        <w:autoSpaceDN w:val="0"/>
        <w:adjustRightInd w:val="0"/>
        <w:rPr>
          <w:rFonts w:cs="Arial"/>
          <w:szCs w:val="22"/>
        </w:rPr>
      </w:pPr>
      <w:r w:rsidRPr="00825D86">
        <w:rPr>
          <w:rFonts w:cs="Arial"/>
          <w:szCs w:val="22"/>
        </w:rPr>
        <w:t>____</w:t>
      </w:r>
      <w:r w:rsidRPr="00825D86">
        <w:rPr>
          <w:rFonts w:cs="Arial"/>
          <w:szCs w:val="22"/>
        </w:rPr>
        <w:tab/>
        <w:t>Review of Main Aspects of Job Position</w:t>
      </w:r>
    </w:p>
    <w:p w:rsidR="00825D86" w:rsidRPr="00825D86" w:rsidRDefault="00825D86" w:rsidP="00825D86">
      <w:pPr>
        <w:autoSpaceDE w:val="0"/>
        <w:autoSpaceDN w:val="0"/>
        <w:adjustRightInd w:val="0"/>
        <w:rPr>
          <w:rFonts w:cs="Arial"/>
          <w:szCs w:val="22"/>
        </w:rPr>
      </w:pPr>
    </w:p>
    <w:p w:rsidR="00C35712" w:rsidRDefault="00C35712" w:rsidP="00940C4D">
      <w:pPr>
        <w:autoSpaceDE w:val="0"/>
        <w:autoSpaceDN w:val="0"/>
        <w:adjustRightInd w:val="0"/>
        <w:ind w:left="720" w:hanging="720"/>
        <w:rPr>
          <w:rFonts w:cs="Arial"/>
          <w:szCs w:val="22"/>
        </w:rPr>
      </w:pPr>
      <w:r>
        <w:rPr>
          <w:rFonts w:cs="Arial"/>
          <w:szCs w:val="22"/>
        </w:rPr>
        <w:t>____</w:t>
      </w:r>
      <w:r>
        <w:rPr>
          <w:rFonts w:cs="Arial"/>
          <w:szCs w:val="22"/>
        </w:rPr>
        <w:tab/>
      </w:r>
      <w:r w:rsidR="00825D86" w:rsidRPr="00825D86">
        <w:rPr>
          <w:rFonts w:cs="Arial"/>
          <w:szCs w:val="22"/>
        </w:rPr>
        <w:t>Health and Safety Procedures</w:t>
      </w:r>
      <w:r>
        <w:rPr>
          <w:rFonts w:cs="Arial"/>
          <w:szCs w:val="22"/>
        </w:rPr>
        <w:t xml:space="preserve"> and Legislation</w:t>
      </w:r>
      <w:r w:rsidR="00940C4D">
        <w:rPr>
          <w:rFonts w:cs="Arial"/>
          <w:szCs w:val="22"/>
        </w:rPr>
        <w:t xml:space="preserve"> (</w:t>
      </w:r>
      <w:proofErr w:type="spellStart"/>
      <w:r w:rsidR="00940C4D">
        <w:rPr>
          <w:rFonts w:cs="Arial"/>
          <w:szCs w:val="22"/>
        </w:rPr>
        <w:t>incl</w:t>
      </w:r>
      <w:proofErr w:type="spellEnd"/>
      <w:r w:rsidR="00940C4D">
        <w:rPr>
          <w:rFonts w:cs="Arial"/>
          <w:szCs w:val="22"/>
        </w:rPr>
        <w:t xml:space="preserve"> </w:t>
      </w:r>
      <w:proofErr w:type="spellStart"/>
      <w:r w:rsidR="00940C4D">
        <w:rPr>
          <w:rFonts w:cs="Arial"/>
          <w:szCs w:val="22"/>
        </w:rPr>
        <w:t>Emerg</w:t>
      </w:r>
      <w:proofErr w:type="spellEnd"/>
      <w:r w:rsidR="00940C4D">
        <w:rPr>
          <w:rFonts w:cs="Arial"/>
          <w:szCs w:val="22"/>
        </w:rPr>
        <w:t xml:space="preserve"> Prep, Fire Safety, First Aid Training and NCVI)</w:t>
      </w:r>
    </w:p>
    <w:p w:rsidR="00C35712" w:rsidRDefault="00C35712" w:rsidP="00825D86">
      <w:pPr>
        <w:autoSpaceDE w:val="0"/>
        <w:autoSpaceDN w:val="0"/>
        <w:adjustRightInd w:val="0"/>
        <w:rPr>
          <w:rFonts w:cs="Arial"/>
          <w:szCs w:val="22"/>
        </w:rPr>
      </w:pPr>
    </w:p>
    <w:p w:rsidR="00825D86" w:rsidRPr="00825D86" w:rsidRDefault="00C35712" w:rsidP="00825D86">
      <w:pPr>
        <w:autoSpaceDE w:val="0"/>
        <w:autoSpaceDN w:val="0"/>
        <w:adjustRightInd w:val="0"/>
        <w:rPr>
          <w:rFonts w:cs="Arial"/>
          <w:szCs w:val="22"/>
        </w:rPr>
      </w:pPr>
      <w:r>
        <w:rPr>
          <w:rFonts w:cs="Arial"/>
          <w:szCs w:val="22"/>
        </w:rPr>
        <w:t>____</w:t>
      </w:r>
      <w:r w:rsidR="00825D86" w:rsidRPr="00825D86">
        <w:rPr>
          <w:rFonts w:cs="Arial"/>
          <w:szCs w:val="22"/>
        </w:rPr>
        <w:t xml:space="preserve"> </w:t>
      </w:r>
      <w:r>
        <w:rPr>
          <w:rFonts w:cs="Arial"/>
          <w:szCs w:val="22"/>
        </w:rPr>
        <w:t xml:space="preserve">   Health and Safety Manual re</w:t>
      </w:r>
      <w:r w:rsidR="00940C4D">
        <w:rPr>
          <w:rFonts w:cs="Arial"/>
          <w:szCs w:val="22"/>
        </w:rPr>
        <w:t>ad and ex</w:t>
      </w:r>
      <w:r w:rsidR="00825D86" w:rsidRPr="00825D86">
        <w:rPr>
          <w:rFonts w:cs="Arial"/>
          <w:szCs w:val="22"/>
        </w:rPr>
        <w:t xml:space="preserve">plained </w:t>
      </w:r>
      <w:r>
        <w:rPr>
          <w:rFonts w:cs="Arial"/>
          <w:szCs w:val="22"/>
        </w:rPr>
        <w:t>(</w:t>
      </w:r>
      <w:proofErr w:type="spellStart"/>
      <w:r>
        <w:rPr>
          <w:rFonts w:cs="Arial"/>
          <w:szCs w:val="22"/>
        </w:rPr>
        <w:t>Incl</w:t>
      </w:r>
      <w:proofErr w:type="spellEnd"/>
      <w:r>
        <w:rPr>
          <w:rFonts w:cs="Arial"/>
          <w:szCs w:val="22"/>
        </w:rPr>
        <w:t xml:space="preserve"> WHMIS)</w:t>
      </w:r>
      <w:r>
        <w:rPr>
          <w:rFonts w:cs="Arial"/>
          <w:szCs w:val="22"/>
        </w:rPr>
        <w:tab/>
      </w:r>
    </w:p>
    <w:p w:rsidR="00825D86" w:rsidRPr="00825D86" w:rsidRDefault="00825D86" w:rsidP="00825D86">
      <w:pPr>
        <w:autoSpaceDE w:val="0"/>
        <w:autoSpaceDN w:val="0"/>
        <w:adjustRightInd w:val="0"/>
        <w:rPr>
          <w:rFonts w:cs="Arial"/>
          <w:szCs w:val="22"/>
        </w:rPr>
      </w:pPr>
    </w:p>
    <w:p w:rsidR="00825D86" w:rsidRPr="00825D86" w:rsidRDefault="00825D86" w:rsidP="00825D86">
      <w:pPr>
        <w:autoSpaceDE w:val="0"/>
        <w:autoSpaceDN w:val="0"/>
        <w:adjustRightInd w:val="0"/>
        <w:rPr>
          <w:rFonts w:cs="Arial"/>
          <w:szCs w:val="22"/>
        </w:rPr>
      </w:pPr>
      <w:r w:rsidRPr="00825D86">
        <w:rPr>
          <w:rFonts w:cs="Arial"/>
          <w:szCs w:val="22"/>
        </w:rPr>
        <w:t>____</w:t>
      </w:r>
      <w:r w:rsidRPr="00825D86">
        <w:rPr>
          <w:rFonts w:cs="Arial"/>
          <w:szCs w:val="22"/>
        </w:rPr>
        <w:tab/>
        <w:t>Policy and Procedure Manual Read and Questions Answered</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____</w:t>
      </w:r>
      <w:r w:rsidRPr="00825D86">
        <w:rPr>
          <w:rFonts w:cs="Arial"/>
          <w:szCs w:val="22"/>
        </w:rPr>
        <w:tab/>
      </w:r>
      <w:r w:rsidR="004E6ED4">
        <w:rPr>
          <w:rFonts w:cs="Arial"/>
          <w:szCs w:val="22"/>
        </w:rPr>
        <w:t>Territorial Computer Access and Usage Policy and Signature Sheet</w:t>
      </w:r>
    </w:p>
    <w:p w:rsidR="00825D86" w:rsidRPr="00825D86" w:rsidRDefault="00825D86" w:rsidP="00825D86">
      <w:pPr>
        <w:rPr>
          <w:rFonts w:cs="Arial"/>
          <w:szCs w:val="22"/>
        </w:rPr>
      </w:pPr>
    </w:p>
    <w:p w:rsidR="00825D86" w:rsidRPr="00825D86" w:rsidRDefault="00825D86" w:rsidP="00825D86">
      <w:pPr>
        <w:ind w:left="720" w:hanging="720"/>
        <w:rPr>
          <w:rFonts w:cs="Arial"/>
          <w:szCs w:val="22"/>
        </w:rPr>
      </w:pPr>
      <w:r w:rsidRPr="00825D86">
        <w:rPr>
          <w:rFonts w:cs="Arial"/>
          <w:szCs w:val="22"/>
        </w:rPr>
        <w:t>____</w:t>
      </w:r>
      <w:r w:rsidRPr="00825D86">
        <w:rPr>
          <w:rFonts w:cs="Arial"/>
          <w:szCs w:val="22"/>
        </w:rPr>
        <w:tab/>
        <w:t>Territorial Abuse Policy and the Territorial Abuse Prevention Manual Received and Explained</w:t>
      </w:r>
      <w:r w:rsidR="00940C4D">
        <w:rPr>
          <w:rFonts w:cs="Arial"/>
          <w:szCs w:val="22"/>
        </w:rPr>
        <w:t xml:space="preserve"> – Online Abuse prevention training completed</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____</w:t>
      </w:r>
      <w:r w:rsidRPr="00825D86">
        <w:rPr>
          <w:rFonts w:cs="Arial"/>
          <w:szCs w:val="22"/>
        </w:rPr>
        <w:tab/>
        <w:t>SA Position Statements Received and Explained</w:t>
      </w:r>
    </w:p>
    <w:p w:rsidR="00825D86" w:rsidRPr="00825D86" w:rsidRDefault="00825D86" w:rsidP="00825D86">
      <w:pPr>
        <w:rPr>
          <w:rFonts w:cs="Arial"/>
          <w:szCs w:val="22"/>
        </w:rPr>
      </w:pPr>
    </w:p>
    <w:p w:rsidR="00825D86" w:rsidRPr="00825D86" w:rsidRDefault="00825D86" w:rsidP="00825D86">
      <w:pPr>
        <w:ind w:left="720" w:hanging="720"/>
        <w:rPr>
          <w:rFonts w:cs="Arial"/>
          <w:szCs w:val="22"/>
        </w:rPr>
      </w:pPr>
      <w:r w:rsidRPr="00825D86">
        <w:rPr>
          <w:rFonts w:cs="Arial"/>
          <w:szCs w:val="22"/>
        </w:rPr>
        <w:t>____</w:t>
      </w:r>
      <w:r w:rsidRPr="00825D86">
        <w:rPr>
          <w:rFonts w:cs="Arial"/>
          <w:szCs w:val="22"/>
        </w:rPr>
        <w:tab/>
        <w:t>Workplace Harassment, Discrimination and Violence Prevention Policy Received and</w:t>
      </w:r>
      <w:r>
        <w:rPr>
          <w:rFonts w:cs="Arial"/>
          <w:szCs w:val="22"/>
        </w:rPr>
        <w:t xml:space="preserve"> </w:t>
      </w:r>
      <w:r w:rsidRPr="00825D86">
        <w:rPr>
          <w:rFonts w:cs="Arial"/>
          <w:szCs w:val="22"/>
        </w:rPr>
        <w:t>Explained</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____</w:t>
      </w:r>
      <w:r w:rsidRPr="00825D86">
        <w:rPr>
          <w:rFonts w:cs="Arial"/>
          <w:szCs w:val="22"/>
        </w:rPr>
        <w:tab/>
        <w:t xml:space="preserve">Code of Conduct </w:t>
      </w:r>
      <w:r w:rsidR="00940C4D">
        <w:rPr>
          <w:rFonts w:cs="Arial"/>
          <w:szCs w:val="22"/>
        </w:rPr>
        <w:t xml:space="preserve">and Code of Ethics </w:t>
      </w:r>
      <w:r w:rsidRPr="00825D86">
        <w:rPr>
          <w:rFonts w:cs="Arial"/>
          <w:szCs w:val="22"/>
        </w:rPr>
        <w:t>Received and Explained and Signed</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____</w:t>
      </w:r>
      <w:r w:rsidRPr="00825D86">
        <w:rPr>
          <w:rFonts w:cs="Arial"/>
          <w:szCs w:val="22"/>
        </w:rPr>
        <w:tab/>
        <w:t>Spiritual Care Services Handout Received</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____</w:t>
      </w:r>
      <w:r w:rsidRPr="00825D86">
        <w:rPr>
          <w:rFonts w:cs="Arial"/>
          <w:szCs w:val="22"/>
        </w:rPr>
        <w:tab/>
        <w:t>Accessible Customer Service Policy received, explained and signed</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____</w:t>
      </w:r>
      <w:r w:rsidRPr="00825D86">
        <w:rPr>
          <w:rFonts w:cs="Arial"/>
          <w:szCs w:val="22"/>
        </w:rPr>
        <w:tab/>
      </w:r>
      <w:r w:rsidR="00940C4D">
        <w:rPr>
          <w:rFonts w:cs="Arial"/>
          <w:szCs w:val="22"/>
        </w:rPr>
        <w:t xml:space="preserve">Territorial </w:t>
      </w:r>
      <w:r w:rsidRPr="00825D86">
        <w:rPr>
          <w:rFonts w:cs="Arial"/>
          <w:szCs w:val="22"/>
        </w:rPr>
        <w:t>Whistleblower Policy Received and explained</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____</w:t>
      </w:r>
      <w:r w:rsidRPr="00825D86">
        <w:rPr>
          <w:rFonts w:cs="Arial"/>
          <w:szCs w:val="22"/>
        </w:rPr>
        <w:tab/>
        <w:t>WISH Database Training</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I have received the above orientation to the Women’s Counselling Centre. I understand that this signed checklist will be place</w:t>
      </w:r>
      <w:r w:rsidR="00585FC7">
        <w:rPr>
          <w:rFonts w:cs="Arial"/>
          <w:szCs w:val="22"/>
        </w:rPr>
        <w:t>d</w:t>
      </w:r>
      <w:r w:rsidRPr="00825D86">
        <w:rPr>
          <w:rFonts w:cs="Arial"/>
          <w:szCs w:val="22"/>
        </w:rPr>
        <w:t xml:space="preserve"> in my personnel file.</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________________________________________       ___________________</w:t>
      </w:r>
    </w:p>
    <w:p w:rsidR="00825D86" w:rsidRPr="00825D86" w:rsidRDefault="00825D86" w:rsidP="00825D86">
      <w:pPr>
        <w:rPr>
          <w:rFonts w:cs="Arial"/>
          <w:szCs w:val="22"/>
        </w:rPr>
      </w:pPr>
      <w:r w:rsidRPr="00825D86">
        <w:rPr>
          <w:rFonts w:cs="Arial"/>
          <w:szCs w:val="22"/>
        </w:rPr>
        <w:t xml:space="preserve">                           Employee Name</w:t>
      </w:r>
      <w:r w:rsidRPr="00825D86">
        <w:rPr>
          <w:rFonts w:cs="Arial"/>
          <w:szCs w:val="22"/>
        </w:rPr>
        <w:tab/>
      </w:r>
      <w:r w:rsidRPr="00825D86">
        <w:rPr>
          <w:rFonts w:cs="Arial"/>
          <w:szCs w:val="22"/>
        </w:rPr>
        <w:tab/>
      </w:r>
      <w:r w:rsidRPr="00825D86">
        <w:rPr>
          <w:rFonts w:cs="Arial"/>
          <w:szCs w:val="22"/>
        </w:rPr>
        <w:tab/>
      </w:r>
      <w:r w:rsidRPr="00825D86">
        <w:rPr>
          <w:rFonts w:cs="Arial"/>
          <w:szCs w:val="22"/>
        </w:rPr>
        <w:tab/>
        <w:t xml:space="preserve">         Date</w:t>
      </w:r>
    </w:p>
    <w:p w:rsidR="00825D86" w:rsidRPr="00825D86" w:rsidRDefault="00825D86" w:rsidP="00825D86">
      <w:pPr>
        <w:rPr>
          <w:rFonts w:cs="Arial"/>
          <w:szCs w:val="22"/>
        </w:rPr>
      </w:pPr>
    </w:p>
    <w:p w:rsidR="00825D86" w:rsidRPr="00825D86" w:rsidRDefault="00825D86" w:rsidP="00825D86">
      <w:pPr>
        <w:rPr>
          <w:rFonts w:cs="Arial"/>
          <w:szCs w:val="22"/>
        </w:rPr>
      </w:pPr>
      <w:r w:rsidRPr="00825D86">
        <w:rPr>
          <w:rFonts w:cs="Arial"/>
          <w:szCs w:val="22"/>
        </w:rPr>
        <w:t>________________________________________       ____________________</w:t>
      </w:r>
    </w:p>
    <w:p w:rsidR="00825D86" w:rsidRPr="00825D86" w:rsidRDefault="00825D86" w:rsidP="00825D86">
      <w:pPr>
        <w:rPr>
          <w:rFonts w:cs="Arial"/>
          <w:sz w:val="24"/>
          <w:szCs w:val="24"/>
        </w:rPr>
      </w:pPr>
      <w:r w:rsidRPr="00825D86">
        <w:rPr>
          <w:rFonts w:cs="Arial"/>
          <w:szCs w:val="22"/>
        </w:rPr>
        <w:t xml:space="preserve">                           Director                                                                Date</w:t>
      </w:r>
    </w:p>
    <w:p w:rsidR="00825D86" w:rsidRPr="00825D86" w:rsidRDefault="00825D86" w:rsidP="00825D86">
      <w:pPr>
        <w:autoSpaceDE w:val="0"/>
        <w:autoSpaceDN w:val="0"/>
        <w:adjustRightInd w:val="0"/>
        <w:rPr>
          <w:rFonts w:cs="Arial"/>
          <w:szCs w:val="22"/>
          <w:lang w:val="en-CA" w:eastAsia="en-CA"/>
        </w:rPr>
      </w:pPr>
      <w:r w:rsidRPr="00825D86">
        <w:rPr>
          <w:rFonts w:cs="Arial"/>
          <w:b/>
          <w:sz w:val="24"/>
          <w:szCs w:val="24"/>
        </w:rPr>
        <w:br w:type="page"/>
      </w:r>
    </w:p>
    <w:p w:rsidR="00330266" w:rsidRPr="00B12B31" w:rsidRDefault="00330266" w:rsidP="00330266">
      <w:pPr>
        <w:jc w:val="center"/>
        <w:rPr>
          <w:rFonts w:cs="Arial"/>
          <w:b/>
          <w:sz w:val="24"/>
          <w:szCs w:val="24"/>
        </w:rPr>
      </w:pPr>
      <w:r w:rsidRPr="00B12B31">
        <w:rPr>
          <w:rFonts w:cs="Arial"/>
          <w:b/>
          <w:sz w:val="24"/>
          <w:szCs w:val="24"/>
        </w:rPr>
        <w:lastRenderedPageBreak/>
        <w:t>The Salvation Army</w:t>
      </w:r>
    </w:p>
    <w:p w:rsidR="00330266" w:rsidRPr="00B12B31" w:rsidRDefault="00330266" w:rsidP="00330266">
      <w:pPr>
        <w:jc w:val="center"/>
        <w:rPr>
          <w:rFonts w:cs="Arial"/>
          <w:b/>
          <w:sz w:val="24"/>
          <w:szCs w:val="24"/>
        </w:rPr>
      </w:pPr>
      <w:r w:rsidRPr="00B12B31">
        <w:rPr>
          <w:rFonts w:cs="Arial"/>
          <w:b/>
          <w:sz w:val="24"/>
          <w:szCs w:val="24"/>
        </w:rPr>
        <w:t>Women’s Counselling Centre</w:t>
      </w:r>
    </w:p>
    <w:p w:rsidR="00330266" w:rsidRPr="00B12B31" w:rsidRDefault="00330266" w:rsidP="00330266">
      <w:pPr>
        <w:jc w:val="center"/>
        <w:rPr>
          <w:rFonts w:cs="Arial"/>
          <w:b/>
          <w:sz w:val="24"/>
          <w:szCs w:val="24"/>
        </w:rPr>
      </w:pPr>
      <w:r w:rsidRPr="00B12B31">
        <w:rPr>
          <w:rFonts w:cs="Arial"/>
          <w:b/>
          <w:sz w:val="24"/>
          <w:szCs w:val="24"/>
        </w:rPr>
        <w:t>POLICIES &amp; PROCEDURES MANUAL</w:t>
      </w:r>
    </w:p>
    <w:p w:rsidR="00330266" w:rsidRPr="00B12B31" w:rsidRDefault="00330266" w:rsidP="0033026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Section:</w:t>
            </w:r>
          </w:p>
        </w:tc>
        <w:tc>
          <w:tcPr>
            <w:tcW w:w="2340" w:type="dxa"/>
          </w:tcPr>
          <w:p w:rsidR="00330266" w:rsidRPr="00B12B31" w:rsidRDefault="001144DE" w:rsidP="0027687C">
            <w:pPr>
              <w:rPr>
                <w:rFonts w:cs="Arial"/>
                <w:sz w:val="24"/>
                <w:szCs w:val="24"/>
              </w:rPr>
            </w:pPr>
            <w:r>
              <w:rPr>
                <w:rFonts w:cs="Arial"/>
                <w:sz w:val="24"/>
                <w:szCs w:val="24"/>
              </w:rPr>
              <w:t>Human Resources</w:t>
            </w:r>
          </w:p>
        </w:tc>
      </w:tr>
      <w:tr w:rsidR="00330266" w:rsidRPr="00B12B31">
        <w:tc>
          <w:tcPr>
            <w:tcW w:w="1980" w:type="dxa"/>
          </w:tcPr>
          <w:p w:rsidR="00330266" w:rsidRPr="00B12B31" w:rsidRDefault="00330266" w:rsidP="0027687C">
            <w:pPr>
              <w:rPr>
                <w:rFonts w:cs="Arial"/>
                <w:sz w:val="24"/>
                <w:szCs w:val="24"/>
              </w:rPr>
            </w:pPr>
          </w:p>
        </w:tc>
        <w:tc>
          <w:tcPr>
            <w:tcW w:w="2340" w:type="dxa"/>
          </w:tcPr>
          <w:p w:rsidR="00330266" w:rsidRPr="00B12B31" w:rsidRDefault="00330266" w:rsidP="00AC5CBE">
            <w:pPr>
              <w:rPr>
                <w:rFonts w:cs="Arial"/>
                <w:sz w:val="24"/>
                <w:szCs w:val="24"/>
              </w:rPr>
            </w:pP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Date Created:</w:t>
            </w:r>
          </w:p>
        </w:tc>
        <w:tc>
          <w:tcPr>
            <w:tcW w:w="2340" w:type="dxa"/>
          </w:tcPr>
          <w:p w:rsidR="00330266" w:rsidRPr="00B12B31" w:rsidRDefault="00330266" w:rsidP="0027687C">
            <w:pPr>
              <w:rPr>
                <w:rFonts w:cs="Arial"/>
                <w:sz w:val="24"/>
                <w:szCs w:val="24"/>
              </w:rPr>
            </w:pPr>
            <w:r>
              <w:rPr>
                <w:rFonts w:cs="Arial"/>
                <w:sz w:val="24"/>
                <w:szCs w:val="24"/>
              </w:rPr>
              <w:t>June 2009</w:t>
            </w: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Date Reviewed:</w:t>
            </w:r>
          </w:p>
        </w:tc>
        <w:tc>
          <w:tcPr>
            <w:tcW w:w="2340" w:type="dxa"/>
          </w:tcPr>
          <w:p w:rsidR="00330266" w:rsidRPr="00B12B31" w:rsidRDefault="00C070D2" w:rsidP="001C20F3">
            <w:pPr>
              <w:rPr>
                <w:rFonts w:cs="Arial"/>
                <w:sz w:val="24"/>
                <w:szCs w:val="24"/>
              </w:rPr>
            </w:pPr>
            <w:r>
              <w:rPr>
                <w:rFonts w:cs="Arial"/>
                <w:sz w:val="24"/>
                <w:szCs w:val="24"/>
              </w:rPr>
              <w:t>July 2017</w:t>
            </w: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Authority:</w:t>
            </w:r>
          </w:p>
        </w:tc>
        <w:tc>
          <w:tcPr>
            <w:tcW w:w="2340" w:type="dxa"/>
          </w:tcPr>
          <w:p w:rsidR="00330266" w:rsidRPr="00B12B31" w:rsidRDefault="00330266" w:rsidP="0027687C">
            <w:pPr>
              <w:rPr>
                <w:rFonts w:cs="Arial"/>
                <w:sz w:val="24"/>
                <w:szCs w:val="24"/>
              </w:rPr>
            </w:pPr>
            <w:r w:rsidRPr="00B12B31">
              <w:rPr>
                <w:rFonts w:cs="Arial"/>
                <w:sz w:val="24"/>
                <w:szCs w:val="24"/>
              </w:rPr>
              <w:t>Director</w:t>
            </w:r>
          </w:p>
        </w:tc>
      </w:tr>
    </w:tbl>
    <w:p w:rsidR="00330266" w:rsidRPr="00B12B31" w:rsidRDefault="00330266" w:rsidP="00330266">
      <w:pPr>
        <w:rPr>
          <w:rFonts w:cs="Arial"/>
          <w:lang w:val="en-CA"/>
        </w:rPr>
      </w:pPr>
    </w:p>
    <w:p w:rsidR="00330266" w:rsidRPr="00B12B31" w:rsidRDefault="00330266" w:rsidP="00845FA1">
      <w:pPr>
        <w:pStyle w:val="Heading1"/>
        <w:rPr>
          <w:lang w:val="en-CA"/>
        </w:rPr>
      </w:pPr>
      <w:bookmarkStart w:id="83" w:name="_Toc480809307"/>
      <w:r>
        <w:rPr>
          <w:lang w:val="en-CA"/>
        </w:rPr>
        <w:t>Overtime Hours</w:t>
      </w:r>
      <w:bookmarkEnd w:id="83"/>
    </w:p>
    <w:p w:rsidR="00330266" w:rsidRDefault="00330266" w:rsidP="00330266">
      <w:pPr>
        <w:rPr>
          <w:lang w:val="en-CA"/>
        </w:rPr>
      </w:pPr>
    </w:p>
    <w:p w:rsidR="00330266" w:rsidRDefault="00330266" w:rsidP="00330266">
      <w:pPr>
        <w:rPr>
          <w:rFonts w:cs="Arial"/>
          <w:b/>
          <w:lang w:val="en-CA"/>
        </w:rPr>
      </w:pPr>
      <w:r w:rsidRPr="00B12B31">
        <w:rPr>
          <w:rFonts w:cs="Arial"/>
          <w:b/>
          <w:lang w:val="en-CA"/>
        </w:rPr>
        <w:t>Policy:</w:t>
      </w:r>
      <w:r>
        <w:rPr>
          <w:rFonts w:cs="Arial"/>
          <w:b/>
          <w:lang w:val="en-CA"/>
        </w:rPr>
        <w:t xml:space="preserve"> </w:t>
      </w:r>
    </w:p>
    <w:p w:rsidR="00330266" w:rsidRDefault="00330266" w:rsidP="00330266">
      <w:pPr>
        <w:rPr>
          <w:rFonts w:cs="Arial"/>
          <w:b/>
          <w:lang w:val="en-CA"/>
        </w:rPr>
      </w:pPr>
    </w:p>
    <w:p w:rsidR="00330266" w:rsidRPr="00027F21" w:rsidRDefault="00330266" w:rsidP="00263508">
      <w:pPr>
        <w:rPr>
          <w:rFonts w:cs="Arial"/>
          <w:color w:val="000000"/>
          <w:szCs w:val="22"/>
          <w:lang w:val="en-CA" w:eastAsia="en-CA"/>
        </w:rPr>
      </w:pPr>
      <w:r w:rsidRPr="00027F21">
        <w:rPr>
          <w:rFonts w:cs="Arial"/>
          <w:lang w:val="en-CA"/>
        </w:rPr>
        <w:t xml:space="preserve">It is the policy of the Women’s Counselling Centre that </w:t>
      </w:r>
      <w:r w:rsidR="00EB331E">
        <w:rPr>
          <w:rFonts w:cs="Arial"/>
          <w:lang w:val="en-CA"/>
        </w:rPr>
        <w:t>staff members</w:t>
      </w:r>
      <w:r w:rsidRPr="00027F21">
        <w:rPr>
          <w:rFonts w:cs="Arial"/>
          <w:lang w:val="en-CA"/>
        </w:rPr>
        <w:t xml:space="preserve"> work a flexible schedule workweek. This allows a </w:t>
      </w:r>
      <w:r w:rsidR="00EB331E">
        <w:rPr>
          <w:rFonts w:cs="Arial"/>
          <w:lang w:val="en-CA"/>
        </w:rPr>
        <w:t>staff member</w:t>
      </w:r>
      <w:r w:rsidRPr="00027F21">
        <w:rPr>
          <w:rFonts w:cs="Arial"/>
          <w:lang w:val="en-CA"/>
        </w:rPr>
        <w:t xml:space="preserve"> to adjust their daily schedule to allow for extended or decreased hours as the need arises. For this reason, seldom will a </w:t>
      </w:r>
      <w:r w:rsidR="00EB331E">
        <w:rPr>
          <w:rFonts w:cs="Arial"/>
          <w:lang w:val="en-CA"/>
        </w:rPr>
        <w:t xml:space="preserve">staff member </w:t>
      </w:r>
      <w:r w:rsidRPr="00027F21">
        <w:rPr>
          <w:rFonts w:cs="Arial"/>
          <w:lang w:val="en-CA"/>
        </w:rPr>
        <w:t xml:space="preserve">work “overtime hours”. However, should a </w:t>
      </w:r>
      <w:r w:rsidR="00EB331E">
        <w:rPr>
          <w:rFonts w:cs="Arial"/>
          <w:lang w:val="en-CA"/>
        </w:rPr>
        <w:t>staff member</w:t>
      </w:r>
      <w:r w:rsidRPr="00027F21">
        <w:rPr>
          <w:rFonts w:cs="Arial"/>
          <w:lang w:val="en-CA"/>
        </w:rPr>
        <w:t xml:space="preserve"> be required to work “overtime hours”, the Women’s Counselling Centre will adhere to the following</w:t>
      </w:r>
      <w:r w:rsidR="00985048">
        <w:rPr>
          <w:rFonts w:cs="Arial"/>
          <w:lang w:val="en-CA"/>
        </w:rPr>
        <w:t>:</w:t>
      </w:r>
    </w:p>
    <w:p w:rsidR="00330266" w:rsidRPr="00027F21" w:rsidRDefault="00330266" w:rsidP="00330266">
      <w:pPr>
        <w:tabs>
          <w:tab w:val="left" w:pos="576"/>
          <w:tab w:val="left" w:pos="1152"/>
          <w:tab w:val="left" w:pos="1728"/>
          <w:tab w:val="left" w:pos="2304"/>
          <w:tab w:val="left" w:pos="7920"/>
        </w:tabs>
        <w:autoSpaceDE w:val="0"/>
        <w:autoSpaceDN w:val="0"/>
        <w:adjustRightInd w:val="0"/>
        <w:spacing w:line="360" w:lineRule="auto"/>
        <w:rPr>
          <w:rFonts w:cs="Arial"/>
          <w:color w:val="000000"/>
          <w:szCs w:val="22"/>
          <w:lang w:val="en-CA" w:eastAsia="en-CA"/>
        </w:rPr>
      </w:pPr>
    </w:p>
    <w:p w:rsidR="00330266" w:rsidRPr="00027F21" w:rsidRDefault="00330266" w:rsidP="00330266">
      <w:pPr>
        <w:tabs>
          <w:tab w:val="left" w:pos="576"/>
          <w:tab w:val="left" w:pos="1152"/>
          <w:tab w:val="left" w:pos="1728"/>
          <w:tab w:val="left" w:pos="2304"/>
          <w:tab w:val="left" w:pos="7920"/>
        </w:tabs>
        <w:autoSpaceDE w:val="0"/>
        <w:autoSpaceDN w:val="0"/>
        <w:adjustRightInd w:val="0"/>
        <w:ind w:left="576" w:hanging="576"/>
        <w:rPr>
          <w:rFonts w:cs="Arial"/>
          <w:color w:val="000000"/>
          <w:szCs w:val="22"/>
          <w:lang w:val="en-CA" w:eastAsia="en-CA"/>
        </w:rPr>
      </w:pPr>
      <w:r w:rsidRPr="00027F21">
        <w:rPr>
          <w:rFonts w:cs="Arial"/>
          <w:color w:val="000000"/>
          <w:szCs w:val="22"/>
          <w:lang w:val="en-CA" w:eastAsia="en-CA"/>
        </w:rPr>
        <w:t>1</w:t>
      </w:r>
      <w:r w:rsidRPr="00027F21">
        <w:rPr>
          <w:rFonts w:cs="Arial"/>
          <w:b/>
          <w:bCs/>
          <w:color w:val="000000"/>
          <w:szCs w:val="22"/>
          <w:lang w:val="en-CA" w:eastAsia="en-CA"/>
        </w:rPr>
        <w:t>.</w:t>
      </w:r>
      <w:r w:rsidRPr="00027F21">
        <w:rPr>
          <w:rFonts w:cs="Arial"/>
          <w:color w:val="000000"/>
          <w:szCs w:val="22"/>
          <w:lang w:val="en-CA" w:eastAsia="en-CA"/>
        </w:rPr>
        <w:tab/>
        <w:t>Employees are expected to complete work assignments within the prescribed daily working hours and are not normally expected or required to work overtime.</w:t>
      </w:r>
    </w:p>
    <w:p w:rsidR="00330266" w:rsidRPr="00027F21" w:rsidRDefault="00330266" w:rsidP="00330266">
      <w:pPr>
        <w:keepNext/>
        <w:autoSpaceDE w:val="0"/>
        <w:autoSpaceDN w:val="0"/>
        <w:adjustRightInd w:val="0"/>
        <w:rPr>
          <w:rFonts w:cs="Arial"/>
          <w:color w:val="000000"/>
          <w:szCs w:val="22"/>
          <w:lang w:val="en-CA" w:eastAsia="en-CA"/>
        </w:rPr>
      </w:pPr>
    </w:p>
    <w:p w:rsidR="00985048" w:rsidRDefault="00330266" w:rsidP="00330266">
      <w:pPr>
        <w:tabs>
          <w:tab w:val="left" w:pos="576"/>
          <w:tab w:val="left" w:pos="1152"/>
          <w:tab w:val="left" w:pos="1728"/>
          <w:tab w:val="left" w:pos="2304"/>
          <w:tab w:val="left" w:pos="7920"/>
        </w:tabs>
        <w:autoSpaceDE w:val="0"/>
        <w:autoSpaceDN w:val="0"/>
        <w:adjustRightInd w:val="0"/>
        <w:ind w:left="576" w:hanging="576"/>
        <w:rPr>
          <w:rFonts w:cs="Arial"/>
          <w:color w:val="000000"/>
          <w:szCs w:val="22"/>
          <w:lang w:val="en-CA" w:eastAsia="en-CA"/>
        </w:rPr>
      </w:pPr>
      <w:r w:rsidRPr="00027F21">
        <w:rPr>
          <w:rFonts w:cs="Arial"/>
          <w:color w:val="000000"/>
          <w:szCs w:val="22"/>
          <w:lang w:val="en-CA" w:eastAsia="en-CA"/>
        </w:rPr>
        <w:t>2</w:t>
      </w:r>
      <w:r w:rsidRPr="00027F21">
        <w:rPr>
          <w:rFonts w:cs="Arial"/>
          <w:b/>
          <w:bCs/>
          <w:color w:val="000000"/>
          <w:szCs w:val="22"/>
          <w:lang w:val="en-CA" w:eastAsia="en-CA"/>
        </w:rPr>
        <w:t>.</w:t>
      </w:r>
      <w:r w:rsidRPr="00027F21">
        <w:rPr>
          <w:rFonts w:cs="Arial"/>
          <w:color w:val="000000"/>
          <w:szCs w:val="22"/>
          <w:lang w:val="en-CA" w:eastAsia="en-CA"/>
        </w:rPr>
        <w:tab/>
        <w:t xml:space="preserve">However, when </w:t>
      </w:r>
      <w:r w:rsidR="00985048">
        <w:rPr>
          <w:rFonts w:cs="Arial"/>
          <w:color w:val="000000"/>
          <w:szCs w:val="22"/>
          <w:lang w:val="en-CA" w:eastAsia="en-CA"/>
        </w:rPr>
        <w:t>the Director</w:t>
      </w:r>
      <w:r w:rsidRPr="00027F21">
        <w:rPr>
          <w:rFonts w:cs="Arial"/>
          <w:color w:val="000000"/>
          <w:szCs w:val="22"/>
          <w:lang w:val="en-CA" w:eastAsia="en-CA"/>
        </w:rPr>
        <w:t xml:space="preserve"> requests the employee to work extra hours, the employee </w:t>
      </w:r>
      <w:r w:rsidR="00F766A6">
        <w:rPr>
          <w:rFonts w:cs="Arial"/>
          <w:color w:val="000000"/>
          <w:szCs w:val="22"/>
          <w:lang w:val="en-CA" w:eastAsia="en-CA"/>
        </w:rPr>
        <w:t>will</w:t>
      </w:r>
      <w:r w:rsidRPr="00027F21">
        <w:rPr>
          <w:rFonts w:cs="Arial"/>
          <w:color w:val="000000"/>
          <w:szCs w:val="22"/>
          <w:lang w:val="en-CA" w:eastAsia="en-CA"/>
        </w:rPr>
        <w:t xml:space="preserve"> be compensated in accordance with the local provincial/territorial employment standards legislation.  Additional hours worked without pre-authorization will </w:t>
      </w:r>
      <w:r w:rsidRPr="00027F21">
        <w:rPr>
          <w:rFonts w:cs="Arial"/>
          <w:color w:val="000000"/>
          <w:szCs w:val="22"/>
          <w:u w:val="single"/>
          <w:lang w:val="en-CA" w:eastAsia="en-CA"/>
        </w:rPr>
        <w:t>not</w:t>
      </w:r>
      <w:r w:rsidRPr="00027F21">
        <w:rPr>
          <w:rFonts w:cs="Arial"/>
          <w:color w:val="000000"/>
          <w:szCs w:val="22"/>
          <w:lang w:val="en-CA" w:eastAsia="en-CA"/>
        </w:rPr>
        <w:t xml:space="preserve"> be compensated.</w:t>
      </w:r>
      <w:r w:rsidR="00985048">
        <w:rPr>
          <w:rFonts w:cs="Arial"/>
          <w:color w:val="000000"/>
          <w:szCs w:val="22"/>
          <w:lang w:val="en-CA" w:eastAsia="en-CA"/>
        </w:rPr>
        <w:t xml:space="preserve"> Normally, </w:t>
      </w:r>
      <w:r w:rsidR="00985048" w:rsidRPr="00027F21">
        <w:rPr>
          <w:rFonts w:cs="Arial"/>
          <w:color w:val="000000"/>
          <w:szCs w:val="22"/>
          <w:lang w:val="en-CA" w:eastAsia="en-CA"/>
        </w:rPr>
        <w:t xml:space="preserve">equivalent time off in lieu of </w:t>
      </w:r>
      <w:r w:rsidR="00985048">
        <w:rPr>
          <w:rFonts w:cs="Arial"/>
          <w:color w:val="000000"/>
          <w:szCs w:val="22"/>
          <w:lang w:val="en-CA" w:eastAsia="en-CA"/>
        </w:rPr>
        <w:t xml:space="preserve">monetary </w:t>
      </w:r>
      <w:r w:rsidR="00985048" w:rsidRPr="00027F21">
        <w:rPr>
          <w:rFonts w:cs="Arial"/>
          <w:color w:val="000000"/>
          <w:szCs w:val="22"/>
          <w:lang w:val="en-CA" w:eastAsia="en-CA"/>
        </w:rPr>
        <w:t>compensation</w:t>
      </w:r>
      <w:r w:rsidR="00985048">
        <w:rPr>
          <w:rFonts w:cs="Arial"/>
          <w:color w:val="000000"/>
          <w:szCs w:val="22"/>
          <w:lang w:val="en-CA" w:eastAsia="en-CA"/>
        </w:rPr>
        <w:t xml:space="preserve"> will be provided to the employee</w:t>
      </w:r>
    </w:p>
    <w:p w:rsidR="00985048" w:rsidRDefault="00985048" w:rsidP="00330266">
      <w:pPr>
        <w:tabs>
          <w:tab w:val="left" w:pos="576"/>
          <w:tab w:val="left" w:pos="1152"/>
          <w:tab w:val="left" w:pos="1728"/>
          <w:tab w:val="left" w:pos="2304"/>
          <w:tab w:val="left" w:pos="7920"/>
        </w:tabs>
        <w:autoSpaceDE w:val="0"/>
        <w:autoSpaceDN w:val="0"/>
        <w:adjustRightInd w:val="0"/>
        <w:ind w:left="576" w:hanging="576"/>
        <w:rPr>
          <w:rFonts w:cs="Arial"/>
          <w:color w:val="000000"/>
          <w:szCs w:val="22"/>
          <w:lang w:val="en-CA" w:eastAsia="en-CA"/>
        </w:rPr>
      </w:pPr>
    </w:p>
    <w:p w:rsidR="00330266" w:rsidRPr="00027F21" w:rsidRDefault="00985048" w:rsidP="00330266">
      <w:pPr>
        <w:tabs>
          <w:tab w:val="left" w:pos="576"/>
          <w:tab w:val="left" w:pos="1152"/>
          <w:tab w:val="left" w:pos="1728"/>
          <w:tab w:val="left" w:pos="2304"/>
          <w:tab w:val="left" w:pos="7920"/>
        </w:tabs>
        <w:autoSpaceDE w:val="0"/>
        <w:autoSpaceDN w:val="0"/>
        <w:adjustRightInd w:val="0"/>
        <w:ind w:left="576" w:hanging="576"/>
        <w:rPr>
          <w:rFonts w:cs="Arial"/>
          <w:color w:val="000000"/>
          <w:szCs w:val="22"/>
          <w:lang w:val="en-CA" w:eastAsia="en-CA"/>
        </w:rPr>
      </w:pPr>
      <w:r>
        <w:rPr>
          <w:rFonts w:cs="Arial"/>
          <w:color w:val="000000"/>
          <w:szCs w:val="22"/>
          <w:lang w:val="en-CA" w:eastAsia="en-CA"/>
        </w:rPr>
        <w:t>3.</w:t>
      </w:r>
      <w:r>
        <w:rPr>
          <w:rFonts w:cs="Arial"/>
          <w:color w:val="000000"/>
          <w:szCs w:val="22"/>
          <w:lang w:val="en-CA" w:eastAsia="en-CA"/>
        </w:rPr>
        <w:tab/>
        <w:t xml:space="preserve">It is understood that occasional client emergencies or legal and court appointments may require staff members to work longer than their normal hours. In these cases, it may not be possible to seek prior approval from the Director. In these cases </w:t>
      </w:r>
      <w:r w:rsidRPr="00985048">
        <w:rPr>
          <w:rFonts w:cs="Arial"/>
          <w:color w:val="000000"/>
          <w:szCs w:val="22"/>
          <w:u w:val="single"/>
          <w:lang w:val="en-CA" w:eastAsia="en-CA"/>
        </w:rPr>
        <w:t>only</w:t>
      </w:r>
      <w:r>
        <w:rPr>
          <w:rFonts w:cs="Arial"/>
          <w:color w:val="000000"/>
          <w:szCs w:val="22"/>
          <w:lang w:val="en-CA" w:eastAsia="en-CA"/>
        </w:rPr>
        <w:t>, the employee will be eligible for time off in lieu. This should be arranged with the Director. The Director has the right to determine when that time off must be taken by the employee.</w:t>
      </w:r>
    </w:p>
    <w:p w:rsidR="00D75FB3" w:rsidRDefault="00D75FB3" w:rsidP="00330266">
      <w:pPr>
        <w:tabs>
          <w:tab w:val="left" w:pos="576"/>
          <w:tab w:val="left" w:pos="1152"/>
          <w:tab w:val="left" w:pos="1728"/>
          <w:tab w:val="left" w:pos="2304"/>
          <w:tab w:val="left" w:pos="7920"/>
        </w:tabs>
        <w:autoSpaceDE w:val="0"/>
        <w:autoSpaceDN w:val="0"/>
        <w:adjustRightInd w:val="0"/>
        <w:ind w:left="576" w:hanging="576"/>
        <w:rPr>
          <w:rFonts w:cs="Arial"/>
          <w:color w:val="000000"/>
          <w:szCs w:val="22"/>
          <w:lang w:val="en-CA" w:eastAsia="en-CA"/>
        </w:rPr>
      </w:pPr>
    </w:p>
    <w:p w:rsidR="00330266" w:rsidRDefault="00330266" w:rsidP="00985048">
      <w:pPr>
        <w:tabs>
          <w:tab w:val="left" w:pos="576"/>
          <w:tab w:val="left" w:pos="1152"/>
          <w:tab w:val="left" w:pos="1728"/>
          <w:tab w:val="left" w:pos="2304"/>
          <w:tab w:val="left" w:pos="7920"/>
        </w:tabs>
        <w:autoSpaceDE w:val="0"/>
        <w:autoSpaceDN w:val="0"/>
        <w:adjustRightInd w:val="0"/>
        <w:rPr>
          <w:rFonts w:cs="Arial"/>
          <w:color w:val="000000"/>
          <w:szCs w:val="22"/>
          <w:lang w:val="en-CA" w:eastAsia="en-CA"/>
        </w:rPr>
      </w:pPr>
    </w:p>
    <w:p w:rsidR="00985048" w:rsidRPr="00027F21" w:rsidRDefault="00985048" w:rsidP="00330266">
      <w:pPr>
        <w:tabs>
          <w:tab w:val="left" w:pos="576"/>
          <w:tab w:val="left" w:pos="1152"/>
          <w:tab w:val="left" w:pos="1728"/>
          <w:tab w:val="left" w:pos="2304"/>
          <w:tab w:val="left" w:pos="7920"/>
        </w:tabs>
        <w:autoSpaceDE w:val="0"/>
        <w:autoSpaceDN w:val="0"/>
        <w:adjustRightInd w:val="0"/>
        <w:ind w:left="576" w:hanging="576"/>
        <w:rPr>
          <w:rFonts w:cs="Arial"/>
          <w:color w:val="000000"/>
          <w:szCs w:val="22"/>
          <w:lang w:val="en-CA" w:eastAsia="en-CA"/>
        </w:rPr>
      </w:pPr>
    </w:p>
    <w:p w:rsidR="00330266" w:rsidRPr="00027F21" w:rsidRDefault="00330266" w:rsidP="00330266">
      <w:pPr>
        <w:keepNext/>
        <w:autoSpaceDE w:val="0"/>
        <w:autoSpaceDN w:val="0"/>
        <w:adjustRightInd w:val="0"/>
        <w:rPr>
          <w:rFonts w:cs="Arial"/>
          <w:color w:val="000000"/>
          <w:szCs w:val="22"/>
          <w:lang w:val="en-CA" w:eastAsia="en-CA"/>
        </w:rPr>
      </w:pPr>
    </w:p>
    <w:p w:rsidR="00927C6E" w:rsidRPr="00B12B31" w:rsidRDefault="00330266" w:rsidP="00927C6E">
      <w:pPr>
        <w:jc w:val="center"/>
        <w:rPr>
          <w:rFonts w:cs="Arial"/>
          <w:b/>
          <w:sz w:val="24"/>
          <w:szCs w:val="24"/>
        </w:rPr>
      </w:pPr>
      <w:r>
        <w:rPr>
          <w:rFonts w:cs="Arial"/>
          <w:b/>
          <w:sz w:val="24"/>
          <w:szCs w:val="24"/>
        </w:rPr>
        <w:br w:type="page"/>
      </w:r>
      <w:r w:rsidR="00927C6E" w:rsidRPr="00B12B31">
        <w:rPr>
          <w:rFonts w:cs="Arial"/>
          <w:b/>
          <w:sz w:val="24"/>
          <w:szCs w:val="24"/>
        </w:rPr>
        <w:lastRenderedPageBreak/>
        <w:t>The Salvation Army</w:t>
      </w:r>
    </w:p>
    <w:p w:rsidR="00927C6E" w:rsidRPr="00B12B31" w:rsidRDefault="00927C6E" w:rsidP="00927C6E">
      <w:pPr>
        <w:jc w:val="center"/>
        <w:rPr>
          <w:rFonts w:cs="Arial"/>
          <w:b/>
          <w:sz w:val="24"/>
          <w:szCs w:val="24"/>
        </w:rPr>
      </w:pPr>
      <w:r w:rsidRPr="00B12B31">
        <w:rPr>
          <w:rFonts w:cs="Arial"/>
          <w:b/>
          <w:sz w:val="24"/>
          <w:szCs w:val="24"/>
        </w:rPr>
        <w:t>Women’s Counselling Centre</w:t>
      </w:r>
    </w:p>
    <w:p w:rsidR="00927C6E" w:rsidRPr="00B12B31" w:rsidRDefault="00927C6E" w:rsidP="00927C6E">
      <w:pPr>
        <w:jc w:val="center"/>
        <w:rPr>
          <w:rFonts w:cs="Arial"/>
          <w:b/>
          <w:sz w:val="24"/>
          <w:szCs w:val="24"/>
        </w:rPr>
      </w:pPr>
      <w:r w:rsidRPr="00B12B31">
        <w:rPr>
          <w:rFonts w:cs="Arial"/>
          <w:b/>
          <w:sz w:val="24"/>
          <w:szCs w:val="24"/>
        </w:rPr>
        <w:t>POLICIES &amp; PROCEDURES MANUAL</w:t>
      </w:r>
    </w:p>
    <w:p w:rsidR="00927C6E" w:rsidRPr="00B12B31" w:rsidRDefault="00927C6E" w:rsidP="00927C6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Section:</w:t>
            </w:r>
          </w:p>
        </w:tc>
        <w:tc>
          <w:tcPr>
            <w:tcW w:w="2340" w:type="dxa"/>
          </w:tcPr>
          <w:p w:rsidR="00927C6E" w:rsidRPr="00B12B31" w:rsidRDefault="001144DE" w:rsidP="004B651E">
            <w:pPr>
              <w:rPr>
                <w:rFonts w:cs="Arial"/>
                <w:sz w:val="24"/>
                <w:szCs w:val="24"/>
              </w:rPr>
            </w:pPr>
            <w:r>
              <w:rPr>
                <w:rFonts w:cs="Arial"/>
                <w:sz w:val="24"/>
                <w:szCs w:val="24"/>
              </w:rPr>
              <w:t>Human Resources</w:t>
            </w:r>
          </w:p>
        </w:tc>
      </w:tr>
      <w:tr w:rsidR="00927C6E" w:rsidRPr="00B12B31">
        <w:tc>
          <w:tcPr>
            <w:tcW w:w="1980" w:type="dxa"/>
          </w:tcPr>
          <w:p w:rsidR="00927C6E" w:rsidRPr="00B12B31" w:rsidRDefault="00927C6E" w:rsidP="004B651E">
            <w:pPr>
              <w:rPr>
                <w:rFonts w:cs="Arial"/>
                <w:sz w:val="24"/>
                <w:szCs w:val="24"/>
              </w:rPr>
            </w:pPr>
          </w:p>
        </w:tc>
        <w:tc>
          <w:tcPr>
            <w:tcW w:w="2340" w:type="dxa"/>
          </w:tcPr>
          <w:p w:rsidR="00927C6E" w:rsidRPr="00B12B31" w:rsidRDefault="00927C6E" w:rsidP="00AC5CBE">
            <w:pPr>
              <w:rPr>
                <w:rFonts w:cs="Arial"/>
                <w:sz w:val="24"/>
                <w:szCs w:val="24"/>
              </w:rPr>
            </w:pP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Created:</w:t>
            </w:r>
          </w:p>
        </w:tc>
        <w:tc>
          <w:tcPr>
            <w:tcW w:w="2340" w:type="dxa"/>
          </w:tcPr>
          <w:p w:rsidR="00927C6E" w:rsidRPr="00B12B31" w:rsidRDefault="00927C6E" w:rsidP="004B651E">
            <w:pPr>
              <w:rPr>
                <w:rFonts w:cs="Arial"/>
                <w:sz w:val="24"/>
                <w:szCs w:val="24"/>
              </w:rPr>
            </w:pPr>
            <w:r>
              <w:rPr>
                <w:rFonts w:cs="Arial"/>
                <w:sz w:val="24"/>
                <w:szCs w:val="24"/>
              </w:rPr>
              <w:t>May 2009</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Reviewed:</w:t>
            </w:r>
          </w:p>
        </w:tc>
        <w:tc>
          <w:tcPr>
            <w:tcW w:w="2340" w:type="dxa"/>
          </w:tcPr>
          <w:p w:rsidR="00927C6E" w:rsidRPr="00B12B31" w:rsidRDefault="00C070D2" w:rsidP="001C20F3">
            <w:pPr>
              <w:rPr>
                <w:rFonts w:cs="Arial"/>
                <w:sz w:val="24"/>
                <w:szCs w:val="24"/>
              </w:rPr>
            </w:pPr>
            <w:r>
              <w:rPr>
                <w:rFonts w:cs="Arial"/>
                <w:sz w:val="24"/>
                <w:szCs w:val="24"/>
              </w:rPr>
              <w:t>July 2017</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Authority:</w:t>
            </w:r>
          </w:p>
        </w:tc>
        <w:tc>
          <w:tcPr>
            <w:tcW w:w="2340" w:type="dxa"/>
          </w:tcPr>
          <w:p w:rsidR="00927C6E" w:rsidRPr="00B12B31" w:rsidRDefault="00927C6E" w:rsidP="004B651E">
            <w:pPr>
              <w:rPr>
                <w:rFonts w:cs="Arial"/>
                <w:sz w:val="24"/>
                <w:szCs w:val="24"/>
              </w:rPr>
            </w:pPr>
            <w:r w:rsidRPr="00B12B31">
              <w:rPr>
                <w:rFonts w:cs="Arial"/>
                <w:sz w:val="24"/>
                <w:szCs w:val="24"/>
              </w:rPr>
              <w:t>Director</w:t>
            </w:r>
          </w:p>
        </w:tc>
      </w:tr>
    </w:tbl>
    <w:p w:rsidR="00927C6E" w:rsidRPr="00B12B31" w:rsidRDefault="00927C6E" w:rsidP="00927C6E">
      <w:pPr>
        <w:rPr>
          <w:rFonts w:cs="Arial"/>
          <w:lang w:val="en-CA"/>
        </w:rPr>
      </w:pPr>
    </w:p>
    <w:p w:rsidR="00927C6E" w:rsidRPr="00B12B31" w:rsidRDefault="00927C6E" w:rsidP="00845FA1">
      <w:pPr>
        <w:pStyle w:val="Heading1"/>
        <w:rPr>
          <w:lang w:val="en-CA"/>
        </w:rPr>
      </w:pPr>
      <w:bookmarkStart w:id="84" w:name="_Toc480809308"/>
      <w:r>
        <w:rPr>
          <w:lang w:val="en-CA"/>
        </w:rPr>
        <w:t>Performance Appraisal and Management</w:t>
      </w:r>
      <w:bookmarkEnd w:id="84"/>
    </w:p>
    <w:p w:rsidR="00927C6E" w:rsidRDefault="00927C6E" w:rsidP="00927C6E">
      <w:pPr>
        <w:rPr>
          <w:lang w:val="en-CA"/>
        </w:rPr>
      </w:pPr>
    </w:p>
    <w:p w:rsidR="00927C6E" w:rsidRPr="00DA6D17" w:rsidRDefault="00927C6E" w:rsidP="00927C6E">
      <w:pPr>
        <w:rPr>
          <w:rFonts w:cs="Arial"/>
          <w:szCs w:val="22"/>
          <w:lang w:val="en-CA"/>
        </w:rPr>
      </w:pPr>
    </w:p>
    <w:p w:rsidR="00927C6E" w:rsidRDefault="00927C6E" w:rsidP="00927C6E">
      <w:pPr>
        <w:rPr>
          <w:rFonts w:cs="Arial"/>
          <w:b/>
          <w:szCs w:val="22"/>
          <w:lang w:val="en-CA"/>
        </w:rPr>
      </w:pPr>
      <w:r w:rsidRPr="003819AB">
        <w:rPr>
          <w:rFonts w:cs="Arial"/>
          <w:b/>
          <w:szCs w:val="22"/>
          <w:lang w:val="en-CA"/>
        </w:rPr>
        <w:t xml:space="preserve">Policy: </w:t>
      </w:r>
    </w:p>
    <w:p w:rsidR="00927C6E" w:rsidRDefault="00927C6E" w:rsidP="00927C6E">
      <w:pPr>
        <w:rPr>
          <w:rFonts w:cs="Arial"/>
          <w:b/>
          <w:szCs w:val="22"/>
          <w:lang w:val="en-CA"/>
        </w:rPr>
      </w:pPr>
    </w:p>
    <w:p w:rsidR="00927C6E" w:rsidRPr="00AF0DF9" w:rsidRDefault="00927C6E" w:rsidP="00927C6E">
      <w:pPr>
        <w:rPr>
          <w:rFonts w:cs="Arial"/>
          <w:szCs w:val="22"/>
        </w:rPr>
      </w:pPr>
      <w:r w:rsidRPr="00AF0DF9">
        <w:rPr>
          <w:rFonts w:cs="Arial"/>
          <w:szCs w:val="22"/>
        </w:rPr>
        <w:t xml:space="preserve">The Performance Appraisal is designed to promote better understanding between supervisors and employees about job responsibilities and performance expectations/objectives. The </w:t>
      </w:r>
      <w:r w:rsidRPr="00AF0DF9">
        <w:rPr>
          <w:rFonts w:cs="Arial"/>
          <w:szCs w:val="22"/>
          <w:u w:val="single"/>
        </w:rPr>
        <w:t>primary goal</w:t>
      </w:r>
      <w:r w:rsidR="00E01679">
        <w:rPr>
          <w:rFonts w:cs="Arial"/>
          <w:szCs w:val="22"/>
        </w:rPr>
        <w:t xml:space="preserve"> of the a</w:t>
      </w:r>
      <w:r w:rsidRPr="00AF0DF9">
        <w:rPr>
          <w:rFonts w:cs="Arial"/>
          <w:szCs w:val="22"/>
        </w:rPr>
        <w:t>ppraisal is to solidify the commitment of both parties to achieve the best possible performance results. Meeting this goal is achieved effectively when:</w:t>
      </w:r>
    </w:p>
    <w:p w:rsidR="00927C6E" w:rsidRPr="00AF0DF9" w:rsidRDefault="00927C6E" w:rsidP="00927C6E">
      <w:pPr>
        <w:rPr>
          <w:rFonts w:cs="Arial"/>
          <w:szCs w:val="22"/>
        </w:rPr>
      </w:pPr>
    </w:p>
    <w:p w:rsidR="00927C6E" w:rsidRPr="00AF0DF9" w:rsidRDefault="00927C6E" w:rsidP="00D5645E">
      <w:pPr>
        <w:numPr>
          <w:ilvl w:val="0"/>
          <w:numId w:val="63"/>
        </w:numPr>
        <w:rPr>
          <w:rFonts w:cs="Arial"/>
          <w:szCs w:val="22"/>
        </w:rPr>
      </w:pPr>
      <w:r w:rsidRPr="00AF0DF9">
        <w:rPr>
          <w:rFonts w:cs="Arial"/>
          <w:szCs w:val="22"/>
        </w:rPr>
        <w:t>individual employee performance over the review period is measured against mutually established job standards and performance expectations</w:t>
      </w:r>
    </w:p>
    <w:p w:rsidR="00927C6E" w:rsidRPr="00AF0DF9" w:rsidRDefault="00927C6E" w:rsidP="00D5645E">
      <w:pPr>
        <w:numPr>
          <w:ilvl w:val="0"/>
          <w:numId w:val="63"/>
        </w:numPr>
        <w:rPr>
          <w:rFonts w:cs="Arial"/>
          <w:szCs w:val="22"/>
        </w:rPr>
      </w:pPr>
      <w:r w:rsidRPr="00AF0DF9">
        <w:rPr>
          <w:rFonts w:cs="Arial"/>
          <w:szCs w:val="22"/>
        </w:rPr>
        <w:t>employee growth and development is encouraged through accurate feedback</w:t>
      </w:r>
    </w:p>
    <w:p w:rsidR="00927C6E" w:rsidRPr="00AF0DF9" w:rsidRDefault="00927C6E" w:rsidP="00D5645E">
      <w:pPr>
        <w:numPr>
          <w:ilvl w:val="0"/>
          <w:numId w:val="63"/>
        </w:numPr>
        <w:rPr>
          <w:rFonts w:cs="Arial"/>
          <w:szCs w:val="22"/>
        </w:rPr>
      </w:pPr>
      <w:r w:rsidRPr="00AF0DF9">
        <w:rPr>
          <w:rFonts w:cs="Arial"/>
          <w:szCs w:val="22"/>
        </w:rPr>
        <w:t>employee achievements are recognized</w:t>
      </w:r>
    </w:p>
    <w:p w:rsidR="00927C6E" w:rsidRPr="00AF0DF9" w:rsidRDefault="00927C6E" w:rsidP="00D5645E">
      <w:pPr>
        <w:numPr>
          <w:ilvl w:val="0"/>
          <w:numId w:val="63"/>
        </w:numPr>
        <w:rPr>
          <w:rFonts w:cs="Arial"/>
          <w:szCs w:val="22"/>
        </w:rPr>
      </w:pPr>
      <w:r w:rsidRPr="00AF0DF9">
        <w:rPr>
          <w:rFonts w:cs="Arial"/>
          <w:szCs w:val="22"/>
        </w:rPr>
        <w:t>specific, constructive recommendations are offered when performance improvement or development is required</w:t>
      </w:r>
    </w:p>
    <w:p w:rsidR="00927C6E" w:rsidRPr="00AF0DF9" w:rsidRDefault="00927C6E" w:rsidP="00D5645E">
      <w:pPr>
        <w:numPr>
          <w:ilvl w:val="0"/>
          <w:numId w:val="63"/>
        </w:numPr>
        <w:rPr>
          <w:rFonts w:cs="Arial"/>
          <w:szCs w:val="22"/>
        </w:rPr>
      </w:pPr>
      <w:r w:rsidRPr="00AF0DF9">
        <w:rPr>
          <w:rFonts w:cs="Arial"/>
          <w:szCs w:val="22"/>
        </w:rPr>
        <w:t>employee comments are encouraged</w:t>
      </w:r>
    </w:p>
    <w:p w:rsidR="00927C6E" w:rsidRPr="00AF0DF9" w:rsidRDefault="00927C6E" w:rsidP="00D5645E">
      <w:pPr>
        <w:numPr>
          <w:ilvl w:val="0"/>
          <w:numId w:val="63"/>
        </w:numPr>
        <w:rPr>
          <w:rFonts w:cs="Arial"/>
          <w:szCs w:val="22"/>
        </w:rPr>
      </w:pPr>
      <w:proofErr w:type="gramStart"/>
      <w:r w:rsidRPr="00AF0DF9">
        <w:rPr>
          <w:rFonts w:cs="Arial"/>
          <w:szCs w:val="22"/>
        </w:rPr>
        <w:t>clear</w:t>
      </w:r>
      <w:proofErr w:type="gramEnd"/>
      <w:r w:rsidRPr="00AF0DF9">
        <w:rPr>
          <w:rFonts w:cs="Arial"/>
          <w:szCs w:val="22"/>
        </w:rPr>
        <w:t xml:space="preserve"> objectives are mutually established for the upcoming review period.</w:t>
      </w:r>
    </w:p>
    <w:p w:rsidR="00927C6E" w:rsidRPr="00AF0DF9" w:rsidRDefault="00927C6E" w:rsidP="00927C6E">
      <w:pPr>
        <w:rPr>
          <w:rFonts w:cs="Arial"/>
          <w:szCs w:val="22"/>
        </w:rPr>
      </w:pPr>
    </w:p>
    <w:p w:rsidR="00927C6E" w:rsidRPr="00AF0DF9" w:rsidRDefault="00927C6E" w:rsidP="00927C6E">
      <w:pPr>
        <w:rPr>
          <w:rFonts w:cs="Arial"/>
          <w:szCs w:val="22"/>
        </w:rPr>
      </w:pPr>
      <w:r w:rsidRPr="00AF0DF9">
        <w:rPr>
          <w:rFonts w:cs="Arial"/>
          <w:szCs w:val="22"/>
        </w:rPr>
        <w:t>To provide a fair assessment, the review should be based on observations of the employee's actions over the entire review period. That is, the supervisor should be collecting examples of the employee's performance throughout the review period and not just those items one can remember.</w:t>
      </w:r>
    </w:p>
    <w:p w:rsidR="00927C6E" w:rsidRPr="002C0A13" w:rsidRDefault="00927C6E" w:rsidP="00927C6E">
      <w:pPr>
        <w:rPr>
          <w:sz w:val="24"/>
          <w:szCs w:val="24"/>
        </w:rPr>
      </w:pPr>
    </w:p>
    <w:p w:rsidR="00BE4F1F" w:rsidRDefault="00BE4F1F" w:rsidP="00927C6E">
      <w:pPr>
        <w:rPr>
          <w:rFonts w:cs="Arial"/>
          <w:b/>
          <w:szCs w:val="22"/>
        </w:rPr>
      </w:pPr>
    </w:p>
    <w:p w:rsidR="00927C6E" w:rsidRPr="00C96E41" w:rsidRDefault="00927C6E" w:rsidP="00927C6E">
      <w:pPr>
        <w:rPr>
          <w:rFonts w:cs="Arial"/>
          <w:b/>
          <w:szCs w:val="22"/>
        </w:rPr>
      </w:pPr>
      <w:r w:rsidRPr="00C96E41">
        <w:rPr>
          <w:rFonts w:cs="Arial"/>
          <w:b/>
          <w:szCs w:val="22"/>
        </w:rPr>
        <w:t>Procedure:</w:t>
      </w:r>
    </w:p>
    <w:p w:rsidR="00927C6E" w:rsidRPr="00AF0DF9" w:rsidRDefault="00927C6E" w:rsidP="00927C6E">
      <w:pPr>
        <w:rPr>
          <w:rFonts w:cs="Arial"/>
          <w:szCs w:val="22"/>
        </w:rPr>
      </w:pPr>
    </w:p>
    <w:p w:rsidR="00927C6E" w:rsidRDefault="00927C6E" w:rsidP="00927C6E">
      <w:pPr>
        <w:rPr>
          <w:rFonts w:cs="Arial"/>
          <w:szCs w:val="22"/>
        </w:rPr>
      </w:pPr>
      <w:r>
        <w:rPr>
          <w:rFonts w:cs="Arial"/>
          <w:szCs w:val="22"/>
        </w:rPr>
        <w:t>A performance appraisal will be completed during the firs</w:t>
      </w:r>
      <w:r w:rsidR="00492D70">
        <w:rPr>
          <w:rFonts w:cs="Arial"/>
          <w:szCs w:val="22"/>
        </w:rPr>
        <w:t>t quarter of each calendar year using the PEAC process.</w:t>
      </w:r>
    </w:p>
    <w:p w:rsidR="00927C6E" w:rsidRDefault="00927C6E" w:rsidP="00927C6E">
      <w:pPr>
        <w:rPr>
          <w:rFonts w:cs="Arial"/>
          <w:szCs w:val="22"/>
        </w:rPr>
      </w:pPr>
    </w:p>
    <w:p w:rsidR="00927C6E" w:rsidRDefault="00927C6E" w:rsidP="00927C6E">
      <w:pPr>
        <w:rPr>
          <w:rFonts w:cs="Arial"/>
          <w:szCs w:val="22"/>
        </w:rPr>
      </w:pPr>
      <w:r>
        <w:rPr>
          <w:rFonts w:cs="Arial"/>
          <w:szCs w:val="22"/>
        </w:rPr>
        <w:t xml:space="preserve">The employee and supervisor will meet to discuss and dialogue about the performance appraisal. </w:t>
      </w:r>
    </w:p>
    <w:p w:rsidR="00927C6E" w:rsidRDefault="00927C6E" w:rsidP="00927C6E">
      <w:pPr>
        <w:rPr>
          <w:rFonts w:cs="Arial"/>
          <w:szCs w:val="22"/>
        </w:rPr>
      </w:pPr>
    </w:p>
    <w:p w:rsidR="00927C6E" w:rsidRDefault="00927C6E" w:rsidP="00927C6E">
      <w:pPr>
        <w:rPr>
          <w:rFonts w:cs="Arial"/>
          <w:szCs w:val="22"/>
        </w:rPr>
      </w:pPr>
      <w:r>
        <w:rPr>
          <w:rFonts w:cs="Arial"/>
          <w:szCs w:val="22"/>
        </w:rPr>
        <w:t>The employee and supervisor together will set appropriate goals for the next year.</w:t>
      </w:r>
    </w:p>
    <w:p w:rsidR="00927C6E" w:rsidRDefault="00927C6E" w:rsidP="00927C6E">
      <w:pPr>
        <w:rPr>
          <w:rFonts w:cs="Arial"/>
          <w:szCs w:val="22"/>
        </w:rPr>
      </w:pPr>
    </w:p>
    <w:p w:rsidR="00927C6E" w:rsidRDefault="00927C6E" w:rsidP="00927C6E">
      <w:pPr>
        <w:rPr>
          <w:rFonts w:cs="Arial"/>
          <w:szCs w:val="22"/>
        </w:rPr>
      </w:pPr>
      <w:r>
        <w:rPr>
          <w:rFonts w:cs="Arial"/>
          <w:szCs w:val="22"/>
        </w:rPr>
        <w:t xml:space="preserve">The completed appraisal form will be sent to DHQ for the DC’s signature. Once returned it will be placed in the employee’s </w:t>
      </w:r>
      <w:r w:rsidR="001144DE">
        <w:rPr>
          <w:rFonts w:cs="Arial"/>
          <w:szCs w:val="22"/>
        </w:rPr>
        <w:t>Human Resources</w:t>
      </w:r>
      <w:r>
        <w:rPr>
          <w:rFonts w:cs="Arial"/>
          <w:szCs w:val="22"/>
        </w:rPr>
        <w:t xml:space="preserve"> file. </w:t>
      </w:r>
    </w:p>
    <w:p w:rsidR="00927C6E" w:rsidRDefault="00927C6E" w:rsidP="00927C6E">
      <w:pPr>
        <w:rPr>
          <w:rFonts w:cs="Arial"/>
          <w:szCs w:val="22"/>
        </w:rPr>
      </w:pPr>
    </w:p>
    <w:p w:rsidR="00927C6E" w:rsidRDefault="00927C6E" w:rsidP="00927C6E">
      <w:pPr>
        <w:rPr>
          <w:rFonts w:cs="Arial"/>
          <w:szCs w:val="22"/>
        </w:rPr>
      </w:pPr>
      <w:r>
        <w:rPr>
          <w:rFonts w:cs="Arial"/>
          <w:szCs w:val="22"/>
        </w:rPr>
        <w:t xml:space="preserve">A copy of the signature page of each appraisal will be sent to DHQ HR Department to be placed in the employee’s </w:t>
      </w:r>
      <w:r w:rsidR="001144DE">
        <w:rPr>
          <w:rFonts w:cs="Arial"/>
          <w:szCs w:val="22"/>
        </w:rPr>
        <w:t>Human Resources</w:t>
      </w:r>
      <w:r>
        <w:rPr>
          <w:rFonts w:cs="Arial"/>
          <w:szCs w:val="22"/>
        </w:rPr>
        <w:t xml:space="preserve"> file at that location.</w:t>
      </w:r>
    </w:p>
    <w:p w:rsidR="00927C6E" w:rsidRDefault="00927C6E" w:rsidP="00927C6E">
      <w:pPr>
        <w:rPr>
          <w:rFonts w:cs="Arial"/>
          <w:szCs w:val="22"/>
        </w:rPr>
      </w:pPr>
    </w:p>
    <w:p w:rsidR="00927C6E" w:rsidRPr="002C0A13" w:rsidRDefault="00A14D86" w:rsidP="003E0EDE">
      <w:pPr>
        <w:rPr>
          <w:sz w:val="24"/>
          <w:szCs w:val="24"/>
        </w:rPr>
      </w:pPr>
      <w:r>
        <w:rPr>
          <w:rFonts w:cs="Arial"/>
          <w:b/>
          <w:sz w:val="24"/>
          <w:szCs w:val="24"/>
        </w:rPr>
        <w:br w:type="page"/>
      </w:r>
    </w:p>
    <w:p w:rsidR="00BC5B1B" w:rsidRPr="00B12B31" w:rsidRDefault="00BC5B1B" w:rsidP="00BC5B1B">
      <w:pPr>
        <w:jc w:val="center"/>
        <w:rPr>
          <w:rFonts w:cs="Arial"/>
          <w:b/>
          <w:sz w:val="24"/>
          <w:szCs w:val="24"/>
        </w:rPr>
      </w:pPr>
      <w:r w:rsidRPr="00B12B31">
        <w:rPr>
          <w:rFonts w:cs="Arial"/>
          <w:b/>
          <w:sz w:val="24"/>
          <w:szCs w:val="24"/>
        </w:rPr>
        <w:lastRenderedPageBreak/>
        <w:t>The Salvation Army</w:t>
      </w:r>
    </w:p>
    <w:p w:rsidR="00BC5B1B" w:rsidRPr="00B12B31" w:rsidRDefault="00BC5B1B" w:rsidP="00BC5B1B">
      <w:pPr>
        <w:jc w:val="center"/>
        <w:rPr>
          <w:rFonts w:cs="Arial"/>
          <w:b/>
          <w:sz w:val="24"/>
          <w:szCs w:val="24"/>
        </w:rPr>
      </w:pPr>
      <w:r w:rsidRPr="00B12B31">
        <w:rPr>
          <w:rFonts w:cs="Arial"/>
          <w:b/>
          <w:sz w:val="24"/>
          <w:szCs w:val="24"/>
        </w:rPr>
        <w:t>Women’s Counselling Centre</w:t>
      </w:r>
    </w:p>
    <w:p w:rsidR="00BC5B1B" w:rsidRPr="00B12B31" w:rsidRDefault="00BC5B1B" w:rsidP="00BC5B1B">
      <w:pPr>
        <w:jc w:val="center"/>
        <w:rPr>
          <w:rFonts w:cs="Arial"/>
          <w:b/>
          <w:sz w:val="24"/>
          <w:szCs w:val="24"/>
        </w:rPr>
      </w:pPr>
      <w:r w:rsidRPr="00B12B31">
        <w:rPr>
          <w:rFonts w:cs="Arial"/>
          <w:b/>
          <w:sz w:val="24"/>
          <w:szCs w:val="24"/>
        </w:rPr>
        <w:t>POLICIES &amp; PROCEDURES MANUAL</w:t>
      </w:r>
    </w:p>
    <w:p w:rsidR="00BC5B1B" w:rsidRPr="00B12B31" w:rsidRDefault="00BC5B1B" w:rsidP="00BC5B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Section:</w:t>
            </w:r>
          </w:p>
        </w:tc>
        <w:tc>
          <w:tcPr>
            <w:tcW w:w="2340" w:type="dxa"/>
          </w:tcPr>
          <w:p w:rsidR="00BC5B1B" w:rsidRPr="00B12B31" w:rsidRDefault="001144DE" w:rsidP="008E7472">
            <w:pPr>
              <w:rPr>
                <w:rFonts w:cs="Arial"/>
                <w:sz w:val="24"/>
                <w:szCs w:val="24"/>
              </w:rPr>
            </w:pPr>
            <w:r>
              <w:rPr>
                <w:rFonts w:cs="Arial"/>
                <w:sz w:val="24"/>
                <w:szCs w:val="24"/>
              </w:rPr>
              <w:t>Human Resources</w:t>
            </w:r>
          </w:p>
        </w:tc>
      </w:tr>
      <w:tr w:rsidR="00BC5B1B" w:rsidRPr="00B12B31">
        <w:tc>
          <w:tcPr>
            <w:tcW w:w="1980" w:type="dxa"/>
          </w:tcPr>
          <w:p w:rsidR="00BC5B1B" w:rsidRPr="00B12B31" w:rsidRDefault="00BC5B1B" w:rsidP="008E7472">
            <w:pPr>
              <w:rPr>
                <w:rFonts w:cs="Arial"/>
                <w:sz w:val="24"/>
                <w:szCs w:val="24"/>
              </w:rPr>
            </w:pPr>
          </w:p>
        </w:tc>
        <w:tc>
          <w:tcPr>
            <w:tcW w:w="2340" w:type="dxa"/>
          </w:tcPr>
          <w:p w:rsidR="00BC5B1B" w:rsidRPr="00B12B31" w:rsidRDefault="00BC5B1B" w:rsidP="00AC5CBE">
            <w:pPr>
              <w:rPr>
                <w:rFonts w:cs="Arial"/>
                <w:sz w:val="24"/>
                <w:szCs w:val="24"/>
              </w:rPr>
            </w:pP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Created:</w:t>
            </w:r>
          </w:p>
        </w:tc>
        <w:tc>
          <w:tcPr>
            <w:tcW w:w="2340" w:type="dxa"/>
          </w:tcPr>
          <w:p w:rsidR="00BC5B1B" w:rsidRPr="00B12B31" w:rsidRDefault="00BC5B1B" w:rsidP="008E7472">
            <w:pPr>
              <w:rPr>
                <w:rFonts w:cs="Arial"/>
                <w:sz w:val="24"/>
                <w:szCs w:val="24"/>
              </w:rPr>
            </w:pPr>
            <w:r>
              <w:rPr>
                <w:rFonts w:cs="Arial"/>
                <w:sz w:val="24"/>
                <w:szCs w:val="24"/>
              </w:rPr>
              <w:t>July 2009</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Reviewed:</w:t>
            </w:r>
          </w:p>
        </w:tc>
        <w:tc>
          <w:tcPr>
            <w:tcW w:w="2340" w:type="dxa"/>
          </w:tcPr>
          <w:p w:rsidR="00BC5B1B" w:rsidRPr="00B12B31" w:rsidRDefault="00C070D2" w:rsidP="001C20F3">
            <w:pPr>
              <w:rPr>
                <w:rFonts w:cs="Arial"/>
                <w:sz w:val="24"/>
                <w:szCs w:val="24"/>
              </w:rPr>
            </w:pPr>
            <w:r>
              <w:rPr>
                <w:rFonts w:cs="Arial"/>
                <w:sz w:val="24"/>
                <w:szCs w:val="24"/>
              </w:rPr>
              <w:t>July 2017</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Authority:</w:t>
            </w:r>
          </w:p>
        </w:tc>
        <w:tc>
          <w:tcPr>
            <w:tcW w:w="2340" w:type="dxa"/>
          </w:tcPr>
          <w:p w:rsidR="00BC5B1B" w:rsidRPr="00B12B31" w:rsidRDefault="00BC5B1B" w:rsidP="008E7472">
            <w:pPr>
              <w:rPr>
                <w:rFonts w:cs="Arial"/>
                <w:sz w:val="24"/>
                <w:szCs w:val="24"/>
              </w:rPr>
            </w:pPr>
            <w:r w:rsidRPr="00B12B31">
              <w:rPr>
                <w:rFonts w:cs="Arial"/>
                <w:sz w:val="24"/>
                <w:szCs w:val="24"/>
              </w:rPr>
              <w:t>Director</w:t>
            </w:r>
          </w:p>
        </w:tc>
      </w:tr>
    </w:tbl>
    <w:p w:rsidR="00BC5B1B" w:rsidRPr="00B12B31" w:rsidRDefault="00BC5B1B" w:rsidP="00BC5B1B">
      <w:pPr>
        <w:rPr>
          <w:rFonts w:cs="Arial"/>
          <w:lang w:val="en-CA"/>
        </w:rPr>
      </w:pPr>
    </w:p>
    <w:p w:rsidR="00BC5B1B" w:rsidRPr="00B12B31" w:rsidRDefault="00BC5B1B" w:rsidP="00845FA1">
      <w:pPr>
        <w:pStyle w:val="Heading1"/>
        <w:rPr>
          <w:lang w:val="en-CA"/>
        </w:rPr>
      </w:pPr>
      <w:bookmarkStart w:id="85" w:name="_Toc480809309"/>
      <w:r>
        <w:rPr>
          <w:lang w:val="en-CA"/>
        </w:rPr>
        <w:t xml:space="preserve">Period </w:t>
      </w:r>
      <w:proofErr w:type="gramStart"/>
      <w:r>
        <w:rPr>
          <w:lang w:val="en-CA"/>
        </w:rPr>
        <w:t>Of</w:t>
      </w:r>
      <w:proofErr w:type="gramEnd"/>
      <w:r>
        <w:rPr>
          <w:lang w:val="en-CA"/>
        </w:rPr>
        <w:t xml:space="preserve"> Employment</w:t>
      </w:r>
      <w:r w:rsidR="00575619">
        <w:rPr>
          <w:lang w:val="en-CA"/>
        </w:rPr>
        <w:t xml:space="preserve"> / Hours of Work</w:t>
      </w:r>
      <w:bookmarkEnd w:id="85"/>
    </w:p>
    <w:p w:rsidR="00BC5B1B" w:rsidRDefault="00BC5B1B" w:rsidP="00BC5B1B">
      <w:pPr>
        <w:rPr>
          <w:lang w:val="en-CA"/>
        </w:rPr>
      </w:pPr>
    </w:p>
    <w:p w:rsidR="00BC5B1B" w:rsidRDefault="00BC5B1B" w:rsidP="00BC5B1B">
      <w:pPr>
        <w:rPr>
          <w:lang w:val="en-CA"/>
        </w:rPr>
      </w:pPr>
    </w:p>
    <w:p w:rsidR="00BC5B1B" w:rsidRDefault="00BC5B1B" w:rsidP="00BC5B1B">
      <w:pPr>
        <w:rPr>
          <w:rFonts w:cs="Arial"/>
          <w:b/>
          <w:szCs w:val="22"/>
          <w:lang w:val="en-CA"/>
        </w:rPr>
      </w:pPr>
      <w:r w:rsidRPr="00C85631">
        <w:rPr>
          <w:rFonts w:cs="Arial"/>
          <w:b/>
          <w:szCs w:val="22"/>
          <w:lang w:val="en-CA"/>
        </w:rPr>
        <w:t>Policy:</w:t>
      </w:r>
    </w:p>
    <w:p w:rsidR="00BC5B1B" w:rsidRDefault="00BC5B1B" w:rsidP="00BC5B1B">
      <w:pPr>
        <w:rPr>
          <w:rFonts w:cs="Arial"/>
          <w:b/>
          <w:szCs w:val="22"/>
          <w:lang w:val="en-CA"/>
        </w:rPr>
      </w:pPr>
    </w:p>
    <w:p w:rsidR="00BC5B1B" w:rsidRDefault="00BC5B1B" w:rsidP="00BC5B1B">
      <w:pPr>
        <w:jc w:val="both"/>
        <w:rPr>
          <w:rFonts w:cs="Arial"/>
          <w:szCs w:val="22"/>
        </w:rPr>
      </w:pPr>
      <w:r w:rsidRPr="007B3381">
        <w:rPr>
          <w:rFonts w:cs="Arial"/>
          <w:szCs w:val="22"/>
        </w:rPr>
        <w:t xml:space="preserve">A normal work week is to be considered five (5) days for a total of 35 hours; however some </w:t>
      </w:r>
      <w:r w:rsidR="00E01679">
        <w:rPr>
          <w:rFonts w:cs="Arial"/>
          <w:szCs w:val="22"/>
        </w:rPr>
        <w:t xml:space="preserve">staff member’s </w:t>
      </w:r>
      <w:r w:rsidRPr="007B3381">
        <w:rPr>
          <w:rFonts w:cs="Arial"/>
          <w:szCs w:val="22"/>
        </w:rPr>
        <w:t>normal work week will be less hours due to their employment position.  A work year will be determined to be the period of April 1 to March 31.</w:t>
      </w:r>
    </w:p>
    <w:p w:rsidR="00575619" w:rsidRDefault="00575619" w:rsidP="00BC5B1B">
      <w:pPr>
        <w:jc w:val="both"/>
        <w:rPr>
          <w:rFonts w:cs="Arial"/>
          <w:szCs w:val="22"/>
        </w:rPr>
      </w:pPr>
    </w:p>
    <w:p w:rsidR="00575619" w:rsidRDefault="00575619" w:rsidP="00BC5B1B">
      <w:pPr>
        <w:jc w:val="both"/>
        <w:rPr>
          <w:rFonts w:cs="Arial"/>
          <w:szCs w:val="22"/>
        </w:rPr>
      </w:pPr>
      <w:r>
        <w:rPr>
          <w:rFonts w:cs="Arial"/>
          <w:szCs w:val="22"/>
        </w:rPr>
        <w:t>The normal hours of operation of the Women’s Counselling Centre is Monday to Friday, 9:00 am to 4:00 pm.</w:t>
      </w:r>
    </w:p>
    <w:p w:rsidR="00BC5B1B" w:rsidRDefault="00BC5B1B" w:rsidP="00BC5B1B">
      <w:pPr>
        <w:jc w:val="both"/>
        <w:rPr>
          <w:rFonts w:cs="Arial"/>
          <w:szCs w:val="22"/>
        </w:rPr>
      </w:pPr>
    </w:p>
    <w:p w:rsidR="00BC5B1B" w:rsidRPr="007B3381" w:rsidRDefault="00BC5B1B" w:rsidP="00BC5B1B">
      <w:pPr>
        <w:jc w:val="both"/>
        <w:rPr>
          <w:rFonts w:cs="Arial"/>
          <w:szCs w:val="22"/>
        </w:rPr>
      </w:pPr>
    </w:p>
    <w:p w:rsidR="00BC5B1B" w:rsidRPr="007B3381" w:rsidRDefault="00BC5B1B" w:rsidP="00BC5B1B">
      <w:pPr>
        <w:rPr>
          <w:szCs w:val="22"/>
        </w:rPr>
      </w:pPr>
    </w:p>
    <w:p w:rsidR="00BC5B1B" w:rsidRDefault="00BC5B1B" w:rsidP="00BC5B1B">
      <w:pPr>
        <w:rPr>
          <w:rFonts w:cs="Arial"/>
          <w:b/>
          <w:szCs w:val="22"/>
          <w:lang w:val="en-CA"/>
        </w:rPr>
      </w:pPr>
    </w:p>
    <w:p w:rsidR="00781A5A" w:rsidRPr="00B12B31" w:rsidRDefault="00BC5B1B" w:rsidP="00781A5A">
      <w:pPr>
        <w:jc w:val="center"/>
        <w:rPr>
          <w:rFonts w:cs="Arial"/>
          <w:b/>
          <w:sz w:val="24"/>
          <w:szCs w:val="24"/>
        </w:rPr>
      </w:pPr>
      <w:r>
        <w:rPr>
          <w:rFonts w:cs="Arial"/>
          <w:b/>
          <w:szCs w:val="22"/>
          <w:lang w:val="en-CA"/>
        </w:rPr>
        <w:br w:type="page"/>
      </w:r>
      <w:r w:rsidR="00781A5A" w:rsidRPr="00B12B31">
        <w:rPr>
          <w:rFonts w:cs="Arial"/>
          <w:b/>
          <w:sz w:val="24"/>
          <w:szCs w:val="24"/>
        </w:rPr>
        <w:lastRenderedPageBreak/>
        <w:t>The Salvation Army</w:t>
      </w:r>
    </w:p>
    <w:p w:rsidR="00781A5A" w:rsidRPr="00B12B31" w:rsidRDefault="00781A5A" w:rsidP="00781A5A">
      <w:pPr>
        <w:jc w:val="center"/>
        <w:rPr>
          <w:rFonts w:cs="Arial"/>
          <w:b/>
          <w:sz w:val="24"/>
          <w:szCs w:val="24"/>
        </w:rPr>
      </w:pPr>
      <w:r w:rsidRPr="00B12B31">
        <w:rPr>
          <w:rFonts w:cs="Arial"/>
          <w:b/>
          <w:sz w:val="24"/>
          <w:szCs w:val="24"/>
        </w:rPr>
        <w:t>Women’s Counselling Centre</w:t>
      </w:r>
    </w:p>
    <w:p w:rsidR="00781A5A" w:rsidRPr="00B12B31" w:rsidRDefault="00781A5A" w:rsidP="00781A5A">
      <w:pPr>
        <w:jc w:val="center"/>
        <w:rPr>
          <w:rFonts w:cs="Arial"/>
          <w:b/>
          <w:sz w:val="24"/>
          <w:szCs w:val="24"/>
        </w:rPr>
      </w:pPr>
      <w:r w:rsidRPr="00B12B31">
        <w:rPr>
          <w:rFonts w:cs="Arial"/>
          <w:b/>
          <w:sz w:val="24"/>
          <w:szCs w:val="24"/>
        </w:rPr>
        <w:t>POLICIES &amp; PROCEDURES MANUAL</w:t>
      </w:r>
    </w:p>
    <w:p w:rsidR="00781A5A" w:rsidRPr="00B12B31" w:rsidRDefault="00781A5A" w:rsidP="00781A5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781A5A" w:rsidRPr="00B12B31">
        <w:tc>
          <w:tcPr>
            <w:tcW w:w="1980" w:type="dxa"/>
          </w:tcPr>
          <w:p w:rsidR="00781A5A" w:rsidRPr="00B12B31" w:rsidRDefault="00781A5A" w:rsidP="0082525B">
            <w:pPr>
              <w:rPr>
                <w:rFonts w:cs="Arial"/>
                <w:sz w:val="24"/>
                <w:szCs w:val="24"/>
              </w:rPr>
            </w:pPr>
            <w:r w:rsidRPr="00B12B31">
              <w:rPr>
                <w:rFonts w:cs="Arial"/>
                <w:sz w:val="24"/>
                <w:szCs w:val="24"/>
              </w:rPr>
              <w:t>Section:</w:t>
            </w:r>
          </w:p>
        </w:tc>
        <w:tc>
          <w:tcPr>
            <w:tcW w:w="2340" w:type="dxa"/>
          </w:tcPr>
          <w:p w:rsidR="00781A5A" w:rsidRPr="00B12B31" w:rsidRDefault="00781A5A" w:rsidP="0082525B">
            <w:pPr>
              <w:rPr>
                <w:rFonts w:cs="Arial"/>
                <w:sz w:val="24"/>
                <w:szCs w:val="24"/>
              </w:rPr>
            </w:pPr>
            <w:r>
              <w:rPr>
                <w:rFonts w:cs="Arial"/>
                <w:sz w:val="24"/>
                <w:szCs w:val="24"/>
              </w:rPr>
              <w:t>Human Resources</w:t>
            </w:r>
          </w:p>
        </w:tc>
      </w:tr>
      <w:tr w:rsidR="00781A5A" w:rsidRPr="00B12B31">
        <w:tc>
          <w:tcPr>
            <w:tcW w:w="1980" w:type="dxa"/>
          </w:tcPr>
          <w:p w:rsidR="00781A5A" w:rsidRPr="00B12B31" w:rsidRDefault="00781A5A" w:rsidP="0082525B">
            <w:pPr>
              <w:rPr>
                <w:rFonts w:cs="Arial"/>
                <w:sz w:val="24"/>
                <w:szCs w:val="24"/>
              </w:rPr>
            </w:pPr>
          </w:p>
        </w:tc>
        <w:tc>
          <w:tcPr>
            <w:tcW w:w="2340" w:type="dxa"/>
          </w:tcPr>
          <w:p w:rsidR="00781A5A" w:rsidRPr="00B12B31" w:rsidRDefault="00781A5A" w:rsidP="00AC5CBE">
            <w:pPr>
              <w:rPr>
                <w:rFonts w:cs="Arial"/>
                <w:sz w:val="24"/>
                <w:szCs w:val="24"/>
              </w:rPr>
            </w:pPr>
          </w:p>
        </w:tc>
      </w:tr>
      <w:tr w:rsidR="00781A5A" w:rsidRPr="00B12B31">
        <w:tc>
          <w:tcPr>
            <w:tcW w:w="1980" w:type="dxa"/>
          </w:tcPr>
          <w:p w:rsidR="00781A5A" w:rsidRPr="00B12B31" w:rsidRDefault="00781A5A" w:rsidP="0082525B">
            <w:pPr>
              <w:rPr>
                <w:rFonts w:cs="Arial"/>
                <w:sz w:val="24"/>
                <w:szCs w:val="24"/>
              </w:rPr>
            </w:pPr>
            <w:r w:rsidRPr="00B12B31">
              <w:rPr>
                <w:rFonts w:cs="Arial"/>
                <w:sz w:val="24"/>
                <w:szCs w:val="24"/>
              </w:rPr>
              <w:t>Date Created:</w:t>
            </w:r>
          </w:p>
        </w:tc>
        <w:tc>
          <w:tcPr>
            <w:tcW w:w="2340" w:type="dxa"/>
          </w:tcPr>
          <w:p w:rsidR="00781A5A" w:rsidRPr="00B12B31" w:rsidRDefault="00781A5A" w:rsidP="0082525B">
            <w:pPr>
              <w:rPr>
                <w:rFonts w:cs="Arial"/>
                <w:sz w:val="24"/>
                <w:szCs w:val="24"/>
              </w:rPr>
            </w:pPr>
            <w:r>
              <w:rPr>
                <w:rFonts w:cs="Arial"/>
                <w:sz w:val="24"/>
                <w:szCs w:val="24"/>
              </w:rPr>
              <w:t>August 2009</w:t>
            </w:r>
          </w:p>
        </w:tc>
      </w:tr>
      <w:tr w:rsidR="00781A5A" w:rsidRPr="00B12B31">
        <w:tc>
          <w:tcPr>
            <w:tcW w:w="1980" w:type="dxa"/>
          </w:tcPr>
          <w:p w:rsidR="00781A5A" w:rsidRPr="00B12B31" w:rsidRDefault="00781A5A" w:rsidP="0082525B">
            <w:pPr>
              <w:rPr>
                <w:rFonts w:cs="Arial"/>
                <w:sz w:val="24"/>
                <w:szCs w:val="24"/>
              </w:rPr>
            </w:pPr>
            <w:r w:rsidRPr="00B12B31">
              <w:rPr>
                <w:rFonts w:cs="Arial"/>
                <w:sz w:val="24"/>
                <w:szCs w:val="24"/>
              </w:rPr>
              <w:t>Date Reviewed:</w:t>
            </w:r>
          </w:p>
        </w:tc>
        <w:tc>
          <w:tcPr>
            <w:tcW w:w="2340" w:type="dxa"/>
          </w:tcPr>
          <w:p w:rsidR="00781A5A" w:rsidRPr="00B12B31" w:rsidRDefault="00C070D2" w:rsidP="001C20F3">
            <w:pPr>
              <w:rPr>
                <w:rFonts w:cs="Arial"/>
                <w:sz w:val="24"/>
                <w:szCs w:val="24"/>
              </w:rPr>
            </w:pPr>
            <w:r>
              <w:rPr>
                <w:rFonts w:cs="Arial"/>
                <w:sz w:val="24"/>
                <w:szCs w:val="24"/>
              </w:rPr>
              <w:t>July 2017</w:t>
            </w:r>
          </w:p>
        </w:tc>
      </w:tr>
      <w:tr w:rsidR="00781A5A" w:rsidRPr="00B12B31">
        <w:tc>
          <w:tcPr>
            <w:tcW w:w="1980" w:type="dxa"/>
          </w:tcPr>
          <w:p w:rsidR="00781A5A" w:rsidRPr="00B12B31" w:rsidRDefault="00781A5A" w:rsidP="0082525B">
            <w:pPr>
              <w:rPr>
                <w:rFonts w:cs="Arial"/>
                <w:sz w:val="24"/>
                <w:szCs w:val="24"/>
              </w:rPr>
            </w:pPr>
            <w:r w:rsidRPr="00B12B31">
              <w:rPr>
                <w:rFonts w:cs="Arial"/>
                <w:sz w:val="24"/>
                <w:szCs w:val="24"/>
              </w:rPr>
              <w:t>Authority:</w:t>
            </w:r>
          </w:p>
        </w:tc>
        <w:tc>
          <w:tcPr>
            <w:tcW w:w="2340" w:type="dxa"/>
          </w:tcPr>
          <w:p w:rsidR="00781A5A" w:rsidRPr="00B12B31" w:rsidRDefault="00781A5A" w:rsidP="0082525B">
            <w:pPr>
              <w:rPr>
                <w:rFonts w:cs="Arial"/>
                <w:sz w:val="24"/>
                <w:szCs w:val="24"/>
              </w:rPr>
            </w:pPr>
            <w:r w:rsidRPr="00B12B31">
              <w:rPr>
                <w:rFonts w:cs="Arial"/>
                <w:sz w:val="24"/>
                <w:szCs w:val="24"/>
              </w:rPr>
              <w:t>Director</w:t>
            </w:r>
          </w:p>
        </w:tc>
      </w:tr>
    </w:tbl>
    <w:p w:rsidR="00781A5A" w:rsidRPr="00B12B31" w:rsidRDefault="00781A5A" w:rsidP="00781A5A">
      <w:pPr>
        <w:rPr>
          <w:rFonts w:cs="Arial"/>
          <w:lang w:val="en-CA"/>
        </w:rPr>
      </w:pPr>
    </w:p>
    <w:p w:rsidR="00781A5A" w:rsidRDefault="00781A5A" w:rsidP="00845FA1">
      <w:pPr>
        <w:pStyle w:val="Heading1"/>
        <w:rPr>
          <w:lang w:val="en-CA"/>
        </w:rPr>
      </w:pPr>
      <w:bookmarkStart w:id="86" w:name="_Toc480809310"/>
      <w:r>
        <w:rPr>
          <w:lang w:val="en-CA"/>
        </w:rPr>
        <w:t>Personal Clean Up</w:t>
      </w:r>
      <w:bookmarkEnd w:id="86"/>
    </w:p>
    <w:p w:rsidR="00781A5A" w:rsidRDefault="00781A5A" w:rsidP="00781A5A">
      <w:pPr>
        <w:jc w:val="center"/>
        <w:rPr>
          <w:lang w:val="en-CA"/>
        </w:rPr>
      </w:pPr>
    </w:p>
    <w:p w:rsidR="00781A5A" w:rsidRDefault="00781A5A" w:rsidP="00781A5A">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781A5A" w:rsidRPr="00D229B0" w:rsidRDefault="00781A5A" w:rsidP="00781A5A">
      <w:pPr>
        <w:rPr>
          <w:rFonts w:cs="Arial"/>
          <w:szCs w:val="22"/>
          <w:lang w:val="en-CA"/>
        </w:rPr>
      </w:pPr>
    </w:p>
    <w:p w:rsidR="00781A5A" w:rsidRPr="00AE54F7" w:rsidRDefault="00781A5A" w:rsidP="00781A5A">
      <w:pPr>
        <w:rPr>
          <w:rFonts w:cs="Arial"/>
        </w:rPr>
      </w:pPr>
      <w:r w:rsidRPr="00AE54F7">
        <w:rPr>
          <w:rFonts w:cs="Arial"/>
          <w:szCs w:val="22"/>
          <w:lang w:val="en-CA"/>
        </w:rPr>
        <w:t xml:space="preserve">It is the policy of the Women’s Counselling Centre </w:t>
      </w:r>
      <w:r w:rsidRPr="00AE54F7">
        <w:rPr>
          <w:rFonts w:cs="Arial"/>
        </w:rPr>
        <w:t>responsibility of all staff/volunteers to contribute to the overall health, safety and cleanliness of the agency.</w:t>
      </w:r>
    </w:p>
    <w:p w:rsidR="00781A5A" w:rsidRDefault="00781A5A" w:rsidP="00781A5A"/>
    <w:p w:rsidR="00781A5A" w:rsidRDefault="00781A5A" w:rsidP="00781A5A"/>
    <w:p w:rsidR="00781A5A" w:rsidRPr="00781A5A" w:rsidRDefault="00781A5A" w:rsidP="00781A5A">
      <w:pPr>
        <w:rPr>
          <w:rFonts w:cs="Arial"/>
          <w:b/>
        </w:rPr>
      </w:pPr>
      <w:r w:rsidRPr="00781A5A">
        <w:rPr>
          <w:rFonts w:cs="Arial"/>
          <w:b/>
        </w:rPr>
        <w:t>Procedure:</w:t>
      </w:r>
    </w:p>
    <w:p w:rsidR="00781A5A" w:rsidRDefault="00781A5A" w:rsidP="00781A5A"/>
    <w:p w:rsidR="00781A5A" w:rsidRPr="00AE54F7" w:rsidRDefault="00781A5A" w:rsidP="00781A5A">
      <w:pPr>
        <w:rPr>
          <w:rFonts w:cs="Arial"/>
        </w:rPr>
      </w:pPr>
      <w:r w:rsidRPr="00AE54F7">
        <w:rPr>
          <w:rFonts w:cs="Arial"/>
        </w:rPr>
        <w:t>All staff/volunteers must keep their office and work space in a manner that ensures safety and allows for the proper weekly cleaning by the cleaners.</w:t>
      </w:r>
    </w:p>
    <w:p w:rsidR="00781A5A" w:rsidRPr="00AE54F7" w:rsidRDefault="00781A5A" w:rsidP="00781A5A">
      <w:pPr>
        <w:rPr>
          <w:rFonts w:cs="Arial"/>
        </w:rPr>
      </w:pPr>
    </w:p>
    <w:p w:rsidR="00781A5A" w:rsidRPr="00AE54F7" w:rsidRDefault="00781A5A" w:rsidP="00781A5A">
      <w:pPr>
        <w:rPr>
          <w:rFonts w:cs="Arial"/>
        </w:rPr>
      </w:pPr>
      <w:r w:rsidRPr="00AE54F7">
        <w:rPr>
          <w:rFonts w:cs="Arial"/>
        </w:rPr>
        <w:t>Staff/volunteers must appropriately clean, tidy and return to order all areas and rooms that were used for group or meeting purposes.</w:t>
      </w:r>
    </w:p>
    <w:p w:rsidR="00781A5A" w:rsidRPr="00AE54F7" w:rsidRDefault="00781A5A" w:rsidP="00781A5A">
      <w:pPr>
        <w:rPr>
          <w:rFonts w:cs="Arial"/>
        </w:rPr>
      </w:pPr>
    </w:p>
    <w:p w:rsidR="00781A5A" w:rsidRPr="00AE54F7" w:rsidRDefault="00781A5A" w:rsidP="00781A5A">
      <w:pPr>
        <w:rPr>
          <w:rFonts w:cs="Arial"/>
        </w:rPr>
      </w:pPr>
      <w:r w:rsidRPr="00AE54F7">
        <w:rPr>
          <w:rFonts w:cs="Arial"/>
        </w:rPr>
        <w:t>All dishes and utensils are to be cleaned and returned to their proper place after use.</w:t>
      </w:r>
    </w:p>
    <w:p w:rsidR="00781A5A" w:rsidRDefault="00781A5A" w:rsidP="00781A5A"/>
    <w:p w:rsidR="00BC5B1B" w:rsidRPr="00B12B31" w:rsidRDefault="00781A5A" w:rsidP="009061B1">
      <w:pPr>
        <w:jc w:val="center"/>
        <w:rPr>
          <w:rFonts w:cs="Arial"/>
          <w:b/>
          <w:sz w:val="24"/>
          <w:szCs w:val="24"/>
        </w:rPr>
      </w:pPr>
      <w:r>
        <w:rPr>
          <w:rFonts w:cs="Arial"/>
          <w:b/>
          <w:szCs w:val="22"/>
          <w:lang w:val="en-CA"/>
        </w:rPr>
        <w:br w:type="page"/>
      </w:r>
      <w:r w:rsidR="00BC5B1B" w:rsidRPr="00B12B31">
        <w:rPr>
          <w:rFonts w:cs="Arial"/>
          <w:b/>
          <w:sz w:val="24"/>
          <w:szCs w:val="24"/>
        </w:rPr>
        <w:lastRenderedPageBreak/>
        <w:t>The Salvation Army</w:t>
      </w:r>
    </w:p>
    <w:p w:rsidR="00BC5B1B" w:rsidRPr="00B12B31" w:rsidRDefault="00BC5B1B" w:rsidP="00BC5B1B">
      <w:pPr>
        <w:jc w:val="center"/>
        <w:rPr>
          <w:rFonts w:cs="Arial"/>
          <w:b/>
          <w:sz w:val="24"/>
          <w:szCs w:val="24"/>
        </w:rPr>
      </w:pPr>
      <w:r w:rsidRPr="00B12B31">
        <w:rPr>
          <w:rFonts w:cs="Arial"/>
          <w:b/>
          <w:sz w:val="24"/>
          <w:szCs w:val="24"/>
        </w:rPr>
        <w:t>Women’s Counselling Centre</w:t>
      </w:r>
    </w:p>
    <w:p w:rsidR="00BC5B1B" w:rsidRPr="00B12B31" w:rsidRDefault="00BC5B1B" w:rsidP="00BC5B1B">
      <w:pPr>
        <w:jc w:val="center"/>
        <w:rPr>
          <w:rFonts w:cs="Arial"/>
          <w:b/>
          <w:sz w:val="24"/>
          <w:szCs w:val="24"/>
        </w:rPr>
      </w:pPr>
      <w:r w:rsidRPr="00B12B31">
        <w:rPr>
          <w:rFonts w:cs="Arial"/>
          <w:b/>
          <w:sz w:val="24"/>
          <w:szCs w:val="24"/>
        </w:rPr>
        <w:t>POLICIES &amp; PROCEDURES MANUAL</w:t>
      </w:r>
    </w:p>
    <w:p w:rsidR="00BC5B1B" w:rsidRPr="00B12B31" w:rsidRDefault="00BC5B1B" w:rsidP="00BC5B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Section:</w:t>
            </w:r>
          </w:p>
        </w:tc>
        <w:tc>
          <w:tcPr>
            <w:tcW w:w="2340" w:type="dxa"/>
          </w:tcPr>
          <w:p w:rsidR="00BC5B1B" w:rsidRPr="00B12B31" w:rsidRDefault="001144DE" w:rsidP="008E7472">
            <w:pPr>
              <w:rPr>
                <w:rFonts w:cs="Arial"/>
                <w:sz w:val="24"/>
                <w:szCs w:val="24"/>
              </w:rPr>
            </w:pPr>
            <w:r>
              <w:rPr>
                <w:rFonts w:cs="Arial"/>
                <w:sz w:val="24"/>
                <w:szCs w:val="24"/>
              </w:rPr>
              <w:t>Human Resources</w:t>
            </w:r>
          </w:p>
        </w:tc>
      </w:tr>
      <w:tr w:rsidR="00BC5B1B" w:rsidRPr="00B12B31">
        <w:tc>
          <w:tcPr>
            <w:tcW w:w="1980" w:type="dxa"/>
          </w:tcPr>
          <w:p w:rsidR="00BC5B1B" w:rsidRPr="00B12B31" w:rsidRDefault="00BC5B1B" w:rsidP="008E7472">
            <w:pPr>
              <w:rPr>
                <w:rFonts w:cs="Arial"/>
                <w:sz w:val="24"/>
                <w:szCs w:val="24"/>
              </w:rPr>
            </w:pPr>
          </w:p>
        </w:tc>
        <w:tc>
          <w:tcPr>
            <w:tcW w:w="2340" w:type="dxa"/>
          </w:tcPr>
          <w:p w:rsidR="00BC5B1B" w:rsidRPr="00B12B31" w:rsidRDefault="00BC5B1B" w:rsidP="00AC5CBE">
            <w:pPr>
              <w:rPr>
                <w:rFonts w:cs="Arial"/>
                <w:sz w:val="24"/>
                <w:szCs w:val="24"/>
              </w:rPr>
            </w:pP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Created:</w:t>
            </w:r>
          </w:p>
        </w:tc>
        <w:tc>
          <w:tcPr>
            <w:tcW w:w="2340" w:type="dxa"/>
          </w:tcPr>
          <w:p w:rsidR="00BC5B1B" w:rsidRPr="00B12B31" w:rsidRDefault="00BC5B1B" w:rsidP="008E7472">
            <w:pPr>
              <w:rPr>
                <w:rFonts w:cs="Arial"/>
                <w:sz w:val="24"/>
                <w:szCs w:val="24"/>
              </w:rPr>
            </w:pPr>
            <w:r>
              <w:rPr>
                <w:rFonts w:cs="Arial"/>
                <w:sz w:val="24"/>
                <w:szCs w:val="24"/>
              </w:rPr>
              <w:t>July 2009</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Reviewed:</w:t>
            </w:r>
          </w:p>
        </w:tc>
        <w:tc>
          <w:tcPr>
            <w:tcW w:w="2340" w:type="dxa"/>
          </w:tcPr>
          <w:p w:rsidR="00BC5B1B" w:rsidRPr="00B12B31" w:rsidRDefault="00C070D2" w:rsidP="001C20F3">
            <w:pPr>
              <w:rPr>
                <w:rFonts w:cs="Arial"/>
                <w:sz w:val="24"/>
                <w:szCs w:val="24"/>
              </w:rPr>
            </w:pPr>
            <w:r>
              <w:rPr>
                <w:rFonts w:cs="Arial"/>
                <w:sz w:val="24"/>
                <w:szCs w:val="24"/>
              </w:rPr>
              <w:t>July 2017</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Authority:</w:t>
            </w:r>
          </w:p>
        </w:tc>
        <w:tc>
          <w:tcPr>
            <w:tcW w:w="2340" w:type="dxa"/>
          </w:tcPr>
          <w:p w:rsidR="00BC5B1B" w:rsidRPr="00B12B31" w:rsidRDefault="00BC5B1B" w:rsidP="008E7472">
            <w:pPr>
              <w:rPr>
                <w:rFonts w:cs="Arial"/>
                <w:sz w:val="24"/>
                <w:szCs w:val="24"/>
              </w:rPr>
            </w:pPr>
            <w:r w:rsidRPr="00B12B31">
              <w:rPr>
                <w:rFonts w:cs="Arial"/>
                <w:sz w:val="24"/>
                <w:szCs w:val="24"/>
              </w:rPr>
              <w:t>Director</w:t>
            </w:r>
          </w:p>
        </w:tc>
      </w:tr>
    </w:tbl>
    <w:p w:rsidR="00BC5B1B" w:rsidRPr="00B12B31" w:rsidRDefault="00BC5B1B" w:rsidP="00BC5B1B">
      <w:pPr>
        <w:rPr>
          <w:rFonts w:cs="Arial"/>
          <w:lang w:val="en-CA"/>
        </w:rPr>
      </w:pPr>
    </w:p>
    <w:p w:rsidR="00BC5B1B" w:rsidRPr="00B12B31" w:rsidRDefault="00BC5B1B" w:rsidP="00845FA1">
      <w:pPr>
        <w:pStyle w:val="Heading1"/>
        <w:rPr>
          <w:lang w:val="en-CA"/>
        </w:rPr>
      </w:pPr>
      <w:bookmarkStart w:id="87" w:name="_Toc480809311"/>
      <w:r>
        <w:rPr>
          <w:lang w:val="en-CA"/>
        </w:rPr>
        <w:t xml:space="preserve">Personal </w:t>
      </w:r>
      <w:r w:rsidR="005D4A62">
        <w:rPr>
          <w:lang w:val="en-CA"/>
        </w:rPr>
        <w:t xml:space="preserve">Vehicle </w:t>
      </w:r>
      <w:r>
        <w:rPr>
          <w:lang w:val="en-CA"/>
        </w:rPr>
        <w:t>Mileage</w:t>
      </w:r>
      <w:bookmarkEnd w:id="87"/>
    </w:p>
    <w:p w:rsidR="00BC5B1B" w:rsidRDefault="00BC5B1B" w:rsidP="00BC5B1B">
      <w:pPr>
        <w:rPr>
          <w:lang w:val="en-CA"/>
        </w:rPr>
      </w:pPr>
    </w:p>
    <w:p w:rsidR="00BC5B1B" w:rsidRDefault="00BC5B1B" w:rsidP="00BC5B1B">
      <w:pPr>
        <w:rPr>
          <w:lang w:val="en-CA"/>
        </w:rPr>
      </w:pPr>
    </w:p>
    <w:p w:rsidR="00BC5B1B" w:rsidRDefault="00BC5B1B" w:rsidP="00BC5B1B">
      <w:pPr>
        <w:rPr>
          <w:rFonts w:cs="Arial"/>
          <w:b/>
          <w:szCs w:val="22"/>
          <w:lang w:val="en-CA"/>
        </w:rPr>
      </w:pPr>
      <w:r w:rsidRPr="00C85631">
        <w:rPr>
          <w:rFonts w:cs="Arial"/>
          <w:b/>
          <w:szCs w:val="22"/>
          <w:lang w:val="en-CA"/>
        </w:rPr>
        <w:t>Policy:</w:t>
      </w:r>
    </w:p>
    <w:p w:rsidR="00BC5B1B" w:rsidRPr="007B3381" w:rsidRDefault="00BC5B1B" w:rsidP="00BC5B1B">
      <w:pPr>
        <w:rPr>
          <w:rFonts w:cs="Arial"/>
          <w:b/>
          <w:szCs w:val="22"/>
          <w:lang w:val="en-CA"/>
        </w:rPr>
      </w:pPr>
    </w:p>
    <w:p w:rsidR="00BC5B1B" w:rsidRPr="007B3381" w:rsidRDefault="00BC5B1B" w:rsidP="00BC5B1B">
      <w:pPr>
        <w:rPr>
          <w:rFonts w:cs="Arial"/>
          <w:szCs w:val="22"/>
        </w:rPr>
      </w:pPr>
      <w:r w:rsidRPr="007B3381">
        <w:rPr>
          <w:rFonts w:cs="Arial"/>
          <w:szCs w:val="22"/>
        </w:rPr>
        <w:t>It is the policy of the Women’s Counselling Centre that, whenever possible, program vehicles are to be used by employees for official Salvation Army travel.</w:t>
      </w:r>
    </w:p>
    <w:p w:rsidR="00BC5B1B" w:rsidRPr="007B3381" w:rsidRDefault="00BC5B1B" w:rsidP="00BC5B1B">
      <w:pPr>
        <w:rPr>
          <w:rFonts w:cs="Arial"/>
          <w:szCs w:val="22"/>
        </w:rPr>
      </w:pPr>
    </w:p>
    <w:p w:rsidR="00BE4F1F" w:rsidRDefault="00BE4F1F" w:rsidP="00BC5B1B">
      <w:pPr>
        <w:rPr>
          <w:rFonts w:cs="Arial"/>
          <w:b/>
          <w:szCs w:val="22"/>
        </w:rPr>
      </w:pPr>
    </w:p>
    <w:p w:rsidR="00BC5B1B" w:rsidRPr="007B3381" w:rsidRDefault="00BC5B1B" w:rsidP="00BC5B1B">
      <w:pPr>
        <w:rPr>
          <w:rFonts w:cs="Arial"/>
          <w:b/>
          <w:szCs w:val="22"/>
        </w:rPr>
      </w:pPr>
      <w:r w:rsidRPr="007B3381">
        <w:rPr>
          <w:rFonts w:cs="Arial"/>
          <w:b/>
          <w:szCs w:val="22"/>
        </w:rPr>
        <w:t>Procedure:</w:t>
      </w:r>
    </w:p>
    <w:p w:rsidR="00BC5B1B" w:rsidRPr="007B3381" w:rsidRDefault="00BC5B1B" w:rsidP="00BC5B1B">
      <w:pPr>
        <w:rPr>
          <w:rFonts w:cs="Arial"/>
          <w:szCs w:val="22"/>
        </w:rPr>
      </w:pPr>
    </w:p>
    <w:p w:rsidR="00BC5B1B" w:rsidRPr="007B3381" w:rsidRDefault="00BC5B1B" w:rsidP="00BC5B1B">
      <w:pPr>
        <w:rPr>
          <w:rFonts w:cs="Arial"/>
          <w:szCs w:val="22"/>
        </w:rPr>
      </w:pPr>
      <w:r w:rsidRPr="007B3381">
        <w:rPr>
          <w:rFonts w:cs="Arial"/>
          <w:szCs w:val="22"/>
        </w:rPr>
        <w:t xml:space="preserve">If it is required that </w:t>
      </w:r>
      <w:proofErr w:type="gramStart"/>
      <w:r w:rsidRPr="007B3381">
        <w:rPr>
          <w:rFonts w:cs="Arial"/>
          <w:szCs w:val="22"/>
        </w:rPr>
        <w:t>employees</w:t>
      </w:r>
      <w:proofErr w:type="gramEnd"/>
      <w:r w:rsidRPr="007B3381">
        <w:rPr>
          <w:rFonts w:cs="Arial"/>
          <w:szCs w:val="22"/>
        </w:rPr>
        <w:t xml:space="preserve"> use a personal vehicle for official business, reimbursement will be made at a rate of consistent with Salvation Army </w:t>
      </w:r>
      <w:r w:rsidR="009061B1">
        <w:rPr>
          <w:rFonts w:cs="Arial"/>
          <w:szCs w:val="22"/>
        </w:rPr>
        <w:t xml:space="preserve">Territorial </w:t>
      </w:r>
      <w:r w:rsidRPr="007B3381">
        <w:rPr>
          <w:rFonts w:cs="Arial"/>
          <w:szCs w:val="22"/>
        </w:rPr>
        <w:t>Policy</w:t>
      </w:r>
      <w:r w:rsidR="009061B1">
        <w:rPr>
          <w:rFonts w:cs="Arial"/>
          <w:szCs w:val="22"/>
        </w:rPr>
        <w:t>.</w:t>
      </w:r>
    </w:p>
    <w:p w:rsidR="00BC5B1B" w:rsidRPr="007B3381" w:rsidRDefault="00BC5B1B" w:rsidP="00BC5B1B">
      <w:pPr>
        <w:rPr>
          <w:rFonts w:cs="Arial"/>
          <w:szCs w:val="22"/>
        </w:rPr>
      </w:pPr>
    </w:p>
    <w:p w:rsidR="00BC5B1B" w:rsidRDefault="00BC5B1B" w:rsidP="00BC5B1B">
      <w:pPr>
        <w:rPr>
          <w:rFonts w:cs="Arial"/>
          <w:szCs w:val="22"/>
        </w:rPr>
      </w:pPr>
      <w:r w:rsidRPr="007B3381">
        <w:rPr>
          <w:rFonts w:cs="Arial"/>
          <w:szCs w:val="22"/>
        </w:rPr>
        <w:t>Employees must provide a log of the mileage use and the destinations in order to receive the reimbursement.</w:t>
      </w:r>
    </w:p>
    <w:p w:rsidR="009061B1" w:rsidRDefault="009061B1" w:rsidP="00BC5B1B">
      <w:pPr>
        <w:rPr>
          <w:rFonts w:cs="Arial"/>
          <w:szCs w:val="22"/>
        </w:rPr>
      </w:pPr>
    </w:p>
    <w:p w:rsidR="00276113" w:rsidRDefault="009061B1" w:rsidP="00276113">
      <w:pPr>
        <w:rPr>
          <w:rFonts w:cs="Arial"/>
          <w:szCs w:val="22"/>
        </w:rPr>
      </w:pPr>
      <w:r>
        <w:rPr>
          <w:rFonts w:cs="Arial"/>
          <w:szCs w:val="22"/>
        </w:rPr>
        <w:t>These logs should be approved by the Director</w:t>
      </w:r>
      <w:r w:rsidR="00276113">
        <w:rPr>
          <w:rFonts w:cs="Arial"/>
          <w:szCs w:val="22"/>
        </w:rPr>
        <w:t xml:space="preserve"> for reimbursement. Once approved, the Director will submit the mileage log for reimbursement to the employee.</w:t>
      </w:r>
    </w:p>
    <w:p w:rsidR="00BC5B1B" w:rsidRPr="00276113" w:rsidRDefault="00276113" w:rsidP="00276113">
      <w:pPr>
        <w:jc w:val="center"/>
        <w:rPr>
          <w:b/>
          <w:sz w:val="24"/>
          <w:szCs w:val="24"/>
        </w:rPr>
      </w:pPr>
      <w:r>
        <w:rPr>
          <w:szCs w:val="22"/>
        </w:rPr>
        <w:br w:type="page"/>
      </w:r>
      <w:r w:rsidR="00BC5B1B" w:rsidRPr="00276113">
        <w:rPr>
          <w:b/>
          <w:sz w:val="24"/>
          <w:szCs w:val="24"/>
        </w:rPr>
        <w:lastRenderedPageBreak/>
        <w:t>The Salvation Army</w:t>
      </w:r>
    </w:p>
    <w:p w:rsidR="00BC5B1B" w:rsidRPr="00B12B31" w:rsidRDefault="00BC5B1B" w:rsidP="00BC5B1B">
      <w:pPr>
        <w:jc w:val="center"/>
        <w:rPr>
          <w:rFonts w:cs="Arial"/>
          <w:b/>
          <w:sz w:val="24"/>
          <w:szCs w:val="24"/>
        </w:rPr>
      </w:pPr>
      <w:r w:rsidRPr="00B12B31">
        <w:rPr>
          <w:rFonts w:cs="Arial"/>
          <w:b/>
          <w:sz w:val="24"/>
          <w:szCs w:val="24"/>
        </w:rPr>
        <w:t>Women’s Counselling Centre</w:t>
      </w:r>
    </w:p>
    <w:p w:rsidR="00BC5B1B" w:rsidRPr="00B12B31" w:rsidRDefault="00BC5B1B" w:rsidP="00BC5B1B">
      <w:pPr>
        <w:jc w:val="center"/>
        <w:rPr>
          <w:rFonts w:cs="Arial"/>
          <w:b/>
          <w:sz w:val="24"/>
          <w:szCs w:val="24"/>
        </w:rPr>
      </w:pPr>
      <w:r w:rsidRPr="00B12B31">
        <w:rPr>
          <w:rFonts w:cs="Arial"/>
          <w:b/>
          <w:sz w:val="24"/>
          <w:szCs w:val="24"/>
        </w:rPr>
        <w:t>POLICIES &amp; PROCEDURES MANUAL</w:t>
      </w:r>
    </w:p>
    <w:p w:rsidR="00BC5B1B" w:rsidRPr="00B12B31" w:rsidRDefault="00BC5B1B" w:rsidP="00BC5B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Section:</w:t>
            </w:r>
          </w:p>
        </w:tc>
        <w:tc>
          <w:tcPr>
            <w:tcW w:w="2340" w:type="dxa"/>
          </w:tcPr>
          <w:p w:rsidR="00BC5B1B" w:rsidRPr="00B12B31" w:rsidRDefault="001144DE" w:rsidP="008E7472">
            <w:pPr>
              <w:rPr>
                <w:rFonts w:cs="Arial"/>
                <w:sz w:val="24"/>
                <w:szCs w:val="24"/>
              </w:rPr>
            </w:pPr>
            <w:r>
              <w:rPr>
                <w:rFonts w:cs="Arial"/>
                <w:sz w:val="24"/>
                <w:szCs w:val="24"/>
              </w:rPr>
              <w:t>Human Resources</w:t>
            </w:r>
          </w:p>
        </w:tc>
      </w:tr>
      <w:tr w:rsidR="00BC5B1B" w:rsidRPr="00B12B31">
        <w:tc>
          <w:tcPr>
            <w:tcW w:w="1980" w:type="dxa"/>
          </w:tcPr>
          <w:p w:rsidR="00BC5B1B" w:rsidRPr="00B12B31" w:rsidRDefault="00BC5B1B" w:rsidP="008E7472">
            <w:pPr>
              <w:rPr>
                <w:rFonts w:cs="Arial"/>
                <w:sz w:val="24"/>
                <w:szCs w:val="24"/>
              </w:rPr>
            </w:pPr>
          </w:p>
        </w:tc>
        <w:tc>
          <w:tcPr>
            <w:tcW w:w="2340" w:type="dxa"/>
          </w:tcPr>
          <w:p w:rsidR="00BC5B1B" w:rsidRPr="00B12B31" w:rsidRDefault="00BC5B1B" w:rsidP="00AC5CBE">
            <w:pPr>
              <w:rPr>
                <w:rFonts w:cs="Arial"/>
                <w:sz w:val="24"/>
                <w:szCs w:val="24"/>
              </w:rPr>
            </w:pP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Created:</w:t>
            </w:r>
          </w:p>
        </w:tc>
        <w:tc>
          <w:tcPr>
            <w:tcW w:w="2340" w:type="dxa"/>
          </w:tcPr>
          <w:p w:rsidR="00BC5B1B" w:rsidRPr="00B12B31" w:rsidRDefault="00BC5B1B" w:rsidP="008E7472">
            <w:pPr>
              <w:rPr>
                <w:rFonts w:cs="Arial"/>
                <w:sz w:val="24"/>
                <w:szCs w:val="24"/>
              </w:rPr>
            </w:pPr>
            <w:r>
              <w:rPr>
                <w:rFonts w:cs="Arial"/>
                <w:sz w:val="24"/>
                <w:szCs w:val="24"/>
              </w:rPr>
              <w:t>June 2009</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Reviewed:</w:t>
            </w:r>
          </w:p>
        </w:tc>
        <w:tc>
          <w:tcPr>
            <w:tcW w:w="2340" w:type="dxa"/>
          </w:tcPr>
          <w:p w:rsidR="00BC5B1B" w:rsidRPr="00B12B31" w:rsidRDefault="00C070D2" w:rsidP="001C20F3">
            <w:pPr>
              <w:rPr>
                <w:rFonts w:cs="Arial"/>
                <w:sz w:val="24"/>
                <w:szCs w:val="24"/>
              </w:rPr>
            </w:pPr>
            <w:r>
              <w:rPr>
                <w:rFonts w:cs="Arial"/>
                <w:sz w:val="24"/>
                <w:szCs w:val="24"/>
              </w:rPr>
              <w:t>July 2017</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Authority:</w:t>
            </w:r>
          </w:p>
        </w:tc>
        <w:tc>
          <w:tcPr>
            <w:tcW w:w="2340" w:type="dxa"/>
          </w:tcPr>
          <w:p w:rsidR="00BC5B1B" w:rsidRPr="00B12B31" w:rsidRDefault="00BC5B1B" w:rsidP="008E7472">
            <w:pPr>
              <w:rPr>
                <w:rFonts w:cs="Arial"/>
                <w:sz w:val="24"/>
                <w:szCs w:val="24"/>
              </w:rPr>
            </w:pPr>
            <w:r w:rsidRPr="00B12B31">
              <w:rPr>
                <w:rFonts w:cs="Arial"/>
                <w:sz w:val="24"/>
                <w:szCs w:val="24"/>
              </w:rPr>
              <w:t>Director</w:t>
            </w:r>
          </w:p>
        </w:tc>
      </w:tr>
    </w:tbl>
    <w:p w:rsidR="00BC5B1B" w:rsidRPr="00B12B31" w:rsidRDefault="00BC5B1B" w:rsidP="00BC5B1B">
      <w:pPr>
        <w:rPr>
          <w:rFonts w:cs="Arial"/>
          <w:lang w:val="en-CA"/>
        </w:rPr>
      </w:pPr>
    </w:p>
    <w:p w:rsidR="00AE54F7" w:rsidRDefault="00AE54F7" w:rsidP="00BC5B1B">
      <w:pPr>
        <w:jc w:val="center"/>
        <w:rPr>
          <w:rFonts w:cs="Arial"/>
          <w:b/>
          <w:sz w:val="36"/>
          <w:szCs w:val="36"/>
          <w:u w:val="single"/>
          <w:lang w:val="en-CA"/>
        </w:rPr>
      </w:pPr>
    </w:p>
    <w:p w:rsidR="00BC5B1B" w:rsidRPr="00B12B31" w:rsidRDefault="00074EDF" w:rsidP="00845FA1">
      <w:pPr>
        <w:pStyle w:val="Heading1"/>
        <w:rPr>
          <w:lang w:val="en-CA"/>
        </w:rPr>
      </w:pPr>
      <w:bookmarkStart w:id="88" w:name="_Toc480809312"/>
      <w:r>
        <w:rPr>
          <w:lang w:val="en-CA"/>
        </w:rPr>
        <w:t>Personnel</w:t>
      </w:r>
      <w:r w:rsidR="00BC5B1B">
        <w:rPr>
          <w:lang w:val="en-CA"/>
        </w:rPr>
        <w:t xml:space="preserve"> File – Access and Retention</w:t>
      </w:r>
      <w:bookmarkEnd w:id="88"/>
    </w:p>
    <w:p w:rsidR="00BC5B1B" w:rsidRDefault="00BC5B1B" w:rsidP="00BC5B1B">
      <w:pPr>
        <w:rPr>
          <w:lang w:val="en-CA"/>
        </w:rPr>
      </w:pPr>
    </w:p>
    <w:p w:rsidR="00BC5B1B" w:rsidRPr="00DA6D17" w:rsidRDefault="00BC5B1B" w:rsidP="00BC5B1B">
      <w:pPr>
        <w:rPr>
          <w:rFonts w:cs="Arial"/>
          <w:szCs w:val="22"/>
          <w:lang w:val="en-CA"/>
        </w:rPr>
      </w:pPr>
    </w:p>
    <w:p w:rsidR="00BC5B1B" w:rsidRDefault="00BC5B1B" w:rsidP="00BC5B1B">
      <w:pPr>
        <w:rPr>
          <w:rFonts w:cs="Arial"/>
          <w:b/>
          <w:szCs w:val="22"/>
          <w:lang w:val="en-CA"/>
        </w:rPr>
      </w:pPr>
      <w:r w:rsidRPr="001F2DF6">
        <w:rPr>
          <w:rFonts w:cs="Arial"/>
          <w:b/>
          <w:szCs w:val="22"/>
          <w:lang w:val="en-CA"/>
        </w:rPr>
        <w:t xml:space="preserve">Policy: </w:t>
      </w:r>
    </w:p>
    <w:p w:rsidR="00BC5B1B" w:rsidRDefault="00BC5B1B" w:rsidP="00BC5B1B">
      <w:pPr>
        <w:rPr>
          <w:rFonts w:cs="Arial"/>
          <w:b/>
          <w:szCs w:val="22"/>
          <w:lang w:val="en-CA"/>
        </w:rPr>
      </w:pPr>
    </w:p>
    <w:p w:rsidR="00BC5B1B" w:rsidRPr="005C093E" w:rsidRDefault="00BC5B1B" w:rsidP="00BC5B1B">
      <w:pPr>
        <w:rPr>
          <w:rFonts w:cs="Arial"/>
          <w:szCs w:val="22"/>
          <w:lang w:val="en-CA"/>
        </w:rPr>
      </w:pPr>
      <w:r w:rsidRPr="005C093E">
        <w:rPr>
          <w:rFonts w:cs="Arial"/>
          <w:szCs w:val="22"/>
          <w:lang w:val="en-CA"/>
        </w:rPr>
        <w:t xml:space="preserve">It is the policy of the Women’s Counselling Centre that employees will have reasonable access to their </w:t>
      </w:r>
      <w:r w:rsidR="00074EDF">
        <w:rPr>
          <w:rFonts w:cs="Arial"/>
          <w:szCs w:val="22"/>
          <w:lang w:val="en-CA"/>
        </w:rPr>
        <w:t>Personnel</w:t>
      </w:r>
      <w:r w:rsidRPr="005C093E">
        <w:rPr>
          <w:rFonts w:cs="Arial"/>
          <w:szCs w:val="22"/>
          <w:lang w:val="en-CA"/>
        </w:rPr>
        <w:t xml:space="preserve"> file. The </w:t>
      </w:r>
      <w:r w:rsidR="00074EDF">
        <w:rPr>
          <w:rFonts w:cs="Arial"/>
          <w:szCs w:val="22"/>
          <w:lang w:val="en-CA"/>
        </w:rPr>
        <w:t>Personnel</w:t>
      </w:r>
      <w:r w:rsidRPr="005C093E">
        <w:rPr>
          <w:rFonts w:cs="Arial"/>
          <w:szCs w:val="22"/>
          <w:lang w:val="en-CA"/>
        </w:rPr>
        <w:t xml:space="preserve"> File will be kept for the time specified in The Salvation Army Operating Policies.</w:t>
      </w:r>
    </w:p>
    <w:p w:rsidR="00BC5B1B" w:rsidRDefault="00BC5B1B" w:rsidP="00BC5B1B">
      <w:pPr>
        <w:rPr>
          <w:rFonts w:cs="Arial"/>
          <w:b/>
          <w:szCs w:val="22"/>
          <w:lang w:val="en-CA"/>
        </w:rPr>
      </w:pPr>
    </w:p>
    <w:p w:rsidR="00AE54F7" w:rsidRDefault="00AE54F7" w:rsidP="00BC5B1B">
      <w:pPr>
        <w:rPr>
          <w:rFonts w:cs="Arial"/>
          <w:b/>
          <w:szCs w:val="22"/>
          <w:lang w:val="en-CA"/>
        </w:rPr>
      </w:pPr>
    </w:p>
    <w:p w:rsidR="00BC5B1B" w:rsidRDefault="00BC5B1B" w:rsidP="00BC5B1B">
      <w:pPr>
        <w:rPr>
          <w:rFonts w:cs="Arial"/>
          <w:b/>
          <w:szCs w:val="22"/>
          <w:lang w:val="en-CA"/>
        </w:rPr>
      </w:pPr>
      <w:r>
        <w:rPr>
          <w:rFonts w:cs="Arial"/>
          <w:b/>
          <w:szCs w:val="22"/>
          <w:lang w:val="en-CA"/>
        </w:rPr>
        <w:t>Procedure:</w:t>
      </w:r>
    </w:p>
    <w:p w:rsidR="00BC5B1B" w:rsidRPr="001F2DF6" w:rsidRDefault="00BC5B1B" w:rsidP="00BC5B1B">
      <w:pPr>
        <w:rPr>
          <w:rFonts w:cs="Arial"/>
          <w:b/>
          <w:szCs w:val="22"/>
          <w:lang w:val="en-CA"/>
        </w:rPr>
      </w:pPr>
    </w:p>
    <w:p w:rsidR="00E35493" w:rsidRDefault="00BC5B1B" w:rsidP="00C85DEB">
      <w:pPr>
        <w:rPr>
          <w:rFonts w:cs="Arial"/>
          <w:szCs w:val="22"/>
        </w:rPr>
      </w:pPr>
      <w:r w:rsidRPr="005C093E">
        <w:rPr>
          <w:rFonts w:cs="Arial"/>
          <w:szCs w:val="22"/>
        </w:rPr>
        <w:t xml:space="preserve">A </w:t>
      </w:r>
      <w:r w:rsidR="00074EDF">
        <w:rPr>
          <w:rFonts w:cs="Arial"/>
          <w:szCs w:val="22"/>
        </w:rPr>
        <w:t>Personnel</w:t>
      </w:r>
      <w:r w:rsidRPr="005C093E">
        <w:rPr>
          <w:rFonts w:cs="Arial"/>
          <w:szCs w:val="22"/>
        </w:rPr>
        <w:t xml:space="preserve"> File shall be the sole property of The Salvation Army Corps/Facility/Office. Any disclosure to any outside bodies shall be on written consent of the employee only.</w:t>
      </w:r>
    </w:p>
    <w:p w:rsidR="00E35493" w:rsidRDefault="00E35493" w:rsidP="00C85DEB">
      <w:pPr>
        <w:rPr>
          <w:rFonts w:cs="Arial"/>
          <w:szCs w:val="22"/>
        </w:rPr>
      </w:pPr>
    </w:p>
    <w:p w:rsidR="00C85DEB" w:rsidRDefault="00E35493" w:rsidP="00C85DEB">
      <w:pPr>
        <w:rPr>
          <w:rFonts w:cs="Arial"/>
          <w:szCs w:val="22"/>
        </w:rPr>
      </w:pPr>
      <w:r>
        <w:rPr>
          <w:rFonts w:cs="Arial"/>
          <w:szCs w:val="22"/>
        </w:rPr>
        <w:t xml:space="preserve">Personnel Files will be kept in the Director’s office in a locked filing cabinet. </w:t>
      </w:r>
      <w:r w:rsidR="00BC5B1B" w:rsidRPr="005C093E">
        <w:rPr>
          <w:rFonts w:cs="Arial"/>
          <w:szCs w:val="22"/>
        </w:rPr>
        <w:br/>
      </w:r>
      <w:r w:rsidR="00BC5B1B" w:rsidRPr="005C093E">
        <w:rPr>
          <w:rFonts w:cs="Arial"/>
          <w:szCs w:val="22"/>
        </w:rPr>
        <w:br/>
        <w:t xml:space="preserve">An employee has the right at any time to view his/her </w:t>
      </w:r>
      <w:r w:rsidR="00074EDF">
        <w:rPr>
          <w:rFonts w:cs="Arial"/>
          <w:szCs w:val="22"/>
        </w:rPr>
        <w:t>Personnel</w:t>
      </w:r>
      <w:r w:rsidR="00BC5B1B" w:rsidRPr="005C093E">
        <w:rPr>
          <w:rFonts w:cs="Arial"/>
          <w:szCs w:val="22"/>
        </w:rPr>
        <w:t xml:space="preserve"> file. Prior notification of the desire to view the file must be given. </w:t>
      </w:r>
    </w:p>
    <w:p w:rsidR="00C85DEB" w:rsidRDefault="00C85DEB" w:rsidP="00C85DEB">
      <w:pPr>
        <w:tabs>
          <w:tab w:val="left" w:pos="1080"/>
        </w:tabs>
        <w:autoSpaceDE w:val="0"/>
        <w:autoSpaceDN w:val="0"/>
        <w:adjustRightInd w:val="0"/>
        <w:rPr>
          <w:rFonts w:cs="Arial"/>
          <w:szCs w:val="22"/>
        </w:rPr>
      </w:pPr>
    </w:p>
    <w:p w:rsidR="00C85DEB" w:rsidRPr="00C85DEB" w:rsidRDefault="00BC5B1B" w:rsidP="00C85DEB">
      <w:pPr>
        <w:tabs>
          <w:tab w:val="left" w:pos="1080"/>
        </w:tabs>
        <w:autoSpaceDE w:val="0"/>
        <w:autoSpaceDN w:val="0"/>
        <w:adjustRightInd w:val="0"/>
        <w:rPr>
          <w:rFonts w:cs="Arial"/>
          <w:color w:val="000000"/>
          <w:szCs w:val="22"/>
          <w:lang w:val="en-CA" w:eastAsia="en-CA"/>
        </w:rPr>
      </w:pPr>
      <w:r w:rsidRPr="005C093E">
        <w:rPr>
          <w:rFonts w:cs="Arial"/>
          <w:szCs w:val="22"/>
        </w:rPr>
        <w:t>If copies are requested, these will be provided at the employee's expense. No information should be placed on an employee's file, without their prior knowledge (</w:t>
      </w:r>
      <w:proofErr w:type="spellStart"/>
      <w:r w:rsidRPr="005C093E">
        <w:rPr>
          <w:rFonts w:cs="Arial"/>
          <w:szCs w:val="22"/>
        </w:rPr>
        <w:t>ie</w:t>
      </w:r>
      <w:proofErr w:type="spellEnd"/>
      <w:r w:rsidRPr="005C093E">
        <w:rPr>
          <w:rFonts w:cs="Arial"/>
          <w:szCs w:val="22"/>
        </w:rPr>
        <w:t xml:space="preserve"> performance reviews, warning records, etc.).</w:t>
      </w:r>
      <w:r w:rsidRPr="005C093E">
        <w:rPr>
          <w:rFonts w:cs="Arial"/>
          <w:szCs w:val="22"/>
        </w:rPr>
        <w:br/>
      </w:r>
      <w:r w:rsidRPr="005C093E">
        <w:rPr>
          <w:rFonts w:cs="Arial"/>
          <w:szCs w:val="22"/>
        </w:rPr>
        <w:br/>
      </w:r>
      <w:r w:rsidR="00C85DEB" w:rsidRPr="00C85DEB">
        <w:rPr>
          <w:rFonts w:cs="Arial"/>
          <w:color w:val="000000"/>
          <w:szCs w:val="22"/>
          <w:lang w:val="en-CA" w:eastAsia="en-CA"/>
        </w:rPr>
        <w:t xml:space="preserve">While all employment records, payroll registers and payroll-related data should be maintained for seven years, in </w:t>
      </w:r>
      <w:r w:rsidR="00C85DEB" w:rsidRPr="00C85DEB">
        <w:rPr>
          <w:rFonts w:cs="Arial"/>
          <w:bCs/>
          <w:color w:val="000000"/>
          <w:szCs w:val="22"/>
          <w:lang w:val="en-CA" w:eastAsia="en-CA"/>
        </w:rPr>
        <w:t>Ontario</w:t>
      </w:r>
      <w:r w:rsidR="00C85DEB" w:rsidRPr="00C85DEB">
        <w:rPr>
          <w:rFonts w:cs="Arial"/>
          <w:color w:val="000000"/>
          <w:szCs w:val="22"/>
          <w:lang w:val="en-CA" w:eastAsia="en-CA"/>
        </w:rPr>
        <w:t xml:space="preserve">, for Pay Equity Purposes, all such records dating back to January 1, 1989 should be retained </w:t>
      </w:r>
      <w:r w:rsidR="00C85DEB" w:rsidRPr="00C85DEB">
        <w:rPr>
          <w:rFonts w:cs="Arial"/>
          <w:bCs/>
          <w:color w:val="000000"/>
          <w:szCs w:val="22"/>
          <w:lang w:val="en-CA" w:eastAsia="en-CA"/>
        </w:rPr>
        <w:t>indefinitely</w:t>
      </w:r>
      <w:r w:rsidR="00C85DEB" w:rsidRPr="00C85DEB">
        <w:rPr>
          <w:rFonts w:cs="Arial"/>
          <w:color w:val="000000"/>
          <w:szCs w:val="22"/>
          <w:lang w:val="en-CA" w:eastAsia="en-CA"/>
        </w:rPr>
        <w:t>.</w:t>
      </w:r>
    </w:p>
    <w:p w:rsidR="00BC5B1B" w:rsidRPr="00C85DEB" w:rsidRDefault="00BC5B1B" w:rsidP="00C85DEB">
      <w:pPr>
        <w:rPr>
          <w:rFonts w:cs="Arial"/>
          <w:szCs w:val="22"/>
          <w:lang w:val="en-CA"/>
        </w:rPr>
      </w:pPr>
    </w:p>
    <w:p w:rsidR="00BC5B1B" w:rsidRDefault="00BC5B1B" w:rsidP="00BC5B1B">
      <w:pPr>
        <w:ind w:left="2160"/>
        <w:rPr>
          <w:rFonts w:cs="Arial"/>
          <w:szCs w:val="22"/>
        </w:rPr>
      </w:pPr>
    </w:p>
    <w:p w:rsidR="00BC5B1B" w:rsidRPr="00B12B31" w:rsidRDefault="00BC5B1B" w:rsidP="00BC5B1B">
      <w:pPr>
        <w:jc w:val="center"/>
        <w:rPr>
          <w:rFonts w:cs="Arial"/>
          <w:b/>
          <w:sz w:val="24"/>
          <w:szCs w:val="24"/>
        </w:rPr>
      </w:pPr>
      <w:r>
        <w:rPr>
          <w:rFonts w:cs="Arial"/>
          <w:szCs w:val="22"/>
        </w:rPr>
        <w:br w:type="page"/>
      </w:r>
      <w:r w:rsidRPr="00B12B31">
        <w:rPr>
          <w:rFonts w:cs="Arial"/>
          <w:b/>
          <w:sz w:val="24"/>
          <w:szCs w:val="24"/>
        </w:rPr>
        <w:lastRenderedPageBreak/>
        <w:t>The Salvation Army</w:t>
      </w:r>
    </w:p>
    <w:p w:rsidR="00BC5B1B" w:rsidRPr="00B12B31" w:rsidRDefault="00BC5B1B" w:rsidP="00BC5B1B">
      <w:pPr>
        <w:jc w:val="center"/>
        <w:rPr>
          <w:rFonts w:cs="Arial"/>
          <w:b/>
          <w:sz w:val="24"/>
          <w:szCs w:val="24"/>
        </w:rPr>
      </w:pPr>
      <w:r w:rsidRPr="00B12B31">
        <w:rPr>
          <w:rFonts w:cs="Arial"/>
          <w:b/>
          <w:sz w:val="24"/>
          <w:szCs w:val="24"/>
        </w:rPr>
        <w:t>Women’s Counselling Centre</w:t>
      </w:r>
    </w:p>
    <w:p w:rsidR="00BC5B1B" w:rsidRPr="00B12B31" w:rsidRDefault="00BC5B1B" w:rsidP="00BC5B1B">
      <w:pPr>
        <w:jc w:val="center"/>
        <w:rPr>
          <w:rFonts w:cs="Arial"/>
          <w:b/>
          <w:sz w:val="24"/>
          <w:szCs w:val="24"/>
        </w:rPr>
      </w:pPr>
      <w:r w:rsidRPr="00B12B31">
        <w:rPr>
          <w:rFonts w:cs="Arial"/>
          <w:b/>
          <w:sz w:val="24"/>
          <w:szCs w:val="24"/>
        </w:rPr>
        <w:t>POLICIES &amp; PROCEDURES MANUAL</w:t>
      </w:r>
    </w:p>
    <w:p w:rsidR="00BC5B1B" w:rsidRPr="00B12B31" w:rsidRDefault="00BC5B1B" w:rsidP="00BC5B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Section:</w:t>
            </w:r>
          </w:p>
        </w:tc>
        <w:tc>
          <w:tcPr>
            <w:tcW w:w="2340" w:type="dxa"/>
          </w:tcPr>
          <w:p w:rsidR="00BC5B1B" w:rsidRPr="00B12B31" w:rsidRDefault="001144DE" w:rsidP="008E7472">
            <w:pPr>
              <w:rPr>
                <w:rFonts w:cs="Arial"/>
                <w:sz w:val="24"/>
                <w:szCs w:val="24"/>
              </w:rPr>
            </w:pPr>
            <w:r>
              <w:rPr>
                <w:rFonts w:cs="Arial"/>
                <w:sz w:val="24"/>
                <w:szCs w:val="24"/>
              </w:rPr>
              <w:t>Human Resources</w:t>
            </w:r>
          </w:p>
        </w:tc>
      </w:tr>
      <w:tr w:rsidR="00BC5B1B" w:rsidRPr="00B12B31">
        <w:tc>
          <w:tcPr>
            <w:tcW w:w="1980" w:type="dxa"/>
          </w:tcPr>
          <w:p w:rsidR="00BC5B1B" w:rsidRPr="00B12B31" w:rsidRDefault="00BC5B1B" w:rsidP="008E7472">
            <w:pPr>
              <w:rPr>
                <w:rFonts w:cs="Arial"/>
                <w:sz w:val="24"/>
                <w:szCs w:val="24"/>
              </w:rPr>
            </w:pPr>
          </w:p>
        </w:tc>
        <w:tc>
          <w:tcPr>
            <w:tcW w:w="2340" w:type="dxa"/>
          </w:tcPr>
          <w:p w:rsidR="00BC5B1B" w:rsidRPr="00B12B31" w:rsidRDefault="00BC5B1B" w:rsidP="00AC5CBE">
            <w:pPr>
              <w:rPr>
                <w:rFonts w:cs="Arial"/>
                <w:sz w:val="24"/>
                <w:szCs w:val="24"/>
              </w:rPr>
            </w:pP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Created:</w:t>
            </w:r>
          </w:p>
        </w:tc>
        <w:tc>
          <w:tcPr>
            <w:tcW w:w="2340" w:type="dxa"/>
          </w:tcPr>
          <w:p w:rsidR="00BC5B1B" w:rsidRPr="00B12B31" w:rsidRDefault="00BC5B1B" w:rsidP="008E7472">
            <w:pPr>
              <w:rPr>
                <w:rFonts w:cs="Arial"/>
                <w:sz w:val="24"/>
                <w:szCs w:val="24"/>
              </w:rPr>
            </w:pPr>
            <w:r>
              <w:rPr>
                <w:rFonts w:cs="Arial"/>
                <w:sz w:val="24"/>
                <w:szCs w:val="24"/>
              </w:rPr>
              <w:t>June 2009</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Reviewed:</w:t>
            </w:r>
          </w:p>
        </w:tc>
        <w:tc>
          <w:tcPr>
            <w:tcW w:w="2340" w:type="dxa"/>
          </w:tcPr>
          <w:p w:rsidR="00BC5B1B" w:rsidRPr="00B12B31" w:rsidRDefault="00C070D2" w:rsidP="001C20F3">
            <w:pPr>
              <w:rPr>
                <w:rFonts w:cs="Arial"/>
                <w:sz w:val="24"/>
                <w:szCs w:val="24"/>
              </w:rPr>
            </w:pPr>
            <w:r>
              <w:rPr>
                <w:rFonts w:cs="Arial"/>
                <w:sz w:val="24"/>
                <w:szCs w:val="24"/>
              </w:rPr>
              <w:t>July 2017</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Authority:</w:t>
            </w:r>
          </w:p>
        </w:tc>
        <w:tc>
          <w:tcPr>
            <w:tcW w:w="2340" w:type="dxa"/>
          </w:tcPr>
          <w:p w:rsidR="00BC5B1B" w:rsidRPr="00B12B31" w:rsidRDefault="00BC5B1B" w:rsidP="008E7472">
            <w:pPr>
              <w:rPr>
                <w:rFonts w:cs="Arial"/>
                <w:sz w:val="24"/>
                <w:szCs w:val="24"/>
              </w:rPr>
            </w:pPr>
            <w:r w:rsidRPr="00B12B31">
              <w:rPr>
                <w:rFonts w:cs="Arial"/>
                <w:sz w:val="24"/>
                <w:szCs w:val="24"/>
              </w:rPr>
              <w:t>Director</w:t>
            </w:r>
          </w:p>
        </w:tc>
      </w:tr>
    </w:tbl>
    <w:p w:rsidR="00BC5B1B" w:rsidRPr="00B12B31" w:rsidRDefault="00BC5B1B" w:rsidP="00BC5B1B">
      <w:pPr>
        <w:rPr>
          <w:rFonts w:cs="Arial"/>
          <w:lang w:val="en-CA"/>
        </w:rPr>
      </w:pPr>
    </w:p>
    <w:p w:rsidR="00BC5B1B" w:rsidRPr="00B12B31" w:rsidRDefault="00074EDF" w:rsidP="00845FA1">
      <w:pPr>
        <w:pStyle w:val="Heading1"/>
        <w:rPr>
          <w:lang w:val="en-CA"/>
        </w:rPr>
      </w:pPr>
      <w:bookmarkStart w:id="89" w:name="_Toc480809313"/>
      <w:r>
        <w:rPr>
          <w:lang w:val="en-CA"/>
        </w:rPr>
        <w:t>Personnel</w:t>
      </w:r>
      <w:r w:rsidR="00BC5B1B">
        <w:rPr>
          <w:lang w:val="en-CA"/>
        </w:rPr>
        <w:t xml:space="preserve"> File - Contents</w:t>
      </w:r>
      <w:bookmarkEnd w:id="89"/>
    </w:p>
    <w:p w:rsidR="00BC5B1B" w:rsidRDefault="00BC5B1B" w:rsidP="00BC5B1B">
      <w:pPr>
        <w:rPr>
          <w:lang w:val="en-CA"/>
        </w:rPr>
      </w:pPr>
    </w:p>
    <w:p w:rsidR="00BC5B1B" w:rsidRPr="00DA6D17" w:rsidRDefault="00BC5B1B" w:rsidP="00BC5B1B">
      <w:pPr>
        <w:rPr>
          <w:rFonts w:cs="Arial"/>
          <w:szCs w:val="22"/>
          <w:lang w:val="en-CA"/>
        </w:rPr>
      </w:pPr>
    </w:p>
    <w:p w:rsidR="00BC5B1B" w:rsidRPr="001F2DF6" w:rsidRDefault="00BC5B1B" w:rsidP="00BC5B1B">
      <w:pPr>
        <w:rPr>
          <w:rFonts w:cs="Arial"/>
          <w:b/>
          <w:szCs w:val="22"/>
          <w:lang w:val="en-CA"/>
        </w:rPr>
      </w:pPr>
      <w:r w:rsidRPr="001F2DF6">
        <w:rPr>
          <w:rFonts w:cs="Arial"/>
          <w:b/>
          <w:szCs w:val="22"/>
          <w:lang w:val="en-CA"/>
        </w:rPr>
        <w:t xml:space="preserve">Policy: </w:t>
      </w:r>
    </w:p>
    <w:p w:rsidR="00BE4F1F" w:rsidRDefault="00BC5B1B" w:rsidP="00BC5B1B">
      <w:pPr>
        <w:rPr>
          <w:rFonts w:cs="Arial"/>
          <w:b/>
          <w:color w:val="000000"/>
          <w:szCs w:val="22"/>
          <w:lang w:val="en-CA" w:eastAsia="en-CA"/>
        </w:rPr>
      </w:pPr>
      <w:r w:rsidRPr="001F2DF6">
        <w:rPr>
          <w:rFonts w:cs="Arial"/>
          <w:color w:val="000000"/>
          <w:szCs w:val="22"/>
          <w:lang w:val="en-CA" w:eastAsia="en-CA"/>
        </w:rPr>
        <w:br/>
        <w:t xml:space="preserve">The Salvation Army shall maintain a confidential system of </w:t>
      </w:r>
      <w:r w:rsidR="00074EDF">
        <w:rPr>
          <w:rFonts w:cs="Arial"/>
          <w:color w:val="000000"/>
          <w:szCs w:val="22"/>
          <w:lang w:val="en-CA" w:eastAsia="en-CA"/>
        </w:rPr>
        <w:t>Personnel</w:t>
      </w:r>
      <w:r w:rsidRPr="001F2DF6">
        <w:rPr>
          <w:rFonts w:cs="Arial"/>
          <w:color w:val="000000"/>
          <w:szCs w:val="22"/>
          <w:lang w:val="en-CA" w:eastAsia="en-CA"/>
        </w:rPr>
        <w:t xml:space="preserve"> records for all employees after they are hired to work.</w:t>
      </w:r>
      <w:r w:rsidRPr="001F2DF6">
        <w:rPr>
          <w:rFonts w:cs="Arial"/>
          <w:color w:val="000000"/>
          <w:szCs w:val="22"/>
          <w:lang w:val="en-CA" w:eastAsia="en-CA"/>
        </w:rPr>
        <w:br/>
      </w:r>
      <w:r w:rsidRPr="001F2DF6">
        <w:rPr>
          <w:rFonts w:cs="Arial"/>
          <w:color w:val="000000"/>
          <w:szCs w:val="22"/>
          <w:lang w:val="en-CA" w:eastAsia="en-CA"/>
        </w:rPr>
        <w:br/>
      </w:r>
    </w:p>
    <w:p w:rsidR="00BC5B1B" w:rsidRPr="001F2DF6" w:rsidRDefault="00BC5B1B" w:rsidP="00BC5B1B">
      <w:pPr>
        <w:rPr>
          <w:rFonts w:cs="Arial"/>
          <w:color w:val="000000"/>
          <w:szCs w:val="22"/>
          <w:lang w:val="en-CA" w:eastAsia="en-CA"/>
        </w:rPr>
      </w:pPr>
      <w:r w:rsidRPr="001F2DF6">
        <w:rPr>
          <w:rFonts w:cs="Arial"/>
          <w:b/>
          <w:color w:val="000000"/>
          <w:szCs w:val="22"/>
          <w:lang w:val="en-CA" w:eastAsia="en-CA"/>
        </w:rPr>
        <w:t>Procedure:</w:t>
      </w:r>
    </w:p>
    <w:p w:rsidR="00BC5B1B" w:rsidRPr="001F2DF6" w:rsidRDefault="00BC5B1B" w:rsidP="00BC5B1B">
      <w:pPr>
        <w:rPr>
          <w:rFonts w:cs="Arial"/>
          <w:color w:val="000000"/>
          <w:szCs w:val="22"/>
          <w:lang w:val="en-CA" w:eastAsia="en-CA"/>
        </w:rPr>
      </w:pPr>
    </w:p>
    <w:p w:rsidR="00BC5B1B" w:rsidRDefault="00BC5B1B" w:rsidP="00BC5B1B">
      <w:pPr>
        <w:rPr>
          <w:rFonts w:cs="Arial"/>
          <w:color w:val="000000"/>
          <w:szCs w:val="22"/>
          <w:lang w:val="en-CA" w:eastAsia="en-CA"/>
        </w:rPr>
      </w:pPr>
      <w:r w:rsidRPr="001F2DF6">
        <w:rPr>
          <w:rFonts w:cs="Arial"/>
          <w:color w:val="000000"/>
          <w:szCs w:val="22"/>
          <w:lang w:val="en-CA" w:eastAsia="en-CA"/>
        </w:rPr>
        <w:t xml:space="preserve">The </w:t>
      </w:r>
      <w:r w:rsidRPr="001F2DF6">
        <w:rPr>
          <w:rFonts w:cs="Arial"/>
          <w:b/>
          <w:bCs/>
          <w:color w:val="000000"/>
          <w:szCs w:val="22"/>
          <w:u w:val="single"/>
          <w:lang w:val="en-CA" w:eastAsia="en-CA"/>
        </w:rPr>
        <w:t xml:space="preserve">employee’s official </w:t>
      </w:r>
      <w:r w:rsidR="00074EDF">
        <w:rPr>
          <w:rFonts w:cs="Arial"/>
          <w:b/>
          <w:bCs/>
          <w:color w:val="000000"/>
          <w:szCs w:val="22"/>
          <w:u w:val="single"/>
          <w:lang w:val="en-CA" w:eastAsia="en-CA"/>
        </w:rPr>
        <w:t>Personnel</w:t>
      </w:r>
      <w:r w:rsidRPr="001F2DF6">
        <w:rPr>
          <w:rFonts w:cs="Arial"/>
          <w:b/>
          <w:bCs/>
          <w:color w:val="000000"/>
          <w:szCs w:val="22"/>
          <w:u w:val="single"/>
          <w:lang w:val="en-CA" w:eastAsia="en-CA"/>
        </w:rPr>
        <w:t xml:space="preserve"> file</w:t>
      </w:r>
      <w:r w:rsidRPr="001F2DF6">
        <w:rPr>
          <w:rFonts w:cs="Arial"/>
          <w:color w:val="000000"/>
          <w:szCs w:val="22"/>
          <w:lang w:val="en-CA" w:eastAsia="en-CA"/>
        </w:rPr>
        <w:t xml:space="preserve"> should be a complete and chronological record of the employee’s career with The Salvation Army.</w:t>
      </w:r>
      <w:r w:rsidRPr="001F2DF6">
        <w:rPr>
          <w:rFonts w:cs="Arial"/>
          <w:color w:val="000000"/>
          <w:szCs w:val="22"/>
          <w:lang w:val="en-CA" w:eastAsia="en-CA"/>
        </w:rPr>
        <w:br/>
      </w:r>
      <w:r w:rsidRPr="001F2DF6">
        <w:rPr>
          <w:rFonts w:cs="Arial"/>
          <w:color w:val="000000"/>
          <w:szCs w:val="22"/>
          <w:lang w:val="en-CA" w:eastAsia="en-CA"/>
        </w:rPr>
        <w:br/>
        <w:t xml:space="preserve">The following items should be included in the </w:t>
      </w:r>
      <w:r w:rsidRPr="001F2DF6">
        <w:rPr>
          <w:rFonts w:cs="Arial"/>
          <w:b/>
          <w:bCs/>
          <w:color w:val="000000"/>
          <w:szCs w:val="22"/>
          <w:u w:val="single"/>
          <w:lang w:val="en-CA" w:eastAsia="en-CA"/>
        </w:rPr>
        <w:t xml:space="preserve">employee’s official </w:t>
      </w:r>
      <w:r w:rsidR="00074EDF">
        <w:rPr>
          <w:rFonts w:cs="Arial"/>
          <w:b/>
          <w:bCs/>
          <w:color w:val="000000"/>
          <w:szCs w:val="22"/>
          <w:u w:val="single"/>
          <w:lang w:val="en-CA" w:eastAsia="en-CA"/>
        </w:rPr>
        <w:t xml:space="preserve">Personnel </w:t>
      </w:r>
      <w:r w:rsidRPr="001F2DF6">
        <w:rPr>
          <w:rFonts w:cs="Arial"/>
          <w:b/>
          <w:bCs/>
          <w:color w:val="000000"/>
          <w:szCs w:val="22"/>
          <w:u w:val="single"/>
          <w:lang w:val="en-CA" w:eastAsia="en-CA"/>
        </w:rPr>
        <w:t>file</w:t>
      </w:r>
      <w:r w:rsidRPr="001F2DF6">
        <w:rPr>
          <w:rFonts w:cs="Arial"/>
          <w:color w:val="000000"/>
          <w:szCs w:val="22"/>
          <w:lang w:val="en-CA" w:eastAsia="en-CA"/>
        </w:rPr>
        <w:t>:</w:t>
      </w:r>
    </w:p>
    <w:p w:rsidR="00BC5B1B" w:rsidRPr="001F2DF6" w:rsidRDefault="00BC5B1B" w:rsidP="00D5645E">
      <w:pPr>
        <w:numPr>
          <w:ilvl w:val="0"/>
          <w:numId w:val="71"/>
        </w:numPr>
        <w:rPr>
          <w:rFonts w:cs="Arial"/>
          <w:color w:val="000000"/>
          <w:szCs w:val="22"/>
          <w:lang w:val="en-CA" w:eastAsia="en-CA"/>
        </w:rPr>
      </w:pPr>
      <w:r w:rsidRPr="001F2DF6">
        <w:rPr>
          <w:rFonts w:cs="Arial"/>
          <w:color w:val="000000"/>
          <w:szCs w:val="22"/>
          <w:lang w:val="en-CA" w:eastAsia="en-CA"/>
        </w:rPr>
        <w:t xml:space="preserve">Original, signed employment application form </w:t>
      </w:r>
    </w:p>
    <w:p w:rsidR="00BC5B1B" w:rsidRPr="001F2DF6" w:rsidRDefault="00BC5B1B" w:rsidP="00D5645E">
      <w:pPr>
        <w:numPr>
          <w:ilvl w:val="0"/>
          <w:numId w:val="71"/>
        </w:numPr>
        <w:rPr>
          <w:rFonts w:cs="Arial"/>
          <w:color w:val="000000"/>
          <w:szCs w:val="22"/>
          <w:lang w:val="en-CA" w:eastAsia="en-CA"/>
        </w:rPr>
      </w:pPr>
      <w:r w:rsidRPr="001F2DF6">
        <w:rPr>
          <w:rFonts w:cs="Arial"/>
          <w:color w:val="000000"/>
          <w:szCs w:val="22"/>
          <w:lang w:val="en-CA" w:eastAsia="en-CA"/>
        </w:rPr>
        <w:t xml:space="preserve">Supplementary employee information form (full name, home/mailing address, </w:t>
      </w:r>
    </w:p>
    <w:p w:rsidR="00BC5B1B" w:rsidRPr="001F2DF6" w:rsidRDefault="00BC5B1B" w:rsidP="00BC5B1B">
      <w:pPr>
        <w:ind w:left="720"/>
        <w:rPr>
          <w:rFonts w:cs="Arial"/>
          <w:color w:val="000000"/>
          <w:szCs w:val="22"/>
          <w:lang w:val="en-CA" w:eastAsia="en-CA"/>
        </w:rPr>
      </w:pPr>
      <w:proofErr w:type="gramStart"/>
      <w:r w:rsidRPr="001F2DF6">
        <w:rPr>
          <w:rFonts w:cs="Arial"/>
          <w:color w:val="000000"/>
          <w:szCs w:val="22"/>
          <w:lang w:val="en-CA" w:eastAsia="en-CA"/>
        </w:rPr>
        <w:t>contact</w:t>
      </w:r>
      <w:proofErr w:type="gramEnd"/>
      <w:r w:rsidRPr="001F2DF6">
        <w:rPr>
          <w:rFonts w:cs="Arial"/>
          <w:color w:val="000000"/>
          <w:szCs w:val="22"/>
          <w:lang w:val="en-CA" w:eastAsia="en-CA"/>
        </w:rPr>
        <w:t xml:space="preserve"> numbers, date of birth, SIN, gender, emergency contact </w:t>
      </w:r>
      <w:r w:rsidR="00537D08">
        <w:rPr>
          <w:rFonts w:cs="Arial"/>
          <w:color w:val="000000"/>
          <w:szCs w:val="22"/>
          <w:lang w:val="en-CA" w:eastAsia="en-CA"/>
        </w:rPr>
        <w:t>numbers, dependents</w:t>
      </w:r>
      <w:r w:rsidRPr="001F2DF6">
        <w:rPr>
          <w:rFonts w:cs="Arial"/>
          <w:color w:val="000000"/>
          <w:szCs w:val="22"/>
          <w:lang w:val="en-CA" w:eastAsia="en-CA"/>
        </w:rPr>
        <w:t>)</w:t>
      </w:r>
    </w:p>
    <w:p w:rsidR="00BC5B1B" w:rsidRPr="001F2DF6" w:rsidRDefault="00BC5B1B" w:rsidP="00D5645E">
      <w:pPr>
        <w:numPr>
          <w:ilvl w:val="0"/>
          <w:numId w:val="72"/>
        </w:numPr>
        <w:rPr>
          <w:rFonts w:cs="Arial"/>
          <w:color w:val="000000"/>
          <w:szCs w:val="22"/>
          <w:lang w:val="en-CA" w:eastAsia="en-CA"/>
        </w:rPr>
      </w:pPr>
      <w:r w:rsidRPr="001F2DF6">
        <w:rPr>
          <w:rFonts w:cs="Arial"/>
          <w:color w:val="000000"/>
          <w:szCs w:val="22"/>
          <w:lang w:val="en-CA" w:eastAsia="en-CA"/>
        </w:rPr>
        <w:t xml:space="preserve">Original offer of employment letter/contract with current position title, current </w:t>
      </w:r>
    </w:p>
    <w:p w:rsidR="00BC5B1B" w:rsidRDefault="00BC5B1B" w:rsidP="00BC5B1B">
      <w:pPr>
        <w:ind w:left="720"/>
        <w:rPr>
          <w:rFonts w:cs="Arial"/>
          <w:color w:val="000000"/>
          <w:szCs w:val="22"/>
          <w:lang w:val="en-CA" w:eastAsia="en-CA"/>
        </w:rPr>
      </w:pPr>
      <w:proofErr w:type="gramStart"/>
      <w:r w:rsidRPr="001F2DF6">
        <w:rPr>
          <w:rFonts w:cs="Arial"/>
          <w:color w:val="000000"/>
          <w:szCs w:val="22"/>
          <w:lang w:val="en-CA" w:eastAsia="en-CA"/>
        </w:rPr>
        <w:t>salary/wage</w:t>
      </w:r>
      <w:proofErr w:type="gramEnd"/>
      <w:r w:rsidRPr="001F2DF6">
        <w:rPr>
          <w:rFonts w:cs="Arial"/>
          <w:color w:val="000000"/>
          <w:szCs w:val="22"/>
          <w:lang w:val="en-CA" w:eastAsia="en-CA"/>
        </w:rPr>
        <w:t xml:space="preserve"> inf</w:t>
      </w:r>
      <w:r>
        <w:rPr>
          <w:rFonts w:cs="Arial"/>
          <w:color w:val="000000"/>
          <w:szCs w:val="22"/>
          <w:lang w:val="en-CA" w:eastAsia="en-CA"/>
        </w:rPr>
        <w:t>ormation signed by the employee</w:t>
      </w:r>
    </w:p>
    <w:p w:rsidR="00BC5B1B" w:rsidRDefault="00BC5B1B" w:rsidP="00D5645E">
      <w:pPr>
        <w:numPr>
          <w:ilvl w:val="0"/>
          <w:numId w:val="72"/>
        </w:numPr>
        <w:rPr>
          <w:rFonts w:cs="Arial"/>
          <w:color w:val="000000"/>
          <w:szCs w:val="22"/>
          <w:lang w:val="en-CA" w:eastAsia="en-CA"/>
        </w:rPr>
      </w:pPr>
      <w:r w:rsidRPr="001F2DF6">
        <w:rPr>
          <w:rFonts w:cs="Arial"/>
          <w:color w:val="000000"/>
          <w:szCs w:val="22"/>
          <w:lang w:val="en-CA" w:eastAsia="en-CA"/>
        </w:rPr>
        <w:t>complete resume of education and previous employment</w:t>
      </w:r>
      <w:r w:rsidR="00537D08">
        <w:rPr>
          <w:rFonts w:cs="Arial"/>
          <w:color w:val="000000"/>
          <w:szCs w:val="22"/>
          <w:lang w:val="en-CA" w:eastAsia="en-CA"/>
        </w:rPr>
        <w:t xml:space="preserve"> including copies of degrees / certificates</w:t>
      </w:r>
    </w:p>
    <w:p w:rsidR="00BC5B1B" w:rsidRDefault="00BC5B1B" w:rsidP="00D5645E">
      <w:pPr>
        <w:numPr>
          <w:ilvl w:val="0"/>
          <w:numId w:val="72"/>
        </w:numPr>
        <w:rPr>
          <w:rFonts w:cs="Arial"/>
          <w:color w:val="000000"/>
          <w:szCs w:val="22"/>
          <w:lang w:val="en-CA" w:eastAsia="en-CA"/>
        </w:rPr>
      </w:pPr>
      <w:r>
        <w:rPr>
          <w:rFonts w:cs="Arial"/>
          <w:color w:val="000000"/>
          <w:szCs w:val="22"/>
          <w:lang w:val="en-CA" w:eastAsia="en-CA"/>
        </w:rPr>
        <w:t>Current Position Title</w:t>
      </w:r>
      <w:r w:rsidR="00537D08">
        <w:rPr>
          <w:rFonts w:cs="Arial"/>
          <w:color w:val="000000"/>
          <w:szCs w:val="22"/>
          <w:lang w:val="en-CA" w:eastAsia="en-CA"/>
        </w:rPr>
        <w:t xml:space="preserve"> </w:t>
      </w:r>
    </w:p>
    <w:p w:rsidR="00BC5B1B" w:rsidRDefault="00BC5B1B" w:rsidP="00D5645E">
      <w:pPr>
        <w:numPr>
          <w:ilvl w:val="0"/>
          <w:numId w:val="72"/>
        </w:numPr>
        <w:rPr>
          <w:rFonts w:cs="Arial"/>
          <w:color w:val="000000"/>
          <w:szCs w:val="22"/>
          <w:lang w:val="en-CA" w:eastAsia="en-CA"/>
        </w:rPr>
      </w:pPr>
      <w:r>
        <w:rPr>
          <w:rFonts w:cs="Arial"/>
          <w:color w:val="000000"/>
          <w:szCs w:val="22"/>
          <w:lang w:val="en-CA" w:eastAsia="en-CA"/>
        </w:rPr>
        <w:t>Signed cop</w:t>
      </w:r>
      <w:r w:rsidR="00A92CCB">
        <w:rPr>
          <w:rFonts w:cs="Arial"/>
          <w:color w:val="000000"/>
          <w:szCs w:val="22"/>
          <w:lang w:val="en-CA" w:eastAsia="en-CA"/>
        </w:rPr>
        <w:t>ies</w:t>
      </w:r>
      <w:r>
        <w:rPr>
          <w:rFonts w:cs="Arial"/>
          <w:color w:val="000000"/>
          <w:szCs w:val="22"/>
          <w:lang w:val="en-CA" w:eastAsia="en-CA"/>
        </w:rPr>
        <w:t xml:space="preserve"> of the Mission Statements and</w:t>
      </w:r>
      <w:r w:rsidR="00A92CCB">
        <w:rPr>
          <w:rFonts w:cs="Arial"/>
          <w:color w:val="000000"/>
          <w:szCs w:val="22"/>
          <w:lang w:val="en-CA" w:eastAsia="en-CA"/>
        </w:rPr>
        <w:t xml:space="preserve"> Social Services Code of Ethics and Code of Conduct</w:t>
      </w:r>
    </w:p>
    <w:p w:rsidR="00BC5B1B" w:rsidRPr="001F2DF6" w:rsidRDefault="00BC5B1B" w:rsidP="00D5645E">
      <w:pPr>
        <w:numPr>
          <w:ilvl w:val="0"/>
          <w:numId w:val="72"/>
        </w:numPr>
        <w:rPr>
          <w:rFonts w:cs="Arial"/>
          <w:color w:val="000000"/>
          <w:szCs w:val="22"/>
          <w:lang w:val="en-CA" w:eastAsia="en-CA"/>
        </w:rPr>
      </w:pPr>
      <w:r w:rsidRPr="001F2DF6">
        <w:rPr>
          <w:rFonts w:cs="Arial"/>
          <w:color w:val="000000"/>
          <w:szCs w:val="22"/>
          <w:lang w:val="en-CA" w:eastAsia="en-CA"/>
        </w:rPr>
        <w:t>Signed copies of the orientation form; current position</w:t>
      </w:r>
      <w:r>
        <w:rPr>
          <w:rFonts w:cs="Arial"/>
          <w:color w:val="000000"/>
          <w:szCs w:val="22"/>
          <w:lang w:val="en-CA" w:eastAsia="en-CA"/>
        </w:rPr>
        <w:t xml:space="preserve"> </w:t>
      </w:r>
      <w:r w:rsidRPr="001F2DF6">
        <w:rPr>
          <w:rFonts w:cs="Arial"/>
          <w:color w:val="000000"/>
          <w:szCs w:val="22"/>
          <w:lang w:val="en-CA" w:eastAsia="en-CA"/>
        </w:rPr>
        <w:t>description; confidentiality statement</w:t>
      </w:r>
    </w:p>
    <w:p w:rsidR="00BC5B1B" w:rsidRPr="001F2DF6" w:rsidRDefault="00BC5B1B" w:rsidP="00D5645E">
      <w:pPr>
        <w:numPr>
          <w:ilvl w:val="0"/>
          <w:numId w:val="72"/>
        </w:numPr>
        <w:rPr>
          <w:rFonts w:cs="Arial"/>
          <w:color w:val="000000"/>
          <w:szCs w:val="22"/>
          <w:lang w:val="en-CA" w:eastAsia="en-CA"/>
        </w:rPr>
      </w:pPr>
      <w:r w:rsidRPr="001F2DF6">
        <w:rPr>
          <w:rFonts w:cs="Arial"/>
          <w:color w:val="000000"/>
          <w:szCs w:val="22"/>
          <w:lang w:val="en-CA" w:eastAsia="en-CA"/>
        </w:rPr>
        <w:t xml:space="preserve">Probationary reviews &amp; Annual performance reviews </w:t>
      </w:r>
    </w:p>
    <w:p w:rsidR="00BC5B1B" w:rsidRPr="001F2DF6" w:rsidRDefault="00BC5B1B" w:rsidP="00D5645E">
      <w:pPr>
        <w:numPr>
          <w:ilvl w:val="0"/>
          <w:numId w:val="72"/>
        </w:numPr>
        <w:rPr>
          <w:rFonts w:cs="Arial"/>
          <w:color w:val="000000"/>
          <w:szCs w:val="22"/>
          <w:lang w:val="en-CA" w:eastAsia="en-CA"/>
        </w:rPr>
      </w:pPr>
      <w:r w:rsidRPr="001F2DF6">
        <w:rPr>
          <w:rFonts w:cs="Arial"/>
          <w:color w:val="000000"/>
          <w:szCs w:val="22"/>
          <w:lang w:val="en-CA" w:eastAsia="en-CA"/>
        </w:rPr>
        <w:t xml:space="preserve">Benefit Plan enrolment form (marital status, dependents) and confirmation </w:t>
      </w:r>
    </w:p>
    <w:p w:rsidR="00BC5B1B" w:rsidRPr="001F2DF6" w:rsidRDefault="00BC5B1B" w:rsidP="00BC5B1B">
      <w:pPr>
        <w:ind w:left="720"/>
        <w:rPr>
          <w:rFonts w:cs="Arial"/>
          <w:color w:val="000000"/>
          <w:szCs w:val="22"/>
          <w:lang w:val="en-CA" w:eastAsia="en-CA"/>
        </w:rPr>
      </w:pPr>
      <w:r w:rsidRPr="001F2DF6">
        <w:rPr>
          <w:rFonts w:cs="Arial"/>
          <w:color w:val="000000"/>
          <w:szCs w:val="22"/>
          <w:lang w:val="en-CA" w:eastAsia="en-CA"/>
        </w:rPr>
        <w:t xml:space="preserve">Statements, Pension Plan and Life Insurance data (designation of beneficiary and date on Plan), </w:t>
      </w:r>
      <w:proofErr w:type="gramStart"/>
      <w:r w:rsidRPr="001F2DF6">
        <w:rPr>
          <w:rFonts w:cs="Arial"/>
          <w:color w:val="000000"/>
          <w:szCs w:val="22"/>
          <w:lang w:val="en-CA" w:eastAsia="en-CA"/>
        </w:rPr>
        <w:t>Appropriate</w:t>
      </w:r>
      <w:proofErr w:type="gramEnd"/>
      <w:r w:rsidRPr="001F2DF6">
        <w:rPr>
          <w:rFonts w:cs="Arial"/>
          <w:color w:val="000000"/>
          <w:szCs w:val="22"/>
          <w:lang w:val="en-CA" w:eastAsia="en-CA"/>
        </w:rPr>
        <w:t xml:space="preserve"> back up documents for changes to benefit plan coverage.</w:t>
      </w:r>
    </w:p>
    <w:p w:rsidR="00BC5B1B" w:rsidRPr="001F2DF6" w:rsidRDefault="00BC5B1B" w:rsidP="00D5645E">
      <w:pPr>
        <w:numPr>
          <w:ilvl w:val="0"/>
          <w:numId w:val="73"/>
        </w:numPr>
        <w:rPr>
          <w:rFonts w:cs="Arial"/>
          <w:color w:val="000000"/>
          <w:szCs w:val="22"/>
          <w:lang w:val="en-CA" w:eastAsia="en-CA"/>
        </w:rPr>
      </w:pPr>
      <w:r w:rsidRPr="001F2DF6">
        <w:rPr>
          <w:rFonts w:cs="Arial"/>
          <w:color w:val="000000"/>
          <w:szCs w:val="22"/>
          <w:lang w:val="en-CA" w:eastAsia="en-CA"/>
        </w:rPr>
        <w:t xml:space="preserve">TD1 forms, Tax Exemption Return (to be retained in Payroll </w:t>
      </w:r>
      <w:proofErr w:type="spellStart"/>
      <w:r w:rsidRPr="001F2DF6">
        <w:rPr>
          <w:rFonts w:cs="Arial"/>
          <w:color w:val="000000"/>
          <w:szCs w:val="22"/>
          <w:lang w:val="en-CA" w:eastAsia="en-CA"/>
        </w:rPr>
        <w:t>dept</w:t>
      </w:r>
      <w:proofErr w:type="spellEnd"/>
      <w:r w:rsidRPr="001F2DF6">
        <w:rPr>
          <w:rFonts w:cs="Arial"/>
          <w:color w:val="000000"/>
          <w:szCs w:val="22"/>
          <w:lang w:val="en-CA" w:eastAsia="en-CA"/>
        </w:rPr>
        <w:t xml:space="preserve">) </w:t>
      </w:r>
    </w:p>
    <w:p w:rsidR="00BC5B1B" w:rsidRPr="001F2DF6" w:rsidRDefault="00BC5B1B" w:rsidP="00D5645E">
      <w:pPr>
        <w:numPr>
          <w:ilvl w:val="0"/>
          <w:numId w:val="73"/>
        </w:numPr>
        <w:rPr>
          <w:rFonts w:cs="Arial"/>
          <w:color w:val="000000"/>
          <w:szCs w:val="22"/>
          <w:lang w:val="en-CA" w:eastAsia="en-CA"/>
        </w:rPr>
      </w:pPr>
      <w:r w:rsidRPr="001F2DF6">
        <w:rPr>
          <w:rFonts w:cs="Arial"/>
          <w:color w:val="000000"/>
          <w:szCs w:val="22"/>
          <w:lang w:val="en-CA" w:eastAsia="en-CA"/>
        </w:rPr>
        <w:t xml:space="preserve">Letters: any letters of “discipline” or “congratulatory” letters; any memoranda </w:t>
      </w:r>
    </w:p>
    <w:p w:rsidR="00BC5B1B" w:rsidRDefault="00BC5B1B" w:rsidP="00BC5B1B">
      <w:pPr>
        <w:ind w:left="720"/>
        <w:rPr>
          <w:rFonts w:cs="Arial"/>
          <w:color w:val="000000"/>
          <w:szCs w:val="22"/>
          <w:lang w:val="en-CA" w:eastAsia="en-CA"/>
        </w:rPr>
      </w:pPr>
      <w:proofErr w:type="gramStart"/>
      <w:r w:rsidRPr="001F2DF6">
        <w:rPr>
          <w:rFonts w:cs="Arial"/>
          <w:color w:val="000000"/>
          <w:szCs w:val="22"/>
          <w:lang w:val="en-CA" w:eastAsia="en-CA"/>
        </w:rPr>
        <w:t>superseding</w:t>
      </w:r>
      <w:proofErr w:type="gramEnd"/>
      <w:r w:rsidRPr="001F2DF6">
        <w:rPr>
          <w:rFonts w:cs="Arial"/>
          <w:color w:val="000000"/>
          <w:szCs w:val="22"/>
          <w:lang w:val="en-CA" w:eastAsia="en-CA"/>
        </w:rPr>
        <w:t xml:space="preserve"> “discipline” letters; termination or resignation letters</w:t>
      </w:r>
    </w:p>
    <w:p w:rsidR="00BC5B1B" w:rsidRDefault="00BC5B1B" w:rsidP="00D5645E">
      <w:pPr>
        <w:numPr>
          <w:ilvl w:val="0"/>
          <w:numId w:val="74"/>
        </w:numPr>
        <w:rPr>
          <w:rFonts w:cs="Arial"/>
          <w:color w:val="000000"/>
          <w:szCs w:val="22"/>
          <w:lang w:val="en-CA" w:eastAsia="en-CA"/>
        </w:rPr>
      </w:pPr>
      <w:r w:rsidRPr="001F2DF6">
        <w:rPr>
          <w:rFonts w:cs="Arial"/>
          <w:color w:val="000000"/>
          <w:szCs w:val="22"/>
          <w:lang w:val="en-CA" w:eastAsia="en-CA"/>
        </w:rPr>
        <w:t xml:space="preserve">Training/Development: copies of documents related to education courses taken &amp; signed education agreement; </w:t>
      </w:r>
    </w:p>
    <w:p w:rsidR="00BC5B1B" w:rsidRDefault="00537D08" w:rsidP="00D5645E">
      <w:pPr>
        <w:numPr>
          <w:ilvl w:val="0"/>
          <w:numId w:val="74"/>
        </w:numPr>
        <w:rPr>
          <w:rFonts w:cs="Arial"/>
          <w:color w:val="000000"/>
          <w:szCs w:val="22"/>
          <w:lang w:val="en-CA" w:eastAsia="en-CA"/>
        </w:rPr>
      </w:pPr>
      <w:r>
        <w:rPr>
          <w:rFonts w:cs="Arial"/>
          <w:color w:val="000000"/>
          <w:szCs w:val="22"/>
          <w:lang w:val="en-CA" w:eastAsia="en-CA"/>
        </w:rPr>
        <w:t>Workplace Harassment, Discrimination and Violence Prevention Policy – signed copy.</w:t>
      </w:r>
    </w:p>
    <w:p w:rsidR="00537D08" w:rsidRDefault="00537D08" w:rsidP="00D5645E">
      <w:pPr>
        <w:numPr>
          <w:ilvl w:val="0"/>
          <w:numId w:val="74"/>
        </w:numPr>
        <w:rPr>
          <w:rFonts w:cs="Arial"/>
          <w:color w:val="000000"/>
          <w:szCs w:val="22"/>
          <w:lang w:val="en-CA" w:eastAsia="en-CA"/>
        </w:rPr>
      </w:pPr>
      <w:r>
        <w:rPr>
          <w:rFonts w:cs="Arial"/>
          <w:color w:val="000000"/>
          <w:szCs w:val="22"/>
          <w:lang w:val="en-CA" w:eastAsia="en-CA"/>
        </w:rPr>
        <w:t>Territorial Abuse Policy</w:t>
      </w:r>
      <w:r w:rsidR="00A92CCB">
        <w:rPr>
          <w:rFonts w:cs="Arial"/>
          <w:color w:val="000000"/>
          <w:szCs w:val="22"/>
          <w:lang w:val="en-CA" w:eastAsia="en-CA"/>
        </w:rPr>
        <w:t xml:space="preserve"> and Manual</w:t>
      </w:r>
      <w:r>
        <w:rPr>
          <w:rFonts w:cs="Arial"/>
          <w:color w:val="000000"/>
          <w:szCs w:val="22"/>
          <w:lang w:val="en-CA" w:eastAsia="en-CA"/>
        </w:rPr>
        <w:t xml:space="preserve"> – Signature Page </w:t>
      </w:r>
    </w:p>
    <w:p w:rsidR="00A92CCB" w:rsidRPr="00A92CCB" w:rsidRDefault="00A92CCB" w:rsidP="00A92CCB">
      <w:pPr>
        <w:pStyle w:val="ListParagraph"/>
        <w:numPr>
          <w:ilvl w:val="0"/>
          <w:numId w:val="74"/>
        </w:numPr>
        <w:rPr>
          <w:rFonts w:cs="Arial"/>
          <w:color w:val="000000"/>
          <w:szCs w:val="22"/>
          <w:lang w:val="en-CA" w:eastAsia="en-CA"/>
        </w:rPr>
      </w:pPr>
      <w:r w:rsidRPr="00A92CCB">
        <w:rPr>
          <w:rFonts w:cs="Arial"/>
          <w:color w:val="000000"/>
          <w:szCs w:val="22"/>
          <w:lang w:val="en-CA" w:eastAsia="en-CA"/>
        </w:rPr>
        <w:t>Employee Handbook Received (as part of Orientation Checklist) signature</w:t>
      </w:r>
    </w:p>
    <w:p w:rsidR="00A92CCB" w:rsidRPr="00A92CCB" w:rsidRDefault="00A92CCB" w:rsidP="00A92CCB">
      <w:pPr>
        <w:rPr>
          <w:rFonts w:cs="Arial"/>
          <w:b/>
          <w:color w:val="000000"/>
          <w:sz w:val="24"/>
          <w:szCs w:val="24"/>
          <w:lang w:val="en-CA" w:eastAsia="en-CA"/>
        </w:rPr>
      </w:pPr>
      <w:r w:rsidRPr="00A92CCB">
        <w:rPr>
          <w:rFonts w:cs="Arial"/>
          <w:b/>
          <w:color w:val="000000"/>
          <w:sz w:val="24"/>
          <w:szCs w:val="24"/>
          <w:lang w:val="en-CA" w:eastAsia="en-CA"/>
        </w:rPr>
        <w:lastRenderedPageBreak/>
        <w:t>Personnel File – Contents Policy Cont’d</w:t>
      </w:r>
    </w:p>
    <w:p w:rsidR="00A92CCB" w:rsidRDefault="00A92CCB" w:rsidP="00A92CCB">
      <w:pPr>
        <w:rPr>
          <w:rFonts w:cs="Arial"/>
          <w:color w:val="000000"/>
          <w:szCs w:val="22"/>
          <w:lang w:val="en-CA" w:eastAsia="en-CA"/>
        </w:rPr>
      </w:pPr>
    </w:p>
    <w:p w:rsidR="00A92CCB" w:rsidRDefault="00A92CCB" w:rsidP="00D5645E">
      <w:pPr>
        <w:numPr>
          <w:ilvl w:val="0"/>
          <w:numId w:val="74"/>
        </w:numPr>
        <w:rPr>
          <w:rFonts w:cs="Arial"/>
          <w:color w:val="000000"/>
          <w:szCs w:val="22"/>
          <w:lang w:val="en-CA" w:eastAsia="en-CA"/>
        </w:rPr>
      </w:pPr>
      <w:r>
        <w:rPr>
          <w:rFonts w:cs="Arial"/>
          <w:color w:val="000000"/>
          <w:szCs w:val="22"/>
          <w:lang w:val="en-CA" w:eastAsia="en-CA"/>
        </w:rPr>
        <w:t>Territorial Computer Access Policy – signature page</w:t>
      </w:r>
    </w:p>
    <w:p w:rsidR="00A92CCB" w:rsidRPr="001F2DF6" w:rsidRDefault="00A92CCB" w:rsidP="00D5645E">
      <w:pPr>
        <w:numPr>
          <w:ilvl w:val="0"/>
          <w:numId w:val="74"/>
        </w:numPr>
        <w:rPr>
          <w:rFonts w:cs="Arial"/>
          <w:color w:val="000000"/>
          <w:szCs w:val="22"/>
          <w:lang w:val="en-CA" w:eastAsia="en-CA"/>
        </w:rPr>
      </w:pPr>
      <w:r>
        <w:rPr>
          <w:rFonts w:cs="Arial"/>
          <w:color w:val="000000"/>
          <w:szCs w:val="22"/>
          <w:lang w:val="en-CA" w:eastAsia="en-CA"/>
        </w:rPr>
        <w:t>Policy and Procedure Manual – signature page</w:t>
      </w:r>
    </w:p>
    <w:p w:rsidR="00BC5B1B" w:rsidRPr="001F2DF6" w:rsidRDefault="00BC5B1B" w:rsidP="00D5645E">
      <w:pPr>
        <w:numPr>
          <w:ilvl w:val="0"/>
          <w:numId w:val="74"/>
        </w:numPr>
        <w:rPr>
          <w:rFonts w:cs="Arial"/>
          <w:color w:val="000000"/>
          <w:szCs w:val="22"/>
          <w:lang w:val="en-CA" w:eastAsia="en-CA"/>
        </w:rPr>
      </w:pPr>
      <w:r w:rsidRPr="001F2DF6">
        <w:rPr>
          <w:rFonts w:cs="Arial"/>
          <w:color w:val="000000"/>
          <w:szCs w:val="22"/>
          <w:lang w:val="en-CA" w:eastAsia="en-CA"/>
        </w:rPr>
        <w:t xml:space="preserve">Status change forms </w:t>
      </w:r>
      <w:r w:rsidR="00A92CCB">
        <w:rPr>
          <w:rFonts w:cs="Arial"/>
          <w:color w:val="000000"/>
          <w:szCs w:val="22"/>
          <w:lang w:val="en-CA" w:eastAsia="en-CA"/>
        </w:rPr>
        <w:t>– Employee Transaction Forms</w:t>
      </w:r>
      <w:r w:rsidRPr="001F2DF6">
        <w:rPr>
          <w:rFonts w:cs="Arial"/>
          <w:color w:val="000000"/>
          <w:szCs w:val="22"/>
          <w:lang w:val="en-CA" w:eastAsia="en-CA"/>
        </w:rPr>
        <w:t xml:space="preserve"> </w:t>
      </w:r>
    </w:p>
    <w:p w:rsidR="00D15457" w:rsidRPr="00BE4F1F" w:rsidRDefault="00BC5B1B" w:rsidP="00D5645E">
      <w:pPr>
        <w:numPr>
          <w:ilvl w:val="0"/>
          <w:numId w:val="74"/>
        </w:numPr>
        <w:rPr>
          <w:rFonts w:cs="Arial"/>
          <w:color w:val="000000"/>
          <w:szCs w:val="22"/>
          <w:lang w:val="en-CA" w:eastAsia="en-CA"/>
        </w:rPr>
      </w:pPr>
      <w:r w:rsidRPr="00BE4F1F">
        <w:rPr>
          <w:rFonts w:cs="Arial"/>
          <w:color w:val="000000"/>
          <w:szCs w:val="22"/>
          <w:lang w:val="en-CA" w:eastAsia="en-CA"/>
        </w:rPr>
        <w:t>Correspondence regarding medical, health, safety, LTD or Workers Compensation related issues which refer to an employee’s performance and ability to perform assigned job duties</w:t>
      </w:r>
    </w:p>
    <w:p w:rsidR="00BC5B1B" w:rsidRPr="001F2DF6" w:rsidRDefault="00BC5B1B" w:rsidP="00D5645E">
      <w:pPr>
        <w:numPr>
          <w:ilvl w:val="0"/>
          <w:numId w:val="74"/>
        </w:numPr>
        <w:rPr>
          <w:rFonts w:cs="Arial"/>
          <w:color w:val="000000"/>
          <w:szCs w:val="22"/>
          <w:lang w:val="en-CA" w:eastAsia="en-CA"/>
        </w:rPr>
      </w:pPr>
      <w:r w:rsidRPr="001F2DF6">
        <w:rPr>
          <w:rFonts w:cs="Arial"/>
          <w:color w:val="000000"/>
          <w:szCs w:val="22"/>
          <w:lang w:val="en-CA" w:eastAsia="en-CA"/>
        </w:rPr>
        <w:t xml:space="preserve">Transfer forms for employees transferring to another facility within The Salvation </w:t>
      </w:r>
    </w:p>
    <w:p w:rsidR="00BC5B1B" w:rsidRDefault="00BC5B1B" w:rsidP="00BC5B1B">
      <w:pPr>
        <w:ind w:left="720"/>
        <w:rPr>
          <w:rFonts w:cs="Arial"/>
          <w:color w:val="000000"/>
          <w:szCs w:val="22"/>
          <w:lang w:val="en-CA" w:eastAsia="en-CA"/>
        </w:rPr>
      </w:pPr>
      <w:r w:rsidRPr="001F2DF6">
        <w:rPr>
          <w:rFonts w:cs="Arial"/>
          <w:color w:val="000000"/>
          <w:szCs w:val="22"/>
          <w:lang w:val="en-CA" w:eastAsia="en-CA"/>
        </w:rPr>
        <w:t>Army</w:t>
      </w:r>
    </w:p>
    <w:p w:rsidR="00BC5B1B" w:rsidRDefault="00BC5B1B" w:rsidP="00D5645E">
      <w:pPr>
        <w:numPr>
          <w:ilvl w:val="0"/>
          <w:numId w:val="75"/>
        </w:numPr>
        <w:rPr>
          <w:rFonts w:cs="Arial"/>
          <w:color w:val="000000"/>
          <w:szCs w:val="22"/>
          <w:lang w:val="en-CA" w:eastAsia="en-CA"/>
        </w:rPr>
      </w:pPr>
      <w:r w:rsidRPr="001F2DF6">
        <w:rPr>
          <w:rFonts w:cs="Arial"/>
          <w:color w:val="000000"/>
          <w:szCs w:val="22"/>
          <w:lang w:val="en-CA" w:eastAsia="en-CA"/>
        </w:rPr>
        <w:t xml:space="preserve">Memoranda dealing with accidents on the job. </w:t>
      </w:r>
    </w:p>
    <w:p w:rsidR="00BC5B1B" w:rsidRPr="001F2DF6" w:rsidRDefault="00BC5B1B" w:rsidP="00D5645E">
      <w:pPr>
        <w:numPr>
          <w:ilvl w:val="0"/>
          <w:numId w:val="75"/>
        </w:numPr>
        <w:rPr>
          <w:rFonts w:cs="Arial"/>
          <w:color w:val="000000"/>
          <w:szCs w:val="22"/>
          <w:lang w:val="en-CA" w:eastAsia="en-CA"/>
        </w:rPr>
      </w:pPr>
      <w:r>
        <w:rPr>
          <w:rFonts w:cs="Arial"/>
          <w:color w:val="000000"/>
          <w:szCs w:val="22"/>
          <w:lang w:val="en-CA" w:eastAsia="en-CA"/>
        </w:rPr>
        <w:t>Employment History while at The Salvation Army</w:t>
      </w:r>
    </w:p>
    <w:p w:rsidR="00BC5B1B" w:rsidRDefault="00BC5B1B" w:rsidP="00D5645E">
      <w:pPr>
        <w:numPr>
          <w:ilvl w:val="0"/>
          <w:numId w:val="75"/>
        </w:numPr>
        <w:rPr>
          <w:rFonts w:cs="Arial"/>
          <w:color w:val="000000"/>
          <w:szCs w:val="22"/>
          <w:lang w:val="en-CA" w:eastAsia="en-CA"/>
        </w:rPr>
      </w:pPr>
      <w:r w:rsidRPr="001F2DF6">
        <w:rPr>
          <w:rFonts w:cs="Arial"/>
          <w:color w:val="000000"/>
          <w:szCs w:val="22"/>
          <w:lang w:val="en-CA" w:eastAsia="en-CA"/>
        </w:rPr>
        <w:t>Exit interview report.</w:t>
      </w:r>
    </w:p>
    <w:p w:rsidR="00BC5B1B" w:rsidRDefault="00BC5B1B" w:rsidP="00BC5B1B">
      <w:pPr>
        <w:rPr>
          <w:rFonts w:cs="Arial"/>
          <w:color w:val="000000"/>
          <w:szCs w:val="22"/>
          <w:lang w:val="en-CA" w:eastAsia="en-CA"/>
        </w:rPr>
      </w:pPr>
    </w:p>
    <w:p w:rsidR="00BC5B1B" w:rsidRDefault="00BC5B1B" w:rsidP="00BC5B1B">
      <w:pPr>
        <w:rPr>
          <w:rFonts w:cs="Arial"/>
          <w:color w:val="000000"/>
          <w:szCs w:val="22"/>
          <w:lang w:val="en-CA" w:eastAsia="en-CA"/>
        </w:rPr>
      </w:pPr>
      <w:r>
        <w:rPr>
          <w:rFonts w:cs="Arial"/>
          <w:color w:val="000000"/>
          <w:szCs w:val="22"/>
          <w:lang w:val="en-CA" w:eastAsia="en-CA"/>
        </w:rPr>
        <w:t xml:space="preserve">All the contents of the </w:t>
      </w:r>
      <w:r w:rsidR="00074EDF">
        <w:rPr>
          <w:rFonts w:cs="Arial"/>
          <w:color w:val="000000"/>
          <w:szCs w:val="22"/>
          <w:lang w:val="en-CA" w:eastAsia="en-CA"/>
        </w:rPr>
        <w:t>Personnel</w:t>
      </w:r>
      <w:r>
        <w:rPr>
          <w:rFonts w:cs="Arial"/>
          <w:color w:val="000000"/>
          <w:szCs w:val="22"/>
          <w:lang w:val="en-CA" w:eastAsia="en-CA"/>
        </w:rPr>
        <w:t xml:space="preserve"> File will have the contents numbered and secured to the file.</w:t>
      </w:r>
    </w:p>
    <w:p w:rsidR="00BC5B1B" w:rsidRDefault="00BC5B1B" w:rsidP="00BC5B1B">
      <w:pPr>
        <w:rPr>
          <w:rFonts w:cs="Arial"/>
          <w:color w:val="000000"/>
          <w:szCs w:val="22"/>
          <w:lang w:val="en-CA" w:eastAsia="en-CA"/>
        </w:rPr>
      </w:pPr>
    </w:p>
    <w:p w:rsidR="00BC5B1B" w:rsidRDefault="00BC5B1B" w:rsidP="00BC5B1B">
      <w:pPr>
        <w:rPr>
          <w:rFonts w:cs="Arial"/>
          <w:szCs w:val="22"/>
        </w:rPr>
      </w:pPr>
      <w:r>
        <w:rPr>
          <w:rFonts w:cs="Arial"/>
          <w:color w:val="000000"/>
          <w:szCs w:val="22"/>
          <w:lang w:val="en-CA" w:eastAsia="en-CA"/>
        </w:rPr>
        <w:t>A Face Sheet will identify each item contained in the file by sequence and date.</w:t>
      </w:r>
      <w:r>
        <w:rPr>
          <w:rFonts w:cs="Arial"/>
          <w:color w:val="000000"/>
          <w:szCs w:val="22"/>
          <w:lang w:val="en-CA" w:eastAsia="en-CA"/>
        </w:rPr>
        <w:br w:type="page"/>
      </w:r>
    </w:p>
    <w:p w:rsidR="00BC5B1B" w:rsidRPr="00B12B31" w:rsidRDefault="00BC5B1B" w:rsidP="00BC5B1B">
      <w:pPr>
        <w:jc w:val="center"/>
        <w:rPr>
          <w:rFonts w:cs="Arial"/>
          <w:b/>
          <w:sz w:val="24"/>
          <w:szCs w:val="24"/>
        </w:rPr>
      </w:pPr>
      <w:r w:rsidRPr="00B12B31">
        <w:rPr>
          <w:rFonts w:cs="Arial"/>
          <w:b/>
          <w:sz w:val="24"/>
          <w:szCs w:val="24"/>
        </w:rPr>
        <w:lastRenderedPageBreak/>
        <w:t>The Salvation Army</w:t>
      </w:r>
    </w:p>
    <w:p w:rsidR="00BC5B1B" w:rsidRPr="00B12B31" w:rsidRDefault="00BC5B1B" w:rsidP="00BC5B1B">
      <w:pPr>
        <w:jc w:val="center"/>
        <w:rPr>
          <w:rFonts w:cs="Arial"/>
          <w:b/>
          <w:sz w:val="24"/>
          <w:szCs w:val="24"/>
        </w:rPr>
      </w:pPr>
      <w:r w:rsidRPr="00B12B31">
        <w:rPr>
          <w:rFonts w:cs="Arial"/>
          <w:b/>
          <w:sz w:val="24"/>
          <w:szCs w:val="24"/>
        </w:rPr>
        <w:t>Women’s Counselling Centre</w:t>
      </w:r>
    </w:p>
    <w:p w:rsidR="00BC5B1B" w:rsidRPr="00B12B31" w:rsidRDefault="00BC5B1B" w:rsidP="00BC5B1B">
      <w:pPr>
        <w:jc w:val="center"/>
        <w:rPr>
          <w:rFonts w:cs="Arial"/>
          <w:b/>
          <w:sz w:val="24"/>
          <w:szCs w:val="24"/>
        </w:rPr>
      </w:pPr>
      <w:r w:rsidRPr="00B12B31">
        <w:rPr>
          <w:rFonts w:cs="Arial"/>
          <w:b/>
          <w:sz w:val="24"/>
          <w:szCs w:val="24"/>
        </w:rPr>
        <w:t>POLICIES &amp; PROCEDURES MANUAL</w:t>
      </w:r>
    </w:p>
    <w:p w:rsidR="00BC5B1B" w:rsidRPr="00B12B31" w:rsidRDefault="00BC5B1B" w:rsidP="00BC5B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Section:</w:t>
            </w:r>
          </w:p>
        </w:tc>
        <w:tc>
          <w:tcPr>
            <w:tcW w:w="2340" w:type="dxa"/>
          </w:tcPr>
          <w:p w:rsidR="00BC5B1B" w:rsidRPr="00B12B31" w:rsidRDefault="001144DE" w:rsidP="008E7472">
            <w:pPr>
              <w:rPr>
                <w:rFonts w:cs="Arial"/>
                <w:sz w:val="24"/>
                <w:szCs w:val="24"/>
              </w:rPr>
            </w:pPr>
            <w:r>
              <w:rPr>
                <w:rFonts w:cs="Arial"/>
                <w:sz w:val="24"/>
                <w:szCs w:val="24"/>
              </w:rPr>
              <w:t>Human Resources</w:t>
            </w:r>
          </w:p>
        </w:tc>
      </w:tr>
      <w:tr w:rsidR="00BC5B1B" w:rsidRPr="00B12B31">
        <w:tc>
          <w:tcPr>
            <w:tcW w:w="1980" w:type="dxa"/>
          </w:tcPr>
          <w:p w:rsidR="00BC5B1B" w:rsidRPr="00B12B31" w:rsidRDefault="00BC5B1B" w:rsidP="008E7472">
            <w:pPr>
              <w:rPr>
                <w:rFonts w:cs="Arial"/>
                <w:sz w:val="24"/>
                <w:szCs w:val="24"/>
              </w:rPr>
            </w:pPr>
          </w:p>
        </w:tc>
        <w:tc>
          <w:tcPr>
            <w:tcW w:w="2340" w:type="dxa"/>
          </w:tcPr>
          <w:p w:rsidR="00C1605A" w:rsidRPr="003B45B7" w:rsidRDefault="003B45B7" w:rsidP="008E7472">
            <w:pPr>
              <w:rPr>
                <w:rFonts w:cs="Arial"/>
                <w:sz w:val="24"/>
                <w:szCs w:val="24"/>
              </w:rPr>
            </w:pPr>
            <w:r w:rsidRPr="003B45B7">
              <w:rPr>
                <w:rFonts w:cs="Arial"/>
                <w:sz w:val="24"/>
                <w:szCs w:val="24"/>
              </w:rPr>
              <w:t xml:space="preserve">Also in </w:t>
            </w:r>
            <w:r w:rsidR="00C1605A" w:rsidRPr="003B45B7">
              <w:rPr>
                <w:rFonts w:cs="Arial"/>
                <w:sz w:val="24"/>
                <w:szCs w:val="24"/>
              </w:rPr>
              <w:t>A</w:t>
            </w:r>
            <w:r w:rsidR="00263508">
              <w:rPr>
                <w:rFonts w:cs="Arial"/>
                <w:sz w:val="24"/>
                <w:szCs w:val="24"/>
              </w:rPr>
              <w:t>DMIN</w:t>
            </w:r>
            <w:r w:rsidR="00C1605A" w:rsidRPr="003B45B7">
              <w:rPr>
                <w:rFonts w:cs="Arial"/>
                <w:sz w:val="24"/>
                <w:szCs w:val="24"/>
              </w:rPr>
              <w:t xml:space="preserve"> </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Created:</w:t>
            </w:r>
          </w:p>
        </w:tc>
        <w:tc>
          <w:tcPr>
            <w:tcW w:w="2340" w:type="dxa"/>
          </w:tcPr>
          <w:p w:rsidR="00BC5B1B" w:rsidRPr="00B12B31" w:rsidRDefault="00BC5B1B" w:rsidP="008E7472">
            <w:pPr>
              <w:rPr>
                <w:rFonts w:cs="Arial"/>
                <w:sz w:val="24"/>
                <w:szCs w:val="24"/>
              </w:rPr>
            </w:pPr>
            <w:r>
              <w:rPr>
                <w:rFonts w:cs="Arial"/>
                <w:sz w:val="24"/>
                <w:szCs w:val="24"/>
              </w:rPr>
              <w:t>July 2009</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Reviewed:</w:t>
            </w:r>
          </w:p>
        </w:tc>
        <w:tc>
          <w:tcPr>
            <w:tcW w:w="2340" w:type="dxa"/>
          </w:tcPr>
          <w:p w:rsidR="00BC5B1B" w:rsidRPr="00B12B31" w:rsidRDefault="00C070D2" w:rsidP="001C20F3">
            <w:pPr>
              <w:rPr>
                <w:rFonts w:cs="Arial"/>
                <w:sz w:val="24"/>
                <w:szCs w:val="24"/>
              </w:rPr>
            </w:pPr>
            <w:r>
              <w:rPr>
                <w:rFonts w:cs="Arial"/>
                <w:sz w:val="24"/>
                <w:szCs w:val="24"/>
              </w:rPr>
              <w:t>July 2017</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Authority:</w:t>
            </w:r>
          </w:p>
        </w:tc>
        <w:tc>
          <w:tcPr>
            <w:tcW w:w="2340" w:type="dxa"/>
          </w:tcPr>
          <w:p w:rsidR="00BC5B1B" w:rsidRPr="00B12B31" w:rsidRDefault="00BC5B1B" w:rsidP="008E7472">
            <w:pPr>
              <w:rPr>
                <w:rFonts w:cs="Arial"/>
                <w:sz w:val="24"/>
                <w:szCs w:val="24"/>
              </w:rPr>
            </w:pPr>
            <w:r w:rsidRPr="00B12B31">
              <w:rPr>
                <w:rFonts w:cs="Arial"/>
                <w:sz w:val="24"/>
                <w:szCs w:val="24"/>
              </w:rPr>
              <w:t>Director</w:t>
            </w:r>
          </w:p>
        </w:tc>
      </w:tr>
    </w:tbl>
    <w:p w:rsidR="00BC5B1B" w:rsidRPr="00B12B31" w:rsidRDefault="00BC5B1B" w:rsidP="00BC5B1B">
      <w:pPr>
        <w:rPr>
          <w:rFonts w:cs="Arial"/>
          <w:lang w:val="en-CA"/>
        </w:rPr>
      </w:pPr>
    </w:p>
    <w:p w:rsidR="00BC5B1B" w:rsidRPr="00B12B31" w:rsidRDefault="00BC5B1B" w:rsidP="00845FA1">
      <w:pPr>
        <w:pStyle w:val="Heading1"/>
        <w:rPr>
          <w:lang w:val="en-CA"/>
        </w:rPr>
      </w:pPr>
      <w:bookmarkStart w:id="90" w:name="_Toc480809314"/>
      <w:r>
        <w:rPr>
          <w:lang w:val="en-CA"/>
        </w:rPr>
        <w:t>Policy and Procedure Manual</w:t>
      </w:r>
      <w:bookmarkEnd w:id="90"/>
    </w:p>
    <w:p w:rsidR="00BC5B1B" w:rsidRDefault="00BC5B1B" w:rsidP="00BC5B1B">
      <w:pPr>
        <w:rPr>
          <w:lang w:val="en-CA"/>
        </w:rPr>
      </w:pPr>
    </w:p>
    <w:p w:rsidR="00EA4E29" w:rsidRPr="00845FA1" w:rsidRDefault="00EA4E29" w:rsidP="00EA4E29">
      <w:pPr>
        <w:rPr>
          <w:rFonts w:cs="Arial"/>
          <w:b/>
          <w:lang w:val="en-CA"/>
        </w:rPr>
      </w:pPr>
      <w:r w:rsidRPr="00845FA1">
        <w:rPr>
          <w:rFonts w:cs="Arial"/>
          <w:b/>
          <w:lang w:val="en-CA"/>
        </w:rPr>
        <w:t>Policy:</w:t>
      </w:r>
    </w:p>
    <w:p w:rsidR="00EA4E29" w:rsidRPr="00845FA1" w:rsidRDefault="00EA4E29" w:rsidP="00EA4E29">
      <w:pPr>
        <w:rPr>
          <w:lang w:val="en-CA"/>
        </w:rPr>
      </w:pPr>
    </w:p>
    <w:p w:rsidR="00EA4E29" w:rsidRPr="00845FA1" w:rsidRDefault="00EA4E29" w:rsidP="00EA4E29">
      <w:pPr>
        <w:rPr>
          <w:rFonts w:cs="Arial"/>
          <w:szCs w:val="22"/>
        </w:rPr>
      </w:pPr>
      <w:r w:rsidRPr="00845FA1">
        <w:rPr>
          <w:rFonts w:cs="Arial"/>
          <w:szCs w:val="22"/>
        </w:rPr>
        <w:t xml:space="preserve">It is the policy of the Women’s Counselling Centre that a Policy and Procedure Manual is available to each employee. </w:t>
      </w:r>
    </w:p>
    <w:p w:rsidR="00EA4E29" w:rsidRPr="00845FA1" w:rsidRDefault="00EA4E29" w:rsidP="00EA4E29">
      <w:pPr>
        <w:rPr>
          <w:rFonts w:cs="Arial"/>
          <w:szCs w:val="22"/>
        </w:rPr>
      </w:pPr>
    </w:p>
    <w:p w:rsidR="00EA4E29" w:rsidRPr="00845FA1" w:rsidRDefault="00EA4E29" w:rsidP="00EA4E29">
      <w:pPr>
        <w:rPr>
          <w:rFonts w:cs="Arial"/>
          <w:szCs w:val="22"/>
        </w:rPr>
      </w:pPr>
    </w:p>
    <w:p w:rsidR="00EA4E29" w:rsidRDefault="00EA4E29" w:rsidP="00EA4E29">
      <w:pPr>
        <w:rPr>
          <w:rFonts w:cs="Arial"/>
          <w:b/>
          <w:szCs w:val="22"/>
        </w:rPr>
      </w:pPr>
      <w:r w:rsidRPr="006442B3">
        <w:rPr>
          <w:rFonts w:cs="Arial"/>
          <w:b/>
          <w:szCs w:val="22"/>
        </w:rPr>
        <w:t>Procedure:</w:t>
      </w:r>
    </w:p>
    <w:p w:rsidR="00EA4E29" w:rsidRDefault="00EA4E29" w:rsidP="00EA4E29">
      <w:pPr>
        <w:rPr>
          <w:rFonts w:cs="Arial"/>
          <w:b/>
          <w:szCs w:val="22"/>
        </w:rPr>
      </w:pPr>
    </w:p>
    <w:p w:rsidR="00EA4E29" w:rsidRPr="003C2076" w:rsidRDefault="00EA4E29" w:rsidP="00EA4E29">
      <w:pPr>
        <w:rPr>
          <w:rFonts w:cs="Arial"/>
          <w:szCs w:val="22"/>
        </w:rPr>
      </w:pPr>
      <w:r w:rsidRPr="003C2076">
        <w:rPr>
          <w:rFonts w:cs="Arial"/>
          <w:szCs w:val="22"/>
        </w:rPr>
        <w:t>The purpose of a Policy and Procedure Manual is to assist employees in understanding the requirements and responsibilities of their empl</w:t>
      </w:r>
      <w:r>
        <w:rPr>
          <w:rFonts w:cs="Arial"/>
          <w:szCs w:val="22"/>
        </w:rPr>
        <w:t xml:space="preserve">oyment.  It also enables staff, </w:t>
      </w:r>
      <w:r w:rsidRPr="003C2076">
        <w:rPr>
          <w:rFonts w:cs="Arial"/>
          <w:szCs w:val="22"/>
        </w:rPr>
        <w:t>students</w:t>
      </w:r>
      <w:r>
        <w:rPr>
          <w:rFonts w:cs="Arial"/>
          <w:szCs w:val="22"/>
        </w:rPr>
        <w:t xml:space="preserve">, interns </w:t>
      </w:r>
      <w:r w:rsidRPr="003C2076">
        <w:rPr>
          <w:rFonts w:cs="Arial"/>
          <w:szCs w:val="22"/>
        </w:rPr>
        <w:t xml:space="preserve">and volunteers to have easy access to the best practices established by this agency and the relevant Territorial Policies of The Salvation Army. </w:t>
      </w:r>
    </w:p>
    <w:p w:rsidR="00EA4E29" w:rsidRPr="003C2076" w:rsidRDefault="00EA4E29" w:rsidP="00EA4E29">
      <w:pPr>
        <w:rPr>
          <w:rFonts w:cs="Arial"/>
          <w:szCs w:val="22"/>
        </w:rPr>
      </w:pPr>
    </w:p>
    <w:p w:rsidR="00EA4E29" w:rsidRPr="003C2076" w:rsidRDefault="00EA4E29" w:rsidP="00EA4E29">
      <w:pPr>
        <w:rPr>
          <w:rFonts w:cs="Arial"/>
          <w:b/>
          <w:szCs w:val="22"/>
        </w:rPr>
      </w:pPr>
      <w:r w:rsidRPr="003C2076">
        <w:rPr>
          <w:rFonts w:cs="Arial"/>
          <w:szCs w:val="22"/>
        </w:rPr>
        <w:t xml:space="preserve">A printed copy of the Policy and Procedure Manual is stored in each staff member’s office.  An electronic copy of the Manual is also available to all staff and students on the server. Every attempt will be made to ensure that the printed copies of the manual and the electronic copy are identical. However, in the event of a discrepancy, the electronic copy will be taken as the official and current manual. </w:t>
      </w:r>
    </w:p>
    <w:p w:rsidR="00EA4E29" w:rsidRPr="006442B3" w:rsidRDefault="00EA4E29" w:rsidP="00EA4E29">
      <w:pPr>
        <w:rPr>
          <w:rFonts w:cs="Arial"/>
          <w:szCs w:val="22"/>
        </w:rPr>
      </w:pPr>
    </w:p>
    <w:p w:rsidR="00EA4E29" w:rsidRDefault="00EA4E29" w:rsidP="00EA4E29">
      <w:pPr>
        <w:rPr>
          <w:rFonts w:cs="Arial"/>
          <w:szCs w:val="22"/>
        </w:rPr>
      </w:pPr>
      <w:r w:rsidRPr="006442B3">
        <w:rPr>
          <w:rFonts w:cs="Arial"/>
          <w:szCs w:val="22"/>
        </w:rPr>
        <w:t>New employees</w:t>
      </w:r>
      <w:r>
        <w:rPr>
          <w:rFonts w:cs="Arial"/>
          <w:szCs w:val="22"/>
        </w:rPr>
        <w:t>, students, and interns</w:t>
      </w:r>
      <w:r w:rsidRPr="006442B3">
        <w:rPr>
          <w:rFonts w:cs="Arial"/>
          <w:szCs w:val="22"/>
        </w:rPr>
        <w:t xml:space="preserve"> are required to </w:t>
      </w:r>
      <w:r>
        <w:rPr>
          <w:rFonts w:cs="Arial"/>
          <w:szCs w:val="22"/>
        </w:rPr>
        <w:t xml:space="preserve">read </w:t>
      </w:r>
      <w:r w:rsidRPr="006442B3">
        <w:rPr>
          <w:rFonts w:cs="Arial"/>
          <w:szCs w:val="22"/>
        </w:rPr>
        <w:t>the Policy and Procedure Manual</w:t>
      </w:r>
      <w:r>
        <w:rPr>
          <w:rFonts w:cs="Arial"/>
          <w:szCs w:val="22"/>
        </w:rPr>
        <w:t xml:space="preserve"> and discuss any questions with the Director.</w:t>
      </w:r>
      <w:r w:rsidRPr="006442B3">
        <w:rPr>
          <w:rFonts w:cs="Arial"/>
          <w:szCs w:val="22"/>
        </w:rPr>
        <w:t xml:space="preserve">  A signed ‘Policy &amp; Procedure Confirmation Statement’ must be submitted to the Director within 30 days of hire.</w:t>
      </w:r>
      <w:r>
        <w:rPr>
          <w:rFonts w:cs="Arial"/>
          <w:szCs w:val="22"/>
        </w:rPr>
        <w:t xml:space="preserve"> </w:t>
      </w:r>
    </w:p>
    <w:p w:rsidR="00EA4E29" w:rsidRDefault="00EA4E29" w:rsidP="00EA4E29">
      <w:pPr>
        <w:rPr>
          <w:rFonts w:cs="Arial"/>
          <w:szCs w:val="22"/>
        </w:rPr>
      </w:pPr>
    </w:p>
    <w:p w:rsidR="00EA4E29" w:rsidRDefault="00EA4E29" w:rsidP="00EA4E29">
      <w:pPr>
        <w:rPr>
          <w:rFonts w:cs="Arial"/>
          <w:szCs w:val="22"/>
        </w:rPr>
      </w:pPr>
      <w:r>
        <w:rPr>
          <w:rFonts w:cs="Arial"/>
          <w:szCs w:val="22"/>
        </w:rPr>
        <w:t>T</w:t>
      </w:r>
      <w:r w:rsidRPr="006442B3">
        <w:rPr>
          <w:rFonts w:cs="Arial"/>
          <w:szCs w:val="22"/>
        </w:rPr>
        <w:t>he Policy and Procedures Manual is to be reviewed annually by management and revisions, deletions, and additions made.</w:t>
      </w:r>
      <w:r>
        <w:rPr>
          <w:rFonts w:cs="Arial"/>
          <w:szCs w:val="22"/>
        </w:rPr>
        <w:t xml:space="preserve"> When specific Policies are amended or new ones created, staff will be given a copy of the new Policy for inclusion in their printed version of the P&amp;P Manual</w:t>
      </w:r>
      <w:r w:rsidR="00E232BC">
        <w:rPr>
          <w:rFonts w:cs="Arial"/>
          <w:szCs w:val="22"/>
        </w:rPr>
        <w:t>.</w:t>
      </w:r>
    </w:p>
    <w:p w:rsidR="00EA4E29" w:rsidRDefault="00EA4E29" w:rsidP="00EA4E29">
      <w:pPr>
        <w:rPr>
          <w:rFonts w:cs="Arial"/>
          <w:szCs w:val="22"/>
        </w:rPr>
      </w:pPr>
    </w:p>
    <w:p w:rsidR="00EA4E29" w:rsidRDefault="00EA4E29" w:rsidP="00EA4E29">
      <w:pPr>
        <w:rPr>
          <w:rFonts w:cs="Arial"/>
          <w:szCs w:val="22"/>
        </w:rPr>
      </w:pPr>
      <w:proofErr w:type="gramStart"/>
      <w:r w:rsidRPr="003C2076">
        <w:rPr>
          <w:rFonts w:cs="Arial"/>
          <w:szCs w:val="22"/>
        </w:rPr>
        <w:t>Staff are</w:t>
      </w:r>
      <w:proofErr w:type="gramEnd"/>
      <w:r w:rsidRPr="003C2076">
        <w:rPr>
          <w:rFonts w:cs="Arial"/>
          <w:szCs w:val="22"/>
        </w:rPr>
        <w:t xml:space="preserve"> encouraged to review the Policy and Procedure Manual periodically to ensure that they are familiar with its contents.</w:t>
      </w:r>
    </w:p>
    <w:p w:rsidR="00EA4E29" w:rsidRDefault="00EA4E29" w:rsidP="00EA4E29">
      <w:pPr>
        <w:rPr>
          <w:rFonts w:cs="Arial"/>
          <w:szCs w:val="22"/>
        </w:rPr>
      </w:pPr>
    </w:p>
    <w:p w:rsidR="00BC5B1B" w:rsidRPr="007A4F8C" w:rsidRDefault="00EA4E29" w:rsidP="00EA4E29">
      <w:pPr>
        <w:jc w:val="both"/>
        <w:rPr>
          <w:sz w:val="24"/>
          <w:szCs w:val="24"/>
        </w:rPr>
      </w:pPr>
      <w:r>
        <w:rPr>
          <w:rFonts w:cs="Arial"/>
          <w:szCs w:val="22"/>
        </w:rPr>
        <w:t>When the Policy and Procedure Manual is significantly updated, a new printed copy will be provided to staff members. Staff members will be required to read the new manual and sign off that they have read and understood the new manual. A copy of the signature sheet will be kept in their HR file</w:t>
      </w:r>
    </w:p>
    <w:p w:rsidR="00F6300A" w:rsidRPr="00B12B31" w:rsidRDefault="00900226" w:rsidP="00BC5B1B">
      <w:pPr>
        <w:ind w:left="720"/>
        <w:rPr>
          <w:rFonts w:cs="Arial"/>
          <w:b/>
          <w:sz w:val="24"/>
          <w:szCs w:val="24"/>
        </w:rPr>
      </w:pPr>
      <w:r>
        <w:rPr>
          <w:rFonts w:cs="Arial"/>
          <w:szCs w:val="22"/>
        </w:rPr>
        <w:br w:type="page"/>
      </w:r>
      <w:r w:rsidR="00BC5B1B">
        <w:rPr>
          <w:rFonts w:cs="Arial"/>
          <w:szCs w:val="22"/>
        </w:rPr>
        <w:lastRenderedPageBreak/>
        <w:tab/>
      </w:r>
      <w:r w:rsidR="00BC5B1B">
        <w:rPr>
          <w:rFonts w:cs="Arial"/>
          <w:szCs w:val="22"/>
        </w:rPr>
        <w:tab/>
      </w:r>
      <w:r w:rsidR="00BC5B1B">
        <w:rPr>
          <w:rFonts w:cs="Arial"/>
          <w:szCs w:val="22"/>
        </w:rPr>
        <w:tab/>
      </w:r>
      <w:r w:rsidR="00BC5B1B" w:rsidRPr="00B12B31">
        <w:rPr>
          <w:rFonts w:cs="Arial"/>
          <w:b/>
          <w:sz w:val="24"/>
          <w:szCs w:val="24"/>
        </w:rPr>
        <w:t xml:space="preserve"> </w:t>
      </w:r>
      <w:r w:rsidR="00F6300A" w:rsidRPr="00B12B31">
        <w:rPr>
          <w:rFonts w:cs="Arial"/>
          <w:b/>
          <w:sz w:val="24"/>
          <w:szCs w:val="24"/>
        </w:rPr>
        <w:t>The Salvation Army</w:t>
      </w:r>
    </w:p>
    <w:p w:rsidR="00F6300A" w:rsidRPr="00B12B31" w:rsidRDefault="00F6300A" w:rsidP="00F6300A">
      <w:pPr>
        <w:jc w:val="center"/>
        <w:rPr>
          <w:rFonts w:cs="Arial"/>
          <w:b/>
          <w:sz w:val="24"/>
          <w:szCs w:val="24"/>
        </w:rPr>
      </w:pPr>
      <w:r w:rsidRPr="00B12B31">
        <w:rPr>
          <w:rFonts w:cs="Arial"/>
          <w:b/>
          <w:sz w:val="24"/>
          <w:szCs w:val="24"/>
        </w:rPr>
        <w:t>Women’s Counselling Centre</w:t>
      </w:r>
    </w:p>
    <w:p w:rsidR="00F6300A" w:rsidRPr="00B12B31" w:rsidRDefault="00F6300A" w:rsidP="00F6300A">
      <w:pPr>
        <w:jc w:val="center"/>
        <w:rPr>
          <w:rFonts w:cs="Arial"/>
          <w:b/>
          <w:sz w:val="24"/>
          <w:szCs w:val="24"/>
        </w:rPr>
      </w:pPr>
      <w:r w:rsidRPr="00B12B31">
        <w:rPr>
          <w:rFonts w:cs="Arial"/>
          <w:b/>
          <w:sz w:val="24"/>
          <w:szCs w:val="24"/>
        </w:rPr>
        <w:t>POLICIES &amp; PROCEDURES MANUAL</w:t>
      </w:r>
    </w:p>
    <w:p w:rsidR="00F6300A" w:rsidRPr="00B12B31" w:rsidRDefault="00F6300A" w:rsidP="00F6300A">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F6300A" w:rsidRPr="00B12B31">
        <w:tc>
          <w:tcPr>
            <w:tcW w:w="1980" w:type="dxa"/>
          </w:tcPr>
          <w:p w:rsidR="00F6300A" w:rsidRPr="00B12B31" w:rsidRDefault="00F6300A" w:rsidP="00A607DF">
            <w:pPr>
              <w:rPr>
                <w:rFonts w:cs="Arial"/>
                <w:sz w:val="24"/>
                <w:szCs w:val="24"/>
              </w:rPr>
            </w:pPr>
            <w:r w:rsidRPr="00B12B31">
              <w:rPr>
                <w:rFonts w:cs="Arial"/>
                <w:sz w:val="24"/>
                <w:szCs w:val="24"/>
              </w:rPr>
              <w:t>Section:</w:t>
            </w:r>
          </w:p>
        </w:tc>
        <w:tc>
          <w:tcPr>
            <w:tcW w:w="2340" w:type="dxa"/>
          </w:tcPr>
          <w:p w:rsidR="00F6300A" w:rsidRPr="00B12B31" w:rsidRDefault="001144DE" w:rsidP="00A607DF">
            <w:pPr>
              <w:rPr>
                <w:rFonts w:cs="Arial"/>
                <w:sz w:val="24"/>
                <w:szCs w:val="24"/>
              </w:rPr>
            </w:pPr>
            <w:r>
              <w:rPr>
                <w:rFonts w:cs="Arial"/>
                <w:sz w:val="24"/>
                <w:szCs w:val="24"/>
              </w:rPr>
              <w:t>Human Resources</w:t>
            </w:r>
          </w:p>
        </w:tc>
      </w:tr>
      <w:tr w:rsidR="00F6300A" w:rsidRPr="00B12B31">
        <w:tc>
          <w:tcPr>
            <w:tcW w:w="1980" w:type="dxa"/>
          </w:tcPr>
          <w:p w:rsidR="00F6300A" w:rsidRPr="00B12B31" w:rsidRDefault="00F6300A" w:rsidP="00A607DF">
            <w:pPr>
              <w:rPr>
                <w:rFonts w:cs="Arial"/>
                <w:sz w:val="24"/>
                <w:szCs w:val="24"/>
              </w:rPr>
            </w:pPr>
          </w:p>
        </w:tc>
        <w:tc>
          <w:tcPr>
            <w:tcW w:w="2340" w:type="dxa"/>
          </w:tcPr>
          <w:p w:rsidR="00C1605A" w:rsidRPr="00B12B31" w:rsidRDefault="00C1605A" w:rsidP="00AC5CBE">
            <w:pPr>
              <w:rPr>
                <w:rFonts w:cs="Arial"/>
                <w:sz w:val="24"/>
                <w:szCs w:val="24"/>
              </w:rPr>
            </w:pPr>
          </w:p>
        </w:tc>
      </w:tr>
      <w:tr w:rsidR="00F6300A" w:rsidRPr="00B12B31">
        <w:tc>
          <w:tcPr>
            <w:tcW w:w="1980" w:type="dxa"/>
          </w:tcPr>
          <w:p w:rsidR="00F6300A" w:rsidRPr="00B12B31" w:rsidRDefault="00F6300A" w:rsidP="00A607DF">
            <w:pPr>
              <w:rPr>
                <w:rFonts w:cs="Arial"/>
                <w:sz w:val="24"/>
                <w:szCs w:val="24"/>
              </w:rPr>
            </w:pPr>
            <w:r w:rsidRPr="00B12B31">
              <w:rPr>
                <w:rFonts w:cs="Arial"/>
                <w:sz w:val="24"/>
                <w:szCs w:val="24"/>
              </w:rPr>
              <w:t>Date Created:</w:t>
            </w:r>
          </w:p>
        </w:tc>
        <w:tc>
          <w:tcPr>
            <w:tcW w:w="2340" w:type="dxa"/>
          </w:tcPr>
          <w:p w:rsidR="00F6300A" w:rsidRPr="00B12B31" w:rsidRDefault="00F6300A" w:rsidP="00A607DF">
            <w:pPr>
              <w:rPr>
                <w:rFonts w:cs="Arial"/>
                <w:sz w:val="24"/>
                <w:szCs w:val="24"/>
              </w:rPr>
            </w:pPr>
            <w:r w:rsidRPr="00B12B31">
              <w:rPr>
                <w:rFonts w:cs="Arial"/>
                <w:sz w:val="24"/>
                <w:szCs w:val="24"/>
              </w:rPr>
              <w:t>November 2008</w:t>
            </w:r>
          </w:p>
        </w:tc>
      </w:tr>
      <w:tr w:rsidR="00F6300A" w:rsidRPr="00B12B31">
        <w:tc>
          <w:tcPr>
            <w:tcW w:w="1980" w:type="dxa"/>
          </w:tcPr>
          <w:p w:rsidR="00F6300A" w:rsidRPr="00B12B31" w:rsidRDefault="00F6300A" w:rsidP="00A607DF">
            <w:pPr>
              <w:rPr>
                <w:rFonts w:cs="Arial"/>
                <w:sz w:val="24"/>
                <w:szCs w:val="24"/>
              </w:rPr>
            </w:pPr>
            <w:r w:rsidRPr="00B12B31">
              <w:rPr>
                <w:rFonts w:cs="Arial"/>
                <w:sz w:val="24"/>
                <w:szCs w:val="24"/>
              </w:rPr>
              <w:t>Date Reviewed:</w:t>
            </w:r>
          </w:p>
        </w:tc>
        <w:tc>
          <w:tcPr>
            <w:tcW w:w="2340" w:type="dxa"/>
          </w:tcPr>
          <w:p w:rsidR="00F6300A" w:rsidRPr="00B12B31" w:rsidRDefault="00C070D2" w:rsidP="001C20F3">
            <w:pPr>
              <w:rPr>
                <w:rFonts w:cs="Arial"/>
                <w:sz w:val="24"/>
                <w:szCs w:val="24"/>
              </w:rPr>
            </w:pPr>
            <w:r>
              <w:rPr>
                <w:rFonts w:cs="Arial"/>
                <w:sz w:val="24"/>
                <w:szCs w:val="24"/>
              </w:rPr>
              <w:t>July 2017</w:t>
            </w:r>
          </w:p>
        </w:tc>
      </w:tr>
      <w:tr w:rsidR="00F6300A" w:rsidRPr="00B12B31">
        <w:tc>
          <w:tcPr>
            <w:tcW w:w="1980" w:type="dxa"/>
          </w:tcPr>
          <w:p w:rsidR="00F6300A" w:rsidRPr="00B12B31" w:rsidRDefault="00F6300A" w:rsidP="00A607DF">
            <w:pPr>
              <w:rPr>
                <w:rFonts w:cs="Arial"/>
                <w:sz w:val="24"/>
                <w:szCs w:val="24"/>
              </w:rPr>
            </w:pPr>
            <w:r w:rsidRPr="00B12B31">
              <w:rPr>
                <w:rFonts w:cs="Arial"/>
                <w:sz w:val="24"/>
                <w:szCs w:val="24"/>
              </w:rPr>
              <w:t>Authority:</w:t>
            </w:r>
          </w:p>
        </w:tc>
        <w:tc>
          <w:tcPr>
            <w:tcW w:w="2340" w:type="dxa"/>
          </w:tcPr>
          <w:p w:rsidR="00F6300A" w:rsidRPr="00B12B31" w:rsidRDefault="00F6300A" w:rsidP="00A607DF">
            <w:pPr>
              <w:rPr>
                <w:rFonts w:cs="Arial"/>
                <w:sz w:val="24"/>
                <w:szCs w:val="24"/>
              </w:rPr>
            </w:pPr>
            <w:r w:rsidRPr="00B12B31">
              <w:rPr>
                <w:rFonts w:cs="Arial"/>
                <w:sz w:val="24"/>
                <w:szCs w:val="24"/>
              </w:rPr>
              <w:t>Director</w:t>
            </w:r>
          </w:p>
        </w:tc>
      </w:tr>
    </w:tbl>
    <w:p w:rsidR="00F6300A" w:rsidRDefault="00F6300A" w:rsidP="00F6300A">
      <w:pPr>
        <w:rPr>
          <w:lang w:val="en-CA"/>
        </w:rPr>
      </w:pPr>
    </w:p>
    <w:p w:rsidR="00F6300A" w:rsidRPr="00B12B31" w:rsidRDefault="00F6300A" w:rsidP="00845FA1">
      <w:pPr>
        <w:pStyle w:val="Heading1"/>
        <w:rPr>
          <w:lang w:val="en-CA"/>
        </w:rPr>
      </w:pPr>
      <w:bookmarkStart w:id="91" w:name="_Toc480809315"/>
      <w:r w:rsidRPr="00B12B31">
        <w:rPr>
          <w:lang w:val="en-CA"/>
        </w:rPr>
        <w:t>Position Descriptions</w:t>
      </w:r>
      <w:bookmarkEnd w:id="91"/>
    </w:p>
    <w:p w:rsidR="0037598D" w:rsidRDefault="0037598D">
      <w:pPr>
        <w:rPr>
          <w:lang w:val="en-CA"/>
        </w:rPr>
      </w:pPr>
    </w:p>
    <w:p w:rsidR="00F6300A" w:rsidRPr="00900F57" w:rsidRDefault="00F6300A">
      <w:pPr>
        <w:rPr>
          <w:rFonts w:cs="Arial"/>
          <w:b/>
          <w:szCs w:val="22"/>
          <w:lang w:val="en-CA"/>
        </w:rPr>
      </w:pPr>
      <w:r w:rsidRPr="00900F57">
        <w:rPr>
          <w:rFonts w:cs="Arial"/>
          <w:b/>
          <w:szCs w:val="22"/>
          <w:lang w:val="en-CA"/>
        </w:rPr>
        <w:t>Policy:</w:t>
      </w:r>
    </w:p>
    <w:p w:rsidR="00F6300A" w:rsidRPr="00900F57" w:rsidRDefault="00F6300A">
      <w:pPr>
        <w:rPr>
          <w:rFonts w:cs="Arial"/>
          <w:szCs w:val="22"/>
          <w:lang w:val="en-CA"/>
        </w:rPr>
      </w:pPr>
    </w:p>
    <w:p w:rsidR="00F6300A" w:rsidRPr="00900F57" w:rsidRDefault="00F6300A">
      <w:pPr>
        <w:rPr>
          <w:rFonts w:cs="Arial"/>
          <w:szCs w:val="22"/>
          <w:lang w:val="en-CA"/>
        </w:rPr>
      </w:pPr>
      <w:r w:rsidRPr="00900F57">
        <w:rPr>
          <w:rFonts w:cs="Arial"/>
          <w:szCs w:val="22"/>
          <w:lang w:val="en-CA"/>
        </w:rPr>
        <w:t>It is the policy of this organization that each employee will receive a position description upon their hiring or transfer to a new position. These position descriptions will be kept up to date.</w:t>
      </w:r>
    </w:p>
    <w:p w:rsidR="00F6300A" w:rsidRPr="00900F57" w:rsidRDefault="00F6300A">
      <w:pPr>
        <w:rPr>
          <w:rFonts w:cs="Arial"/>
          <w:szCs w:val="22"/>
          <w:lang w:val="en-CA"/>
        </w:rPr>
      </w:pPr>
    </w:p>
    <w:p w:rsidR="00BE4F1F" w:rsidRDefault="00BE4F1F">
      <w:pPr>
        <w:rPr>
          <w:rFonts w:cs="Arial"/>
          <w:b/>
          <w:szCs w:val="22"/>
          <w:lang w:val="en-CA"/>
        </w:rPr>
      </w:pPr>
    </w:p>
    <w:p w:rsidR="00F6300A" w:rsidRPr="00900F57" w:rsidRDefault="00F6300A">
      <w:pPr>
        <w:rPr>
          <w:rFonts w:cs="Arial"/>
          <w:b/>
          <w:szCs w:val="22"/>
          <w:lang w:val="en-CA"/>
        </w:rPr>
      </w:pPr>
      <w:r w:rsidRPr="00900F57">
        <w:rPr>
          <w:rFonts w:cs="Arial"/>
          <w:b/>
          <w:szCs w:val="22"/>
          <w:lang w:val="en-CA"/>
        </w:rPr>
        <w:t>Procedure:</w:t>
      </w:r>
    </w:p>
    <w:p w:rsidR="00F6300A" w:rsidRPr="00900F57" w:rsidRDefault="00F6300A">
      <w:pPr>
        <w:rPr>
          <w:rFonts w:cs="Arial"/>
          <w:szCs w:val="22"/>
          <w:lang w:val="en-CA"/>
        </w:rPr>
      </w:pPr>
    </w:p>
    <w:p w:rsidR="00F6300A" w:rsidRPr="00900F57" w:rsidRDefault="00F6300A">
      <w:pPr>
        <w:rPr>
          <w:rFonts w:cs="Arial"/>
          <w:szCs w:val="22"/>
          <w:lang w:val="en-CA"/>
        </w:rPr>
      </w:pPr>
      <w:r w:rsidRPr="00900F57">
        <w:rPr>
          <w:rFonts w:cs="Arial"/>
          <w:szCs w:val="22"/>
          <w:lang w:val="en-CA"/>
        </w:rPr>
        <w:t xml:space="preserve">Upon hiring, each employee will </w:t>
      </w:r>
      <w:r w:rsidR="00E232BC">
        <w:rPr>
          <w:rFonts w:cs="Arial"/>
          <w:szCs w:val="22"/>
          <w:lang w:val="en-CA"/>
        </w:rPr>
        <w:t xml:space="preserve">receive </w:t>
      </w:r>
      <w:r w:rsidRPr="00900F57">
        <w:rPr>
          <w:rFonts w:cs="Arial"/>
          <w:szCs w:val="22"/>
          <w:lang w:val="en-CA"/>
        </w:rPr>
        <w:t>a position description of the position for which they have been hired.</w:t>
      </w:r>
    </w:p>
    <w:p w:rsidR="00F6300A" w:rsidRPr="00900F57" w:rsidRDefault="00F6300A">
      <w:pPr>
        <w:rPr>
          <w:rFonts w:cs="Arial"/>
          <w:szCs w:val="22"/>
          <w:lang w:val="en-CA"/>
        </w:rPr>
      </w:pPr>
    </w:p>
    <w:p w:rsidR="00F6300A" w:rsidRPr="00900F57" w:rsidRDefault="00F6300A">
      <w:pPr>
        <w:rPr>
          <w:rFonts w:cs="Arial"/>
          <w:szCs w:val="22"/>
          <w:lang w:val="en-CA"/>
        </w:rPr>
      </w:pPr>
      <w:r w:rsidRPr="00900F57">
        <w:rPr>
          <w:rFonts w:cs="Arial"/>
          <w:szCs w:val="22"/>
          <w:lang w:val="en-CA"/>
        </w:rPr>
        <w:t xml:space="preserve">The employee will be required to review and sign one copy of their position description. This signed copy will be retained in the employees </w:t>
      </w:r>
      <w:r w:rsidR="001144DE">
        <w:rPr>
          <w:rFonts w:cs="Arial"/>
          <w:szCs w:val="22"/>
          <w:lang w:val="en-CA"/>
        </w:rPr>
        <w:t>Human Resources</w:t>
      </w:r>
      <w:r w:rsidRPr="00900F57">
        <w:rPr>
          <w:rFonts w:cs="Arial"/>
          <w:szCs w:val="22"/>
          <w:lang w:val="en-CA"/>
        </w:rPr>
        <w:t xml:space="preserve"> file.</w:t>
      </w:r>
    </w:p>
    <w:p w:rsidR="00F6300A" w:rsidRPr="00900F57" w:rsidRDefault="00F6300A">
      <w:pPr>
        <w:rPr>
          <w:rFonts w:cs="Arial"/>
          <w:szCs w:val="22"/>
          <w:lang w:val="en-CA"/>
        </w:rPr>
      </w:pPr>
    </w:p>
    <w:p w:rsidR="00F6300A" w:rsidRPr="00900F57" w:rsidRDefault="00F6300A">
      <w:pPr>
        <w:rPr>
          <w:rFonts w:cs="Arial"/>
          <w:szCs w:val="22"/>
          <w:lang w:val="en-CA"/>
        </w:rPr>
      </w:pPr>
      <w:r w:rsidRPr="00900F57">
        <w:rPr>
          <w:rFonts w:cs="Arial"/>
          <w:szCs w:val="22"/>
          <w:lang w:val="en-CA"/>
        </w:rPr>
        <w:t xml:space="preserve">If the employees position description changes significantly enough to warrant a new position description, one will be provided by the Director. The new position description will </w:t>
      </w:r>
      <w:r w:rsidR="00A14D86" w:rsidRPr="00900F57">
        <w:rPr>
          <w:rFonts w:cs="Arial"/>
          <w:szCs w:val="22"/>
          <w:lang w:val="en-CA"/>
        </w:rPr>
        <w:t>supersede</w:t>
      </w:r>
      <w:r w:rsidRPr="00900F57">
        <w:rPr>
          <w:rFonts w:cs="Arial"/>
          <w:szCs w:val="22"/>
          <w:lang w:val="en-CA"/>
        </w:rPr>
        <w:t xml:space="preserve"> any previous ones and one copy will be signed by the employee and retained in her </w:t>
      </w:r>
      <w:r w:rsidR="001144DE">
        <w:rPr>
          <w:rFonts w:cs="Arial"/>
          <w:szCs w:val="22"/>
          <w:lang w:val="en-CA"/>
        </w:rPr>
        <w:t>Human Resources</w:t>
      </w:r>
      <w:r w:rsidRPr="00900F57">
        <w:rPr>
          <w:rFonts w:cs="Arial"/>
          <w:szCs w:val="22"/>
          <w:lang w:val="en-CA"/>
        </w:rPr>
        <w:t xml:space="preserve"> file.</w:t>
      </w:r>
    </w:p>
    <w:p w:rsidR="00F6300A" w:rsidRPr="00900F57" w:rsidRDefault="00F6300A">
      <w:pPr>
        <w:rPr>
          <w:rFonts w:cs="Arial"/>
          <w:szCs w:val="22"/>
          <w:lang w:val="en-CA"/>
        </w:rPr>
      </w:pPr>
    </w:p>
    <w:p w:rsidR="00F6300A" w:rsidRPr="00900F57" w:rsidRDefault="00F6300A">
      <w:pPr>
        <w:rPr>
          <w:rFonts w:cs="Arial"/>
          <w:szCs w:val="22"/>
          <w:lang w:val="en-CA"/>
        </w:rPr>
      </w:pPr>
      <w:r w:rsidRPr="00900F57">
        <w:rPr>
          <w:rFonts w:cs="Arial"/>
          <w:szCs w:val="22"/>
          <w:lang w:val="en-CA"/>
        </w:rPr>
        <w:t xml:space="preserve">If an employee transfers to a new position within the counselling centre, a new position description will be provided by the Director. The employee will be required to review and sign one copy of the new position description. The signed copy will be retained in the employee’s </w:t>
      </w:r>
      <w:r w:rsidR="00074EDF">
        <w:rPr>
          <w:rFonts w:cs="Arial"/>
          <w:szCs w:val="22"/>
          <w:lang w:val="en-CA"/>
        </w:rPr>
        <w:t>Personnel</w:t>
      </w:r>
      <w:r w:rsidRPr="00900F57">
        <w:rPr>
          <w:rFonts w:cs="Arial"/>
          <w:szCs w:val="22"/>
          <w:lang w:val="en-CA"/>
        </w:rPr>
        <w:t xml:space="preserve"> file.</w:t>
      </w:r>
    </w:p>
    <w:p w:rsidR="00F6300A" w:rsidRPr="00900F57" w:rsidRDefault="00F6300A">
      <w:pPr>
        <w:rPr>
          <w:rFonts w:cs="Arial"/>
          <w:szCs w:val="22"/>
          <w:lang w:val="en-CA"/>
        </w:rPr>
      </w:pPr>
    </w:p>
    <w:p w:rsidR="00F6300A" w:rsidRPr="00900F57" w:rsidRDefault="00F6300A">
      <w:pPr>
        <w:rPr>
          <w:rFonts w:cs="Arial"/>
          <w:szCs w:val="22"/>
          <w:lang w:val="en-CA"/>
        </w:rPr>
      </w:pPr>
      <w:r w:rsidRPr="00900F57">
        <w:rPr>
          <w:rFonts w:cs="Arial"/>
          <w:szCs w:val="22"/>
          <w:lang w:val="en-CA"/>
        </w:rPr>
        <w:t xml:space="preserve">The position descriptions will be used during the regular </w:t>
      </w:r>
      <w:r w:rsidR="006E0760" w:rsidRPr="00900F57">
        <w:rPr>
          <w:rFonts w:cs="Arial"/>
          <w:szCs w:val="22"/>
          <w:lang w:val="en-CA"/>
        </w:rPr>
        <w:t>performance review process.</w:t>
      </w:r>
    </w:p>
    <w:p w:rsidR="00F6300A" w:rsidRPr="00900F57" w:rsidRDefault="00F6300A">
      <w:pPr>
        <w:rPr>
          <w:szCs w:val="22"/>
          <w:lang w:val="en-CA"/>
        </w:rPr>
      </w:pPr>
    </w:p>
    <w:p w:rsidR="00927C6E" w:rsidRPr="00B12B31" w:rsidRDefault="00B12B31" w:rsidP="00927C6E">
      <w:pPr>
        <w:jc w:val="center"/>
        <w:rPr>
          <w:rFonts w:cs="Arial"/>
          <w:b/>
          <w:sz w:val="24"/>
          <w:szCs w:val="24"/>
        </w:rPr>
      </w:pPr>
      <w:r>
        <w:rPr>
          <w:lang w:val="en-CA"/>
        </w:rPr>
        <w:br w:type="page"/>
      </w:r>
      <w:r w:rsidR="00927C6E" w:rsidRPr="00B12B31">
        <w:rPr>
          <w:rFonts w:cs="Arial"/>
          <w:b/>
          <w:sz w:val="24"/>
          <w:szCs w:val="24"/>
        </w:rPr>
        <w:lastRenderedPageBreak/>
        <w:t>The Salvation Army</w:t>
      </w:r>
    </w:p>
    <w:p w:rsidR="00927C6E" w:rsidRPr="00B12B31" w:rsidRDefault="00927C6E" w:rsidP="00927C6E">
      <w:pPr>
        <w:jc w:val="center"/>
        <w:rPr>
          <w:rFonts w:cs="Arial"/>
          <w:b/>
          <w:sz w:val="24"/>
          <w:szCs w:val="24"/>
        </w:rPr>
      </w:pPr>
      <w:r w:rsidRPr="00B12B31">
        <w:rPr>
          <w:rFonts w:cs="Arial"/>
          <w:b/>
          <w:sz w:val="24"/>
          <w:szCs w:val="24"/>
        </w:rPr>
        <w:t>Women’s Counselling Centre</w:t>
      </w:r>
    </w:p>
    <w:p w:rsidR="00927C6E" w:rsidRPr="00B12B31" w:rsidRDefault="00927C6E" w:rsidP="00927C6E">
      <w:pPr>
        <w:jc w:val="center"/>
        <w:rPr>
          <w:rFonts w:cs="Arial"/>
          <w:b/>
          <w:sz w:val="24"/>
          <w:szCs w:val="24"/>
        </w:rPr>
      </w:pPr>
      <w:r w:rsidRPr="00B12B31">
        <w:rPr>
          <w:rFonts w:cs="Arial"/>
          <w:b/>
          <w:sz w:val="24"/>
          <w:szCs w:val="24"/>
        </w:rPr>
        <w:t>POLICIES &amp; PROCEDURES MANUAL</w:t>
      </w:r>
    </w:p>
    <w:p w:rsidR="00927C6E" w:rsidRPr="00B12B31" w:rsidRDefault="00927C6E" w:rsidP="00927C6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Section:</w:t>
            </w:r>
          </w:p>
        </w:tc>
        <w:tc>
          <w:tcPr>
            <w:tcW w:w="2340" w:type="dxa"/>
          </w:tcPr>
          <w:p w:rsidR="00927C6E" w:rsidRPr="00B12B31" w:rsidRDefault="001144DE" w:rsidP="004B651E">
            <w:pPr>
              <w:rPr>
                <w:rFonts w:cs="Arial"/>
                <w:sz w:val="24"/>
                <w:szCs w:val="24"/>
              </w:rPr>
            </w:pPr>
            <w:r>
              <w:rPr>
                <w:rFonts w:cs="Arial"/>
                <w:sz w:val="24"/>
                <w:szCs w:val="24"/>
              </w:rPr>
              <w:t>Human Resources</w:t>
            </w:r>
          </w:p>
        </w:tc>
      </w:tr>
      <w:tr w:rsidR="00927C6E" w:rsidRPr="00B12B31">
        <w:tc>
          <w:tcPr>
            <w:tcW w:w="1980" w:type="dxa"/>
          </w:tcPr>
          <w:p w:rsidR="00927C6E" w:rsidRPr="00B12B31" w:rsidRDefault="00927C6E" w:rsidP="004B651E">
            <w:pPr>
              <w:rPr>
                <w:rFonts w:cs="Arial"/>
                <w:sz w:val="24"/>
                <w:szCs w:val="24"/>
              </w:rPr>
            </w:pPr>
          </w:p>
        </w:tc>
        <w:tc>
          <w:tcPr>
            <w:tcW w:w="2340" w:type="dxa"/>
          </w:tcPr>
          <w:p w:rsidR="00927C6E" w:rsidRPr="00B12B31" w:rsidRDefault="00927C6E" w:rsidP="00AC5CBE">
            <w:pPr>
              <w:rPr>
                <w:rFonts w:cs="Arial"/>
                <w:sz w:val="24"/>
                <w:szCs w:val="24"/>
              </w:rPr>
            </w:pP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Created:</w:t>
            </w:r>
          </w:p>
        </w:tc>
        <w:tc>
          <w:tcPr>
            <w:tcW w:w="2340" w:type="dxa"/>
          </w:tcPr>
          <w:p w:rsidR="00927C6E" w:rsidRPr="00B12B31" w:rsidRDefault="00927C6E" w:rsidP="004B651E">
            <w:pPr>
              <w:rPr>
                <w:rFonts w:cs="Arial"/>
                <w:sz w:val="24"/>
                <w:szCs w:val="24"/>
              </w:rPr>
            </w:pPr>
            <w:r>
              <w:rPr>
                <w:rFonts w:cs="Arial"/>
                <w:sz w:val="24"/>
                <w:szCs w:val="24"/>
              </w:rPr>
              <w:t>May 2009</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Reviewed:</w:t>
            </w:r>
          </w:p>
        </w:tc>
        <w:tc>
          <w:tcPr>
            <w:tcW w:w="2340" w:type="dxa"/>
          </w:tcPr>
          <w:p w:rsidR="00927C6E" w:rsidRPr="00B12B31" w:rsidRDefault="00C070D2" w:rsidP="001C20F3">
            <w:pPr>
              <w:rPr>
                <w:rFonts w:cs="Arial"/>
                <w:sz w:val="24"/>
                <w:szCs w:val="24"/>
              </w:rPr>
            </w:pPr>
            <w:r>
              <w:rPr>
                <w:rFonts w:cs="Arial"/>
                <w:sz w:val="24"/>
                <w:szCs w:val="24"/>
              </w:rPr>
              <w:t>July 2017</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Authority:</w:t>
            </w:r>
          </w:p>
        </w:tc>
        <w:tc>
          <w:tcPr>
            <w:tcW w:w="2340" w:type="dxa"/>
          </w:tcPr>
          <w:p w:rsidR="00927C6E" w:rsidRPr="00B12B31" w:rsidRDefault="00927C6E" w:rsidP="004B651E">
            <w:pPr>
              <w:rPr>
                <w:rFonts w:cs="Arial"/>
                <w:sz w:val="24"/>
                <w:szCs w:val="24"/>
              </w:rPr>
            </w:pPr>
            <w:r w:rsidRPr="00B12B31">
              <w:rPr>
                <w:rFonts w:cs="Arial"/>
                <w:sz w:val="24"/>
                <w:szCs w:val="24"/>
              </w:rPr>
              <w:t>Director</w:t>
            </w:r>
          </w:p>
        </w:tc>
      </w:tr>
    </w:tbl>
    <w:p w:rsidR="00927C6E" w:rsidRPr="00B12B31" w:rsidRDefault="00927C6E" w:rsidP="00927C6E">
      <w:pPr>
        <w:rPr>
          <w:rFonts w:cs="Arial"/>
          <w:lang w:val="en-CA"/>
        </w:rPr>
      </w:pPr>
    </w:p>
    <w:p w:rsidR="00927C6E" w:rsidRPr="00B12B31" w:rsidRDefault="00927C6E" w:rsidP="00845FA1">
      <w:pPr>
        <w:pStyle w:val="Heading1"/>
        <w:rPr>
          <w:lang w:val="en-CA"/>
        </w:rPr>
      </w:pPr>
      <w:bookmarkStart w:id="92" w:name="_Toc480809316"/>
      <w:r>
        <w:rPr>
          <w:lang w:val="en-CA"/>
        </w:rPr>
        <w:t xml:space="preserve">Post Accident Return </w:t>
      </w:r>
      <w:proofErr w:type="gramStart"/>
      <w:r>
        <w:rPr>
          <w:lang w:val="en-CA"/>
        </w:rPr>
        <w:t>To</w:t>
      </w:r>
      <w:proofErr w:type="gramEnd"/>
      <w:r>
        <w:rPr>
          <w:lang w:val="en-CA"/>
        </w:rPr>
        <w:t xml:space="preserve"> Work</w:t>
      </w:r>
      <w:bookmarkEnd w:id="92"/>
    </w:p>
    <w:p w:rsidR="00927C6E" w:rsidRDefault="00927C6E" w:rsidP="00845FA1">
      <w:pPr>
        <w:pStyle w:val="Heading1"/>
        <w:rPr>
          <w:lang w:val="en-CA"/>
        </w:rPr>
      </w:pPr>
    </w:p>
    <w:p w:rsidR="00927C6E" w:rsidRDefault="00927C6E" w:rsidP="00927C6E">
      <w:pPr>
        <w:rPr>
          <w:lang w:val="en-CA"/>
        </w:rPr>
      </w:pPr>
    </w:p>
    <w:p w:rsidR="00927C6E" w:rsidRPr="007C5C99" w:rsidRDefault="00927C6E" w:rsidP="00927C6E">
      <w:pPr>
        <w:rPr>
          <w:rFonts w:cs="Arial"/>
          <w:b/>
          <w:szCs w:val="22"/>
          <w:lang w:val="en-CA"/>
        </w:rPr>
      </w:pPr>
      <w:r w:rsidRPr="007C5C99">
        <w:rPr>
          <w:rFonts w:cs="Arial"/>
          <w:b/>
          <w:szCs w:val="22"/>
          <w:lang w:val="en-CA"/>
        </w:rPr>
        <w:t xml:space="preserve">Policy: </w:t>
      </w:r>
    </w:p>
    <w:p w:rsidR="00927C6E" w:rsidRPr="007C5C99" w:rsidRDefault="00927C6E" w:rsidP="00927C6E">
      <w:pPr>
        <w:rPr>
          <w:rFonts w:cs="Arial"/>
          <w:b/>
          <w:szCs w:val="22"/>
          <w:lang w:val="en-CA"/>
        </w:rPr>
      </w:pPr>
    </w:p>
    <w:p w:rsidR="00927C6E" w:rsidRPr="007C5C99" w:rsidRDefault="00927C6E" w:rsidP="00927C6E">
      <w:pPr>
        <w:jc w:val="both"/>
        <w:rPr>
          <w:rFonts w:cs="Arial"/>
          <w:szCs w:val="22"/>
        </w:rPr>
      </w:pPr>
      <w:r w:rsidRPr="007C5C99">
        <w:rPr>
          <w:rFonts w:cs="Arial"/>
          <w:szCs w:val="22"/>
        </w:rPr>
        <w:t>The Women’s Counselling Centre will do their best to accommodate staff returning to work after any accident which occurs outside of work.  These accommodations must be within reason where it does not affect their complete job performance.</w:t>
      </w:r>
    </w:p>
    <w:p w:rsidR="00927C6E" w:rsidRPr="007C5C99" w:rsidRDefault="00927C6E" w:rsidP="00927C6E">
      <w:pPr>
        <w:jc w:val="both"/>
        <w:rPr>
          <w:rFonts w:cs="Arial"/>
          <w:szCs w:val="22"/>
        </w:rPr>
      </w:pPr>
    </w:p>
    <w:p w:rsidR="00BE4F1F" w:rsidRDefault="00BE4F1F" w:rsidP="00927C6E">
      <w:pPr>
        <w:jc w:val="both"/>
        <w:rPr>
          <w:rFonts w:cs="Arial"/>
          <w:b/>
          <w:szCs w:val="22"/>
        </w:rPr>
      </w:pPr>
    </w:p>
    <w:p w:rsidR="00927C6E" w:rsidRPr="007C5C99" w:rsidRDefault="00927C6E" w:rsidP="00927C6E">
      <w:pPr>
        <w:jc w:val="both"/>
        <w:rPr>
          <w:rFonts w:cs="Arial"/>
          <w:b/>
          <w:szCs w:val="22"/>
        </w:rPr>
      </w:pPr>
      <w:r w:rsidRPr="007C5C99">
        <w:rPr>
          <w:rFonts w:cs="Arial"/>
          <w:b/>
          <w:szCs w:val="22"/>
        </w:rPr>
        <w:t>Procedure:</w:t>
      </w:r>
    </w:p>
    <w:p w:rsidR="00927C6E" w:rsidRPr="007C5C99" w:rsidRDefault="00927C6E" w:rsidP="00927C6E">
      <w:pPr>
        <w:jc w:val="both"/>
        <w:rPr>
          <w:rFonts w:cs="Arial"/>
          <w:szCs w:val="22"/>
        </w:rPr>
      </w:pPr>
    </w:p>
    <w:p w:rsidR="00927C6E" w:rsidRPr="007C5C99" w:rsidRDefault="00927C6E" w:rsidP="00927C6E">
      <w:pPr>
        <w:jc w:val="both"/>
        <w:rPr>
          <w:rFonts w:cs="Arial"/>
          <w:szCs w:val="22"/>
        </w:rPr>
      </w:pPr>
      <w:r w:rsidRPr="007C5C99">
        <w:rPr>
          <w:rFonts w:cs="Arial"/>
          <w:szCs w:val="22"/>
        </w:rPr>
        <w:t>The employee must provide the Director with a doctor’s note stating that they are able to return to work. The Director will contact any professionals involved in the employee</w:t>
      </w:r>
      <w:r w:rsidR="00A14D86">
        <w:rPr>
          <w:rFonts w:cs="Arial"/>
          <w:szCs w:val="22"/>
        </w:rPr>
        <w:t>’</w:t>
      </w:r>
      <w:r w:rsidRPr="007C5C99">
        <w:rPr>
          <w:rFonts w:cs="Arial"/>
          <w:szCs w:val="22"/>
        </w:rPr>
        <w:t xml:space="preserve">s treatment to seek advice on how to accommodate the employee effectively and within reason.  </w:t>
      </w:r>
    </w:p>
    <w:p w:rsidR="00927C6E" w:rsidRPr="007C5C99" w:rsidRDefault="00927C6E" w:rsidP="00927C6E">
      <w:pPr>
        <w:jc w:val="both"/>
        <w:rPr>
          <w:rFonts w:cs="Arial"/>
          <w:szCs w:val="22"/>
        </w:rPr>
      </w:pPr>
    </w:p>
    <w:p w:rsidR="00927C6E" w:rsidRDefault="00927C6E" w:rsidP="00927C6E">
      <w:pPr>
        <w:jc w:val="both"/>
        <w:rPr>
          <w:rFonts w:cs="Arial"/>
          <w:szCs w:val="22"/>
        </w:rPr>
      </w:pPr>
      <w:r w:rsidRPr="007C5C99">
        <w:rPr>
          <w:rFonts w:cs="Arial"/>
          <w:szCs w:val="22"/>
        </w:rPr>
        <w:t xml:space="preserve">All documentation will be placed in the employees </w:t>
      </w:r>
      <w:r w:rsidR="00BF58D7">
        <w:rPr>
          <w:rFonts w:cs="Arial"/>
          <w:szCs w:val="22"/>
        </w:rPr>
        <w:t>HR</w:t>
      </w:r>
      <w:r w:rsidRPr="007C5C99">
        <w:rPr>
          <w:rFonts w:cs="Arial"/>
          <w:szCs w:val="22"/>
        </w:rPr>
        <w:t xml:space="preserve"> file.</w:t>
      </w:r>
    </w:p>
    <w:p w:rsidR="00900226" w:rsidRDefault="00900226" w:rsidP="00927C6E">
      <w:pPr>
        <w:jc w:val="both"/>
        <w:rPr>
          <w:rFonts w:cs="Arial"/>
          <w:szCs w:val="22"/>
        </w:rPr>
      </w:pPr>
    </w:p>
    <w:p w:rsidR="00900226" w:rsidRPr="007F36E3" w:rsidRDefault="003B45B7" w:rsidP="007F36E3">
      <w:pPr>
        <w:rPr>
          <w:rFonts w:cs="Arial"/>
          <w:szCs w:val="22"/>
        </w:rPr>
      </w:pPr>
      <w:r w:rsidRPr="000F52DD">
        <w:rPr>
          <w:rFonts w:cs="Arial"/>
          <w:lang w:val="en-CA"/>
        </w:rPr>
        <w:t xml:space="preserve">See </w:t>
      </w:r>
      <w:r>
        <w:rPr>
          <w:rFonts w:cs="Arial"/>
          <w:lang w:val="en-CA"/>
        </w:rPr>
        <w:t>the</w:t>
      </w:r>
      <w:r w:rsidR="00D94F5C">
        <w:rPr>
          <w:rFonts w:cs="Arial"/>
          <w:lang w:val="en-CA"/>
        </w:rPr>
        <w:t xml:space="preserve"> Employment Accommodations policy</w:t>
      </w:r>
      <w:r w:rsidR="008F5BAE">
        <w:rPr>
          <w:rFonts w:cs="Arial"/>
          <w:lang w:val="en-CA"/>
        </w:rPr>
        <w:t xml:space="preserve"> for more details. </w:t>
      </w:r>
    </w:p>
    <w:p w:rsidR="00BC5B1B" w:rsidRPr="00B12B31" w:rsidRDefault="00927C6E" w:rsidP="00BC5B1B">
      <w:pPr>
        <w:jc w:val="center"/>
        <w:rPr>
          <w:rFonts w:cs="Arial"/>
          <w:b/>
          <w:sz w:val="24"/>
          <w:szCs w:val="24"/>
        </w:rPr>
      </w:pPr>
      <w:r>
        <w:rPr>
          <w:rFonts w:cs="Arial"/>
          <w:szCs w:val="22"/>
        </w:rPr>
        <w:br w:type="page"/>
      </w:r>
      <w:r w:rsidR="00BC5B1B" w:rsidRPr="00B12B31">
        <w:rPr>
          <w:rFonts w:cs="Arial"/>
          <w:b/>
          <w:sz w:val="24"/>
          <w:szCs w:val="24"/>
        </w:rPr>
        <w:lastRenderedPageBreak/>
        <w:t>The Salvation Army</w:t>
      </w:r>
    </w:p>
    <w:p w:rsidR="00BC5B1B" w:rsidRPr="00B12B31" w:rsidRDefault="00BC5B1B" w:rsidP="00BC5B1B">
      <w:pPr>
        <w:jc w:val="center"/>
        <w:rPr>
          <w:rFonts w:cs="Arial"/>
          <w:b/>
          <w:sz w:val="24"/>
          <w:szCs w:val="24"/>
        </w:rPr>
      </w:pPr>
      <w:r w:rsidRPr="00B12B31">
        <w:rPr>
          <w:rFonts w:cs="Arial"/>
          <w:b/>
          <w:sz w:val="24"/>
          <w:szCs w:val="24"/>
        </w:rPr>
        <w:t>Women’s Counselling Centre</w:t>
      </w:r>
    </w:p>
    <w:p w:rsidR="00BC5B1B" w:rsidRPr="00B12B31" w:rsidRDefault="00BC5B1B" w:rsidP="00BC5B1B">
      <w:pPr>
        <w:jc w:val="center"/>
        <w:rPr>
          <w:rFonts w:cs="Arial"/>
          <w:b/>
          <w:sz w:val="24"/>
          <w:szCs w:val="24"/>
        </w:rPr>
      </w:pPr>
      <w:r w:rsidRPr="00B12B31">
        <w:rPr>
          <w:rFonts w:cs="Arial"/>
          <w:b/>
          <w:sz w:val="24"/>
          <w:szCs w:val="24"/>
        </w:rPr>
        <w:t>POLICIES &amp; PROCEDURES MANUAL</w:t>
      </w:r>
    </w:p>
    <w:p w:rsidR="00BC5B1B" w:rsidRPr="00B12B31" w:rsidRDefault="00BC5B1B" w:rsidP="00BC5B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0515D" w:rsidRPr="00B12B31">
        <w:tc>
          <w:tcPr>
            <w:tcW w:w="1980" w:type="dxa"/>
          </w:tcPr>
          <w:p w:rsidR="00A0515D" w:rsidRPr="00B12B31" w:rsidRDefault="00A0515D" w:rsidP="001B60DB">
            <w:pPr>
              <w:rPr>
                <w:rFonts w:cs="Arial"/>
                <w:sz w:val="24"/>
                <w:szCs w:val="24"/>
              </w:rPr>
            </w:pPr>
            <w:r w:rsidRPr="00B12B31">
              <w:rPr>
                <w:rFonts w:cs="Arial"/>
                <w:sz w:val="24"/>
                <w:szCs w:val="24"/>
              </w:rPr>
              <w:t>Section:</w:t>
            </w:r>
          </w:p>
        </w:tc>
        <w:tc>
          <w:tcPr>
            <w:tcW w:w="2340" w:type="dxa"/>
          </w:tcPr>
          <w:p w:rsidR="00A0515D" w:rsidRPr="00B12B31" w:rsidRDefault="00A0515D" w:rsidP="001B60DB">
            <w:pPr>
              <w:rPr>
                <w:rFonts w:cs="Arial"/>
                <w:sz w:val="24"/>
                <w:szCs w:val="24"/>
              </w:rPr>
            </w:pPr>
            <w:r>
              <w:rPr>
                <w:rFonts w:cs="Arial"/>
                <w:sz w:val="24"/>
                <w:szCs w:val="24"/>
              </w:rPr>
              <w:t>Human Resources</w:t>
            </w:r>
          </w:p>
        </w:tc>
      </w:tr>
      <w:tr w:rsidR="00A0515D" w:rsidRPr="00B12B31">
        <w:tc>
          <w:tcPr>
            <w:tcW w:w="1980" w:type="dxa"/>
          </w:tcPr>
          <w:p w:rsidR="00A0515D" w:rsidRPr="00B12B31" w:rsidRDefault="00A0515D" w:rsidP="001B60DB">
            <w:pPr>
              <w:rPr>
                <w:rFonts w:cs="Arial"/>
                <w:sz w:val="24"/>
                <w:szCs w:val="24"/>
              </w:rPr>
            </w:pPr>
          </w:p>
        </w:tc>
        <w:tc>
          <w:tcPr>
            <w:tcW w:w="2340" w:type="dxa"/>
          </w:tcPr>
          <w:p w:rsidR="00A0515D" w:rsidRPr="00B12B31" w:rsidRDefault="00A0515D" w:rsidP="00AC5CBE">
            <w:pPr>
              <w:rPr>
                <w:rFonts w:cs="Arial"/>
                <w:sz w:val="24"/>
                <w:szCs w:val="24"/>
              </w:rPr>
            </w:pPr>
          </w:p>
        </w:tc>
      </w:tr>
      <w:tr w:rsidR="00A0515D" w:rsidRPr="00B12B31">
        <w:tc>
          <w:tcPr>
            <w:tcW w:w="1980" w:type="dxa"/>
          </w:tcPr>
          <w:p w:rsidR="00A0515D" w:rsidRPr="00B12B31" w:rsidRDefault="00A0515D" w:rsidP="001B60DB">
            <w:pPr>
              <w:rPr>
                <w:rFonts w:cs="Arial"/>
                <w:sz w:val="24"/>
                <w:szCs w:val="24"/>
              </w:rPr>
            </w:pPr>
            <w:r w:rsidRPr="00B12B31">
              <w:rPr>
                <w:rFonts w:cs="Arial"/>
                <w:sz w:val="24"/>
                <w:szCs w:val="24"/>
              </w:rPr>
              <w:t>Date Created:</w:t>
            </w:r>
          </w:p>
        </w:tc>
        <w:tc>
          <w:tcPr>
            <w:tcW w:w="2340" w:type="dxa"/>
          </w:tcPr>
          <w:p w:rsidR="00A0515D" w:rsidRPr="00B12B31" w:rsidRDefault="00A0515D" w:rsidP="001B60DB">
            <w:pPr>
              <w:rPr>
                <w:rFonts w:cs="Arial"/>
                <w:sz w:val="24"/>
                <w:szCs w:val="24"/>
              </w:rPr>
            </w:pPr>
            <w:r>
              <w:rPr>
                <w:rFonts w:cs="Arial"/>
                <w:sz w:val="24"/>
                <w:szCs w:val="24"/>
              </w:rPr>
              <w:t>May 2009</w:t>
            </w:r>
          </w:p>
        </w:tc>
      </w:tr>
      <w:tr w:rsidR="00A0515D" w:rsidRPr="00B12B31">
        <w:tc>
          <w:tcPr>
            <w:tcW w:w="1980" w:type="dxa"/>
          </w:tcPr>
          <w:p w:rsidR="00A0515D" w:rsidRPr="00B12B31" w:rsidRDefault="00A0515D" w:rsidP="001B60DB">
            <w:pPr>
              <w:rPr>
                <w:rFonts w:cs="Arial"/>
                <w:sz w:val="24"/>
                <w:szCs w:val="24"/>
              </w:rPr>
            </w:pPr>
            <w:r w:rsidRPr="00B12B31">
              <w:rPr>
                <w:rFonts w:cs="Arial"/>
                <w:sz w:val="24"/>
                <w:szCs w:val="24"/>
              </w:rPr>
              <w:t>Date Reviewed:</w:t>
            </w:r>
          </w:p>
        </w:tc>
        <w:tc>
          <w:tcPr>
            <w:tcW w:w="2340" w:type="dxa"/>
          </w:tcPr>
          <w:p w:rsidR="00A0515D" w:rsidRPr="00B12B31" w:rsidRDefault="00C070D2" w:rsidP="001C20F3">
            <w:pPr>
              <w:rPr>
                <w:rFonts w:cs="Arial"/>
                <w:sz w:val="24"/>
                <w:szCs w:val="24"/>
              </w:rPr>
            </w:pPr>
            <w:r>
              <w:rPr>
                <w:rFonts w:cs="Arial"/>
                <w:sz w:val="24"/>
                <w:szCs w:val="24"/>
              </w:rPr>
              <w:t>July 2017</w:t>
            </w:r>
          </w:p>
        </w:tc>
      </w:tr>
      <w:tr w:rsidR="00A0515D" w:rsidRPr="00B12B31">
        <w:tc>
          <w:tcPr>
            <w:tcW w:w="1980" w:type="dxa"/>
          </w:tcPr>
          <w:p w:rsidR="00A0515D" w:rsidRPr="00B12B31" w:rsidRDefault="00A0515D" w:rsidP="001B60DB">
            <w:pPr>
              <w:rPr>
                <w:rFonts w:cs="Arial"/>
                <w:sz w:val="24"/>
                <w:szCs w:val="24"/>
              </w:rPr>
            </w:pPr>
            <w:r w:rsidRPr="00B12B31">
              <w:rPr>
                <w:rFonts w:cs="Arial"/>
                <w:sz w:val="24"/>
                <w:szCs w:val="24"/>
              </w:rPr>
              <w:t>Authority:</w:t>
            </w:r>
          </w:p>
        </w:tc>
        <w:tc>
          <w:tcPr>
            <w:tcW w:w="2340" w:type="dxa"/>
          </w:tcPr>
          <w:p w:rsidR="00A0515D" w:rsidRPr="00B12B31" w:rsidRDefault="00A0515D" w:rsidP="001B60DB">
            <w:pPr>
              <w:rPr>
                <w:rFonts w:cs="Arial"/>
                <w:sz w:val="24"/>
                <w:szCs w:val="24"/>
              </w:rPr>
            </w:pPr>
            <w:r w:rsidRPr="00B12B31">
              <w:rPr>
                <w:rFonts w:cs="Arial"/>
                <w:sz w:val="24"/>
                <w:szCs w:val="24"/>
              </w:rPr>
              <w:t>Director</w:t>
            </w:r>
          </w:p>
        </w:tc>
      </w:tr>
    </w:tbl>
    <w:p w:rsidR="00BC5B1B" w:rsidRPr="00B12B31" w:rsidRDefault="00BC5B1B" w:rsidP="00BC5B1B">
      <w:pPr>
        <w:rPr>
          <w:rFonts w:cs="Arial"/>
          <w:lang w:val="en-CA"/>
        </w:rPr>
      </w:pPr>
    </w:p>
    <w:p w:rsidR="00BC5B1B" w:rsidRPr="00B12B31" w:rsidRDefault="00BC5B1B" w:rsidP="00845FA1">
      <w:pPr>
        <w:pStyle w:val="Heading1"/>
        <w:rPr>
          <w:lang w:val="en-CA"/>
        </w:rPr>
      </w:pPr>
      <w:bookmarkStart w:id="93" w:name="_Toc480809317"/>
      <w:r>
        <w:rPr>
          <w:lang w:val="en-CA"/>
        </w:rPr>
        <w:t>Probation Period</w:t>
      </w:r>
      <w:bookmarkEnd w:id="93"/>
    </w:p>
    <w:p w:rsidR="00BC5B1B" w:rsidRDefault="00BC5B1B" w:rsidP="00BC5B1B">
      <w:pPr>
        <w:rPr>
          <w:lang w:val="en-CA"/>
        </w:rPr>
      </w:pPr>
    </w:p>
    <w:p w:rsidR="00BC5B1B" w:rsidRDefault="00BC5B1B" w:rsidP="00BC5B1B">
      <w:pPr>
        <w:rPr>
          <w:rFonts w:cs="Arial"/>
          <w:b/>
          <w:lang w:val="en-CA"/>
        </w:rPr>
      </w:pPr>
      <w:r w:rsidRPr="006442B3">
        <w:rPr>
          <w:rFonts w:cs="Arial"/>
          <w:b/>
          <w:lang w:val="en-CA"/>
        </w:rPr>
        <w:t>Policy:</w:t>
      </w:r>
    </w:p>
    <w:p w:rsidR="00BC5B1B" w:rsidRDefault="00BC5B1B" w:rsidP="00BC5B1B">
      <w:pPr>
        <w:rPr>
          <w:rFonts w:cs="Arial"/>
          <w:b/>
          <w:lang w:val="en-CA"/>
        </w:rPr>
      </w:pPr>
    </w:p>
    <w:p w:rsidR="00BC5B1B" w:rsidRPr="006442B3" w:rsidRDefault="00BC5B1B" w:rsidP="00900226">
      <w:pPr>
        <w:pStyle w:val="BodyText"/>
        <w:jc w:val="left"/>
        <w:rPr>
          <w:rFonts w:cs="Arial"/>
          <w:szCs w:val="22"/>
        </w:rPr>
      </w:pPr>
      <w:r w:rsidRPr="006442B3">
        <w:rPr>
          <w:rFonts w:cs="Arial"/>
          <w:szCs w:val="22"/>
        </w:rPr>
        <w:t xml:space="preserve">It is the policy of the Women’s Counselling Centre that the regular Probationary Period is three (3) months, which may, in certain circumstances, be extended to a maximum period of six (6) months.  </w:t>
      </w:r>
    </w:p>
    <w:p w:rsidR="00FD1004" w:rsidRDefault="00FD1004" w:rsidP="00900226">
      <w:pPr>
        <w:pStyle w:val="BodyText"/>
        <w:jc w:val="left"/>
        <w:rPr>
          <w:rFonts w:cs="Arial"/>
          <w:b/>
          <w:szCs w:val="22"/>
        </w:rPr>
      </w:pPr>
    </w:p>
    <w:p w:rsidR="00BE4F1F" w:rsidRDefault="00BE4F1F" w:rsidP="00900226">
      <w:pPr>
        <w:pStyle w:val="BodyText"/>
        <w:jc w:val="left"/>
        <w:rPr>
          <w:rFonts w:cs="Arial"/>
          <w:b/>
          <w:szCs w:val="22"/>
        </w:rPr>
      </w:pPr>
    </w:p>
    <w:p w:rsidR="00BC5B1B" w:rsidRDefault="00BC5B1B" w:rsidP="00900226">
      <w:pPr>
        <w:pStyle w:val="BodyText"/>
        <w:jc w:val="left"/>
        <w:rPr>
          <w:rFonts w:cs="Arial"/>
          <w:b/>
          <w:szCs w:val="22"/>
        </w:rPr>
      </w:pPr>
      <w:r w:rsidRPr="006442B3">
        <w:rPr>
          <w:rFonts w:cs="Arial"/>
          <w:b/>
          <w:szCs w:val="22"/>
        </w:rPr>
        <w:t>Procedure:</w:t>
      </w:r>
    </w:p>
    <w:p w:rsidR="00FD1004" w:rsidRPr="006442B3" w:rsidRDefault="00FD1004" w:rsidP="00900226">
      <w:pPr>
        <w:pStyle w:val="BodyText"/>
        <w:jc w:val="left"/>
        <w:rPr>
          <w:rFonts w:cs="Arial"/>
          <w:b/>
          <w:szCs w:val="22"/>
        </w:rPr>
      </w:pPr>
    </w:p>
    <w:p w:rsidR="00BC5B1B" w:rsidRPr="00FD1004" w:rsidRDefault="00BC5B1B" w:rsidP="00900226">
      <w:pPr>
        <w:pStyle w:val="BodyText"/>
        <w:jc w:val="left"/>
        <w:rPr>
          <w:rFonts w:cs="Arial"/>
        </w:rPr>
      </w:pPr>
      <w:r w:rsidRPr="00FD1004">
        <w:rPr>
          <w:rFonts w:cs="Arial"/>
        </w:rPr>
        <w:t>The probation period gives the employee an opportunity to adjust to the new work situation and become familiar with the requirements of the position.  After three (3) months of employment, an evaluation will be conducted to assess suitability of the new employee.  At this time a decision may be made to determine whether the probation period will be continued for an additional time period of up to three (3) months or dismissal required.</w:t>
      </w:r>
    </w:p>
    <w:p w:rsidR="00BC5B1B" w:rsidRPr="006442B3" w:rsidRDefault="00BC5B1B" w:rsidP="00900226">
      <w:pPr>
        <w:rPr>
          <w:rFonts w:cs="Arial"/>
          <w:szCs w:val="22"/>
        </w:rPr>
      </w:pPr>
    </w:p>
    <w:p w:rsidR="00BC5B1B" w:rsidRPr="006442B3" w:rsidRDefault="00BC5B1B" w:rsidP="00900226">
      <w:pPr>
        <w:pStyle w:val="BodyText"/>
        <w:jc w:val="left"/>
        <w:rPr>
          <w:rFonts w:cs="Arial"/>
          <w:szCs w:val="22"/>
        </w:rPr>
      </w:pPr>
      <w:r w:rsidRPr="006442B3">
        <w:rPr>
          <w:rFonts w:cs="Arial"/>
          <w:szCs w:val="22"/>
        </w:rPr>
        <w:t>At the end of the probation period confirmation regarding permanence of employment will be given.</w:t>
      </w:r>
    </w:p>
    <w:p w:rsidR="00927C6E" w:rsidRPr="00B12B31" w:rsidRDefault="00BC5B1B" w:rsidP="00927C6E">
      <w:pPr>
        <w:jc w:val="center"/>
        <w:rPr>
          <w:rFonts w:cs="Arial"/>
          <w:b/>
          <w:sz w:val="24"/>
          <w:szCs w:val="24"/>
        </w:rPr>
      </w:pPr>
      <w:r>
        <w:rPr>
          <w:rFonts w:cs="Arial"/>
          <w:szCs w:val="22"/>
        </w:rPr>
        <w:br w:type="page"/>
      </w:r>
      <w:r w:rsidR="00927C6E" w:rsidRPr="00B12B31">
        <w:rPr>
          <w:rFonts w:cs="Arial"/>
          <w:b/>
          <w:sz w:val="24"/>
          <w:szCs w:val="24"/>
        </w:rPr>
        <w:lastRenderedPageBreak/>
        <w:t>The Salvation Army</w:t>
      </w:r>
    </w:p>
    <w:p w:rsidR="00927C6E" w:rsidRPr="00B12B31" w:rsidRDefault="00927C6E" w:rsidP="00927C6E">
      <w:pPr>
        <w:jc w:val="center"/>
        <w:rPr>
          <w:rFonts w:cs="Arial"/>
          <w:b/>
          <w:sz w:val="24"/>
          <w:szCs w:val="24"/>
        </w:rPr>
      </w:pPr>
      <w:r w:rsidRPr="00B12B31">
        <w:rPr>
          <w:rFonts w:cs="Arial"/>
          <w:b/>
          <w:sz w:val="24"/>
          <w:szCs w:val="24"/>
        </w:rPr>
        <w:t>Women’s Counselling Centre</w:t>
      </w:r>
    </w:p>
    <w:p w:rsidR="00927C6E" w:rsidRPr="00B12B31" w:rsidRDefault="00927C6E" w:rsidP="00927C6E">
      <w:pPr>
        <w:jc w:val="center"/>
        <w:rPr>
          <w:rFonts w:cs="Arial"/>
          <w:b/>
          <w:sz w:val="24"/>
          <w:szCs w:val="24"/>
        </w:rPr>
      </w:pPr>
      <w:r w:rsidRPr="00B12B31">
        <w:rPr>
          <w:rFonts w:cs="Arial"/>
          <w:b/>
          <w:sz w:val="24"/>
          <w:szCs w:val="24"/>
        </w:rPr>
        <w:t>POLICIES &amp; PROCEDURES MANUAL</w:t>
      </w:r>
    </w:p>
    <w:p w:rsidR="00927C6E" w:rsidRPr="00B12B31" w:rsidRDefault="00927C6E" w:rsidP="00927C6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Section:</w:t>
            </w:r>
          </w:p>
        </w:tc>
        <w:tc>
          <w:tcPr>
            <w:tcW w:w="2340" w:type="dxa"/>
          </w:tcPr>
          <w:p w:rsidR="00927C6E" w:rsidRPr="00B12B31" w:rsidRDefault="001144DE" w:rsidP="004B651E">
            <w:pPr>
              <w:rPr>
                <w:rFonts w:cs="Arial"/>
                <w:sz w:val="24"/>
                <w:szCs w:val="24"/>
              </w:rPr>
            </w:pPr>
            <w:r>
              <w:rPr>
                <w:rFonts w:cs="Arial"/>
                <w:sz w:val="24"/>
                <w:szCs w:val="24"/>
              </w:rPr>
              <w:t>Human Resources</w:t>
            </w:r>
          </w:p>
        </w:tc>
      </w:tr>
      <w:tr w:rsidR="00927C6E" w:rsidRPr="00B12B31">
        <w:tc>
          <w:tcPr>
            <w:tcW w:w="1980" w:type="dxa"/>
          </w:tcPr>
          <w:p w:rsidR="00927C6E" w:rsidRPr="00B12B31" w:rsidRDefault="00927C6E" w:rsidP="004B651E">
            <w:pPr>
              <w:rPr>
                <w:rFonts w:cs="Arial"/>
                <w:sz w:val="24"/>
                <w:szCs w:val="24"/>
              </w:rPr>
            </w:pPr>
          </w:p>
        </w:tc>
        <w:tc>
          <w:tcPr>
            <w:tcW w:w="2340" w:type="dxa"/>
          </w:tcPr>
          <w:p w:rsidR="00927C6E" w:rsidRPr="00B12B31" w:rsidRDefault="00927C6E" w:rsidP="00AC5CBE">
            <w:pPr>
              <w:rPr>
                <w:rFonts w:cs="Arial"/>
                <w:sz w:val="24"/>
                <w:szCs w:val="24"/>
              </w:rPr>
            </w:pP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Created:</w:t>
            </w:r>
          </w:p>
        </w:tc>
        <w:tc>
          <w:tcPr>
            <w:tcW w:w="2340" w:type="dxa"/>
          </w:tcPr>
          <w:p w:rsidR="00927C6E" w:rsidRPr="00B12B31" w:rsidRDefault="00927C6E" w:rsidP="004B651E">
            <w:pPr>
              <w:rPr>
                <w:rFonts w:cs="Arial"/>
                <w:sz w:val="24"/>
                <w:szCs w:val="24"/>
              </w:rPr>
            </w:pPr>
            <w:r>
              <w:rPr>
                <w:rFonts w:cs="Arial"/>
                <w:sz w:val="24"/>
                <w:szCs w:val="24"/>
              </w:rPr>
              <w:t>May 2009</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Reviewed:</w:t>
            </w:r>
          </w:p>
        </w:tc>
        <w:tc>
          <w:tcPr>
            <w:tcW w:w="2340" w:type="dxa"/>
          </w:tcPr>
          <w:p w:rsidR="00927C6E" w:rsidRPr="00B12B31" w:rsidRDefault="00C070D2" w:rsidP="001C20F3">
            <w:pPr>
              <w:rPr>
                <w:rFonts w:cs="Arial"/>
                <w:sz w:val="24"/>
                <w:szCs w:val="24"/>
              </w:rPr>
            </w:pPr>
            <w:r>
              <w:rPr>
                <w:rFonts w:cs="Arial"/>
                <w:sz w:val="24"/>
                <w:szCs w:val="24"/>
              </w:rPr>
              <w:t>July 2017</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Authority:</w:t>
            </w:r>
          </w:p>
        </w:tc>
        <w:tc>
          <w:tcPr>
            <w:tcW w:w="2340" w:type="dxa"/>
          </w:tcPr>
          <w:p w:rsidR="00927C6E" w:rsidRPr="00B12B31" w:rsidRDefault="00927C6E" w:rsidP="004B651E">
            <w:pPr>
              <w:rPr>
                <w:rFonts w:cs="Arial"/>
                <w:sz w:val="24"/>
                <w:szCs w:val="24"/>
              </w:rPr>
            </w:pPr>
            <w:r w:rsidRPr="00B12B31">
              <w:rPr>
                <w:rFonts w:cs="Arial"/>
                <w:sz w:val="24"/>
                <w:szCs w:val="24"/>
              </w:rPr>
              <w:t>Director</w:t>
            </w:r>
          </w:p>
        </w:tc>
      </w:tr>
    </w:tbl>
    <w:p w:rsidR="00927C6E" w:rsidRPr="00B12B31" w:rsidRDefault="00927C6E" w:rsidP="00927C6E">
      <w:pPr>
        <w:rPr>
          <w:rFonts w:cs="Arial"/>
          <w:lang w:val="en-CA"/>
        </w:rPr>
      </w:pPr>
    </w:p>
    <w:p w:rsidR="00927C6E" w:rsidRPr="00B12B31" w:rsidRDefault="00927C6E" w:rsidP="00845FA1">
      <w:pPr>
        <w:pStyle w:val="Heading1"/>
        <w:rPr>
          <w:lang w:val="en-CA"/>
        </w:rPr>
      </w:pPr>
      <w:bookmarkStart w:id="94" w:name="_Toc480809318"/>
      <w:r>
        <w:rPr>
          <w:lang w:val="en-CA"/>
        </w:rPr>
        <w:t xml:space="preserve">Process </w:t>
      </w:r>
      <w:proofErr w:type="gramStart"/>
      <w:r>
        <w:rPr>
          <w:lang w:val="en-CA"/>
        </w:rPr>
        <w:t>To</w:t>
      </w:r>
      <w:proofErr w:type="gramEnd"/>
      <w:r>
        <w:rPr>
          <w:lang w:val="en-CA"/>
        </w:rPr>
        <w:t xml:space="preserve"> Assess Employee Satisfaction</w:t>
      </w:r>
      <w:bookmarkEnd w:id="94"/>
    </w:p>
    <w:p w:rsidR="00927C6E" w:rsidRDefault="00927C6E" w:rsidP="00927C6E">
      <w:pPr>
        <w:rPr>
          <w:lang w:val="en-CA"/>
        </w:rPr>
      </w:pPr>
    </w:p>
    <w:p w:rsidR="00927C6E" w:rsidRPr="00DA6D17" w:rsidRDefault="00927C6E" w:rsidP="00927C6E">
      <w:pPr>
        <w:rPr>
          <w:rFonts w:cs="Arial"/>
          <w:szCs w:val="22"/>
          <w:lang w:val="en-CA"/>
        </w:rPr>
      </w:pPr>
    </w:p>
    <w:p w:rsidR="00927C6E" w:rsidRDefault="00927C6E" w:rsidP="00927C6E">
      <w:pPr>
        <w:rPr>
          <w:rFonts w:cs="Arial"/>
          <w:b/>
          <w:szCs w:val="22"/>
          <w:lang w:val="en-CA"/>
        </w:rPr>
      </w:pPr>
      <w:r w:rsidRPr="003819AB">
        <w:rPr>
          <w:rFonts w:cs="Arial"/>
          <w:b/>
          <w:szCs w:val="22"/>
          <w:lang w:val="en-CA"/>
        </w:rPr>
        <w:t xml:space="preserve">Policy: </w:t>
      </w:r>
    </w:p>
    <w:p w:rsidR="00927C6E" w:rsidRDefault="00927C6E" w:rsidP="00927C6E">
      <w:pPr>
        <w:rPr>
          <w:rFonts w:cs="Arial"/>
          <w:b/>
          <w:szCs w:val="22"/>
          <w:lang w:val="en-CA"/>
        </w:rPr>
      </w:pPr>
    </w:p>
    <w:p w:rsidR="00927C6E" w:rsidRDefault="00927C6E" w:rsidP="00927C6E">
      <w:pPr>
        <w:rPr>
          <w:rFonts w:cs="Arial"/>
          <w:szCs w:val="22"/>
          <w:lang w:val="en-CA"/>
        </w:rPr>
      </w:pPr>
      <w:r w:rsidRPr="00F16827">
        <w:rPr>
          <w:rFonts w:cs="Arial"/>
          <w:szCs w:val="22"/>
          <w:lang w:val="en-CA"/>
        </w:rPr>
        <w:t xml:space="preserve">It is the policy of The Women’s Counselling Centre to assess employee satisfaction on an ongoing basis. </w:t>
      </w:r>
    </w:p>
    <w:p w:rsidR="00927C6E" w:rsidRDefault="00927C6E" w:rsidP="00927C6E">
      <w:pPr>
        <w:rPr>
          <w:rFonts w:cs="Arial"/>
          <w:szCs w:val="22"/>
          <w:lang w:val="en-CA"/>
        </w:rPr>
      </w:pPr>
    </w:p>
    <w:p w:rsidR="00927C6E" w:rsidRPr="00F16827" w:rsidRDefault="00927C6E" w:rsidP="00927C6E">
      <w:pPr>
        <w:rPr>
          <w:rFonts w:cs="Arial"/>
          <w:szCs w:val="22"/>
          <w:lang w:val="en-CA"/>
        </w:rPr>
      </w:pPr>
      <w:r w:rsidRPr="00F16827">
        <w:rPr>
          <w:rFonts w:cs="Arial"/>
          <w:szCs w:val="22"/>
          <w:lang w:val="en-CA"/>
        </w:rPr>
        <w:t>Normally this assessment will occur on the following occasions:</w:t>
      </w:r>
    </w:p>
    <w:p w:rsidR="00927C6E" w:rsidRPr="00F16827" w:rsidRDefault="00927C6E" w:rsidP="00927C6E">
      <w:pPr>
        <w:rPr>
          <w:rFonts w:cs="Arial"/>
          <w:szCs w:val="22"/>
          <w:lang w:val="en-CA"/>
        </w:rPr>
      </w:pPr>
    </w:p>
    <w:p w:rsidR="00927C6E" w:rsidRPr="00F16827" w:rsidRDefault="00927C6E" w:rsidP="00927C6E">
      <w:pPr>
        <w:rPr>
          <w:rFonts w:cs="Arial"/>
          <w:szCs w:val="22"/>
          <w:lang w:val="en-CA"/>
        </w:rPr>
      </w:pPr>
      <w:r w:rsidRPr="00F16827">
        <w:rPr>
          <w:rFonts w:cs="Arial"/>
          <w:szCs w:val="22"/>
          <w:lang w:val="en-CA"/>
        </w:rPr>
        <w:t>1) Employee Performance Appraisal</w:t>
      </w:r>
    </w:p>
    <w:p w:rsidR="00927C6E" w:rsidRPr="00F16827" w:rsidRDefault="00927C6E" w:rsidP="00927C6E">
      <w:pPr>
        <w:rPr>
          <w:rFonts w:cs="Arial"/>
          <w:szCs w:val="22"/>
          <w:lang w:val="en-CA"/>
        </w:rPr>
      </w:pPr>
      <w:r w:rsidRPr="00F16827">
        <w:rPr>
          <w:rFonts w:cs="Arial"/>
          <w:szCs w:val="22"/>
          <w:lang w:val="en-CA"/>
        </w:rPr>
        <w:t>2) Employee Supervision</w:t>
      </w:r>
    </w:p>
    <w:p w:rsidR="00927C6E" w:rsidRPr="00F16827" w:rsidRDefault="00927C6E" w:rsidP="00927C6E">
      <w:pPr>
        <w:rPr>
          <w:rFonts w:cs="Arial"/>
          <w:szCs w:val="22"/>
          <w:lang w:val="en-CA"/>
        </w:rPr>
      </w:pPr>
      <w:r w:rsidRPr="00F16827">
        <w:rPr>
          <w:rFonts w:cs="Arial"/>
          <w:szCs w:val="22"/>
          <w:lang w:val="en-CA"/>
        </w:rPr>
        <w:t>3) Formal and Informal Debriefing</w:t>
      </w:r>
    </w:p>
    <w:p w:rsidR="00927C6E" w:rsidRPr="00F16827" w:rsidRDefault="00927C6E" w:rsidP="00927C6E">
      <w:pPr>
        <w:rPr>
          <w:rFonts w:cs="Arial"/>
          <w:szCs w:val="22"/>
          <w:lang w:val="en-CA"/>
        </w:rPr>
      </w:pPr>
      <w:r w:rsidRPr="00F16827">
        <w:rPr>
          <w:rFonts w:cs="Arial"/>
          <w:szCs w:val="22"/>
          <w:lang w:val="en-CA"/>
        </w:rPr>
        <w:t>4) Staff Meeting Support Time</w:t>
      </w:r>
    </w:p>
    <w:p w:rsidR="00927C6E" w:rsidRDefault="00927C6E" w:rsidP="00927C6E">
      <w:pPr>
        <w:rPr>
          <w:rFonts w:cs="Arial"/>
          <w:b/>
          <w:szCs w:val="22"/>
          <w:lang w:val="en-CA"/>
        </w:rPr>
      </w:pPr>
    </w:p>
    <w:p w:rsidR="001C05E0" w:rsidRPr="001C05E0" w:rsidRDefault="001C05E0" w:rsidP="00927C6E">
      <w:pPr>
        <w:rPr>
          <w:rFonts w:cs="Arial"/>
          <w:szCs w:val="22"/>
          <w:lang w:val="en-CA"/>
        </w:rPr>
      </w:pPr>
      <w:r w:rsidRPr="001C05E0">
        <w:rPr>
          <w:rFonts w:cs="Arial"/>
          <w:szCs w:val="22"/>
          <w:lang w:val="en-CA"/>
        </w:rPr>
        <w:t xml:space="preserve">Staff are also able to share concerns / complaints </w:t>
      </w:r>
      <w:r w:rsidR="0030387B">
        <w:rPr>
          <w:rFonts w:cs="Arial"/>
          <w:szCs w:val="22"/>
          <w:lang w:val="en-CA"/>
        </w:rPr>
        <w:t xml:space="preserve">/ and suggestions for change </w:t>
      </w:r>
      <w:r w:rsidRPr="001C05E0">
        <w:rPr>
          <w:rFonts w:cs="Arial"/>
          <w:szCs w:val="22"/>
          <w:lang w:val="en-CA"/>
        </w:rPr>
        <w:t>during these meetings.</w:t>
      </w:r>
    </w:p>
    <w:p w:rsidR="0022644B" w:rsidRPr="00B12B31" w:rsidRDefault="00927C6E" w:rsidP="00927C6E">
      <w:pPr>
        <w:jc w:val="center"/>
        <w:rPr>
          <w:rFonts w:cs="Arial"/>
          <w:b/>
          <w:sz w:val="24"/>
          <w:szCs w:val="24"/>
        </w:rPr>
      </w:pPr>
      <w:r>
        <w:rPr>
          <w:rFonts w:cs="Arial"/>
          <w:szCs w:val="22"/>
        </w:rPr>
        <w:br w:type="page"/>
      </w:r>
      <w:r w:rsidR="0022644B" w:rsidRPr="00B12B31">
        <w:rPr>
          <w:rFonts w:cs="Arial"/>
          <w:b/>
          <w:sz w:val="24"/>
          <w:szCs w:val="24"/>
        </w:rPr>
        <w:lastRenderedPageBreak/>
        <w:t>The Salvation Army</w:t>
      </w:r>
    </w:p>
    <w:p w:rsidR="0022644B" w:rsidRPr="00B12B31" w:rsidRDefault="0022644B" w:rsidP="0022644B">
      <w:pPr>
        <w:jc w:val="center"/>
        <w:rPr>
          <w:rFonts w:cs="Arial"/>
          <w:b/>
          <w:sz w:val="24"/>
          <w:szCs w:val="24"/>
        </w:rPr>
      </w:pPr>
      <w:r w:rsidRPr="00B12B31">
        <w:rPr>
          <w:rFonts w:cs="Arial"/>
          <w:b/>
          <w:sz w:val="24"/>
          <w:szCs w:val="24"/>
        </w:rPr>
        <w:t>Women’s Counselling Centre</w:t>
      </w:r>
    </w:p>
    <w:p w:rsidR="0022644B" w:rsidRPr="00B12B31" w:rsidRDefault="0022644B" w:rsidP="0022644B">
      <w:pPr>
        <w:jc w:val="center"/>
        <w:rPr>
          <w:rFonts w:cs="Arial"/>
          <w:b/>
          <w:sz w:val="24"/>
          <w:szCs w:val="24"/>
        </w:rPr>
      </w:pPr>
      <w:r w:rsidRPr="00B12B31">
        <w:rPr>
          <w:rFonts w:cs="Arial"/>
          <w:b/>
          <w:sz w:val="24"/>
          <w:szCs w:val="24"/>
        </w:rPr>
        <w:t>POLICIES &amp; PROCEDURES MANUAL</w:t>
      </w:r>
    </w:p>
    <w:p w:rsidR="0022644B" w:rsidRPr="00B12B31" w:rsidRDefault="0022644B" w:rsidP="0022644B">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Section:</w:t>
            </w:r>
          </w:p>
        </w:tc>
        <w:tc>
          <w:tcPr>
            <w:tcW w:w="2340" w:type="dxa"/>
          </w:tcPr>
          <w:p w:rsidR="0022644B" w:rsidRPr="00B12B31" w:rsidRDefault="001144DE" w:rsidP="00207D71">
            <w:pPr>
              <w:rPr>
                <w:rFonts w:cs="Arial"/>
                <w:sz w:val="24"/>
                <w:szCs w:val="24"/>
              </w:rPr>
            </w:pPr>
            <w:r>
              <w:rPr>
                <w:rFonts w:cs="Arial"/>
                <w:sz w:val="24"/>
                <w:szCs w:val="24"/>
              </w:rPr>
              <w:t>Human Resources</w:t>
            </w:r>
          </w:p>
        </w:tc>
      </w:tr>
      <w:tr w:rsidR="0022644B" w:rsidRPr="00B12B31">
        <w:tc>
          <w:tcPr>
            <w:tcW w:w="1980" w:type="dxa"/>
          </w:tcPr>
          <w:p w:rsidR="0022644B" w:rsidRPr="00B12B31" w:rsidRDefault="0022644B" w:rsidP="00207D71">
            <w:pPr>
              <w:rPr>
                <w:rFonts w:cs="Arial"/>
                <w:sz w:val="24"/>
                <w:szCs w:val="24"/>
              </w:rPr>
            </w:pPr>
          </w:p>
        </w:tc>
        <w:tc>
          <w:tcPr>
            <w:tcW w:w="2340" w:type="dxa"/>
          </w:tcPr>
          <w:p w:rsidR="0022644B" w:rsidRPr="00B12B31" w:rsidRDefault="0022644B" w:rsidP="00AC5CBE">
            <w:pPr>
              <w:rPr>
                <w:rFonts w:cs="Arial"/>
                <w:sz w:val="24"/>
                <w:szCs w:val="24"/>
              </w:rPr>
            </w:pP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Created:</w:t>
            </w:r>
          </w:p>
        </w:tc>
        <w:tc>
          <w:tcPr>
            <w:tcW w:w="2340" w:type="dxa"/>
          </w:tcPr>
          <w:p w:rsidR="0022644B" w:rsidRPr="00B12B31" w:rsidRDefault="0022644B" w:rsidP="00207D71">
            <w:pPr>
              <w:rPr>
                <w:rFonts w:cs="Arial"/>
                <w:sz w:val="24"/>
                <w:szCs w:val="24"/>
              </w:rPr>
            </w:pPr>
            <w:r w:rsidRPr="00B12B31">
              <w:rPr>
                <w:rFonts w:cs="Arial"/>
                <w:sz w:val="24"/>
                <w:szCs w:val="24"/>
              </w:rPr>
              <w:t>November 2008</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Date Reviewed:</w:t>
            </w:r>
          </w:p>
        </w:tc>
        <w:tc>
          <w:tcPr>
            <w:tcW w:w="2340" w:type="dxa"/>
          </w:tcPr>
          <w:p w:rsidR="0022644B" w:rsidRPr="00B12B31" w:rsidRDefault="00C070D2" w:rsidP="001C20F3">
            <w:pPr>
              <w:rPr>
                <w:rFonts w:cs="Arial"/>
                <w:sz w:val="24"/>
                <w:szCs w:val="24"/>
              </w:rPr>
            </w:pPr>
            <w:r>
              <w:rPr>
                <w:rFonts w:cs="Arial"/>
                <w:sz w:val="24"/>
                <w:szCs w:val="24"/>
              </w:rPr>
              <w:t>July 2017</w:t>
            </w:r>
          </w:p>
        </w:tc>
      </w:tr>
      <w:tr w:rsidR="0022644B" w:rsidRPr="00B12B31">
        <w:tc>
          <w:tcPr>
            <w:tcW w:w="1980" w:type="dxa"/>
          </w:tcPr>
          <w:p w:rsidR="0022644B" w:rsidRPr="00B12B31" w:rsidRDefault="0022644B" w:rsidP="00207D71">
            <w:pPr>
              <w:rPr>
                <w:rFonts w:cs="Arial"/>
                <w:sz w:val="24"/>
                <w:szCs w:val="24"/>
              </w:rPr>
            </w:pPr>
            <w:r w:rsidRPr="00B12B31">
              <w:rPr>
                <w:rFonts w:cs="Arial"/>
                <w:sz w:val="24"/>
                <w:szCs w:val="24"/>
              </w:rPr>
              <w:t>Authority:</w:t>
            </w:r>
          </w:p>
        </w:tc>
        <w:tc>
          <w:tcPr>
            <w:tcW w:w="2340" w:type="dxa"/>
          </w:tcPr>
          <w:p w:rsidR="0022644B" w:rsidRPr="00B12B31" w:rsidRDefault="0022644B" w:rsidP="00207D71">
            <w:pPr>
              <w:rPr>
                <w:rFonts w:cs="Arial"/>
                <w:sz w:val="24"/>
                <w:szCs w:val="24"/>
              </w:rPr>
            </w:pPr>
            <w:r w:rsidRPr="00B12B31">
              <w:rPr>
                <w:rFonts w:cs="Arial"/>
                <w:sz w:val="24"/>
                <w:szCs w:val="24"/>
              </w:rPr>
              <w:t>Director</w:t>
            </w:r>
          </w:p>
        </w:tc>
      </w:tr>
    </w:tbl>
    <w:p w:rsidR="0022644B" w:rsidRPr="00B12B31" w:rsidRDefault="0022644B" w:rsidP="0022644B">
      <w:pPr>
        <w:rPr>
          <w:rFonts w:cs="Arial"/>
          <w:lang w:val="en-CA"/>
        </w:rPr>
      </w:pPr>
    </w:p>
    <w:p w:rsidR="0022644B" w:rsidRPr="00B12B31" w:rsidRDefault="0022644B" w:rsidP="00845FA1">
      <w:pPr>
        <w:pStyle w:val="Heading1"/>
        <w:rPr>
          <w:lang w:val="en-CA"/>
        </w:rPr>
      </w:pPr>
      <w:bookmarkStart w:id="95" w:name="_Toc480809319"/>
      <w:r>
        <w:rPr>
          <w:lang w:val="en-CA"/>
        </w:rPr>
        <w:t xml:space="preserve">Process </w:t>
      </w:r>
      <w:proofErr w:type="gramStart"/>
      <w:r>
        <w:rPr>
          <w:lang w:val="en-CA"/>
        </w:rPr>
        <w:t>For</w:t>
      </w:r>
      <w:proofErr w:type="gramEnd"/>
      <w:r>
        <w:rPr>
          <w:lang w:val="en-CA"/>
        </w:rPr>
        <w:t xml:space="preserve"> Changing / Developing Policies</w:t>
      </w:r>
      <w:bookmarkEnd w:id="95"/>
    </w:p>
    <w:p w:rsidR="0022644B" w:rsidRDefault="0022644B" w:rsidP="0022644B">
      <w:pPr>
        <w:rPr>
          <w:rFonts w:cs="Arial"/>
          <w:lang w:val="en-CA"/>
        </w:rPr>
      </w:pPr>
    </w:p>
    <w:p w:rsidR="0022644B" w:rsidRPr="00900F57" w:rsidRDefault="0022644B" w:rsidP="0022644B">
      <w:pPr>
        <w:rPr>
          <w:rFonts w:cs="Arial"/>
          <w:b/>
          <w:szCs w:val="22"/>
          <w:lang w:val="en-CA"/>
        </w:rPr>
      </w:pPr>
      <w:r w:rsidRPr="00900F57">
        <w:rPr>
          <w:rFonts w:cs="Arial"/>
          <w:b/>
          <w:szCs w:val="22"/>
          <w:lang w:val="en-CA"/>
        </w:rPr>
        <w:t>Policy:</w:t>
      </w:r>
    </w:p>
    <w:p w:rsidR="0022644B" w:rsidRPr="00900F57" w:rsidRDefault="0022644B" w:rsidP="0022644B">
      <w:pPr>
        <w:rPr>
          <w:rFonts w:cs="Arial"/>
          <w:b/>
          <w:szCs w:val="22"/>
          <w:lang w:val="en-CA"/>
        </w:rPr>
      </w:pPr>
    </w:p>
    <w:p w:rsidR="0022644B" w:rsidRPr="00900F57" w:rsidRDefault="0022644B" w:rsidP="0022644B">
      <w:pPr>
        <w:rPr>
          <w:rFonts w:cs="Arial"/>
          <w:szCs w:val="22"/>
          <w:lang w:val="en-CA"/>
        </w:rPr>
      </w:pPr>
      <w:r w:rsidRPr="00900F57">
        <w:rPr>
          <w:rFonts w:cs="Arial"/>
          <w:szCs w:val="22"/>
          <w:lang w:val="en-CA"/>
        </w:rPr>
        <w:t xml:space="preserve">While Policies and Procedures are normally developed by management staff in accordance with standard Salvation Army operating policies and guidelines, it is understood that employees often have valuable insights and suggestions regarding the development of Policies and Procedures. </w:t>
      </w:r>
    </w:p>
    <w:p w:rsidR="0022644B" w:rsidRPr="00900F57" w:rsidRDefault="0022644B" w:rsidP="0022644B">
      <w:pPr>
        <w:rPr>
          <w:rFonts w:cs="Arial"/>
          <w:szCs w:val="22"/>
          <w:lang w:val="en-CA"/>
        </w:rPr>
      </w:pPr>
    </w:p>
    <w:p w:rsidR="0022644B" w:rsidRPr="00900F57" w:rsidRDefault="0022644B" w:rsidP="0022644B">
      <w:pPr>
        <w:rPr>
          <w:rFonts w:cs="Arial"/>
          <w:szCs w:val="22"/>
          <w:lang w:val="en-CA"/>
        </w:rPr>
      </w:pPr>
      <w:r w:rsidRPr="00900F57">
        <w:rPr>
          <w:rFonts w:cs="Arial"/>
          <w:szCs w:val="22"/>
          <w:lang w:val="en-CA"/>
        </w:rPr>
        <w:t xml:space="preserve">It is the policy of this agency to provide employees with opportunity to make appropriate suggestions regarding established or new Policies and Procedures. </w:t>
      </w:r>
    </w:p>
    <w:p w:rsidR="0022644B" w:rsidRPr="00900F57" w:rsidRDefault="0022644B" w:rsidP="0022644B">
      <w:pPr>
        <w:rPr>
          <w:rFonts w:cs="Arial"/>
          <w:szCs w:val="22"/>
          <w:lang w:val="en-CA"/>
        </w:rPr>
      </w:pPr>
    </w:p>
    <w:p w:rsidR="00BE4F1F" w:rsidRDefault="00BE4F1F" w:rsidP="0022644B">
      <w:pPr>
        <w:rPr>
          <w:rFonts w:cs="Arial"/>
          <w:b/>
          <w:szCs w:val="22"/>
        </w:rPr>
      </w:pPr>
    </w:p>
    <w:p w:rsidR="0022644B" w:rsidRPr="00900F57" w:rsidRDefault="0022644B" w:rsidP="0022644B">
      <w:pPr>
        <w:rPr>
          <w:rFonts w:cs="Arial"/>
          <w:b/>
          <w:szCs w:val="22"/>
        </w:rPr>
      </w:pPr>
      <w:r w:rsidRPr="00900F57">
        <w:rPr>
          <w:rFonts w:cs="Arial"/>
          <w:b/>
          <w:szCs w:val="22"/>
        </w:rPr>
        <w:t>Procedure:</w:t>
      </w:r>
    </w:p>
    <w:p w:rsidR="0022644B" w:rsidRPr="00900F57" w:rsidRDefault="0022644B" w:rsidP="0022644B">
      <w:pPr>
        <w:rPr>
          <w:b/>
          <w:i/>
          <w:szCs w:val="22"/>
          <w:u w:val="single"/>
        </w:rPr>
      </w:pPr>
    </w:p>
    <w:p w:rsidR="0022644B" w:rsidRPr="00900F57" w:rsidRDefault="0022644B" w:rsidP="0022644B">
      <w:pPr>
        <w:rPr>
          <w:rFonts w:cs="Arial"/>
          <w:b/>
          <w:szCs w:val="22"/>
          <w:u w:val="single"/>
        </w:rPr>
      </w:pPr>
      <w:r w:rsidRPr="00900F57">
        <w:rPr>
          <w:rFonts w:cs="Arial"/>
          <w:b/>
          <w:szCs w:val="22"/>
          <w:u w:val="single"/>
        </w:rPr>
        <w:t>Creating New Policies</w:t>
      </w:r>
    </w:p>
    <w:p w:rsidR="0022644B" w:rsidRPr="00900F57" w:rsidRDefault="0022644B" w:rsidP="0022644B">
      <w:pPr>
        <w:rPr>
          <w:rFonts w:cs="Arial"/>
          <w:szCs w:val="22"/>
        </w:rPr>
      </w:pPr>
    </w:p>
    <w:p w:rsidR="0022644B" w:rsidRPr="00900F57" w:rsidRDefault="0022644B" w:rsidP="0022644B">
      <w:pPr>
        <w:rPr>
          <w:rFonts w:cs="Arial"/>
          <w:szCs w:val="22"/>
        </w:rPr>
      </w:pPr>
      <w:r w:rsidRPr="00900F57">
        <w:rPr>
          <w:rFonts w:cs="Arial"/>
          <w:szCs w:val="22"/>
        </w:rPr>
        <w:t>Employees are encouraged to make suggestions about new Policies and Procedures to the Director. This can be done either in a one on one meeting or in a staff meeting.</w:t>
      </w:r>
    </w:p>
    <w:p w:rsidR="0022644B" w:rsidRPr="00900F57" w:rsidRDefault="0022644B" w:rsidP="0022644B">
      <w:pPr>
        <w:rPr>
          <w:rFonts w:cs="Arial"/>
          <w:szCs w:val="22"/>
        </w:rPr>
      </w:pPr>
    </w:p>
    <w:p w:rsidR="0022644B" w:rsidRPr="00900F57" w:rsidRDefault="0022644B" w:rsidP="0022644B">
      <w:pPr>
        <w:rPr>
          <w:rFonts w:cs="Arial"/>
          <w:szCs w:val="22"/>
        </w:rPr>
      </w:pPr>
      <w:r w:rsidRPr="00900F57">
        <w:rPr>
          <w:rFonts w:cs="Arial"/>
          <w:szCs w:val="22"/>
        </w:rPr>
        <w:t xml:space="preserve">The Director will review the suggestion to ensure that it is in keeping with standard Salvation Army operating policies and guidelines and also any applicable legislation and the requirements of our funders. </w:t>
      </w:r>
    </w:p>
    <w:p w:rsidR="0022644B" w:rsidRPr="00900F57" w:rsidRDefault="0022644B" w:rsidP="0022644B">
      <w:pPr>
        <w:rPr>
          <w:rFonts w:cs="Arial"/>
          <w:szCs w:val="22"/>
        </w:rPr>
      </w:pPr>
    </w:p>
    <w:p w:rsidR="0022644B" w:rsidRPr="00900F57" w:rsidRDefault="0022644B" w:rsidP="0022644B">
      <w:pPr>
        <w:rPr>
          <w:rFonts w:cs="Arial"/>
          <w:szCs w:val="22"/>
        </w:rPr>
      </w:pPr>
      <w:r w:rsidRPr="00900F57">
        <w:rPr>
          <w:rFonts w:cs="Arial"/>
          <w:szCs w:val="22"/>
        </w:rPr>
        <w:t xml:space="preserve">The Director will bring the suggested new Policy to the attention of the staff normally during a regularly scheduled staff meeting. </w:t>
      </w:r>
    </w:p>
    <w:p w:rsidR="0022644B" w:rsidRPr="00900F57" w:rsidRDefault="0022644B" w:rsidP="0022644B">
      <w:pPr>
        <w:rPr>
          <w:rFonts w:cs="Arial"/>
          <w:szCs w:val="22"/>
        </w:rPr>
      </w:pPr>
    </w:p>
    <w:p w:rsidR="0022644B" w:rsidRPr="00900F57" w:rsidRDefault="0022644B" w:rsidP="0022644B">
      <w:pPr>
        <w:rPr>
          <w:rFonts w:cs="Arial"/>
          <w:szCs w:val="22"/>
        </w:rPr>
      </w:pPr>
      <w:r w:rsidRPr="00900F57">
        <w:rPr>
          <w:rFonts w:cs="Arial"/>
          <w:szCs w:val="22"/>
        </w:rPr>
        <w:t>If the majority of the staff are in agreement that a new policy should be created, the Director will be responsible to ensure that the new Policy is developed and implemented. Employees may be asked to assist with the wording of the new Policy.</w:t>
      </w:r>
    </w:p>
    <w:p w:rsidR="0022644B" w:rsidRPr="00900F57" w:rsidRDefault="0022644B" w:rsidP="0022644B">
      <w:pPr>
        <w:rPr>
          <w:rFonts w:cs="Arial"/>
          <w:szCs w:val="22"/>
        </w:rPr>
      </w:pPr>
    </w:p>
    <w:p w:rsidR="0022644B" w:rsidRPr="00900F57" w:rsidRDefault="0022644B" w:rsidP="0022644B">
      <w:pPr>
        <w:rPr>
          <w:rFonts w:cs="Arial"/>
          <w:szCs w:val="22"/>
        </w:rPr>
      </w:pPr>
      <w:r w:rsidRPr="00900F57">
        <w:rPr>
          <w:rFonts w:cs="Arial"/>
          <w:szCs w:val="22"/>
        </w:rPr>
        <w:t>Once the Policy has been developed, staff will be notified of it at a staff meeting and the new Policy will be added to the P&amp;P binder.</w:t>
      </w:r>
    </w:p>
    <w:p w:rsidR="0022644B" w:rsidRPr="00900F57" w:rsidRDefault="0022644B" w:rsidP="0022644B">
      <w:pPr>
        <w:rPr>
          <w:rFonts w:cs="Arial"/>
          <w:szCs w:val="22"/>
        </w:rPr>
      </w:pPr>
    </w:p>
    <w:p w:rsidR="0022644B" w:rsidRPr="00900F57" w:rsidRDefault="0022644B" w:rsidP="0022644B">
      <w:pPr>
        <w:rPr>
          <w:rFonts w:cs="Arial"/>
          <w:szCs w:val="22"/>
        </w:rPr>
      </w:pPr>
      <w:r w:rsidRPr="00900F57">
        <w:rPr>
          <w:rFonts w:cs="Arial"/>
          <w:szCs w:val="22"/>
        </w:rPr>
        <w:t>In accordance with the statement signed upon hiring, all employees are expected to adhere to the Policies and Procedures of the agency. This includes new Policies developed after the employee is hired.</w:t>
      </w:r>
    </w:p>
    <w:p w:rsidR="0022644B" w:rsidRPr="00900F57" w:rsidRDefault="0022644B" w:rsidP="0022644B">
      <w:pPr>
        <w:rPr>
          <w:rFonts w:cs="Arial"/>
          <w:szCs w:val="22"/>
        </w:rPr>
      </w:pPr>
    </w:p>
    <w:p w:rsidR="0022644B" w:rsidRPr="00900F57" w:rsidRDefault="0022644B" w:rsidP="0022644B">
      <w:pPr>
        <w:rPr>
          <w:rFonts w:cs="Arial"/>
          <w:szCs w:val="22"/>
        </w:rPr>
      </w:pPr>
      <w:proofErr w:type="gramStart"/>
      <w:r w:rsidRPr="00900F57">
        <w:rPr>
          <w:rFonts w:cs="Arial"/>
          <w:szCs w:val="22"/>
        </w:rPr>
        <w:t>Staff are</w:t>
      </w:r>
      <w:proofErr w:type="gramEnd"/>
      <w:r w:rsidRPr="00900F57">
        <w:rPr>
          <w:rFonts w:cs="Arial"/>
          <w:szCs w:val="22"/>
        </w:rPr>
        <w:t xml:space="preserve"> encouraged to review the P</w:t>
      </w:r>
      <w:r w:rsidR="007C3B1C">
        <w:rPr>
          <w:rFonts w:cs="Arial"/>
          <w:szCs w:val="22"/>
        </w:rPr>
        <w:t xml:space="preserve">olicy </w:t>
      </w:r>
      <w:r w:rsidRPr="00900F57">
        <w:rPr>
          <w:rFonts w:cs="Arial"/>
          <w:szCs w:val="22"/>
        </w:rPr>
        <w:t>&amp;</w:t>
      </w:r>
      <w:r w:rsidR="007C3B1C">
        <w:rPr>
          <w:rFonts w:cs="Arial"/>
          <w:szCs w:val="22"/>
        </w:rPr>
        <w:t xml:space="preserve"> </w:t>
      </w:r>
      <w:r w:rsidRPr="00900F57">
        <w:rPr>
          <w:rFonts w:cs="Arial"/>
          <w:szCs w:val="22"/>
        </w:rPr>
        <w:t>P</w:t>
      </w:r>
      <w:r w:rsidR="007C3B1C">
        <w:rPr>
          <w:rFonts w:cs="Arial"/>
          <w:szCs w:val="22"/>
        </w:rPr>
        <w:t xml:space="preserve">rocedure Manual </w:t>
      </w:r>
      <w:r w:rsidRPr="00900F57">
        <w:rPr>
          <w:rFonts w:cs="Arial"/>
          <w:szCs w:val="22"/>
        </w:rPr>
        <w:t>on a regular basis.</w:t>
      </w:r>
    </w:p>
    <w:p w:rsidR="0022644B" w:rsidRPr="00900F57" w:rsidRDefault="0022644B" w:rsidP="0022644B">
      <w:pPr>
        <w:rPr>
          <w:rFonts w:cs="Arial"/>
          <w:szCs w:val="22"/>
        </w:rPr>
      </w:pPr>
    </w:p>
    <w:p w:rsidR="00D15457" w:rsidRDefault="00D15457" w:rsidP="0022644B">
      <w:pPr>
        <w:rPr>
          <w:rFonts w:cs="Arial"/>
          <w:b/>
          <w:szCs w:val="22"/>
          <w:u w:val="single"/>
        </w:rPr>
      </w:pPr>
    </w:p>
    <w:p w:rsidR="00D15457" w:rsidRDefault="00D15457" w:rsidP="0022644B">
      <w:pPr>
        <w:rPr>
          <w:rFonts w:cs="Arial"/>
          <w:b/>
          <w:szCs w:val="22"/>
          <w:u w:val="single"/>
        </w:rPr>
      </w:pPr>
    </w:p>
    <w:p w:rsidR="004E6D67" w:rsidRDefault="004E6D67" w:rsidP="0022644B">
      <w:pPr>
        <w:rPr>
          <w:rFonts w:cs="Arial"/>
          <w:b/>
          <w:sz w:val="24"/>
          <w:szCs w:val="24"/>
        </w:rPr>
        <w:sectPr w:rsidR="004E6D67" w:rsidSect="00535830">
          <w:type w:val="continuous"/>
          <w:pgSz w:w="12240" w:h="15840"/>
          <w:pgMar w:top="1008" w:right="1800" w:bottom="1008" w:left="1800" w:header="706" w:footer="706" w:gutter="0"/>
          <w:cols w:space="708"/>
          <w:docGrid w:linePitch="360"/>
        </w:sectPr>
      </w:pPr>
    </w:p>
    <w:p w:rsidR="00D15457" w:rsidRPr="00D15457" w:rsidRDefault="00D15457" w:rsidP="0022644B">
      <w:pPr>
        <w:rPr>
          <w:rFonts w:cs="Arial"/>
          <w:b/>
          <w:sz w:val="24"/>
          <w:szCs w:val="24"/>
        </w:rPr>
      </w:pPr>
      <w:r w:rsidRPr="00D15457">
        <w:rPr>
          <w:rFonts w:cs="Arial"/>
          <w:b/>
          <w:sz w:val="24"/>
          <w:szCs w:val="24"/>
        </w:rPr>
        <w:lastRenderedPageBreak/>
        <w:t xml:space="preserve">Process for Changing / Developing Policies Policy </w:t>
      </w:r>
      <w:r w:rsidR="001135A0">
        <w:rPr>
          <w:rFonts w:cs="Arial"/>
          <w:b/>
          <w:sz w:val="24"/>
          <w:szCs w:val="24"/>
        </w:rPr>
        <w:t>Cont’d</w:t>
      </w:r>
    </w:p>
    <w:p w:rsidR="00D15457" w:rsidRDefault="00D15457" w:rsidP="0022644B">
      <w:pPr>
        <w:rPr>
          <w:rFonts w:cs="Arial"/>
          <w:b/>
          <w:szCs w:val="22"/>
          <w:u w:val="single"/>
        </w:rPr>
      </w:pPr>
    </w:p>
    <w:p w:rsidR="0022644B" w:rsidRPr="00900F57" w:rsidRDefault="0022644B" w:rsidP="0022644B">
      <w:pPr>
        <w:rPr>
          <w:rFonts w:cs="Arial"/>
          <w:b/>
          <w:szCs w:val="22"/>
          <w:u w:val="single"/>
        </w:rPr>
      </w:pPr>
      <w:r w:rsidRPr="00900F57">
        <w:rPr>
          <w:rFonts w:cs="Arial"/>
          <w:b/>
          <w:szCs w:val="22"/>
          <w:u w:val="single"/>
        </w:rPr>
        <w:t>Changing Existing Policies</w:t>
      </w:r>
    </w:p>
    <w:p w:rsidR="0022644B" w:rsidRPr="00900F57" w:rsidRDefault="0022644B" w:rsidP="0022644B">
      <w:pPr>
        <w:rPr>
          <w:i/>
          <w:szCs w:val="22"/>
          <w:u w:val="single"/>
        </w:rPr>
      </w:pPr>
    </w:p>
    <w:p w:rsidR="0022644B" w:rsidRPr="00900F57" w:rsidRDefault="0022644B" w:rsidP="0022644B">
      <w:pPr>
        <w:rPr>
          <w:rFonts w:cs="Arial"/>
          <w:szCs w:val="22"/>
        </w:rPr>
      </w:pPr>
      <w:r w:rsidRPr="00900F57">
        <w:rPr>
          <w:rFonts w:cs="Arial"/>
          <w:szCs w:val="22"/>
        </w:rPr>
        <w:t>Staff or management may make suggestions around changes to existing P</w:t>
      </w:r>
      <w:r w:rsidR="007C3B1C">
        <w:rPr>
          <w:rFonts w:cs="Arial"/>
          <w:szCs w:val="22"/>
        </w:rPr>
        <w:t xml:space="preserve">olicy </w:t>
      </w:r>
      <w:r w:rsidRPr="00900F57">
        <w:rPr>
          <w:rFonts w:cs="Arial"/>
          <w:szCs w:val="22"/>
        </w:rPr>
        <w:t>&amp;</w:t>
      </w:r>
      <w:r w:rsidR="007C3B1C">
        <w:rPr>
          <w:rFonts w:cs="Arial"/>
          <w:szCs w:val="22"/>
        </w:rPr>
        <w:t xml:space="preserve"> </w:t>
      </w:r>
      <w:r w:rsidRPr="00900F57">
        <w:rPr>
          <w:rFonts w:cs="Arial"/>
          <w:szCs w:val="22"/>
        </w:rPr>
        <w:t>P</w:t>
      </w:r>
      <w:r w:rsidR="007C3B1C">
        <w:rPr>
          <w:rFonts w:cs="Arial"/>
          <w:szCs w:val="22"/>
        </w:rPr>
        <w:t>rocedure</w:t>
      </w:r>
      <w:r w:rsidRPr="00900F57">
        <w:rPr>
          <w:rFonts w:cs="Arial"/>
          <w:szCs w:val="22"/>
        </w:rPr>
        <w:t>. This may be as a result of day to day operational issues, administration procedures or from the direction of DHQ. All changes to all P</w:t>
      </w:r>
      <w:r w:rsidR="007C3B1C">
        <w:rPr>
          <w:rFonts w:cs="Arial"/>
          <w:szCs w:val="22"/>
        </w:rPr>
        <w:t xml:space="preserve">olicy </w:t>
      </w:r>
      <w:r w:rsidRPr="00900F57">
        <w:rPr>
          <w:rFonts w:cs="Arial"/>
          <w:szCs w:val="22"/>
        </w:rPr>
        <w:t>&amp;</w:t>
      </w:r>
      <w:r w:rsidR="007C3B1C">
        <w:rPr>
          <w:rFonts w:cs="Arial"/>
          <w:szCs w:val="22"/>
        </w:rPr>
        <w:t xml:space="preserve"> </w:t>
      </w:r>
      <w:r w:rsidRPr="00900F57">
        <w:rPr>
          <w:rFonts w:cs="Arial"/>
          <w:szCs w:val="22"/>
        </w:rPr>
        <w:t>P</w:t>
      </w:r>
      <w:r w:rsidR="007C3B1C">
        <w:rPr>
          <w:rFonts w:cs="Arial"/>
          <w:szCs w:val="22"/>
        </w:rPr>
        <w:t>rocedure</w:t>
      </w:r>
      <w:r w:rsidRPr="00900F57">
        <w:rPr>
          <w:rFonts w:cs="Arial"/>
          <w:szCs w:val="22"/>
        </w:rPr>
        <w:t xml:space="preserve"> will be approved by the Director.</w:t>
      </w:r>
    </w:p>
    <w:p w:rsidR="0022644B" w:rsidRPr="00900F57" w:rsidRDefault="0022644B" w:rsidP="0022644B">
      <w:pPr>
        <w:rPr>
          <w:b/>
          <w:szCs w:val="22"/>
        </w:rPr>
      </w:pPr>
    </w:p>
    <w:p w:rsidR="0022644B" w:rsidRPr="00900F57" w:rsidRDefault="0022644B" w:rsidP="0022644B">
      <w:pPr>
        <w:rPr>
          <w:rFonts w:cs="Arial"/>
          <w:szCs w:val="22"/>
        </w:rPr>
      </w:pPr>
      <w:r w:rsidRPr="00900F57">
        <w:rPr>
          <w:rFonts w:cs="Arial"/>
          <w:szCs w:val="22"/>
        </w:rPr>
        <w:t xml:space="preserve">Once the Policy has been amended, staff will be notified of it at a staff meeting and the new </w:t>
      </w:r>
      <w:r w:rsidR="00BF58D7">
        <w:rPr>
          <w:rFonts w:cs="Arial"/>
          <w:szCs w:val="22"/>
        </w:rPr>
        <w:t xml:space="preserve">or amended </w:t>
      </w:r>
      <w:r w:rsidRPr="00900F57">
        <w:rPr>
          <w:rFonts w:cs="Arial"/>
          <w:szCs w:val="22"/>
        </w:rPr>
        <w:t>Policy will be added to the P</w:t>
      </w:r>
      <w:r w:rsidR="007C3B1C">
        <w:rPr>
          <w:rFonts w:cs="Arial"/>
          <w:szCs w:val="22"/>
        </w:rPr>
        <w:t xml:space="preserve">olicy </w:t>
      </w:r>
      <w:r w:rsidRPr="00900F57">
        <w:rPr>
          <w:rFonts w:cs="Arial"/>
          <w:szCs w:val="22"/>
        </w:rPr>
        <w:t>&amp;</w:t>
      </w:r>
      <w:r w:rsidR="007C3B1C">
        <w:rPr>
          <w:rFonts w:cs="Arial"/>
          <w:szCs w:val="22"/>
        </w:rPr>
        <w:t xml:space="preserve"> </w:t>
      </w:r>
      <w:r w:rsidRPr="00900F57">
        <w:rPr>
          <w:rFonts w:cs="Arial"/>
          <w:szCs w:val="22"/>
        </w:rPr>
        <w:t>P</w:t>
      </w:r>
      <w:r w:rsidR="007C3B1C">
        <w:rPr>
          <w:rFonts w:cs="Arial"/>
          <w:szCs w:val="22"/>
        </w:rPr>
        <w:t>rocedure</w:t>
      </w:r>
      <w:r w:rsidRPr="00900F57">
        <w:rPr>
          <w:rFonts w:cs="Arial"/>
          <w:szCs w:val="22"/>
        </w:rPr>
        <w:t xml:space="preserve"> </w:t>
      </w:r>
      <w:r w:rsidR="007C3B1C">
        <w:rPr>
          <w:rFonts w:cs="Arial"/>
          <w:szCs w:val="22"/>
        </w:rPr>
        <w:t>Manual</w:t>
      </w:r>
      <w:r w:rsidRPr="00900F57">
        <w:rPr>
          <w:rFonts w:cs="Arial"/>
          <w:szCs w:val="22"/>
        </w:rPr>
        <w:t>.</w:t>
      </w:r>
    </w:p>
    <w:p w:rsidR="0022644B" w:rsidRPr="00900F57" w:rsidRDefault="0022644B" w:rsidP="0022644B">
      <w:pPr>
        <w:rPr>
          <w:rFonts w:cs="Arial"/>
          <w:szCs w:val="22"/>
        </w:rPr>
      </w:pPr>
    </w:p>
    <w:p w:rsidR="0022644B" w:rsidRPr="00900F57" w:rsidRDefault="0022644B" w:rsidP="0022644B">
      <w:pPr>
        <w:rPr>
          <w:szCs w:val="22"/>
        </w:rPr>
      </w:pPr>
      <w:r w:rsidRPr="00900F57">
        <w:rPr>
          <w:rFonts w:cs="Arial"/>
          <w:szCs w:val="22"/>
        </w:rPr>
        <w:t>If the new P</w:t>
      </w:r>
      <w:r w:rsidR="007C3B1C">
        <w:rPr>
          <w:rFonts w:cs="Arial"/>
          <w:szCs w:val="22"/>
        </w:rPr>
        <w:t>olicy</w:t>
      </w:r>
      <w:r w:rsidRPr="00900F57">
        <w:rPr>
          <w:rFonts w:cs="Arial"/>
          <w:szCs w:val="22"/>
        </w:rPr>
        <w:t xml:space="preserve"> &amp; P</w:t>
      </w:r>
      <w:r w:rsidR="007C3B1C">
        <w:rPr>
          <w:rFonts w:cs="Arial"/>
          <w:szCs w:val="22"/>
        </w:rPr>
        <w:t>rocedure</w:t>
      </w:r>
      <w:r w:rsidRPr="00900F57">
        <w:rPr>
          <w:rFonts w:cs="Arial"/>
          <w:szCs w:val="22"/>
        </w:rPr>
        <w:t xml:space="preserve"> contains time sensitive information that cannot wait until a staff meeting, staff will be informed of the changes one on one.</w:t>
      </w:r>
      <w:r w:rsidRPr="00900F57">
        <w:rPr>
          <w:szCs w:val="22"/>
        </w:rPr>
        <w:t xml:space="preserve"> </w:t>
      </w:r>
    </w:p>
    <w:p w:rsidR="0022644B" w:rsidRPr="00900F57" w:rsidRDefault="0022644B" w:rsidP="0022644B">
      <w:pPr>
        <w:rPr>
          <w:szCs w:val="22"/>
        </w:rPr>
      </w:pPr>
    </w:p>
    <w:p w:rsidR="0022644B" w:rsidRPr="00900F57" w:rsidRDefault="0022644B" w:rsidP="0022644B">
      <w:pPr>
        <w:rPr>
          <w:rFonts w:cs="Arial"/>
          <w:szCs w:val="22"/>
        </w:rPr>
      </w:pPr>
      <w:r w:rsidRPr="00900F57">
        <w:rPr>
          <w:rFonts w:cs="Arial"/>
          <w:szCs w:val="22"/>
        </w:rPr>
        <w:t>In accordance with the statement signed upon hiring, all employees are expected to adhere to the Policies and Procedures of the agency. This includes Policies amended after the employee is hired.</w:t>
      </w:r>
    </w:p>
    <w:p w:rsidR="0022644B" w:rsidRPr="00900F57" w:rsidRDefault="0022644B" w:rsidP="0022644B">
      <w:pPr>
        <w:rPr>
          <w:szCs w:val="22"/>
        </w:rPr>
      </w:pPr>
    </w:p>
    <w:p w:rsidR="0022644B" w:rsidRPr="00900F57" w:rsidRDefault="0022644B" w:rsidP="0022644B">
      <w:pPr>
        <w:rPr>
          <w:rFonts w:cs="Arial"/>
          <w:b/>
          <w:szCs w:val="22"/>
          <w:u w:val="single"/>
          <w:lang w:val="en-CA"/>
        </w:rPr>
      </w:pPr>
      <w:r w:rsidRPr="00900F57">
        <w:rPr>
          <w:rFonts w:cs="Arial"/>
          <w:b/>
          <w:szCs w:val="22"/>
          <w:u w:val="single"/>
          <w:lang w:val="en-CA"/>
        </w:rPr>
        <w:t>Government Required Changes and New Policies</w:t>
      </w:r>
    </w:p>
    <w:p w:rsidR="0022644B" w:rsidRPr="00900F57" w:rsidRDefault="0022644B" w:rsidP="0022644B">
      <w:pPr>
        <w:rPr>
          <w:rFonts w:cs="Arial"/>
          <w:b/>
          <w:szCs w:val="22"/>
          <w:u w:val="single"/>
          <w:lang w:val="en-CA"/>
        </w:rPr>
      </w:pPr>
    </w:p>
    <w:p w:rsidR="0022644B" w:rsidRPr="00900F57" w:rsidRDefault="0022644B" w:rsidP="0022644B">
      <w:pPr>
        <w:rPr>
          <w:rFonts w:cs="Arial"/>
          <w:szCs w:val="22"/>
          <w:lang w:val="en-CA"/>
        </w:rPr>
      </w:pPr>
      <w:r w:rsidRPr="00900F57">
        <w:rPr>
          <w:rFonts w:cs="Arial"/>
          <w:szCs w:val="22"/>
          <w:lang w:val="en-CA"/>
        </w:rPr>
        <w:t>Periodically our government funder may require the development of a new P</w:t>
      </w:r>
      <w:r w:rsidR="007C3B1C">
        <w:rPr>
          <w:rFonts w:cs="Arial"/>
          <w:szCs w:val="22"/>
          <w:lang w:val="en-CA"/>
        </w:rPr>
        <w:t xml:space="preserve">olicy </w:t>
      </w:r>
      <w:r w:rsidRPr="00900F57">
        <w:rPr>
          <w:rFonts w:cs="Arial"/>
          <w:szCs w:val="22"/>
          <w:lang w:val="en-CA"/>
        </w:rPr>
        <w:t>&amp;</w:t>
      </w:r>
      <w:r w:rsidR="007C3B1C">
        <w:rPr>
          <w:rFonts w:cs="Arial"/>
          <w:szCs w:val="22"/>
          <w:lang w:val="en-CA"/>
        </w:rPr>
        <w:t xml:space="preserve"> </w:t>
      </w:r>
      <w:r w:rsidRPr="00900F57">
        <w:rPr>
          <w:rFonts w:cs="Arial"/>
          <w:szCs w:val="22"/>
          <w:lang w:val="en-CA"/>
        </w:rPr>
        <w:t>P</w:t>
      </w:r>
      <w:r w:rsidR="007C3B1C">
        <w:rPr>
          <w:rFonts w:cs="Arial"/>
          <w:szCs w:val="22"/>
          <w:lang w:val="en-CA"/>
        </w:rPr>
        <w:t>rocedure</w:t>
      </w:r>
      <w:r w:rsidRPr="00900F57">
        <w:rPr>
          <w:rFonts w:cs="Arial"/>
          <w:szCs w:val="22"/>
          <w:lang w:val="en-CA"/>
        </w:rPr>
        <w:t xml:space="preserve"> or the amendment of an existing P</w:t>
      </w:r>
      <w:r w:rsidR="007C3B1C">
        <w:rPr>
          <w:rFonts w:cs="Arial"/>
          <w:szCs w:val="22"/>
          <w:lang w:val="en-CA"/>
        </w:rPr>
        <w:t xml:space="preserve">olicy </w:t>
      </w:r>
      <w:r w:rsidRPr="00900F57">
        <w:rPr>
          <w:rFonts w:cs="Arial"/>
          <w:szCs w:val="22"/>
          <w:lang w:val="en-CA"/>
        </w:rPr>
        <w:t>&amp;</w:t>
      </w:r>
      <w:r w:rsidR="007C3B1C">
        <w:rPr>
          <w:rFonts w:cs="Arial"/>
          <w:szCs w:val="22"/>
          <w:lang w:val="en-CA"/>
        </w:rPr>
        <w:t xml:space="preserve"> </w:t>
      </w:r>
      <w:r w:rsidRPr="00900F57">
        <w:rPr>
          <w:rFonts w:cs="Arial"/>
          <w:szCs w:val="22"/>
          <w:lang w:val="en-CA"/>
        </w:rPr>
        <w:t>P</w:t>
      </w:r>
      <w:r w:rsidR="007C3B1C">
        <w:rPr>
          <w:rFonts w:cs="Arial"/>
          <w:szCs w:val="22"/>
          <w:lang w:val="en-CA"/>
        </w:rPr>
        <w:t>rocedure</w:t>
      </w:r>
      <w:r w:rsidRPr="00900F57">
        <w:rPr>
          <w:rFonts w:cs="Arial"/>
          <w:szCs w:val="22"/>
          <w:lang w:val="en-CA"/>
        </w:rPr>
        <w:t xml:space="preserve">. When this happens, the Director will be responsible to ensure that the appropriate changes to an existing </w:t>
      </w:r>
      <w:proofErr w:type="gramStart"/>
      <w:r w:rsidRPr="00900F57">
        <w:rPr>
          <w:rFonts w:cs="Arial"/>
          <w:szCs w:val="22"/>
          <w:lang w:val="en-CA"/>
        </w:rPr>
        <w:t>P</w:t>
      </w:r>
      <w:r w:rsidR="007C3B1C">
        <w:rPr>
          <w:rFonts w:cs="Arial"/>
          <w:szCs w:val="22"/>
          <w:lang w:val="en-CA"/>
        </w:rPr>
        <w:t xml:space="preserve">olicy </w:t>
      </w:r>
      <w:r w:rsidRPr="00900F57">
        <w:rPr>
          <w:rFonts w:cs="Arial"/>
          <w:szCs w:val="22"/>
          <w:lang w:val="en-CA"/>
        </w:rPr>
        <w:t xml:space="preserve"> &amp;</w:t>
      </w:r>
      <w:proofErr w:type="gramEnd"/>
      <w:r w:rsidRPr="00900F57">
        <w:rPr>
          <w:rFonts w:cs="Arial"/>
          <w:szCs w:val="22"/>
          <w:lang w:val="en-CA"/>
        </w:rPr>
        <w:t xml:space="preserve"> P</w:t>
      </w:r>
      <w:r w:rsidR="007C3B1C">
        <w:rPr>
          <w:rFonts w:cs="Arial"/>
          <w:szCs w:val="22"/>
          <w:lang w:val="en-CA"/>
        </w:rPr>
        <w:t>rocedure</w:t>
      </w:r>
      <w:r w:rsidRPr="00900F57">
        <w:rPr>
          <w:rFonts w:cs="Arial"/>
          <w:szCs w:val="22"/>
          <w:lang w:val="en-CA"/>
        </w:rPr>
        <w:t xml:space="preserve"> or the Development of a new one will be done in a timely manner.</w:t>
      </w:r>
    </w:p>
    <w:p w:rsidR="0022644B" w:rsidRPr="00900F57" w:rsidRDefault="0022644B" w:rsidP="0022644B">
      <w:pPr>
        <w:rPr>
          <w:rFonts w:cs="Arial"/>
          <w:szCs w:val="22"/>
          <w:lang w:val="en-CA"/>
        </w:rPr>
      </w:pPr>
    </w:p>
    <w:p w:rsidR="0022644B" w:rsidRPr="00900F57" w:rsidRDefault="0022644B" w:rsidP="0022644B">
      <w:pPr>
        <w:rPr>
          <w:rFonts w:cs="Arial"/>
          <w:szCs w:val="22"/>
        </w:rPr>
      </w:pPr>
      <w:r w:rsidRPr="00900F57">
        <w:rPr>
          <w:rFonts w:cs="Arial"/>
          <w:szCs w:val="22"/>
        </w:rPr>
        <w:t>Once the Policy has been amended, staff will be notified of it at a staff meeting and the new Policy will be added to the P</w:t>
      </w:r>
      <w:r w:rsidR="007C3B1C">
        <w:rPr>
          <w:rFonts w:cs="Arial"/>
          <w:szCs w:val="22"/>
        </w:rPr>
        <w:t xml:space="preserve">olicy </w:t>
      </w:r>
      <w:r w:rsidRPr="00900F57">
        <w:rPr>
          <w:rFonts w:cs="Arial"/>
          <w:szCs w:val="22"/>
        </w:rPr>
        <w:t>&amp;</w:t>
      </w:r>
      <w:r w:rsidR="007C3B1C">
        <w:rPr>
          <w:rFonts w:cs="Arial"/>
          <w:szCs w:val="22"/>
        </w:rPr>
        <w:t xml:space="preserve"> </w:t>
      </w:r>
      <w:r w:rsidRPr="00900F57">
        <w:rPr>
          <w:rFonts w:cs="Arial"/>
          <w:szCs w:val="22"/>
        </w:rPr>
        <w:t>P</w:t>
      </w:r>
      <w:r w:rsidR="007C3B1C">
        <w:rPr>
          <w:rFonts w:cs="Arial"/>
          <w:szCs w:val="22"/>
        </w:rPr>
        <w:t>rocedure Manual.</w:t>
      </w:r>
    </w:p>
    <w:p w:rsidR="0022644B" w:rsidRPr="00900F57" w:rsidRDefault="0022644B" w:rsidP="0022644B">
      <w:pPr>
        <w:rPr>
          <w:rFonts w:cs="Arial"/>
          <w:szCs w:val="22"/>
        </w:rPr>
      </w:pPr>
    </w:p>
    <w:p w:rsidR="0022644B" w:rsidRPr="00900F57" w:rsidRDefault="0022644B" w:rsidP="0022644B">
      <w:pPr>
        <w:rPr>
          <w:szCs w:val="22"/>
        </w:rPr>
      </w:pPr>
      <w:r w:rsidRPr="00900F57">
        <w:rPr>
          <w:rFonts w:cs="Arial"/>
          <w:szCs w:val="22"/>
        </w:rPr>
        <w:t>If the new P</w:t>
      </w:r>
      <w:r w:rsidR="007C3B1C">
        <w:rPr>
          <w:rFonts w:cs="Arial"/>
          <w:szCs w:val="22"/>
        </w:rPr>
        <w:t>olicy</w:t>
      </w:r>
      <w:r w:rsidRPr="00900F57">
        <w:rPr>
          <w:rFonts w:cs="Arial"/>
          <w:szCs w:val="22"/>
        </w:rPr>
        <w:t xml:space="preserve"> &amp; P</w:t>
      </w:r>
      <w:r w:rsidR="007C3B1C">
        <w:rPr>
          <w:rFonts w:cs="Arial"/>
          <w:szCs w:val="22"/>
        </w:rPr>
        <w:t>rocedure</w:t>
      </w:r>
      <w:r w:rsidRPr="00900F57">
        <w:rPr>
          <w:rFonts w:cs="Arial"/>
          <w:szCs w:val="22"/>
        </w:rPr>
        <w:t xml:space="preserve"> contains time sensitive information that cannot wait until a staff meeting, staff will be informed of the changes one on one.</w:t>
      </w:r>
      <w:r w:rsidRPr="00900F57">
        <w:rPr>
          <w:szCs w:val="22"/>
        </w:rPr>
        <w:t xml:space="preserve"> </w:t>
      </w:r>
    </w:p>
    <w:p w:rsidR="00927C6E" w:rsidRPr="00B12B31" w:rsidRDefault="0022644B" w:rsidP="00927C6E">
      <w:pPr>
        <w:jc w:val="center"/>
        <w:rPr>
          <w:rFonts w:cs="Arial"/>
          <w:b/>
          <w:sz w:val="24"/>
          <w:szCs w:val="24"/>
        </w:rPr>
      </w:pPr>
      <w:r w:rsidRPr="00900F57">
        <w:rPr>
          <w:rFonts w:cs="Arial"/>
          <w:szCs w:val="22"/>
          <w:lang w:val="en-CA"/>
        </w:rPr>
        <w:br w:type="page"/>
      </w:r>
      <w:r w:rsidR="00927C6E" w:rsidRPr="00B12B31">
        <w:rPr>
          <w:rFonts w:cs="Arial"/>
          <w:b/>
          <w:sz w:val="24"/>
          <w:szCs w:val="24"/>
        </w:rPr>
        <w:lastRenderedPageBreak/>
        <w:t>The Salvation Army</w:t>
      </w:r>
    </w:p>
    <w:p w:rsidR="00927C6E" w:rsidRPr="00B12B31" w:rsidRDefault="00927C6E" w:rsidP="00927C6E">
      <w:pPr>
        <w:jc w:val="center"/>
        <w:rPr>
          <w:rFonts w:cs="Arial"/>
          <w:b/>
          <w:sz w:val="24"/>
          <w:szCs w:val="24"/>
        </w:rPr>
      </w:pPr>
      <w:r w:rsidRPr="00B12B31">
        <w:rPr>
          <w:rFonts w:cs="Arial"/>
          <w:b/>
          <w:sz w:val="24"/>
          <w:szCs w:val="24"/>
        </w:rPr>
        <w:t>Women’s Counselling Centre</w:t>
      </w:r>
    </w:p>
    <w:p w:rsidR="00927C6E" w:rsidRPr="00B12B31" w:rsidRDefault="00927C6E" w:rsidP="00927C6E">
      <w:pPr>
        <w:jc w:val="center"/>
        <w:rPr>
          <w:rFonts w:cs="Arial"/>
          <w:b/>
          <w:sz w:val="24"/>
          <w:szCs w:val="24"/>
        </w:rPr>
      </w:pPr>
      <w:r w:rsidRPr="00B12B31">
        <w:rPr>
          <w:rFonts w:cs="Arial"/>
          <w:b/>
          <w:sz w:val="24"/>
          <w:szCs w:val="24"/>
        </w:rPr>
        <w:t>POLICIES &amp; PROCEDURES MANUAL</w:t>
      </w:r>
    </w:p>
    <w:p w:rsidR="00927C6E" w:rsidRPr="00B12B31" w:rsidRDefault="00927C6E" w:rsidP="00927C6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Section:</w:t>
            </w:r>
          </w:p>
        </w:tc>
        <w:tc>
          <w:tcPr>
            <w:tcW w:w="2340" w:type="dxa"/>
          </w:tcPr>
          <w:p w:rsidR="00927C6E" w:rsidRPr="00B12B31" w:rsidRDefault="001144DE" w:rsidP="004B651E">
            <w:pPr>
              <w:rPr>
                <w:rFonts w:cs="Arial"/>
                <w:sz w:val="24"/>
                <w:szCs w:val="24"/>
              </w:rPr>
            </w:pPr>
            <w:r>
              <w:rPr>
                <w:rFonts w:cs="Arial"/>
                <w:sz w:val="24"/>
                <w:szCs w:val="24"/>
              </w:rPr>
              <w:t>Human Resources</w:t>
            </w:r>
          </w:p>
        </w:tc>
      </w:tr>
      <w:tr w:rsidR="00927C6E" w:rsidRPr="00B12B31">
        <w:tc>
          <w:tcPr>
            <w:tcW w:w="1980" w:type="dxa"/>
          </w:tcPr>
          <w:p w:rsidR="00927C6E" w:rsidRPr="00B12B31" w:rsidRDefault="00927C6E" w:rsidP="004B651E">
            <w:pPr>
              <w:rPr>
                <w:rFonts w:cs="Arial"/>
                <w:sz w:val="24"/>
                <w:szCs w:val="24"/>
              </w:rPr>
            </w:pPr>
          </w:p>
        </w:tc>
        <w:tc>
          <w:tcPr>
            <w:tcW w:w="2340" w:type="dxa"/>
          </w:tcPr>
          <w:p w:rsidR="00927C6E" w:rsidRPr="00B12B31" w:rsidRDefault="00927C6E" w:rsidP="00AC5CBE">
            <w:pPr>
              <w:rPr>
                <w:rFonts w:cs="Arial"/>
                <w:sz w:val="24"/>
                <w:szCs w:val="24"/>
              </w:rPr>
            </w:pP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Created:</w:t>
            </w:r>
          </w:p>
        </w:tc>
        <w:tc>
          <w:tcPr>
            <w:tcW w:w="2340" w:type="dxa"/>
          </w:tcPr>
          <w:p w:rsidR="00927C6E" w:rsidRPr="00B12B31" w:rsidRDefault="00927C6E" w:rsidP="004B651E">
            <w:pPr>
              <w:rPr>
                <w:rFonts w:cs="Arial"/>
                <w:sz w:val="24"/>
                <w:szCs w:val="24"/>
              </w:rPr>
            </w:pPr>
            <w:r>
              <w:rPr>
                <w:rFonts w:cs="Arial"/>
                <w:sz w:val="24"/>
                <w:szCs w:val="24"/>
              </w:rPr>
              <w:t>May 2009</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Reviewed:</w:t>
            </w:r>
          </w:p>
        </w:tc>
        <w:tc>
          <w:tcPr>
            <w:tcW w:w="2340" w:type="dxa"/>
          </w:tcPr>
          <w:p w:rsidR="00927C6E" w:rsidRPr="00B12B31" w:rsidRDefault="00C070D2" w:rsidP="001C20F3">
            <w:pPr>
              <w:rPr>
                <w:rFonts w:cs="Arial"/>
                <w:sz w:val="24"/>
                <w:szCs w:val="24"/>
              </w:rPr>
            </w:pPr>
            <w:r>
              <w:rPr>
                <w:rFonts w:cs="Arial"/>
                <w:sz w:val="24"/>
                <w:szCs w:val="24"/>
              </w:rPr>
              <w:t>July 2017</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Authority:</w:t>
            </w:r>
          </w:p>
        </w:tc>
        <w:tc>
          <w:tcPr>
            <w:tcW w:w="2340" w:type="dxa"/>
          </w:tcPr>
          <w:p w:rsidR="00927C6E" w:rsidRPr="00B12B31" w:rsidRDefault="00927C6E" w:rsidP="004B651E">
            <w:pPr>
              <w:rPr>
                <w:rFonts w:cs="Arial"/>
                <w:sz w:val="24"/>
                <w:szCs w:val="24"/>
              </w:rPr>
            </w:pPr>
            <w:r w:rsidRPr="00B12B31">
              <w:rPr>
                <w:rFonts w:cs="Arial"/>
                <w:sz w:val="24"/>
                <w:szCs w:val="24"/>
              </w:rPr>
              <w:t>Director</w:t>
            </w:r>
          </w:p>
        </w:tc>
      </w:tr>
    </w:tbl>
    <w:p w:rsidR="00927C6E" w:rsidRPr="00B12B31" w:rsidRDefault="00927C6E" w:rsidP="00927C6E">
      <w:pPr>
        <w:rPr>
          <w:rFonts w:cs="Arial"/>
          <w:lang w:val="en-CA"/>
        </w:rPr>
      </w:pPr>
    </w:p>
    <w:p w:rsidR="00927C6E" w:rsidRPr="00B12B31" w:rsidRDefault="00927C6E" w:rsidP="00845FA1">
      <w:pPr>
        <w:pStyle w:val="Heading1"/>
        <w:rPr>
          <w:lang w:val="en-CA"/>
        </w:rPr>
      </w:pPr>
      <w:bookmarkStart w:id="96" w:name="_Toc480809320"/>
      <w:r>
        <w:rPr>
          <w:lang w:val="en-CA"/>
        </w:rPr>
        <w:t>Progressive Discipline</w:t>
      </w:r>
      <w:bookmarkEnd w:id="96"/>
    </w:p>
    <w:p w:rsidR="00927C6E" w:rsidRDefault="00927C6E" w:rsidP="00927C6E">
      <w:pPr>
        <w:rPr>
          <w:lang w:val="en-CA"/>
        </w:rPr>
      </w:pPr>
    </w:p>
    <w:p w:rsidR="00927C6E" w:rsidRPr="00DA6D17" w:rsidRDefault="00927C6E" w:rsidP="00927C6E">
      <w:pPr>
        <w:rPr>
          <w:rFonts w:cs="Arial"/>
          <w:szCs w:val="22"/>
          <w:lang w:val="en-CA"/>
        </w:rPr>
      </w:pPr>
    </w:p>
    <w:p w:rsidR="00927C6E" w:rsidRDefault="00927C6E" w:rsidP="00927C6E">
      <w:pPr>
        <w:rPr>
          <w:rFonts w:cs="Arial"/>
          <w:b/>
          <w:szCs w:val="22"/>
          <w:lang w:val="en-CA"/>
        </w:rPr>
      </w:pPr>
      <w:r w:rsidRPr="003819AB">
        <w:rPr>
          <w:rFonts w:cs="Arial"/>
          <w:b/>
          <w:szCs w:val="22"/>
          <w:lang w:val="en-CA"/>
        </w:rPr>
        <w:t xml:space="preserve">Policy: </w:t>
      </w:r>
    </w:p>
    <w:p w:rsidR="00927C6E" w:rsidRDefault="00927C6E" w:rsidP="00927C6E">
      <w:pPr>
        <w:rPr>
          <w:rFonts w:cs="Arial"/>
          <w:b/>
          <w:szCs w:val="22"/>
          <w:lang w:val="en-CA"/>
        </w:rPr>
      </w:pPr>
    </w:p>
    <w:p w:rsidR="00927C6E" w:rsidRDefault="00927C6E" w:rsidP="00927C6E">
      <w:pPr>
        <w:rPr>
          <w:rFonts w:cs="Arial"/>
          <w:szCs w:val="22"/>
        </w:rPr>
      </w:pPr>
      <w:r>
        <w:rPr>
          <w:rFonts w:cs="Arial"/>
          <w:szCs w:val="22"/>
        </w:rPr>
        <w:t>It is the policy of the Women’s Counselling Centre that where necessary employee discipline will be conducted. Normally this discipline will be progressive in nature following the established Salvation Army process for progressive discipline.</w:t>
      </w:r>
    </w:p>
    <w:p w:rsidR="00927C6E" w:rsidRDefault="00927C6E" w:rsidP="00927C6E">
      <w:pPr>
        <w:rPr>
          <w:rFonts w:cs="Arial"/>
          <w:szCs w:val="22"/>
        </w:rPr>
      </w:pPr>
    </w:p>
    <w:p w:rsidR="00927C6E" w:rsidRDefault="00927C6E" w:rsidP="00927C6E">
      <w:pPr>
        <w:rPr>
          <w:rFonts w:cs="Arial"/>
          <w:b/>
          <w:szCs w:val="22"/>
        </w:rPr>
      </w:pPr>
      <w:r w:rsidRPr="001E33CC">
        <w:rPr>
          <w:rFonts w:cs="Arial"/>
          <w:b/>
          <w:szCs w:val="22"/>
        </w:rPr>
        <w:t>Procedure:</w:t>
      </w:r>
    </w:p>
    <w:p w:rsidR="00927C6E" w:rsidRDefault="00927C6E" w:rsidP="00927C6E">
      <w:pPr>
        <w:rPr>
          <w:rFonts w:cs="Arial"/>
          <w:b/>
          <w:szCs w:val="22"/>
        </w:rPr>
      </w:pPr>
    </w:p>
    <w:p w:rsidR="00927C6E" w:rsidRPr="001E33CC" w:rsidRDefault="00927C6E" w:rsidP="00927C6E">
      <w:pPr>
        <w:rPr>
          <w:rFonts w:cs="Arial"/>
          <w:szCs w:val="22"/>
        </w:rPr>
      </w:pPr>
      <w:r w:rsidRPr="001E33CC">
        <w:rPr>
          <w:rFonts w:cs="Arial"/>
          <w:szCs w:val="22"/>
        </w:rPr>
        <w:t>The proper handling of discipline is very important in today's climate where 'wrongful dismissal' charges and human rights complaints are increasing.</w:t>
      </w:r>
    </w:p>
    <w:p w:rsidR="00927C6E" w:rsidRPr="001E33CC" w:rsidRDefault="00927C6E" w:rsidP="00927C6E">
      <w:pPr>
        <w:rPr>
          <w:rFonts w:cs="Arial"/>
          <w:szCs w:val="22"/>
        </w:rPr>
      </w:pPr>
    </w:p>
    <w:p w:rsidR="00927C6E" w:rsidRPr="001E33CC" w:rsidRDefault="00927C6E" w:rsidP="00927C6E">
      <w:pPr>
        <w:jc w:val="both"/>
        <w:rPr>
          <w:rFonts w:cs="Arial"/>
          <w:szCs w:val="22"/>
        </w:rPr>
      </w:pPr>
      <w:r w:rsidRPr="001E33CC">
        <w:rPr>
          <w:rFonts w:cs="Arial"/>
          <w:szCs w:val="22"/>
        </w:rPr>
        <w:t>Generally, discipline should be 'progressive', building up toward sufficient grounds for dismissal. However, that should not be our ultimate goal. Every effort should be made to counsel, encourage and assist the employee so that improvement can be realized and they can make a meaningful contribution to the ongoing operations of the facility/Corps.</w:t>
      </w:r>
    </w:p>
    <w:p w:rsidR="00927C6E" w:rsidRPr="001E33CC" w:rsidRDefault="00927C6E" w:rsidP="00927C6E">
      <w:pPr>
        <w:jc w:val="both"/>
        <w:rPr>
          <w:rFonts w:cs="Arial"/>
          <w:szCs w:val="22"/>
        </w:rPr>
      </w:pPr>
    </w:p>
    <w:p w:rsidR="00927C6E" w:rsidRPr="001E33CC" w:rsidRDefault="00927C6E" w:rsidP="00927C6E">
      <w:pPr>
        <w:jc w:val="both"/>
        <w:rPr>
          <w:rFonts w:cs="Arial"/>
          <w:szCs w:val="22"/>
        </w:rPr>
      </w:pPr>
      <w:r w:rsidRPr="001E33CC">
        <w:rPr>
          <w:rFonts w:cs="Arial"/>
          <w:szCs w:val="22"/>
        </w:rPr>
        <w:t>Progressive discipline usually progresses as follows: verbal and written warnings, return to probationary status (if performance is the problem), period/s of suspension, termination. These are general 'rules of thumb', and it is recommended that legal counsel be consulted in circumstances where progressive discipline is necessary.</w:t>
      </w:r>
    </w:p>
    <w:p w:rsidR="00927C6E" w:rsidRPr="001E33CC" w:rsidRDefault="00927C6E" w:rsidP="00927C6E">
      <w:pPr>
        <w:rPr>
          <w:rFonts w:cs="Arial"/>
          <w:szCs w:val="22"/>
        </w:rPr>
      </w:pPr>
    </w:p>
    <w:p w:rsidR="00927C6E" w:rsidRPr="001E33CC" w:rsidRDefault="00927C6E" w:rsidP="00927C6E">
      <w:pPr>
        <w:rPr>
          <w:rFonts w:cs="Arial"/>
          <w:szCs w:val="22"/>
        </w:rPr>
      </w:pPr>
      <w:r w:rsidRPr="001E33CC">
        <w:rPr>
          <w:rFonts w:cs="Arial"/>
          <w:szCs w:val="22"/>
        </w:rPr>
        <w:t xml:space="preserve">Before considering a discharge the information provided in the Territorial Termination Policy, </w:t>
      </w:r>
      <w:r>
        <w:rPr>
          <w:rFonts w:cs="Arial"/>
          <w:szCs w:val="22"/>
        </w:rPr>
        <w:t>Operating Policy</w:t>
      </w:r>
      <w:r w:rsidRPr="001E33CC">
        <w:rPr>
          <w:rFonts w:cs="Arial"/>
          <w:szCs w:val="22"/>
        </w:rPr>
        <w:t xml:space="preserve"> #3116 (Section 7.3) should be carefully reviewed.</w:t>
      </w:r>
    </w:p>
    <w:p w:rsidR="00927C6E" w:rsidRPr="001E33CC" w:rsidRDefault="00927C6E" w:rsidP="00927C6E">
      <w:pPr>
        <w:rPr>
          <w:rFonts w:cs="Arial"/>
          <w:szCs w:val="22"/>
        </w:rPr>
      </w:pPr>
    </w:p>
    <w:p w:rsidR="00927C6E" w:rsidRPr="001E33CC" w:rsidRDefault="00927C6E" w:rsidP="00927C6E">
      <w:pPr>
        <w:rPr>
          <w:rFonts w:cs="Arial"/>
          <w:szCs w:val="22"/>
        </w:rPr>
      </w:pPr>
      <w:r w:rsidRPr="001E33CC">
        <w:rPr>
          <w:rFonts w:cs="Arial"/>
          <w:szCs w:val="22"/>
        </w:rPr>
        <w:t>We recommend that the following disciplinary procedures be followed:</w:t>
      </w:r>
    </w:p>
    <w:p w:rsidR="00927C6E" w:rsidRPr="001E33CC" w:rsidRDefault="00927C6E" w:rsidP="00927C6E">
      <w:pPr>
        <w:rPr>
          <w:rFonts w:cs="Arial"/>
          <w:szCs w:val="22"/>
        </w:rPr>
      </w:pPr>
    </w:p>
    <w:p w:rsidR="00927C6E" w:rsidRPr="001E33CC" w:rsidRDefault="00927C6E" w:rsidP="00D5645E">
      <w:pPr>
        <w:numPr>
          <w:ilvl w:val="0"/>
          <w:numId w:val="64"/>
        </w:numPr>
        <w:rPr>
          <w:rFonts w:cs="Arial"/>
          <w:szCs w:val="22"/>
        </w:rPr>
      </w:pPr>
      <w:r w:rsidRPr="001E33CC">
        <w:rPr>
          <w:rFonts w:cs="Arial"/>
          <w:szCs w:val="22"/>
        </w:rPr>
        <w:t>Continued abuse or disregard of the terms of employment is to be drawn to the employee's attention and warnings given in writing of the offense or performance problems. It must be made clear and put in writing to the employee that repeated occurrences may lead to termination.</w:t>
      </w:r>
    </w:p>
    <w:p w:rsidR="00927C6E" w:rsidRPr="001E33CC" w:rsidRDefault="00927C6E" w:rsidP="00927C6E">
      <w:pPr>
        <w:rPr>
          <w:rFonts w:cs="Arial"/>
          <w:szCs w:val="22"/>
        </w:rPr>
      </w:pPr>
    </w:p>
    <w:p w:rsidR="00927C6E" w:rsidRPr="001E33CC" w:rsidRDefault="00927C6E" w:rsidP="00927C6E">
      <w:pPr>
        <w:ind w:left="1080"/>
        <w:rPr>
          <w:rFonts w:cs="Arial"/>
          <w:szCs w:val="22"/>
        </w:rPr>
      </w:pPr>
      <w:r w:rsidRPr="001E33CC">
        <w:rPr>
          <w:rFonts w:cs="Arial"/>
          <w:szCs w:val="22"/>
        </w:rPr>
        <w:t>Offenses of a more serious nature may not require warning, but may instead require prompt action to dismiss, so as not to communicate that the behaviour is condoned. However, contact must be made with Divisional Headquarters or your Department Head before dismissal is carried out.</w:t>
      </w:r>
    </w:p>
    <w:p w:rsidR="00927C6E" w:rsidRPr="001E33CC" w:rsidRDefault="00927C6E" w:rsidP="00927C6E">
      <w:pPr>
        <w:rPr>
          <w:rFonts w:cs="Arial"/>
          <w:szCs w:val="22"/>
        </w:rPr>
      </w:pPr>
    </w:p>
    <w:p w:rsidR="00927C6E" w:rsidRDefault="00927C6E" w:rsidP="00D5645E">
      <w:pPr>
        <w:numPr>
          <w:ilvl w:val="0"/>
          <w:numId w:val="64"/>
        </w:numPr>
        <w:rPr>
          <w:rFonts w:cs="Arial"/>
          <w:szCs w:val="22"/>
        </w:rPr>
      </w:pPr>
      <w:r w:rsidRPr="001E33CC">
        <w:rPr>
          <w:rFonts w:cs="Arial"/>
          <w:szCs w:val="22"/>
        </w:rPr>
        <w:t xml:space="preserve">Any disciplinary action taken by the employer toward an employee must be fully documented and communicated to the employee. The documentation is to be placed on the employee's file. </w:t>
      </w:r>
    </w:p>
    <w:p w:rsidR="00D15457" w:rsidRDefault="00D15457" w:rsidP="00D15457">
      <w:pPr>
        <w:rPr>
          <w:rFonts w:cs="Arial"/>
          <w:szCs w:val="22"/>
        </w:rPr>
      </w:pPr>
    </w:p>
    <w:p w:rsidR="00D15457" w:rsidRPr="00D15457" w:rsidRDefault="00D15457" w:rsidP="00D15457">
      <w:pPr>
        <w:rPr>
          <w:rFonts w:cs="Arial"/>
          <w:b/>
          <w:sz w:val="24"/>
          <w:szCs w:val="24"/>
        </w:rPr>
      </w:pPr>
      <w:r w:rsidRPr="00D15457">
        <w:rPr>
          <w:rFonts w:cs="Arial"/>
          <w:b/>
          <w:sz w:val="24"/>
          <w:szCs w:val="24"/>
        </w:rPr>
        <w:lastRenderedPageBreak/>
        <w:t>Progressive Discipline</w:t>
      </w:r>
      <w:r>
        <w:rPr>
          <w:rFonts w:cs="Arial"/>
          <w:b/>
          <w:sz w:val="24"/>
          <w:szCs w:val="24"/>
        </w:rPr>
        <w:t xml:space="preserve"> Policy </w:t>
      </w:r>
      <w:r w:rsidR="001135A0">
        <w:rPr>
          <w:rFonts w:cs="Arial"/>
          <w:b/>
          <w:sz w:val="24"/>
          <w:szCs w:val="24"/>
        </w:rPr>
        <w:t>Cont’d</w:t>
      </w:r>
    </w:p>
    <w:p w:rsidR="00D15457" w:rsidRPr="001E33CC" w:rsidRDefault="00D15457" w:rsidP="00D15457">
      <w:pPr>
        <w:rPr>
          <w:rFonts w:cs="Arial"/>
          <w:szCs w:val="22"/>
        </w:rPr>
      </w:pPr>
    </w:p>
    <w:p w:rsidR="00927C6E" w:rsidRPr="001E33CC" w:rsidRDefault="00927C6E" w:rsidP="00D5645E">
      <w:pPr>
        <w:numPr>
          <w:ilvl w:val="0"/>
          <w:numId w:val="64"/>
        </w:numPr>
        <w:rPr>
          <w:rFonts w:cs="Arial"/>
          <w:szCs w:val="22"/>
        </w:rPr>
      </w:pPr>
      <w:r w:rsidRPr="001E33CC">
        <w:rPr>
          <w:rFonts w:cs="Arial"/>
          <w:szCs w:val="22"/>
        </w:rPr>
        <w:t xml:space="preserve">The employee is to be advised in writing that a notation of the disciplinary action is being, placed on his/her </w:t>
      </w:r>
      <w:r w:rsidR="001144DE">
        <w:rPr>
          <w:rFonts w:cs="Arial"/>
          <w:szCs w:val="22"/>
        </w:rPr>
        <w:t>Human Resources</w:t>
      </w:r>
      <w:r w:rsidRPr="001E33CC">
        <w:rPr>
          <w:rFonts w:cs="Arial"/>
          <w:szCs w:val="22"/>
        </w:rPr>
        <w:t xml:space="preserve"> record. (This is essential in the event of a dismissal and a subsequent complaint of 'wrongful dismissal'.) </w:t>
      </w:r>
    </w:p>
    <w:p w:rsidR="00927C6E" w:rsidRDefault="00927C6E" w:rsidP="00927C6E">
      <w:pPr>
        <w:rPr>
          <w:rFonts w:cs="Arial"/>
          <w:b/>
          <w:szCs w:val="22"/>
        </w:rPr>
      </w:pPr>
    </w:p>
    <w:p w:rsidR="00927C6E" w:rsidRPr="00EC65BD" w:rsidRDefault="00927C6E" w:rsidP="00927C6E">
      <w:pPr>
        <w:rPr>
          <w:rFonts w:cs="Arial"/>
          <w:szCs w:val="22"/>
        </w:rPr>
      </w:pPr>
      <w:r>
        <w:rPr>
          <w:rFonts w:cs="Arial"/>
          <w:b/>
          <w:szCs w:val="22"/>
        </w:rPr>
        <w:br/>
      </w:r>
      <w:r w:rsidR="00BE4D39" w:rsidRPr="00EC65BD">
        <w:rPr>
          <w:rFonts w:cs="Arial"/>
          <w:szCs w:val="22"/>
        </w:rPr>
        <w:t>All progressive discipline will take place in consultation with the Human Resources Department at The Salvation Army Divisional Headquarters.</w:t>
      </w:r>
    </w:p>
    <w:p w:rsidR="00927C6E" w:rsidRDefault="00927C6E" w:rsidP="00927C6E">
      <w:pPr>
        <w:rPr>
          <w:rFonts w:cs="Arial"/>
          <w:szCs w:val="22"/>
        </w:rPr>
      </w:pPr>
    </w:p>
    <w:p w:rsidR="00BE4D39" w:rsidRPr="00B12B31" w:rsidRDefault="00927C6E" w:rsidP="00BE4D39">
      <w:pPr>
        <w:rPr>
          <w:rFonts w:cs="Arial"/>
          <w:b/>
          <w:sz w:val="24"/>
          <w:szCs w:val="24"/>
        </w:rPr>
      </w:pPr>
      <w:r>
        <w:rPr>
          <w:rFonts w:cs="Arial"/>
          <w:szCs w:val="22"/>
        </w:rPr>
        <w:br w:type="page"/>
      </w:r>
    </w:p>
    <w:p w:rsidR="00927C6E" w:rsidRPr="00B12B31" w:rsidRDefault="00927C6E" w:rsidP="00927C6E">
      <w:pPr>
        <w:jc w:val="center"/>
        <w:rPr>
          <w:rFonts w:cs="Arial"/>
          <w:b/>
          <w:sz w:val="24"/>
          <w:szCs w:val="24"/>
        </w:rPr>
      </w:pPr>
      <w:r w:rsidRPr="00B12B31">
        <w:rPr>
          <w:rFonts w:cs="Arial"/>
          <w:b/>
          <w:sz w:val="24"/>
          <w:szCs w:val="24"/>
        </w:rPr>
        <w:lastRenderedPageBreak/>
        <w:t>The Salvation Army</w:t>
      </w:r>
    </w:p>
    <w:p w:rsidR="00927C6E" w:rsidRPr="00B12B31" w:rsidRDefault="00927C6E" w:rsidP="00927C6E">
      <w:pPr>
        <w:jc w:val="center"/>
        <w:rPr>
          <w:rFonts w:cs="Arial"/>
          <w:b/>
          <w:sz w:val="24"/>
          <w:szCs w:val="24"/>
        </w:rPr>
      </w:pPr>
      <w:r w:rsidRPr="00B12B31">
        <w:rPr>
          <w:rFonts w:cs="Arial"/>
          <w:b/>
          <w:sz w:val="24"/>
          <w:szCs w:val="24"/>
        </w:rPr>
        <w:t>Women’s Counselling Centre</w:t>
      </w:r>
    </w:p>
    <w:p w:rsidR="00927C6E" w:rsidRPr="00B12B31" w:rsidRDefault="00927C6E" w:rsidP="00927C6E">
      <w:pPr>
        <w:jc w:val="center"/>
        <w:rPr>
          <w:rFonts w:cs="Arial"/>
          <w:b/>
          <w:sz w:val="24"/>
          <w:szCs w:val="24"/>
        </w:rPr>
      </w:pPr>
      <w:r w:rsidRPr="00B12B31">
        <w:rPr>
          <w:rFonts w:cs="Arial"/>
          <w:b/>
          <w:sz w:val="24"/>
          <w:szCs w:val="24"/>
        </w:rPr>
        <w:t>POLICIES &amp; PROCEDURES MANUAL</w:t>
      </w:r>
    </w:p>
    <w:p w:rsidR="00927C6E" w:rsidRPr="00B12B31" w:rsidRDefault="00927C6E" w:rsidP="00927C6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Section:</w:t>
            </w:r>
          </w:p>
        </w:tc>
        <w:tc>
          <w:tcPr>
            <w:tcW w:w="2340" w:type="dxa"/>
          </w:tcPr>
          <w:p w:rsidR="00927C6E" w:rsidRPr="00B12B31" w:rsidRDefault="001144DE" w:rsidP="004B651E">
            <w:pPr>
              <w:rPr>
                <w:rFonts w:cs="Arial"/>
                <w:sz w:val="24"/>
                <w:szCs w:val="24"/>
              </w:rPr>
            </w:pPr>
            <w:r>
              <w:rPr>
                <w:rFonts w:cs="Arial"/>
                <w:sz w:val="24"/>
                <w:szCs w:val="24"/>
              </w:rPr>
              <w:t>Human Resources</w:t>
            </w:r>
          </w:p>
        </w:tc>
      </w:tr>
      <w:tr w:rsidR="00927C6E" w:rsidRPr="00B12B31">
        <w:tc>
          <w:tcPr>
            <w:tcW w:w="1980" w:type="dxa"/>
          </w:tcPr>
          <w:p w:rsidR="00927C6E" w:rsidRPr="00B12B31" w:rsidRDefault="00927C6E" w:rsidP="004B651E">
            <w:pPr>
              <w:rPr>
                <w:rFonts w:cs="Arial"/>
                <w:sz w:val="24"/>
                <w:szCs w:val="24"/>
              </w:rPr>
            </w:pPr>
          </w:p>
        </w:tc>
        <w:tc>
          <w:tcPr>
            <w:tcW w:w="2340" w:type="dxa"/>
          </w:tcPr>
          <w:p w:rsidR="00927C6E" w:rsidRPr="00B12B31" w:rsidRDefault="00927C6E" w:rsidP="00AC5CBE">
            <w:pPr>
              <w:rPr>
                <w:rFonts w:cs="Arial"/>
                <w:sz w:val="24"/>
                <w:szCs w:val="24"/>
              </w:rPr>
            </w:pP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Created:</w:t>
            </w:r>
          </w:p>
        </w:tc>
        <w:tc>
          <w:tcPr>
            <w:tcW w:w="2340" w:type="dxa"/>
          </w:tcPr>
          <w:p w:rsidR="00927C6E" w:rsidRPr="00B12B31" w:rsidRDefault="00927C6E" w:rsidP="004B651E">
            <w:pPr>
              <w:rPr>
                <w:rFonts w:cs="Arial"/>
                <w:sz w:val="24"/>
                <w:szCs w:val="24"/>
              </w:rPr>
            </w:pPr>
            <w:r>
              <w:rPr>
                <w:rFonts w:cs="Arial"/>
                <w:sz w:val="24"/>
                <w:szCs w:val="24"/>
              </w:rPr>
              <w:t>May 2009</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Reviewed:</w:t>
            </w:r>
          </w:p>
        </w:tc>
        <w:tc>
          <w:tcPr>
            <w:tcW w:w="2340" w:type="dxa"/>
          </w:tcPr>
          <w:p w:rsidR="00927C6E" w:rsidRPr="00B12B31" w:rsidRDefault="00C070D2" w:rsidP="001C20F3">
            <w:pPr>
              <w:rPr>
                <w:rFonts w:cs="Arial"/>
                <w:sz w:val="24"/>
                <w:szCs w:val="24"/>
              </w:rPr>
            </w:pPr>
            <w:r>
              <w:rPr>
                <w:rFonts w:cs="Arial"/>
                <w:sz w:val="24"/>
                <w:szCs w:val="24"/>
              </w:rPr>
              <w:t>July 2017</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Authority:</w:t>
            </w:r>
          </w:p>
        </w:tc>
        <w:tc>
          <w:tcPr>
            <w:tcW w:w="2340" w:type="dxa"/>
          </w:tcPr>
          <w:p w:rsidR="00927C6E" w:rsidRPr="00B12B31" w:rsidRDefault="00927C6E" w:rsidP="004B651E">
            <w:pPr>
              <w:rPr>
                <w:rFonts w:cs="Arial"/>
                <w:sz w:val="24"/>
                <w:szCs w:val="24"/>
              </w:rPr>
            </w:pPr>
            <w:r w:rsidRPr="00B12B31">
              <w:rPr>
                <w:rFonts w:cs="Arial"/>
                <w:sz w:val="24"/>
                <w:szCs w:val="24"/>
              </w:rPr>
              <w:t>Director</w:t>
            </w:r>
          </w:p>
        </w:tc>
      </w:tr>
    </w:tbl>
    <w:p w:rsidR="00927C6E" w:rsidRPr="00B12B31" w:rsidRDefault="00927C6E" w:rsidP="00927C6E">
      <w:pPr>
        <w:rPr>
          <w:rFonts w:cs="Arial"/>
          <w:lang w:val="en-CA"/>
        </w:rPr>
      </w:pPr>
    </w:p>
    <w:p w:rsidR="00927C6E" w:rsidRPr="00B12B31" w:rsidRDefault="00927C6E" w:rsidP="00845FA1">
      <w:pPr>
        <w:pStyle w:val="Heading1"/>
        <w:rPr>
          <w:lang w:val="en-CA"/>
        </w:rPr>
      </w:pPr>
      <w:bookmarkStart w:id="97" w:name="_Toc480809321"/>
      <w:r>
        <w:rPr>
          <w:lang w:val="en-CA"/>
        </w:rPr>
        <w:t xml:space="preserve">Quality </w:t>
      </w:r>
      <w:proofErr w:type="gramStart"/>
      <w:r>
        <w:rPr>
          <w:lang w:val="en-CA"/>
        </w:rPr>
        <w:t>Of</w:t>
      </w:r>
      <w:proofErr w:type="gramEnd"/>
      <w:r>
        <w:rPr>
          <w:lang w:val="en-CA"/>
        </w:rPr>
        <w:t xml:space="preserve"> Work Life</w:t>
      </w:r>
      <w:bookmarkEnd w:id="97"/>
    </w:p>
    <w:p w:rsidR="00927C6E" w:rsidRDefault="00927C6E" w:rsidP="00927C6E">
      <w:pPr>
        <w:rPr>
          <w:lang w:val="en-CA"/>
        </w:rPr>
      </w:pPr>
    </w:p>
    <w:p w:rsidR="00927C6E" w:rsidRPr="00DA6D17" w:rsidRDefault="00927C6E" w:rsidP="00927C6E">
      <w:pPr>
        <w:rPr>
          <w:rFonts w:cs="Arial"/>
          <w:szCs w:val="22"/>
          <w:lang w:val="en-CA"/>
        </w:rPr>
      </w:pPr>
    </w:p>
    <w:p w:rsidR="00927C6E" w:rsidRPr="00DA6D17" w:rsidRDefault="00927C6E" w:rsidP="00927C6E">
      <w:pPr>
        <w:rPr>
          <w:rFonts w:cs="Arial"/>
          <w:b/>
          <w:szCs w:val="22"/>
          <w:lang w:val="en-CA"/>
        </w:rPr>
      </w:pPr>
      <w:r w:rsidRPr="00DA6D17">
        <w:rPr>
          <w:rFonts w:cs="Arial"/>
          <w:b/>
          <w:szCs w:val="22"/>
          <w:lang w:val="en-CA"/>
        </w:rPr>
        <w:t xml:space="preserve">Policy: </w:t>
      </w:r>
    </w:p>
    <w:p w:rsidR="00927C6E" w:rsidRPr="00DA6D17" w:rsidRDefault="00927C6E" w:rsidP="00927C6E">
      <w:pPr>
        <w:rPr>
          <w:rFonts w:cs="Arial"/>
          <w:b/>
          <w:szCs w:val="22"/>
          <w:lang w:val="en-CA"/>
        </w:rPr>
      </w:pPr>
    </w:p>
    <w:p w:rsidR="00927C6E" w:rsidRPr="00DA6D17" w:rsidRDefault="00927C6E" w:rsidP="00927C6E">
      <w:pPr>
        <w:rPr>
          <w:rFonts w:cs="Arial"/>
          <w:szCs w:val="22"/>
        </w:rPr>
      </w:pPr>
      <w:r w:rsidRPr="00DA6D17">
        <w:rPr>
          <w:rFonts w:cs="Arial"/>
          <w:szCs w:val="22"/>
        </w:rPr>
        <w:t>The Women’s Counselling Centre promotes staff morale by staff appreciation, formal and informal debriefing opportunities, celebrating successes, periodic staff events and open dialogue between all staff, as well as input into Policies and Procedures.</w:t>
      </w:r>
    </w:p>
    <w:p w:rsidR="00927C6E" w:rsidRPr="00DA6D17" w:rsidRDefault="00927C6E" w:rsidP="00927C6E">
      <w:pPr>
        <w:rPr>
          <w:rFonts w:cs="Arial"/>
          <w:szCs w:val="22"/>
        </w:rPr>
      </w:pPr>
    </w:p>
    <w:p w:rsidR="00BE4D39" w:rsidRDefault="00BE4D39" w:rsidP="00927C6E">
      <w:pPr>
        <w:rPr>
          <w:rFonts w:cs="Arial"/>
          <w:b/>
          <w:szCs w:val="22"/>
        </w:rPr>
      </w:pPr>
    </w:p>
    <w:p w:rsidR="00927C6E" w:rsidRPr="00DA6D17" w:rsidRDefault="00927C6E" w:rsidP="00927C6E">
      <w:pPr>
        <w:rPr>
          <w:rFonts w:cs="Arial"/>
          <w:b/>
          <w:szCs w:val="22"/>
        </w:rPr>
      </w:pPr>
      <w:r w:rsidRPr="00DA6D17">
        <w:rPr>
          <w:rFonts w:cs="Arial"/>
          <w:b/>
          <w:szCs w:val="22"/>
        </w:rPr>
        <w:t>Procedure:</w:t>
      </w:r>
    </w:p>
    <w:p w:rsidR="00927C6E" w:rsidRPr="00DA6D17" w:rsidRDefault="00927C6E" w:rsidP="00927C6E">
      <w:pPr>
        <w:rPr>
          <w:rFonts w:cs="Arial"/>
          <w:szCs w:val="22"/>
        </w:rPr>
      </w:pPr>
    </w:p>
    <w:p w:rsidR="000F52DD" w:rsidRDefault="00927C6E" w:rsidP="000F52DD">
      <w:pPr>
        <w:tabs>
          <w:tab w:val="left" w:pos="4203"/>
        </w:tabs>
        <w:rPr>
          <w:rFonts w:cs="Arial"/>
          <w:szCs w:val="22"/>
        </w:rPr>
        <w:sectPr w:rsidR="000F52DD" w:rsidSect="004E6D67">
          <w:pgSz w:w="12240" w:h="15840"/>
          <w:pgMar w:top="1008" w:right="1800" w:bottom="1008" w:left="1800" w:header="706" w:footer="706" w:gutter="0"/>
          <w:cols w:space="708"/>
          <w:docGrid w:linePitch="360"/>
        </w:sectPr>
      </w:pPr>
      <w:r w:rsidRPr="00DA6D17">
        <w:rPr>
          <w:rFonts w:cs="Arial"/>
          <w:szCs w:val="22"/>
        </w:rPr>
        <w:t>All events are organized with staff suggestions and input.  This creates a sense of ownership for the staff because they have been part of the decision making process.</w:t>
      </w:r>
    </w:p>
    <w:p w:rsidR="00207D71" w:rsidRPr="00B12B31" w:rsidRDefault="00927C6E" w:rsidP="000F52DD">
      <w:pPr>
        <w:tabs>
          <w:tab w:val="left" w:pos="4203"/>
        </w:tabs>
        <w:jc w:val="center"/>
        <w:rPr>
          <w:rFonts w:cs="Arial"/>
          <w:b/>
          <w:sz w:val="24"/>
          <w:szCs w:val="24"/>
        </w:rPr>
      </w:pPr>
      <w:r>
        <w:rPr>
          <w:rFonts w:cs="Arial"/>
          <w:szCs w:val="22"/>
          <w:lang w:val="en-CA"/>
        </w:rPr>
        <w:lastRenderedPageBreak/>
        <w:br w:type="page"/>
      </w:r>
      <w:r w:rsidR="00207D71" w:rsidRPr="00B12B31">
        <w:rPr>
          <w:rFonts w:cs="Arial"/>
          <w:b/>
          <w:sz w:val="24"/>
          <w:szCs w:val="24"/>
        </w:rPr>
        <w:lastRenderedPageBreak/>
        <w:t>The Salvation Army</w:t>
      </w:r>
    </w:p>
    <w:p w:rsidR="00207D71" w:rsidRPr="00B12B31" w:rsidRDefault="00207D71" w:rsidP="00207D71">
      <w:pPr>
        <w:jc w:val="center"/>
        <w:rPr>
          <w:rFonts w:cs="Arial"/>
          <w:b/>
          <w:sz w:val="24"/>
          <w:szCs w:val="24"/>
        </w:rPr>
      </w:pPr>
      <w:r w:rsidRPr="00B12B31">
        <w:rPr>
          <w:rFonts w:cs="Arial"/>
          <w:b/>
          <w:sz w:val="24"/>
          <w:szCs w:val="24"/>
        </w:rPr>
        <w:t>Women’s Counselling Centre</w:t>
      </w:r>
    </w:p>
    <w:p w:rsidR="00207D71" w:rsidRPr="00B12B31" w:rsidRDefault="00207D71" w:rsidP="00207D71">
      <w:pPr>
        <w:jc w:val="center"/>
        <w:rPr>
          <w:rFonts w:cs="Arial"/>
          <w:b/>
          <w:sz w:val="24"/>
          <w:szCs w:val="24"/>
        </w:rPr>
      </w:pPr>
      <w:r w:rsidRPr="00B12B31">
        <w:rPr>
          <w:rFonts w:cs="Arial"/>
          <w:b/>
          <w:sz w:val="24"/>
          <w:szCs w:val="24"/>
        </w:rPr>
        <w:t>POLICIES &amp; PROCEDURES MANUAL</w:t>
      </w:r>
    </w:p>
    <w:p w:rsidR="00207D71" w:rsidRPr="00B12B31" w:rsidRDefault="00207D71" w:rsidP="00207D71">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207D71" w:rsidRPr="00B12B31">
        <w:tc>
          <w:tcPr>
            <w:tcW w:w="1980" w:type="dxa"/>
          </w:tcPr>
          <w:p w:rsidR="00207D71" w:rsidRPr="00B12B31" w:rsidRDefault="00207D71" w:rsidP="00207D71">
            <w:pPr>
              <w:rPr>
                <w:rFonts w:cs="Arial"/>
                <w:sz w:val="24"/>
                <w:szCs w:val="24"/>
              </w:rPr>
            </w:pPr>
            <w:r w:rsidRPr="00B12B31">
              <w:rPr>
                <w:rFonts w:cs="Arial"/>
                <w:sz w:val="24"/>
                <w:szCs w:val="24"/>
              </w:rPr>
              <w:t>Section:</w:t>
            </w:r>
          </w:p>
        </w:tc>
        <w:tc>
          <w:tcPr>
            <w:tcW w:w="2340" w:type="dxa"/>
          </w:tcPr>
          <w:p w:rsidR="00207D71" w:rsidRPr="00B12B31" w:rsidRDefault="001144DE" w:rsidP="00207D71">
            <w:pPr>
              <w:rPr>
                <w:rFonts w:cs="Arial"/>
                <w:sz w:val="24"/>
                <w:szCs w:val="24"/>
              </w:rPr>
            </w:pPr>
            <w:r>
              <w:rPr>
                <w:rFonts w:cs="Arial"/>
                <w:sz w:val="24"/>
                <w:szCs w:val="24"/>
              </w:rPr>
              <w:t>Human Resources</w:t>
            </w:r>
          </w:p>
        </w:tc>
      </w:tr>
      <w:tr w:rsidR="00207D71" w:rsidRPr="00B12B31">
        <w:tc>
          <w:tcPr>
            <w:tcW w:w="1980" w:type="dxa"/>
          </w:tcPr>
          <w:p w:rsidR="00207D71" w:rsidRPr="00B12B31" w:rsidRDefault="00207D71" w:rsidP="00207D71">
            <w:pPr>
              <w:rPr>
                <w:rFonts w:cs="Arial"/>
                <w:sz w:val="24"/>
                <w:szCs w:val="24"/>
              </w:rPr>
            </w:pPr>
          </w:p>
        </w:tc>
        <w:tc>
          <w:tcPr>
            <w:tcW w:w="2340" w:type="dxa"/>
          </w:tcPr>
          <w:p w:rsidR="00207D71" w:rsidRPr="00B12B31" w:rsidRDefault="00207D71" w:rsidP="00AC5CBE">
            <w:pPr>
              <w:rPr>
                <w:rFonts w:cs="Arial"/>
                <w:sz w:val="24"/>
                <w:szCs w:val="24"/>
              </w:rPr>
            </w:pPr>
          </w:p>
        </w:tc>
      </w:tr>
      <w:tr w:rsidR="00207D71" w:rsidRPr="00B12B31">
        <w:tc>
          <w:tcPr>
            <w:tcW w:w="1980" w:type="dxa"/>
          </w:tcPr>
          <w:p w:rsidR="00207D71" w:rsidRPr="00B12B31" w:rsidRDefault="00207D71" w:rsidP="00207D71">
            <w:pPr>
              <w:rPr>
                <w:rFonts w:cs="Arial"/>
                <w:sz w:val="24"/>
                <w:szCs w:val="24"/>
              </w:rPr>
            </w:pPr>
            <w:r w:rsidRPr="00B12B31">
              <w:rPr>
                <w:rFonts w:cs="Arial"/>
                <w:sz w:val="24"/>
                <w:szCs w:val="24"/>
              </w:rPr>
              <w:t>Date Created:</w:t>
            </w:r>
          </w:p>
        </w:tc>
        <w:tc>
          <w:tcPr>
            <w:tcW w:w="2340" w:type="dxa"/>
          </w:tcPr>
          <w:p w:rsidR="00207D71" w:rsidRPr="00B12B31" w:rsidRDefault="00207D71" w:rsidP="00207D71">
            <w:pPr>
              <w:rPr>
                <w:rFonts w:cs="Arial"/>
                <w:sz w:val="24"/>
                <w:szCs w:val="24"/>
              </w:rPr>
            </w:pPr>
            <w:r>
              <w:rPr>
                <w:rFonts w:cs="Arial"/>
                <w:sz w:val="24"/>
                <w:szCs w:val="24"/>
              </w:rPr>
              <w:t>February 2009</w:t>
            </w:r>
          </w:p>
        </w:tc>
      </w:tr>
      <w:tr w:rsidR="00207D71" w:rsidRPr="00B12B31">
        <w:tc>
          <w:tcPr>
            <w:tcW w:w="1980" w:type="dxa"/>
          </w:tcPr>
          <w:p w:rsidR="00207D71" w:rsidRPr="00B12B31" w:rsidRDefault="00207D71" w:rsidP="00207D71">
            <w:pPr>
              <w:rPr>
                <w:rFonts w:cs="Arial"/>
                <w:sz w:val="24"/>
                <w:szCs w:val="24"/>
              </w:rPr>
            </w:pPr>
            <w:r w:rsidRPr="00B12B31">
              <w:rPr>
                <w:rFonts w:cs="Arial"/>
                <w:sz w:val="24"/>
                <w:szCs w:val="24"/>
              </w:rPr>
              <w:t>Date Reviewed:</w:t>
            </w:r>
          </w:p>
        </w:tc>
        <w:tc>
          <w:tcPr>
            <w:tcW w:w="2340" w:type="dxa"/>
          </w:tcPr>
          <w:p w:rsidR="00207D71" w:rsidRPr="00B12B31" w:rsidRDefault="00C070D2" w:rsidP="001C20F3">
            <w:pPr>
              <w:rPr>
                <w:rFonts w:cs="Arial"/>
                <w:sz w:val="24"/>
                <w:szCs w:val="24"/>
              </w:rPr>
            </w:pPr>
            <w:r>
              <w:rPr>
                <w:rFonts w:cs="Arial"/>
                <w:sz w:val="24"/>
                <w:szCs w:val="24"/>
              </w:rPr>
              <w:t>July 2017</w:t>
            </w:r>
          </w:p>
        </w:tc>
      </w:tr>
      <w:tr w:rsidR="00207D71" w:rsidRPr="00B12B31">
        <w:tc>
          <w:tcPr>
            <w:tcW w:w="1980" w:type="dxa"/>
          </w:tcPr>
          <w:p w:rsidR="00207D71" w:rsidRPr="00B12B31" w:rsidRDefault="00207D71" w:rsidP="00207D71">
            <w:pPr>
              <w:rPr>
                <w:rFonts w:cs="Arial"/>
                <w:sz w:val="24"/>
                <w:szCs w:val="24"/>
              </w:rPr>
            </w:pPr>
            <w:r w:rsidRPr="00B12B31">
              <w:rPr>
                <w:rFonts w:cs="Arial"/>
                <w:sz w:val="24"/>
                <w:szCs w:val="24"/>
              </w:rPr>
              <w:t>Authority:</w:t>
            </w:r>
          </w:p>
        </w:tc>
        <w:tc>
          <w:tcPr>
            <w:tcW w:w="2340" w:type="dxa"/>
          </w:tcPr>
          <w:p w:rsidR="00207D71" w:rsidRPr="00B12B31" w:rsidRDefault="00207D71" w:rsidP="00207D71">
            <w:pPr>
              <w:rPr>
                <w:rFonts w:cs="Arial"/>
                <w:sz w:val="24"/>
                <w:szCs w:val="24"/>
              </w:rPr>
            </w:pPr>
            <w:r w:rsidRPr="00B12B31">
              <w:rPr>
                <w:rFonts w:cs="Arial"/>
                <w:sz w:val="24"/>
                <w:szCs w:val="24"/>
              </w:rPr>
              <w:t>Director</w:t>
            </w:r>
          </w:p>
        </w:tc>
      </w:tr>
    </w:tbl>
    <w:p w:rsidR="00207D71" w:rsidRPr="00B12B31" w:rsidRDefault="00207D71" w:rsidP="00207D71">
      <w:pPr>
        <w:rPr>
          <w:rFonts w:cs="Arial"/>
          <w:sz w:val="24"/>
          <w:szCs w:val="24"/>
          <w:lang w:val="en-CA"/>
        </w:rPr>
      </w:pPr>
    </w:p>
    <w:p w:rsidR="00207D71" w:rsidRPr="00B12B31" w:rsidRDefault="00207D71" w:rsidP="00845FA1">
      <w:pPr>
        <w:pStyle w:val="Heading1"/>
        <w:rPr>
          <w:lang w:val="en-CA"/>
        </w:rPr>
      </w:pPr>
      <w:bookmarkStart w:id="98" w:name="_Toc480809322"/>
      <w:r>
        <w:rPr>
          <w:lang w:val="en-CA"/>
        </w:rPr>
        <w:t>Reference Letters</w:t>
      </w:r>
      <w:bookmarkEnd w:id="98"/>
    </w:p>
    <w:p w:rsidR="00207D71" w:rsidRDefault="00207D71" w:rsidP="00207D71">
      <w:pPr>
        <w:rPr>
          <w:rFonts w:cs="Arial"/>
          <w:sz w:val="24"/>
          <w:szCs w:val="24"/>
          <w:lang w:val="en-CA"/>
        </w:rPr>
      </w:pPr>
    </w:p>
    <w:p w:rsidR="00207D71" w:rsidRPr="00900F57" w:rsidRDefault="00207D71" w:rsidP="00207D71">
      <w:pPr>
        <w:rPr>
          <w:rFonts w:cs="Arial"/>
          <w:b/>
          <w:szCs w:val="22"/>
          <w:lang w:val="en-CA"/>
        </w:rPr>
      </w:pPr>
      <w:r w:rsidRPr="00900F57">
        <w:rPr>
          <w:rFonts w:cs="Arial"/>
          <w:b/>
          <w:szCs w:val="22"/>
          <w:lang w:val="en-CA"/>
        </w:rPr>
        <w:t xml:space="preserve">Policy: </w:t>
      </w:r>
    </w:p>
    <w:p w:rsidR="00207D71" w:rsidRPr="00900F57" w:rsidRDefault="00207D71" w:rsidP="00207D71">
      <w:pPr>
        <w:rPr>
          <w:rFonts w:cs="Arial"/>
          <w:b/>
          <w:szCs w:val="22"/>
          <w:lang w:val="en-CA"/>
        </w:rPr>
      </w:pPr>
    </w:p>
    <w:p w:rsidR="00207D71" w:rsidRPr="00900F57" w:rsidRDefault="00207D71" w:rsidP="00207D71">
      <w:pPr>
        <w:rPr>
          <w:rFonts w:cs="Arial"/>
          <w:szCs w:val="22"/>
          <w:lang w:val="en-CA"/>
        </w:rPr>
      </w:pPr>
      <w:r w:rsidRPr="00900F57">
        <w:rPr>
          <w:rFonts w:cs="Arial"/>
          <w:szCs w:val="22"/>
          <w:lang w:val="en-CA"/>
        </w:rPr>
        <w:t>It is the Policy of the Women’s Counselling Centre to provide reference letters for former employees upon their written request.</w:t>
      </w:r>
    </w:p>
    <w:p w:rsidR="00207D71" w:rsidRPr="00900F57" w:rsidRDefault="00207D71" w:rsidP="00207D71">
      <w:pPr>
        <w:rPr>
          <w:szCs w:val="22"/>
        </w:rPr>
      </w:pPr>
    </w:p>
    <w:p w:rsidR="00BE4D39" w:rsidRDefault="00BE4D39" w:rsidP="00207D71">
      <w:pPr>
        <w:rPr>
          <w:rFonts w:cs="Arial"/>
          <w:b/>
          <w:szCs w:val="22"/>
        </w:rPr>
      </w:pPr>
    </w:p>
    <w:p w:rsidR="00207D71" w:rsidRPr="00900F57" w:rsidRDefault="00207D71" w:rsidP="00207D71">
      <w:pPr>
        <w:rPr>
          <w:rFonts w:cs="Arial"/>
          <w:b/>
          <w:szCs w:val="22"/>
        </w:rPr>
      </w:pPr>
      <w:r w:rsidRPr="00900F57">
        <w:rPr>
          <w:rFonts w:cs="Arial"/>
          <w:b/>
          <w:szCs w:val="22"/>
        </w:rPr>
        <w:t>Procedure:</w:t>
      </w:r>
    </w:p>
    <w:p w:rsidR="00207D71" w:rsidRPr="00900F57" w:rsidRDefault="00207D71" w:rsidP="00207D71">
      <w:pPr>
        <w:rPr>
          <w:rFonts w:cs="Arial"/>
          <w:szCs w:val="22"/>
        </w:rPr>
      </w:pPr>
    </w:p>
    <w:p w:rsidR="00207D71" w:rsidRPr="00900F57" w:rsidRDefault="00207D71" w:rsidP="00207D71">
      <w:pPr>
        <w:rPr>
          <w:rFonts w:cs="Arial"/>
          <w:szCs w:val="22"/>
        </w:rPr>
      </w:pPr>
      <w:r w:rsidRPr="00900F57">
        <w:rPr>
          <w:rFonts w:cs="Arial"/>
          <w:szCs w:val="22"/>
        </w:rPr>
        <w:t>Former Staff must contact the supervisor, in writing, before a reference can be given.  This is in compliance with the PIPEDA policy (Privacy Legislation Act January 2008).</w:t>
      </w:r>
    </w:p>
    <w:p w:rsidR="00207D71" w:rsidRPr="00900F57" w:rsidRDefault="00207D71" w:rsidP="00207D71">
      <w:pPr>
        <w:rPr>
          <w:rFonts w:cs="Arial"/>
          <w:szCs w:val="22"/>
        </w:rPr>
      </w:pPr>
    </w:p>
    <w:p w:rsidR="00207D71" w:rsidRPr="00900F57" w:rsidRDefault="00207D71" w:rsidP="00207D71">
      <w:pPr>
        <w:rPr>
          <w:rFonts w:cs="Arial"/>
          <w:szCs w:val="22"/>
        </w:rPr>
      </w:pPr>
      <w:r w:rsidRPr="00900F57">
        <w:rPr>
          <w:rFonts w:cs="Arial"/>
          <w:szCs w:val="22"/>
        </w:rPr>
        <w:t>At the discretion of the supervisor, either a verbal or written reference letter may be given at the request of a former employee.  Reference letters will be limited to state the terms of date of employment and the position(s) held.  No subjective comments concerning quality of performance will be included.</w:t>
      </w:r>
    </w:p>
    <w:p w:rsidR="00BC5B1B" w:rsidRPr="00B12B31" w:rsidRDefault="00BC5B1B" w:rsidP="00BC5B1B">
      <w:pPr>
        <w:jc w:val="center"/>
        <w:rPr>
          <w:rFonts w:cs="Arial"/>
          <w:b/>
          <w:sz w:val="24"/>
          <w:szCs w:val="24"/>
        </w:rPr>
      </w:pPr>
      <w:r>
        <w:br w:type="page"/>
      </w:r>
      <w:r w:rsidRPr="00B12B31">
        <w:rPr>
          <w:rFonts w:cs="Arial"/>
          <w:b/>
          <w:sz w:val="24"/>
          <w:szCs w:val="24"/>
        </w:rPr>
        <w:lastRenderedPageBreak/>
        <w:t>The Salvation Army</w:t>
      </w:r>
    </w:p>
    <w:p w:rsidR="00BC5B1B" w:rsidRPr="00B12B31" w:rsidRDefault="00BC5B1B" w:rsidP="00BC5B1B">
      <w:pPr>
        <w:jc w:val="center"/>
        <w:rPr>
          <w:rFonts w:cs="Arial"/>
          <w:b/>
          <w:sz w:val="24"/>
          <w:szCs w:val="24"/>
        </w:rPr>
      </w:pPr>
      <w:r w:rsidRPr="00B12B31">
        <w:rPr>
          <w:rFonts w:cs="Arial"/>
          <w:b/>
          <w:sz w:val="24"/>
          <w:szCs w:val="24"/>
        </w:rPr>
        <w:t>Women’s Counselling Centre</w:t>
      </w:r>
    </w:p>
    <w:p w:rsidR="00BC5B1B" w:rsidRPr="00B12B31" w:rsidRDefault="00BC5B1B" w:rsidP="00BC5B1B">
      <w:pPr>
        <w:jc w:val="center"/>
        <w:rPr>
          <w:rFonts w:cs="Arial"/>
          <w:b/>
          <w:sz w:val="24"/>
          <w:szCs w:val="24"/>
        </w:rPr>
      </w:pPr>
      <w:r w:rsidRPr="00B12B31">
        <w:rPr>
          <w:rFonts w:cs="Arial"/>
          <w:b/>
          <w:sz w:val="24"/>
          <w:szCs w:val="24"/>
        </w:rPr>
        <w:t>POLICIES &amp; PROCEDURES MANUAL</w:t>
      </w:r>
    </w:p>
    <w:p w:rsidR="00BC5B1B" w:rsidRPr="00B12B31" w:rsidRDefault="00BC5B1B" w:rsidP="00BC5B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Section:</w:t>
            </w:r>
          </w:p>
        </w:tc>
        <w:tc>
          <w:tcPr>
            <w:tcW w:w="2340" w:type="dxa"/>
          </w:tcPr>
          <w:p w:rsidR="00BC5B1B" w:rsidRPr="00B12B31" w:rsidRDefault="001144DE" w:rsidP="008E7472">
            <w:pPr>
              <w:rPr>
                <w:rFonts w:cs="Arial"/>
                <w:sz w:val="24"/>
                <w:szCs w:val="24"/>
              </w:rPr>
            </w:pPr>
            <w:r>
              <w:rPr>
                <w:rFonts w:cs="Arial"/>
                <w:sz w:val="24"/>
                <w:szCs w:val="24"/>
              </w:rPr>
              <w:t>Human Resources</w:t>
            </w:r>
          </w:p>
        </w:tc>
      </w:tr>
      <w:tr w:rsidR="00BC5B1B" w:rsidRPr="00B12B31">
        <w:tc>
          <w:tcPr>
            <w:tcW w:w="1980" w:type="dxa"/>
          </w:tcPr>
          <w:p w:rsidR="00BC5B1B" w:rsidRPr="00B12B31" w:rsidRDefault="00BC5B1B" w:rsidP="008E7472">
            <w:pPr>
              <w:rPr>
                <w:rFonts w:cs="Arial"/>
                <w:sz w:val="24"/>
                <w:szCs w:val="24"/>
              </w:rPr>
            </w:pPr>
          </w:p>
        </w:tc>
        <w:tc>
          <w:tcPr>
            <w:tcW w:w="2340" w:type="dxa"/>
          </w:tcPr>
          <w:p w:rsidR="00BC5B1B" w:rsidRPr="00B12B31" w:rsidRDefault="00BC5B1B" w:rsidP="00AC5CBE">
            <w:pPr>
              <w:rPr>
                <w:rFonts w:cs="Arial"/>
                <w:sz w:val="24"/>
                <w:szCs w:val="24"/>
              </w:rPr>
            </w:pP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Created:</w:t>
            </w:r>
          </w:p>
        </w:tc>
        <w:tc>
          <w:tcPr>
            <w:tcW w:w="2340" w:type="dxa"/>
          </w:tcPr>
          <w:p w:rsidR="00BC5B1B" w:rsidRPr="00B12B31" w:rsidRDefault="00BC5B1B" w:rsidP="008E7472">
            <w:pPr>
              <w:rPr>
                <w:rFonts w:cs="Arial"/>
                <w:sz w:val="24"/>
                <w:szCs w:val="24"/>
              </w:rPr>
            </w:pPr>
            <w:r>
              <w:rPr>
                <w:rFonts w:cs="Arial"/>
                <w:sz w:val="24"/>
                <w:szCs w:val="24"/>
              </w:rPr>
              <w:t>July 2009</w:t>
            </w:r>
          </w:p>
        </w:tc>
      </w:tr>
      <w:tr w:rsidR="00BC5B1B" w:rsidRPr="00B12B31">
        <w:trPr>
          <w:trHeight w:val="225"/>
        </w:trPr>
        <w:tc>
          <w:tcPr>
            <w:tcW w:w="1980" w:type="dxa"/>
          </w:tcPr>
          <w:p w:rsidR="00BC5B1B" w:rsidRPr="00B12B31" w:rsidRDefault="00BC5B1B" w:rsidP="00A0515D">
            <w:pPr>
              <w:rPr>
                <w:rFonts w:cs="Arial"/>
                <w:sz w:val="24"/>
                <w:szCs w:val="24"/>
              </w:rPr>
            </w:pPr>
            <w:r w:rsidRPr="00B12B31">
              <w:rPr>
                <w:rFonts w:cs="Arial"/>
                <w:sz w:val="24"/>
                <w:szCs w:val="24"/>
              </w:rPr>
              <w:t>Date Reviewed:</w:t>
            </w:r>
          </w:p>
        </w:tc>
        <w:tc>
          <w:tcPr>
            <w:tcW w:w="2340" w:type="dxa"/>
          </w:tcPr>
          <w:p w:rsidR="00BC5B1B" w:rsidRPr="00B12B31" w:rsidRDefault="00C070D2" w:rsidP="001C20F3">
            <w:pPr>
              <w:rPr>
                <w:rFonts w:cs="Arial"/>
                <w:sz w:val="24"/>
                <w:szCs w:val="24"/>
              </w:rPr>
            </w:pPr>
            <w:r>
              <w:rPr>
                <w:rFonts w:cs="Arial"/>
                <w:sz w:val="24"/>
                <w:szCs w:val="24"/>
              </w:rPr>
              <w:t>July 2017</w:t>
            </w:r>
          </w:p>
        </w:tc>
      </w:tr>
      <w:tr w:rsidR="00BC5B1B" w:rsidRPr="00B12B31" w:rsidTr="00FA7E16">
        <w:trPr>
          <w:trHeight w:val="315"/>
        </w:trPr>
        <w:tc>
          <w:tcPr>
            <w:tcW w:w="1980" w:type="dxa"/>
          </w:tcPr>
          <w:p w:rsidR="00BC5B1B" w:rsidRPr="00B12B31" w:rsidRDefault="00BC5B1B" w:rsidP="008E7472">
            <w:pPr>
              <w:rPr>
                <w:rFonts w:cs="Arial"/>
                <w:sz w:val="24"/>
                <w:szCs w:val="24"/>
              </w:rPr>
            </w:pPr>
            <w:r w:rsidRPr="00B12B31">
              <w:rPr>
                <w:rFonts w:cs="Arial"/>
                <w:sz w:val="24"/>
                <w:szCs w:val="24"/>
              </w:rPr>
              <w:t>Authority:</w:t>
            </w:r>
          </w:p>
        </w:tc>
        <w:tc>
          <w:tcPr>
            <w:tcW w:w="2340" w:type="dxa"/>
          </w:tcPr>
          <w:p w:rsidR="00BC5B1B" w:rsidRPr="00B12B31" w:rsidRDefault="00BC5B1B" w:rsidP="008E7472">
            <w:pPr>
              <w:rPr>
                <w:rFonts w:cs="Arial"/>
                <w:sz w:val="24"/>
                <w:szCs w:val="24"/>
              </w:rPr>
            </w:pPr>
            <w:r w:rsidRPr="00B12B31">
              <w:rPr>
                <w:rFonts w:cs="Arial"/>
                <w:sz w:val="24"/>
                <w:szCs w:val="24"/>
              </w:rPr>
              <w:t>Director</w:t>
            </w:r>
          </w:p>
        </w:tc>
      </w:tr>
    </w:tbl>
    <w:p w:rsidR="00BC5B1B" w:rsidRPr="00B12B31" w:rsidRDefault="00BC5B1B" w:rsidP="00BC5B1B">
      <w:pPr>
        <w:rPr>
          <w:rFonts w:cs="Arial"/>
          <w:lang w:val="en-CA"/>
        </w:rPr>
      </w:pPr>
    </w:p>
    <w:p w:rsidR="00BC5B1B" w:rsidRPr="00B12B31" w:rsidRDefault="00BC5B1B" w:rsidP="00845FA1">
      <w:pPr>
        <w:pStyle w:val="Heading1"/>
        <w:rPr>
          <w:lang w:val="en-CA"/>
        </w:rPr>
      </w:pPr>
      <w:bookmarkStart w:id="99" w:name="_Toc480809323"/>
      <w:r>
        <w:rPr>
          <w:lang w:val="en-CA"/>
        </w:rPr>
        <w:t xml:space="preserve">Relationship </w:t>
      </w:r>
      <w:proofErr w:type="gramStart"/>
      <w:r>
        <w:rPr>
          <w:lang w:val="en-CA"/>
        </w:rPr>
        <w:t>With</w:t>
      </w:r>
      <w:proofErr w:type="gramEnd"/>
      <w:r>
        <w:rPr>
          <w:lang w:val="en-CA"/>
        </w:rPr>
        <w:t xml:space="preserve"> Agencies</w:t>
      </w:r>
      <w:bookmarkEnd w:id="99"/>
    </w:p>
    <w:p w:rsidR="00BC5B1B" w:rsidRDefault="00BC5B1B" w:rsidP="00BC5B1B">
      <w:pPr>
        <w:rPr>
          <w:lang w:val="en-CA"/>
        </w:rPr>
      </w:pPr>
    </w:p>
    <w:p w:rsidR="00BC5B1B" w:rsidRDefault="00BC5B1B" w:rsidP="00BC5B1B">
      <w:pPr>
        <w:rPr>
          <w:rFonts w:cs="Arial"/>
          <w:b/>
          <w:lang w:val="en-CA"/>
        </w:rPr>
      </w:pPr>
      <w:r w:rsidRPr="006442B3">
        <w:rPr>
          <w:rFonts w:cs="Arial"/>
          <w:b/>
          <w:lang w:val="en-CA"/>
        </w:rPr>
        <w:t>Policy:</w:t>
      </w:r>
    </w:p>
    <w:p w:rsidR="00D15457" w:rsidRDefault="00D15457" w:rsidP="00BC5B1B">
      <w:pPr>
        <w:rPr>
          <w:rFonts w:cs="Arial"/>
          <w:b/>
          <w:lang w:val="en-CA"/>
        </w:rPr>
      </w:pPr>
    </w:p>
    <w:p w:rsidR="00D15457" w:rsidRPr="00D15457" w:rsidRDefault="00D15457" w:rsidP="00BC5B1B">
      <w:pPr>
        <w:rPr>
          <w:rFonts w:cs="Arial"/>
          <w:lang w:val="en-CA"/>
        </w:rPr>
      </w:pPr>
      <w:r w:rsidRPr="00D15457">
        <w:rPr>
          <w:rFonts w:cs="Arial"/>
          <w:lang w:val="en-CA"/>
        </w:rPr>
        <w:t xml:space="preserve">It is the policy of the Women’s Counselling to develop and foster professional relationship with other agencies. </w:t>
      </w:r>
    </w:p>
    <w:p w:rsidR="00D15457" w:rsidRDefault="00D15457" w:rsidP="00BC5B1B">
      <w:pPr>
        <w:rPr>
          <w:rFonts w:cs="Arial"/>
          <w:b/>
          <w:lang w:val="en-CA"/>
        </w:rPr>
      </w:pPr>
    </w:p>
    <w:p w:rsidR="00BE4D39" w:rsidRDefault="00BE4D39" w:rsidP="00BC5B1B">
      <w:pPr>
        <w:rPr>
          <w:rFonts w:cs="Arial"/>
          <w:b/>
          <w:lang w:val="en-CA"/>
        </w:rPr>
      </w:pPr>
    </w:p>
    <w:p w:rsidR="00D15457" w:rsidRDefault="00D15457" w:rsidP="00BC5B1B">
      <w:pPr>
        <w:rPr>
          <w:rFonts w:cs="Arial"/>
          <w:b/>
          <w:lang w:val="en-CA"/>
        </w:rPr>
      </w:pPr>
      <w:r>
        <w:rPr>
          <w:rFonts w:cs="Arial"/>
          <w:b/>
          <w:lang w:val="en-CA"/>
        </w:rPr>
        <w:t>Procedure:</w:t>
      </w:r>
    </w:p>
    <w:p w:rsidR="00BC5B1B" w:rsidRDefault="00BC5B1B" w:rsidP="00BC5B1B">
      <w:pPr>
        <w:rPr>
          <w:rFonts w:cs="Arial"/>
          <w:b/>
          <w:sz w:val="24"/>
          <w:szCs w:val="24"/>
        </w:rPr>
      </w:pPr>
    </w:p>
    <w:p w:rsidR="00BC5B1B" w:rsidRPr="00814465" w:rsidRDefault="00BC5B1B" w:rsidP="00900226">
      <w:pPr>
        <w:rPr>
          <w:rFonts w:cs="Arial"/>
          <w:szCs w:val="22"/>
        </w:rPr>
      </w:pPr>
      <w:r w:rsidRPr="00814465">
        <w:rPr>
          <w:rFonts w:cs="Arial"/>
          <w:szCs w:val="22"/>
        </w:rPr>
        <w:t xml:space="preserve">Professional relationships are encouraged on both contractual formal and informal arrangements with agencies both within and outside of the Salvation Army including funding agencies. These relationships exist to enhance programs and service to clients of the Women’s Counselling Centre.  </w:t>
      </w:r>
    </w:p>
    <w:p w:rsidR="00BC5B1B" w:rsidRDefault="00BC5B1B" w:rsidP="00BC5B1B">
      <w:pPr>
        <w:jc w:val="both"/>
        <w:rPr>
          <w:sz w:val="24"/>
          <w:szCs w:val="24"/>
        </w:rPr>
      </w:pPr>
    </w:p>
    <w:p w:rsidR="00BC5B1B" w:rsidRPr="00814465" w:rsidRDefault="00BC5B1B" w:rsidP="00BC5B1B">
      <w:pPr>
        <w:rPr>
          <w:rFonts w:cs="Arial"/>
          <w:b/>
          <w:sz w:val="24"/>
          <w:szCs w:val="24"/>
        </w:rPr>
      </w:pPr>
    </w:p>
    <w:p w:rsidR="00D3327F" w:rsidRDefault="00D3327F" w:rsidP="008F5148">
      <w:pPr>
        <w:tabs>
          <w:tab w:val="left" w:pos="540"/>
          <w:tab w:val="left" w:pos="1080"/>
          <w:tab w:val="left" w:pos="1620"/>
          <w:tab w:val="left" w:pos="2160"/>
          <w:tab w:val="left" w:pos="7920"/>
        </w:tabs>
        <w:autoSpaceDE w:val="0"/>
        <w:autoSpaceDN w:val="0"/>
        <w:adjustRightInd w:val="0"/>
        <w:ind w:left="540" w:hanging="540"/>
        <w:jc w:val="center"/>
        <w:rPr>
          <w:rFonts w:cs="Arial"/>
          <w:szCs w:val="22"/>
        </w:rPr>
        <w:sectPr w:rsidR="00D3327F" w:rsidSect="00DB78D1">
          <w:type w:val="continuous"/>
          <w:pgSz w:w="12240" w:h="15840"/>
          <w:pgMar w:top="1008" w:right="1800" w:bottom="1008" w:left="1800" w:header="706" w:footer="706" w:gutter="0"/>
          <w:cols w:space="708"/>
          <w:docGrid w:linePitch="360"/>
        </w:sectPr>
      </w:pPr>
    </w:p>
    <w:p w:rsidR="008F5148" w:rsidRPr="00B12B31" w:rsidRDefault="008F5148" w:rsidP="00575093">
      <w:pPr>
        <w:jc w:val="center"/>
        <w:rPr>
          <w:rFonts w:cs="Arial"/>
          <w:b/>
          <w:sz w:val="24"/>
          <w:szCs w:val="24"/>
        </w:rPr>
      </w:pPr>
      <w:r w:rsidRPr="00B12B31">
        <w:rPr>
          <w:rFonts w:cs="Arial"/>
          <w:b/>
          <w:sz w:val="24"/>
          <w:szCs w:val="24"/>
        </w:rPr>
        <w:lastRenderedPageBreak/>
        <w:t>The Salvation Army</w:t>
      </w:r>
    </w:p>
    <w:p w:rsidR="008F5148" w:rsidRPr="00B12B31" w:rsidRDefault="008F5148" w:rsidP="008F5148">
      <w:pPr>
        <w:jc w:val="center"/>
        <w:rPr>
          <w:rFonts w:cs="Arial"/>
          <w:b/>
          <w:sz w:val="24"/>
          <w:szCs w:val="24"/>
        </w:rPr>
      </w:pPr>
      <w:r w:rsidRPr="00B12B31">
        <w:rPr>
          <w:rFonts w:cs="Arial"/>
          <w:b/>
          <w:sz w:val="24"/>
          <w:szCs w:val="24"/>
        </w:rPr>
        <w:t>Women’s Counselling Centre</w:t>
      </w:r>
    </w:p>
    <w:p w:rsidR="008F5148" w:rsidRPr="00B12B31" w:rsidRDefault="008F5148" w:rsidP="008F5148">
      <w:pPr>
        <w:jc w:val="center"/>
        <w:rPr>
          <w:rFonts w:cs="Arial"/>
          <w:b/>
          <w:sz w:val="24"/>
          <w:szCs w:val="24"/>
        </w:rPr>
      </w:pPr>
      <w:r w:rsidRPr="00B12B31">
        <w:rPr>
          <w:rFonts w:cs="Arial"/>
          <w:b/>
          <w:sz w:val="24"/>
          <w:szCs w:val="24"/>
        </w:rPr>
        <w:t>POLICIES &amp; PROCEDURES MANUAL</w:t>
      </w:r>
    </w:p>
    <w:p w:rsidR="008F5148" w:rsidRPr="00B12B31" w:rsidRDefault="008F5148" w:rsidP="008F514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8F5148" w:rsidRPr="00B12B31" w:rsidTr="0055481E">
        <w:tc>
          <w:tcPr>
            <w:tcW w:w="1980" w:type="dxa"/>
          </w:tcPr>
          <w:p w:rsidR="008F5148" w:rsidRPr="00B12B31" w:rsidRDefault="008F5148" w:rsidP="0055481E">
            <w:pPr>
              <w:rPr>
                <w:rFonts w:cs="Arial"/>
                <w:sz w:val="24"/>
                <w:szCs w:val="24"/>
              </w:rPr>
            </w:pPr>
            <w:r w:rsidRPr="00B12B31">
              <w:rPr>
                <w:rFonts w:cs="Arial"/>
                <w:sz w:val="24"/>
                <w:szCs w:val="24"/>
              </w:rPr>
              <w:t>Section:</w:t>
            </w:r>
          </w:p>
        </w:tc>
        <w:tc>
          <w:tcPr>
            <w:tcW w:w="2340" w:type="dxa"/>
          </w:tcPr>
          <w:p w:rsidR="008F5148" w:rsidRPr="00B12B31" w:rsidRDefault="008F5148" w:rsidP="0055481E">
            <w:pPr>
              <w:rPr>
                <w:rFonts w:cs="Arial"/>
                <w:sz w:val="24"/>
                <w:szCs w:val="24"/>
              </w:rPr>
            </w:pPr>
            <w:r>
              <w:rPr>
                <w:rFonts w:cs="Arial"/>
                <w:sz w:val="24"/>
                <w:szCs w:val="24"/>
              </w:rPr>
              <w:t>Human Resources</w:t>
            </w:r>
          </w:p>
        </w:tc>
      </w:tr>
      <w:tr w:rsidR="008F5148" w:rsidRPr="00B12B31" w:rsidTr="0055481E">
        <w:tc>
          <w:tcPr>
            <w:tcW w:w="1980" w:type="dxa"/>
          </w:tcPr>
          <w:p w:rsidR="008F5148" w:rsidRPr="00B12B31" w:rsidRDefault="008F5148" w:rsidP="0055481E">
            <w:pPr>
              <w:rPr>
                <w:rFonts w:cs="Arial"/>
                <w:sz w:val="24"/>
                <w:szCs w:val="24"/>
              </w:rPr>
            </w:pPr>
          </w:p>
        </w:tc>
        <w:tc>
          <w:tcPr>
            <w:tcW w:w="2340" w:type="dxa"/>
          </w:tcPr>
          <w:p w:rsidR="008F5148" w:rsidRPr="00B12B31" w:rsidRDefault="008F5148" w:rsidP="00AC5CBE">
            <w:pPr>
              <w:rPr>
                <w:rFonts w:cs="Arial"/>
                <w:sz w:val="24"/>
                <w:szCs w:val="24"/>
              </w:rPr>
            </w:pPr>
          </w:p>
        </w:tc>
      </w:tr>
      <w:tr w:rsidR="008F5148" w:rsidRPr="00B12B31" w:rsidTr="0055481E">
        <w:tc>
          <w:tcPr>
            <w:tcW w:w="1980" w:type="dxa"/>
          </w:tcPr>
          <w:p w:rsidR="008F5148" w:rsidRPr="00B12B31" w:rsidRDefault="008F5148" w:rsidP="0055481E">
            <w:pPr>
              <w:rPr>
                <w:rFonts w:cs="Arial"/>
                <w:sz w:val="24"/>
                <w:szCs w:val="24"/>
              </w:rPr>
            </w:pPr>
            <w:r w:rsidRPr="00B12B31">
              <w:rPr>
                <w:rFonts w:cs="Arial"/>
                <w:sz w:val="24"/>
                <w:szCs w:val="24"/>
              </w:rPr>
              <w:t>Date Created:</w:t>
            </w:r>
          </w:p>
        </w:tc>
        <w:tc>
          <w:tcPr>
            <w:tcW w:w="2340" w:type="dxa"/>
          </w:tcPr>
          <w:p w:rsidR="008F5148" w:rsidRPr="00B12B31" w:rsidRDefault="008F5148" w:rsidP="0055481E">
            <w:pPr>
              <w:rPr>
                <w:rFonts w:cs="Arial"/>
                <w:sz w:val="24"/>
                <w:szCs w:val="24"/>
              </w:rPr>
            </w:pPr>
            <w:r>
              <w:rPr>
                <w:rFonts w:cs="Arial"/>
                <w:sz w:val="24"/>
                <w:szCs w:val="24"/>
              </w:rPr>
              <w:t>October 2009</w:t>
            </w:r>
          </w:p>
        </w:tc>
      </w:tr>
      <w:tr w:rsidR="008F5148" w:rsidRPr="00B12B31" w:rsidTr="0055481E">
        <w:tc>
          <w:tcPr>
            <w:tcW w:w="1980" w:type="dxa"/>
          </w:tcPr>
          <w:p w:rsidR="008F5148" w:rsidRPr="00B12B31" w:rsidRDefault="008F5148" w:rsidP="0055481E">
            <w:pPr>
              <w:rPr>
                <w:rFonts w:cs="Arial"/>
                <w:sz w:val="24"/>
                <w:szCs w:val="24"/>
              </w:rPr>
            </w:pPr>
            <w:r w:rsidRPr="00B12B31">
              <w:rPr>
                <w:rFonts w:cs="Arial"/>
                <w:sz w:val="24"/>
                <w:szCs w:val="24"/>
              </w:rPr>
              <w:t>Date Reviewed:</w:t>
            </w:r>
          </w:p>
        </w:tc>
        <w:tc>
          <w:tcPr>
            <w:tcW w:w="2340" w:type="dxa"/>
          </w:tcPr>
          <w:p w:rsidR="008F5148" w:rsidRPr="00B12B31" w:rsidRDefault="00C070D2" w:rsidP="0055481E">
            <w:pPr>
              <w:rPr>
                <w:rFonts w:cs="Arial"/>
                <w:sz w:val="24"/>
                <w:szCs w:val="24"/>
              </w:rPr>
            </w:pPr>
            <w:r>
              <w:rPr>
                <w:rFonts w:cs="Arial"/>
                <w:sz w:val="24"/>
                <w:szCs w:val="24"/>
              </w:rPr>
              <w:t>July 2017</w:t>
            </w:r>
          </w:p>
        </w:tc>
      </w:tr>
      <w:tr w:rsidR="008F5148" w:rsidRPr="00B12B31" w:rsidTr="0055481E">
        <w:tc>
          <w:tcPr>
            <w:tcW w:w="1980" w:type="dxa"/>
          </w:tcPr>
          <w:p w:rsidR="008F5148" w:rsidRPr="00B12B31" w:rsidRDefault="008F5148" w:rsidP="0055481E">
            <w:pPr>
              <w:rPr>
                <w:rFonts w:cs="Arial"/>
                <w:sz w:val="24"/>
                <w:szCs w:val="24"/>
              </w:rPr>
            </w:pPr>
            <w:r w:rsidRPr="00B12B31">
              <w:rPr>
                <w:rFonts w:cs="Arial"/>
                <w:sz w:val="24"/>
                <w:szCs w:val="24"/>
              </w:rPr>
              <w:t>Authority:</w:t>
            </w:r>
          </w:p>
        </w:tc>
        <w:tc>
          <w:tcPr>
            <w:tcW w:w="2340" w:type="dxa"/>
          </w:tcPr>
          <w:p w:rsidR="008F5148" w:rsidRPr="00B12B31" w:rsidRDefault="008F5148" w:rsidP="0055481E">
            <w:pPr>
              <w:rPr>
                <w:rFonts w:cs="Arial"/>
                <w:sz w:val="24"/>
                <w:szCs w:val="24"/>
              </w:rPr>
            </w:pPr>
            <w:r w:rsidRPr="00B12B31">
              <w:rPr>
                <w:rFonts w:cs="Arial"/>
                <w:sz w:val="24"/>
                <w:szCs w:val="24"/>
              </w:rPr>
              <w:t>Director</w:t>
            </w:r>
          </w:p>
        </w:tc>
      </w:tr>
    </w:tbl>
    <w:p w:rsidR="008F5148" w:rsidRPr="00B12B31" w:rsidRDefault="008F5148" w:rsidP="008F5148">
      <w:pPr>
        <w:rPr>
          <w:rFonts w:cs="Arial"/>
          <w:lang w:val="en-CA"/>
        </w:rPr>
      </w:pPr>
    </w:p>
    <w:p w:rsidR="008F5148" w:rsidRPr="00B12B31" w:rsidRDefault="008F5148" w:rsidP="008F5148">
      <w:pPr>
        <w:pStyle w:val="Heading1"/>
        <w:rPr>
          <w:lang w:val="en-CA"/>
        </w:rPr>
      </w:pPr>
      <w:bookmarkStart w:id="100" w:name="_Toc480809324"/>
      <w:r>
        <w:rPr>
          <w:lang w:val="en-CA"/>
        </w:rPr>
        <w:t>Requests for Time Off</w:t>
      </w:r>
      <w:bookmarkEnd w:id="100"/>
    </w:p>
    <w:p w:rsidR="008F5148" w:rsidRDefault="008F5148" w:rsidP="008F5148">
      <w:pPr>
        <w:rPr>
          <w:lang w:val="en-CA"/>
        </w:rPr>
      </w:pPr>
    </w:p>
    <w:p w:rsidR="008F5148" w:rsidRDefault="008F5148" w:rsidP="008F5148">
      <w:pPr>
        <w:rPr>
          <w:lang w:val="en-CA"/>
        </w:rPr>
      </w:pPr>
    </w:p>
    <w:p w:rsidR="008F5148" w:rsidRDefault="008F5148" w:rsidP="008F5148">
      <w:pPr>
        <w:rPr>
          <w:rFonts w:cs="Arial"/>
          <w:b/>
          <w:lang w:val="en-CA"/>
        </w:rPr>
      </w:pPr>
      <w:r w:rsidRPr="00B12B31">
        <w:rPr>
          <w:rFonts w:cs="Arial"/>
          <w:b/>
          <w:lang w:val="en-CA"/>
        </w:rPr>
        <w:t>Policy:</w:t>
      </w:r>
    </w:p>
    <w:p w:rsidR="008F5148" w:rsidRDefault="008F5148" w:rsidP="008F5148">
      <w:pPr>
        <w:rPr>
          <w:rFonts w:cs="Arial"/>
          <w:b/>
          <w:lang w:val="en-CA"/>
        </w:rPr>
      </w:pPr>
    </w:p>
    <w:p w:rsidR="008F5148" w:rsidRDefault="008F5148" w:rsidP="008F5148">
      <w:pPr>
        <w:rPr>
          <w:rFonts w:cs="Arial"/>
          <w:szCs w:val="22"/>
          <w:lang w:val="en-CA"/>
        </w:rPr>
      </w:pPr>
      <w:r>
        <w:rPr>
          <w:rFonts w:cs="Arial"/>
          <w:szCs w:val="22"/>
          <w:lang w:val="en-CA"/>
        </w:rPr>
        <w:t>It is the policy of</w:t>
      </w:r>
      <w:r w:rsidRPr="00D85AD2">
        <w:rPr>
          <w:rFonts w:cs="Arial"/>
          <w:szCs w:val="22"/>
          <w:lang w:val="en-CA"/>
        </w:rPr>
        <w:t xml:space="preserve"> The Women’s Counselling Centre </w:t>
      </w:r>
      <w:r>
        <w:rPr>
          <w:rFonts w:cs="Arial"/>
          <w:szCs w:val="22"/>
          <w:lang w:val="en-CA"/>
        </w:rPr>
        <w:t xml:space="preserve">that employees who have requests for time off </w:t>
      </w:r>
      <w:r w:rsidR="00FC238B">
        <w:rPr>
          <w:rFonts w:cs="Arial"/>
          <w:szCs w:val="22"/>
          <w:lang w:val="en-CA"/>
        </w:rPr>
        <w:t xml:space="preserve">must </w:t>
      </w:r>
      <w:r>
        <w:rPr>
          <w:rFonts w:cs="Arial"/>
          <w:szCs w:val="22"/>
          <w:lang w:val="en-CA"/>
        </w:rPr>
        <w:t>notify the Director in writing.</w:t>
      </w:r>
    </w:p>
    <w:p w:rsidR="008F5148" w:rsidRDefault="008F5148" w:rsidP="008F5148">
      <w:pPr>
        <w:rPr>
          <w:rFonts w:cs="Arial"/>
          <w:szCs w:val="22"/>
          <w:lang w:val="en-CA"/>
        </w:rPr>
      </w:pPr>
    </w:p>
    <w:p w:rsidR="008F5148" w:rsidRDefault="008F5148" w:rsidP="008F5148">
      <w:pPr>
        <w:rPr>
          <w:rFonts w:cs="Arial"/>
          <w:b/>
          <w:szCs w:val="22"/>
          <w:lang w:val="en-CA"/>
        </w:rPr>
      </w:pPr>
    </w:p>
    <w:p w:rsidR="008F5148" w:rsidRPr="003C6DDA" w:rsidRDefault="008F5148" w:rsidP="008F5148">
      <w:pPr>
        <w:rPr>
          <w:rFonts w:cs="Arial"/>
          <w:b/>
          <w:szCs w:val="22"/>
          <w:lang w:val="en-CA"/>
        </w:rPr>
      </w:pPr>
      <w:r w:rsidRPr="003C6DDA">
        <w:rPr>
          <w:rFonts w:cs="Arial"/>
          <w:b/>
          <w:szCs w:val="22"/>
          <w:lang w:val="en-CA"/>
        </w:rPr>
        <w:t>Procedure:</w:t>
      </w:r>
    </w:p>
    <w:p w:rsidR="008F5148" w:rsidRDefault="008F5148" w:rsidP="008F5148">
      <w:pPr>
        <w:rPr>
          <w:rFonts w:cs="Arial"/>
          <w:szCs w:val="22"/>
          <w:lang w:val="en-CA"/>
        </w:rPr>
      </w:pPr>
    </w:p>
    <w:p w:rsidR="008F5148" w:rsidRDefault="008F5148" w:rsidP="008F5148">
      <w:pPr>
        <w:rPr>
          <w:rFonts w:cs="Arial"/>
          <w:szCs w:val="22"/>
          <w:lang w:val="en-CA"/>
        </w:rPr>
      </w:pPr>
      <w:r>
        <w:rPr>
          <w:rFonts w:cs="Arial"/>
          <w:szCs w:val="22"/>
          <w:lang w:val="en-CA"/>
        </w:rPr>
        <w:t xml:space="preserve">Employees requesting time </w:t>
      </w:r>
      <w:proofErr w:type="gramStart"/>
      <w:r>
        <w:rPr>
          <w:rFonts w:cs="Arial"/>
          <w:szCs w:val="22"/>
          <w:lang w:val="en-CA"/>
        </w:rPr>
        <w:t>off,</w:t>
      </w:r>
      <w:proofErr w:type="gramEnd"/>
      <w:r>
        <w:rPr>
          <w:rFonts w:cs="Arial"/>
          <w:szCs w:val="22"/>
          <w:lang w:val="en-CA"/>
        </w:rPr>
        <w:t xml:space="preserve"> must notify the Director 48 hours in advance.</w:t>
      </w:r>
    </w:p>
    <w:p w:rsidR="008F5148" w:rsidRDefault="008F5148" w:rsidP="008F5148">
      <w:pPr>
        <w:rPr>
          <w:rFonts w:cs="Arial"/>
          <w:szCs w:val="22"/>
          <w:lang w:val="en-CA"/>
        </w:rPr>
      </w:pPr>
    </w:p>
    <w:p w:rsidR="008F5148" w:rsidRDefault="008F5148" w:rsidP="008F5148">
      <w:pPr>
        <w:rPr>
          <w:rFonts w:cs="Arial"/>
          <w:szCs w:val="22"/>
          <w:lang w:val="en-CA"/>
        </w:rPr>
      </w:pPr>
      <w:r>
        <w:rPr>
          <w:rFonts w:cs="Arial"/>
          <w:szCs w:val="22"/>
          <w:lang w:val="en-CA"/>
        </w:rPr>
        <w:t>The notification should be via email or in writing.</w:t>
      </w:r>
    </w:p>
    <w:p w:rsidR="008F5148" w:rsidRDefault="008F5148" w:rsidP="008F5148">
      <w:pPr>
        <w:rPr>
          <w:rFonts w:cs="Arial"/>
          <w:szCs w:val="22"/>
          <w:lang w:val="en-CA"/>
        </w:rPr>
      </w:pPr>
    </w:p>
    <w:p w:rsidR="008F5148" w:rsidRDefault="008F5148" w:rsidP="008F5148">
      <w:pPr>
        <w:rPr>
          <w:rFonts w:cs="Arial"/>
          <w:szCs w:val="22"/>
          <w:lang w:val="en-CA"/>
        </w:rPr>
      </w:pPr>
      <w:r>
        <w:rPr>
          <w:rFonts w:cs="Arial"/>
          <w:szCs w:val="22"/>
          <w:lang w:val="en-CA"/>
        </w:rPr>
        <w:t xml:space="preserve">It is understood that in an emergency, 48 </w:t>
      </w:r>
      <w:r w:rsidR="009C5768">
        <w:rPr>
          <w:rFonts w:cs="Arial"/>
          <w:szCs w:val="22"/>
          <w:lang w:val="en-CA"/>
        </w:rPr>
        <w:t>hours’ notice</w:t>
      </w:r>
      <w:r>
        <w:rPr>
          <w:rFonts w:cs="Arial"/>
          <w:szCs w:val="22"/>
          <w:lang w:val="en-CA"/>
        </w:rPr>
        <w:t xml:space="preserve"> might not be possible.</w:t>
      </w:r>
    </w:p>
    <w:p w:rsidR="008F5148" w:rsidRDefault="008F5148" w:rsidP="008F5148">
      <w:pPr>
        <w:rPr>
          <w:rFonts w:cs="Arial"/>
          <w:szCs w:val="22"/>
          <w:lang w:val="en-CA"/>
        </w:rPr>
      </w:pPr>
    </w:p>
    <w:p w:rsidR="008F5148" w:rsidRDefault="008F5148" w:rsidP="008F5148">
      <w:pPr>
        <w:rPr>
          <w:rFonts w:cs="Arial"/>
          <w:szCs w:val="22"/>
          <w:lang w:val="en-CA"/>
        </w:rPr>
      </w:pPr>
      <w:r>
        <w:rPr>
          <w:rFonts w:cs="Arial"/>
          <w:szCs w:val="22"/>
          <w:lang w:val="en-CA"/>
        </w:rPr>
        <w:t>The Director reserves the right to refuse time off if such time off will be detrimental to the Women’s Counselling Centre program.</w:t>
      </w:r>
    </w:p>
    <w:p w:rsidR="008F5148" w:rsidRDefault="008F5148" w:rsidP="008F5148">
      <w:pPr>
        <w:rPr>
          <w:rFonts w:cs="Arial"/>
          <w:szCs w:val="22"/>
          <w:lang w:val="en-CA"/>
        </w:rPr>
      </w:pPr>
    </w:p>
    <w:p w:rsidR="008F5148" w:rsidRDefault="008F5148" w:rsidP="008F5148">
      <w:pPr>
        <w:rPr>
          <w:rFonts w:cs="Arial"/>
          <w:szCs w:val="22"/>
          <w:lang w:val="en-CA"/>
        </w:rPr>
      </w:pPr>
      <w:r>
        <w:rPr>
          <w:rFonts w:cs="Arial"/>
          <w:szCs w:val="22"/>
          <w:lang w:val="en-CA"/>
        </w:rPr>
        <w:t>Employees requesting time off must notify the Director whether the time will be made up in the employee’s flexible work schedule or whether the day(s) are to be taken as vacation or sick days.</w:t>
      </w:r>
    </w:p>
    <w:p w:rsidR="008F5148" w:rsidRDefault="008F5148" w:rsidP="008F5148">
      <w:pPr>
        <w:rPr>
          <w:rFonts w:cs="Arial"/>
          <w:szCs w:val="22"/>
          <w:lang w:val="en-CA"/>
        </w:rPr>
      </w:pPr>
    </w:p>
    <w:p w:rsidR="008F5148" w:rsidRDefault="008F5148" w:rsidP="008F5148">
      <w:pPr>
        <w:rPr>
          <w:rFonts w:cs="Arial"/>
          <w:szCs w:val="22"/>
          <w:lang w:val="en-CA"/>
        </w:rPr>
      </w:pPr>
    </w:p>
    <w:p w:rsidR="008F5148" w:rsidRDefault="008F5148" w:rsidP="008F5148">
      <w:pPr>
        <w:rPr>
          <w:rFonts w:cs="Arial"/>
          <w:szCs w:val="22"/>
          <w:lang w:val="en-CA"/>
        </w:rPr>
      </w:pPr>
    </w:p>
    <w:p w:rsidR="00927C6E" w:rsidRPr="00B12B31" w:rsidRDefault="008F5148" w:rsidP="00927C6E">
      <w:pPr>
        <w:jc w:val="center"/>
        <w:rPr>
          <w:rFonts w:cs="Arial"/>
          <w:b/>
          <w:sz w:val="24"/>
          <w:szCs w:val="24"/>
        </w:rPr>
      </w:pPr>
      <w:r>
        <w:rPr>
          <w:rFonts w:cs="Arial"/>
          <w:b/>
          <w:sz w:val="24"/>
          <w:szCs w:val="24"/>
        </w:rPr>
        <w:br w:type="page"/>
      </w:r>
      <w:r w:rsidR="00927C6E" w:rsidRPr="00B12B31">
        <w:rPr>
          <w:rFonts w:cs="Arial"/>
          <w:b/>
          <w:sz w:val="24"/>
          <w:szCs w:val="24"/>
        </w:rPr>
        <w:lastRenderedPageBreak/>
        <w:t>The Salvation Army</w:t>
      </w:r>
    </w:p>
    <w:p w:rsidR="00927C6E" w:rsidRPr="00B12B31" w:rsidRDefault="00927C6E" w:rsidP="00927C6E">
      <w:pPr>
        <w:jc w:val="center"/>
        <w:rPr>
          <w:rFonts w:cs="Arial"/>
          <w:b/>
          <w:sz w:val="24"/>
          <w:szCs w:val="24"/>
        </w:rPr>
      </w:pPr>
      <w:r w:rsidRPr="00B12B31">
        <w:rPr>
          <w:rFonts w:cs="Arial"/>
          <w:b/>
          <w:sz w:val="24"/>
          <w:szCs w:val="24"/>
        </w:rPr>
        <w:t>Women’s Counselling Centre</w:t>
      </w:r>
    </w:p>
    <w:p w:rsidR="00927C6E" w:rsidRPr="00B12B31" w:rsidRDefault="00927C6E" w:rsidP="00927C6E">
      <w:pPr>
        <w:jc w:val="center"/>
        <w:rPr>
          <w:rFonts w:cs="Arial"/>
          <w:b/>
          <w:sz w:val="24"/>
          <w:szCs w:val="24"/>
        </w:rPr>
      </w:pPr>
      <w:r w:rsidRPr="00B12B31">
        <w:rPr>
          <w:rFonts w:cs="Arial"/>
          <w:b/>
          <w:sz w:val="24"/>
          <w:szCs w:val="24"/>
        </w:rPr>
        <w:t>POLICIES &amp; PROCEDURES MANUAL</w:t>
      </w:r>
    </w:p>
    <w:p w:rsidR="00927C6E" w:rsidRPr="00B12B31" w:rsidRDefault="00927C6E" w:rsidP="00927C6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Section:</w:t>
            </w:r>
          </w:p>
        </w:tc>
        <w:tc>
          <w:tcPr>
            <w:tcW w:w="2340" w:type="dxa"/>
          </w:tcPr>
          <w:p w:rsidR="00927C6E" w:rsidRPr="00B12B31" w:rsidRDefault="001144DE" w:rsidP="004B651E">
            <w:pPr>
              <w:rPr>
                <w:rFonts w:cs="Arial"/>
                <w:sz w:val="24"/>
                <w:szCs w:val="24"/>
              </w:rPr>
            </w:pPr>
            <w:r>
              <w:rPr>
                <w:rFonts w:cs="Arial"/>
                <w:sz w:val="24"/>
                <w:szCs w:val="24"/>
              </w:rPr>
              <w:t>Human Resources</w:t>
            </w:r>
          </w:p>
        </w:tc>
      </w:tr>
      <w:tr w:rsidR="00927C6E" w:rsidRPr="00B12B31">
        <w:tc>
          <w:tcPr>
            <w:tcW w:w="1980" w:type="dxa"/>
          </w:tcPr>
          <w:p w:rsidR="00927C6E" w:rsidRPr="00B12B31" w:rsidRDefault="00927C6E" w:rsidP="004B651E">
            <w:pPr>
              <w:rPr>
                <w:rFonts w:cs="Arial"/>
                <w:sz w:val="24"/>
                <w:szCs w:val="24"/>
              </w:rPr>
            </w:pPr>
          </w:p>
        </w:tc>
        <w:tc>
          <w:tcPr>
            <w:tcW w:w="2340" w:type="dxa"/>
          </w:tcPr>
          <w:p w:rsidR="00927C6E" w:rsidRPr="00B12B31" w:rsidRDefault="00927C6E" w:rsidP="00AC5CBE">
            <w:pPr>
              <w:rPr>
                <w:rFonts w:cs="Arial"/>
                <w:sz w:val="24"/>
                <w:szCs w:val="24"/>
              </w:rPr>
            </w:pP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Created:</w:t>
            </w:r>
          </w:p>
        </w:tc>
        <w:tc>
          <w:tcPr>
            <w:tcW w:w="2340" w:type="dxa"/>
          </w:tcPr>
          <w:p w:rsidR="00927C6E" w:rsidRPr="00B12B31" w:rsidRDefault="00927C6E" w:rsidP="004B651E">
            <w:pPr>
              <w:rPr>
                <w:rFonts w:cs="Arial"/>
                <w:sz w:val="24"/>
                <w:szCs w:val="24"/>
              </w:rPr>
            </w:pPr>
            <w:r>
              <w:rPr>
                <w:rFonts w:cs="Arial"/>
                <w:sz w:val="24"/>
                <w:szCs w:val="24"/>
              </w:rPr>
              <w:t>May 2009</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Reviewed:</w:t>
            </w:r>
          </w:p>
        </w:tc>
        <w:tc>
          <w:tcPr>
            <w:tcW w:w="2340" w:type="dxa"/>
          </w:tcPr>
          <w:p w:rsidR="00927C6E" w:rsidRPr="00B12B31" w:rsidRDefault="00C070D2" w:rsidP="001C20F3">
            <w:pPr>
              <w:rPr>
                <w:rFonts w:cs="Arial"/>
                <w:sz w:val="24"/>
                <w:szCs w:val="24"/>
              </w:rPr>
            </w:pPr>
            <w:r>
              <w:rPr>
                <w:rFonts w:cs="Arial"/>
                <w:sz w:val="24"/>
                <w:szCs w:val="24"/>
              </w:rPr>
              <w:t>July 2017</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Authority:</w:t>
            </w:r>
          </w:p>
        </w:tc>
        <w:tc>
          <w:tcPr>
            <w:tcW w:w="2340" w:type="dxa"/>
          </w:tcPr>
          <w:p w:rsidR="00927C6E" w:rsidRPr="00B12B31" w:rsidRDefault="00927C6E" w:rsidP="004B651E">
            <w:pPr>
              <w:rPr>
                <w:rFonts w:cs="Arial"/>
                <w:sz w:val="24"/>
                <w:szCs w:val="24"/>
              </w:rPr>
            </w:pPr>
            <w:r w:rsidRPr="00B12B31">
              <w:rPr>
                <w:rFonts w:cs="Arial"/>
                <w:sz w:val="24"/>
                <w:szCs w:val="24"/>
              </w:rPr>
              <w:t>Director</w:t>
            </w:r>
          </w:p>
        </w:tc>
      </w:tr>
    </w:tbl>
    <w:p w:rsidR="00927C6E" w:rsidRPr="00B12B31" w:rsidRDefault="00927C6E" w:rsidP="00927C6E">
      <w:pPr>
        <w:rPr>
          <w:rFonts w:cs="Arial"/>
          <w:lang w:val="en-CA"/>
        </w:rPr>
      </w:pPr>
    </w:p>
    <w:p w:rsidR="00927C6E" w:rsidRPr="00B12B31" w:rsidRDefault="00927C6E" w:rsidP="00845FA1">
      <w:pPr>
        <w:pStyle w:val="Heading1"/>
        <w:rPr>
          <w:lang w:val="en-CA"/>
        </w:rPr>
      </w:pPr>
      <w:bookmarkStart w:id="101" w:name="_Toc480809325"/>
      <w:r>
        <w:rPr>
          <w:lang w:val="en-CA"/>
        </w:rPr>
        <w:t>Salary / Wage Scale</w:t>
      </w:r>
      <w:bookmarkEnd w:id="101"/>
    </w:p>
    <w:p w:rsidR="00927C6E" w:rsidRDefault="00927C6E" w:rsidP="00927C6E">
      <w:pPr>
        <w:rPr>
          <w:lang w:val="en-CA"/>
        </w:rPr>
      </w:pPr>
    </w:p>
    <w:p w:rsidR="00927C6E" w:rsidRPr="00DA6D17" w:rsidRDefault="00927C6E" w:rsidP="00927C6E">
      <w:pPr>
        <w:rPr>
          <w:rFonts w:cs="Arial"/>
          <w:szCs w:val="22"/>
          <w:lang w:val="en-CA"/>
        </w:rPr>
      </w:pPr>
    </w:p>
    <w:p w:rsidR="00927C6E" w:rsidRDefault="00927C6E" w:rsidP="00927C6E">
      <w:pPr>
        <w:rPr>
          <w:rFonts w:cs="Arial"/>
          <w:b/>
          <w:szCs w:val="22"/>
          <w:lang w:val="en-CA"/>
        </w:rPr>
      </w:pPr>
      <w:r w:rsidRPr="003819AB">
        <w:rPr>
          <w:rFonts w:cs="Arial"/>
          <w:b/>
          <w:szCs w:val="22"/>
          <w:lang w:val="en-CA"/>
        </w:rPr>
        <w:t xml:space="preserve">Policy: </w:t>
      </w:r>
    </w:p>
    <w:p w:rsidR="00927C6E" w:rsidRDefault="00927C6E" w:rsidP="00927C6E">
      <w:pPr>
        <w:rPr>
          <w:rFonts w:cs="Arial"/>
          <w:b/>
          <w:szCs w:val="22"/>
          <w:lang w:val="en-CA"/>
        </w:rPr>
      </w:pPr>
    </w:p>
    <w:p w:rsidR="00927C6E" w:rsidRPr="00025378" w:rsidRDefault="00927C6E" w:rsidP="00927C6E">
      <w:pPr>
        <w:autoSpaceDE w:val="0"/>
        <w:autoSpaceDN w:val="0"/>
        <w:adjustRightInd w:val="0"/>
        <w:rPr>
          <w:rFonts w:cs="Arial"/>
          <w:color w:val="000000"/>
          <w:szCs w:val="22"/>
          <w:lang w:val="en-CA" w:eastAsia="en-CA"/>
        </w:rPr>
      </w:pPr>
      <w:r>
        <w:rPr>
          <w:rFonts w:cs="Arial"/>
          <w:szCs w:val="22"/>
        </w:rPr>
        <w:t xml:space="preserve">In keeping with the Ontario Pay Equity Legislation, The Salvation Army </w:t>
      </w:r>
      <w:r w:rsidRPr="00025378">
        <w:rPr>
          <w:rFonts w:cs="Arial"/>
          <w:color w:val="000000"/>
          <w:szCs w:val="22"/>
          <w:lang w:val="en-CA" w:eastAsia="en-CA"/>
        </w:rPr>
        <w:t>does support the concept of pay-equity for male and female employees in jobs which require comparable skill, effort, responsibility and working conditions.</w:t>
      </w:r>
    </w:p>
    <w:p w:rsidR="00927C6E" w:rsidRDefault="00927C6E" w:rsidP="00927C6E">
      <w:pPr>
        <w:autoSpaceDE w:val="0"/>
        <w:autoSpaceDN w:val="0"/>
        <w:adjustRightInd w:val="0"/>
        <w:rPr>
          <w:rFonts w:ascii="Times New Roman" w:hAnsi="Times New Roman"/>
          <w:color w:val="000000"/>
          <w:sz w:val="24"/>
          <w:szCs w:val="24"/>
          <w:lang w:val="en-CA" w:eastAsia="en-CA"/>
        </w:rPr>
      </w:pPr>
    </w:p>
    <w:p w:rsidR="00927C6E" w:rsidRDefault="00927C6E" w:rsidP="00927C6E">
      <w:pPr>
        <w:rPr>
          <w:rFonts w:cs="Arial"/>
          <w:szCs w:val="22"/>
        </w:rPr>
      </w:pPr>
      <w:r>
        <w:rPr>
          <w:rFonts w:cs="Arial"/>
          <w:szCs w:val="22"/>
        </w:rPr>
        <w:t>It is the policy of the Women’s Counselling Centre that all job positions will be graded and the employees occupying positions will be remunerated according to The Salvation Army Wage Scale for the position they hold.</w:t>
      </w:r>
      <w:r w:rsidR="00852750">
        <w:rPr>
          <w:rFonts w:cs="Arial"/>
          <w:szCs w:val="22"/>
        </w:rPr>
        <w:t xml:space="preserve"> These pay scales shall be internally consistent, reflect market value and comply with The Salvation Army policy on Pay Equity.</w:t>
      </w:r>
    </w:p>
    <w:p w:rsidR="00927C6E" w:rsidRDefault="00927C6E" w:rsidP="00927C6E">
      <w:pPr>
        <w:rPr>
          <w:rFonts w:cs="Arial"/>
          <w:szCs w:val="22"/>
        </w:rPr>
      </w:pPr>
    </w:p>
    <w:p w:rsidR="00BE4D39" w:rsidRDefault="00BE4D39" w:rsidP="00927C6E">
      <w:pPr>
        <w:rPr>
          <w:rFonts w:cs="Arial"/>
          <w:b/>
          <w:szCs w:val="22"/>
        </w:rPr>
      </w:pPr>
    </w:p>
    <w:p w:rsidR="00927C6E" w:rsidRPr="00682158" w:rsidRDefault="00927C6E" w:rsidP="00927C6E">
      <w:pPr>
        <w:rPr>
          <w:rFonts w:cs="Arial"/>
          <w:b/>
          <w:szCs w:val="22"/>
        </w:rPr>
      </w:pPr>
      <w:r w:rsidRPr="00682158">
        <w:rPr>
          <w:rFonts w:cs="Arial"/>
          <w:b/>
          <w:szCs w:val="22"/>
        </w:rPr>
        <w:t>Procedure:</w:t>
      </w:r>
    </w:p>
    <w:p w:rsidR="00927C6E" w:rsidRDefault="00927C6E" w:rsidP="00927C6E">
      <w:pPr>
        <w:rPr>
          <w:rFonts w:cs="Arial"/>
          <w:szCs w:val="22"/>
        </w:rPr>
      </w:pPr>
      <w:r>
        <w:rPr>
          <w:rFonts w:cs="Arial"/>
          <w:szCs w:val="22"/>
        </w:rPr>
        <w:t xml:space="preserve"> </w:t>
      </w:r>
      <w:bookmarkStart w:id="102" w:name="_Toc81203131"/>
      <w:bookmarkStart w:id="103" w:name="_Toc198701111"/>
      <w:bookmarkStart w:id="104" w:name="_Toc199744131"/>
    </w:p>
    <w:p w:rsidR="00927C6E" w:rsidRPr="00682158" w:rsidRDefault="00927C6E" w:rsidP="00927C6E">
      <w:pPr>
        <w:rPr>
          <w:rFonts w:cs="Arial"/>
          <w:b/>
          <w:szCs w:val="22"/>
        </w:rPr>
      </w:pPr>
      <w:r w:rsidRPr="00682158">
        <w:rPr>
          <w:rFonts w:cs="Arial"/>
          <w:b/>
          <w:szCs w:val="22"/>
        </w:rPr>
        <w:t>Salary Range</w:t>
      </w:r>
      <w:bookmarkEnd w:id="102"/>
      <w:bookmarkEnd w:id="103"/>
      <w:bookmarkEnd w:id="104"/>
    </w:p>
    <w:p w:rsidR="00927C6E" w:rsidRPr="00682158" w:rsidRDefault="00927C6E" w:rsidP="00927C6E">
      <w:pPr>
        <w:pStyle w:val="BodyText"/>
        <w:rPr>
          <w:rFonts w:cs="Arial"/>
          <w:szCs w:val="22"/>
        </w:rPr>
      </w:pPr>
      <w:r w:rsidRPr="00682158">
        <w:rPr>
          <w:rFonts w:cs="Arial"/>
          <w:szCs w:val="22"/>
        </w:rPr>
        <w:t xml:space="preserve">Wages/salaries are determined by the classification of duties to be performed and the job grade.  The amount of your pay is confidential and should not be discussed with other staff. </w:t>
      </w:r>
    </w:p>
    <w:p w:rsidR="00927C6E" w:rsidRPr="008F5148" w:rsidRDefault="00927C6E" w:rsidP="008F5148">
      <w:pPr>
        <w:jc w:val="center"/>
        <w:rPr>
          <w:b/>
        </w:rPr>
      </w:pPr>
      <w:bookmarkStart w:id="105" w:name="_Toc81203132"/>
      <w:bookmarkStart w:id="106" w:name="_Toc198701112"/>
      <w:bookmarkStart w:id="107" w:name="_Toc199744132"/>
      <w:r w:rsidRPr="008F5148">
        <w:rPr>
          <w:b/>
        </w:rPr>
        <w:t>Payment of Wages</w:t>
      </w:r>
      <w:bookmarkEnd w:id="105"/>
      <w:bookmarkEnd w:id="106"/>
      <w:bookmarkEnd w:id="107"/>
    </w:p>
    <w:p w:rsidR="00927C6E" w:rsidRPr="00682158" w:rsidRDefault="00927C6E" w:rsidP="00927C6E">
      <w:pPr>
        <w:pStyle w:val="BodyText"/>
        <w:rPr>
          <w:rFonts w:cs="Arial"/>
          <w:szCs w:val="22"/>
        </w:rPr>
      </w:pPr>
      <w:r w:rsidRPr="00682158">
        <w:rPr>
          <w:rFonts w:cs="Arial"/>
          <w:szCs w:val="22"/>
        </w:rPr>
        <w:t>Wages are calculated on a bi-weekly basis</w:t>
      </w:r>
      <w:r>
        <w:rPr>
          <w:rFonts w:cs="Arial"/>
          <w:szCs w:val="22"/>
        </w:rPr>
        <w:t xml:space="preserve"> and will be paid every other Thursday according to the payroll schedule.</w:t>
      </w:r>
      <w:r w:rsidRPr="00682158">
        <w:rPr>
          <w:rFonts w:cs="Arial"/>
          <w:szCs w:val="22"/>
        </w:rPr>
        <w:t xml:space="preserve">  You will receive a payroll stub detailing your salary and deductions as well as Group RRSP.  A Direct Deposit System is utilized.</w:t>
      </w:r>
    </w:p>
    <w:p w:rsidR="0015578A" w:rsidRDefault="0015578A" w:rsidP="008F5148">
      <w:pPr>
        <w:jc w:val="center"/>
        <w:rPr>
          <w:b/>
        </w:rPr>
      </w:pPr>
      <w:bookmarkStart w:id="108" w:name="_Toc81203133"/>
      <w:bookmarkStart w:id="109" w:name="_Toc198701113"/>
      <w:bookmarkStart w:id="110" w:name="_Toc199744133"/>
    </w:p>
    <w:p w:rsidR="00927C6E" w:rsidRPr="008F5148" w:rsidRDefault="00927C6E" w:rsidP="008F5148">
      <w:pPr>
        <w:jc w:val="center"/>
        <w:rPr>
          <w:b/>
        </w:rPr>
      </w:pPr>
      <w:r w:rsidRPr="008F5148">
        <w:rPr>
          <w:b/>
        </w:rPr>
        <w:t>Payroll Deductions</w:t>
      </w:r>
      <w:bookmarkEnd w:id="108"/>
      <w:bookmarkEnd w:id="109"/>
      <w:bookmarkEnd w:id="110"/>
    </w:p>
    <w:p w:rsidR="00927C6E" w:rsidRPr="00682158" w:rsidRDefault="00927C6E" w:rsidP="00927C6E">
      <w:pPr>
        <w:pStyle w:val="BodyText"/>
        <w:rPr>
          <w:rFonts w:cs="Arial"/>
          <w:b/>
          <w:szCs w:val="22"/>
        </w:rPr>
      </w:pPr>
      <w:r w:rsidRPr="00682158">
        <w:rPr>
          <w:rFonts w:cs="Arial"/>
          <w:szCs w:val="22"/>
        </w:rPr>
        <w:t xml:space="preserve">The Salvation Army, as </w:t>
      </w:r>
      <w:r>
        <w:rPr>
          <w:rFonts w:cs="Arial"/>
          <w:szCs w:val="22"/>
        </w:rPr>
        <w:t xml:space="preserve">an </w:t>
      </w:r>
      <w:r w:rsidRPr="00682158">
        <w:rPr>
          <w:rFonts w:cs="Arial"/>
          <w:szCs w:val="22"/>
        </w:rPr>
        <w:t>employer, is required by law to deduct certain taxes and premiums from all wages on behalf of the government.  These deductions are:</w:t>
      </w:r>
    </w:p>
    <w:p w:rsidR="00927C6E" w:rsidRPr="00682158" w:rsidRDefault="00927C6E" w:rsidP="00927C6E">
      <w:pPr>
        <w:tabs>
          <w:tab w:val="left" w:pos="1320"/>
        </w:tabs>
        <w:rPr>
          <w:rFonts w:cs="Arial"/>
          <w:szCs w:val="22"/>
        </w:rPr>
      </w:pPr>
      <w:bookmarkStart w:id="111" w:name="_Toc81203134"/>
      <w:bookmarkStart w:id="112" w:name="_Toc198701114"/>
      <w:r w:rsidRPr="00682158">
        <w:rPr>
          <w:rFonts w:cs="Arial"/>
          <w:szCs w:val="22"/>
        </w:rPr>
        <w:tab/>
      </w:r>
    </w:p>
    <w:p w:rsidR="00927C6E" w:rsidRPr="00682158" w:rsidRDefault="00927C6E" w:rsidP="00927C6E">
      <w:pPr>
        <w:rPr>
          <w:rFonts w:cs="Arial"/>
          <w:b/>
          <w:szCs w:val="22"/>
        </w:rPr>
      </w:pPr>
      <w:r w:rsidRPr="00682158">
        <w:rPr>
          <w:rFonts w:cs="Arial"/>
          <w:b/>
          <w:szCs w:val="22"/>
        </w:rPr>
        <w:t>Income Tax</w:t>
      </w:r>
      <w:bookmarkEnd w:id="111"/>
      <w:bookmarkEnd w:id="112"/>
    </w:p>
    <w:p w:rsidR="00927C6E" w:rsidRPr="00682158" w:rsidRDefault="00927C6E" w:rsidP="00927C6E">
      <w:pPr>
        <w:pStyle w:val="BodyText"/>
        <w:rPr>
          <w:rFonts w:cs="Arial"/>
          <w:szCs w:val="22"/>
        </w:rPr>
      </w:pPr>
      <w:r w:rsidRPr="00682158">
        <w:rPr>
          <w:rFonts w:cs="Arial"/>
          <w:szCs w:val="22"/>
        </w:rPr>
        <w:t>Every employee must complete a TD-1 Form at the time of starting employment.  There are no exceptions to this and it applies to full-time, part-time and relief employees.  Federal Income Tax is deducted in accordance with the exemptions claimed.  If no TD-1 Form is completed deductions will be made based on the rate for a ‘single’ person.</w:t>
      </w:r>
    </w:p>
    <w:p w:rsidR="00927C6E" w:rsidRPr="00682158" w:rsidRDefault="00927C6E" w:rsidP="00927C6E">
      <w:pPr>
        <w:rPr>
          <w:rFonts w:cs="Arial"/>
          <w:szCs w:val="22"/>
          <w:u w:val="single"/>
        </w:rPr>
      </w:pPr>
      <w:bookmarkStart w:id="113" w:name="_Toc81203135"/>
      <w:bookmarkStart w:id="114" w:name="_Toc198701115"/>
    </w:p>
    <w:p w:rsidR="00927C6E" w:rsidRPr="00682158" w:rsidRDefault="00927C6E" w:rsidP="00927C6E">
      <w:pPr>
        <w:rPr>
          <w:rFonts w:cs="Arial"/>
          <w:b/>
          <w:szCs w:val="22"/>
        </w:rPr>
      </w:pPr>
      <w:r w:rsidRPr="00682158">
        <w:rPr>
          <w:rFonts w:cs="Arial"/>
          <w:b/>
          <w:szCs w:val="22"/>
        </w:rPr>
        <w:t>Canada Pension</w:t>
      </w:r>
      <w:bookmarkEnd w:id="113"/>
      <w:bookmarkEnd w:id="114"/>
    </w:p>
    <w:p w:rsidR="00927C6E" w:rsidRDefault="00927C6E" w:rsidP="00927C6E">
      <w:pPr>
        <w:pStyle w:val="BodyText"/>
        <w:rPr>
          <w:rFonts w:cs="Arial"/>
          <w:szCs w:val="22"/>
        </w:rPr>
      </w:pPr>
      <w:r w:rsidRPr="00682158">
        <w:rPr>
          <w:rFonts w:cs="Arial"/>
          <w:szCs w:val="22"/>
        </w:rPr>
        <w:t xml:space="preserve">Deductions are made according to the Canada Pension Plan Act and the deduction tables provided by the Federal Government. </w:t>
      </w:r>
      <w:r w:rsidR="00852750">
        <w:rPr>
          <w:rFonts w:cs="Arial"/>
          <w:szCs w:val="22"/>
        </w:rPr>
        <w:t xml:space="preserve"> </w:t>
      </w:r>
      <w:r w:rsidRPr="00682158">
        <w:rPr>
          <w:rFonts w:cs="Arial"/>
          <w:szCs w:val="22"/>
        </w:rPr>
        <w:t>Deductions apply to all employees between the ages of 18 and 65.</w:t>
      </w:r>
    </w:p>
    <w:p w:rsidR="00927C6E" w:rsidRPr="00682158" w:rsidRDefault="00927C6E" w:rsidP="00927C6E">
      <w:pPr>
        <w:pStyle w:val="BodyText"/>
        <w:rPr>
          <w:rFonts w:cs="Arial"/>
          <w:szCs w:val="22"/>
        </w:rPr>
      </w:pPr>
    </w:p>
    <w:p w:rsidR="001D4997" w:rsidRPr="001D4997" w:rsidRDefault="0015578A" w:rsidP="00927C6E">
      <w:pPr>
        <w:rPr>
          <w:rFonts w:cs="Arial"/>
          <w:b/>
          <w:sz w:val="24"/>
          <w:szCs w:val="24"/>
        </w:rPr>
      </w:pPr>
      <w:bookmarkStart w:id="115" w:name="_Toc81203136"/>
      <w:bookmarkStart w:id="116" w:name="_Toc198701116"/>
      <w:r>
        <w:rPr>
          <w:rFonts w:cs="Arial"/>
          <w:b/>
          <w:sz w:val="24"/>
          <w:szCs w:val="24"/>
        </w:rPr>
        <w:br w:type="page"/>
      </w:r>
      <w:r w:rsidR="001D4997" w:rsidRPr="001D4997">
        <w:rPr>
          <w:rFonts w:cs="Arial"/>
          <w:b/>
          <w:sz w:val="24"/>
          <w:szCs w:val="24"/>
        </w:rPr>
        <w:lastRenderedPageBreak/>
        <w:t xml:space="preserve">Salary / Wage Scale Policy </w:t>
      </w:r>
      <w:r w:rsidR="001135A0">
        <w:rPr>
          <w:rFonts w:cs="Arial"/>
          <w:b/>
          <w:sz w:val="24"/>
          <w:szCs w:val="24"/>
        </w:rPr>
        <w:t>Cont’d</w:t>
      </w:r>
    </w:p>
    <w:p w:rsidR="001D4997" w:rsidRDefault="001D4997" w:rsidP="00927C6E">
      <w:pPr>
        <w:rPr>
          <w:rFonts w:cs="Arial"/>
          <w:b/>
          <w:szCs w:val="22"/>
        </w:rPr>
      </w:pPr>
    </w:p>
    <w:p w:rsidR="00927C6E" w:rsidRPr="00682158" w:rsidRDefault="00927C6E" w:rsidP="00927C6E">
      <w:pPr>
        <w:rPr>
          <w:rFonts w:cs="Arial"/>
          <w:b/>
          <w:szCs w:val="22"/>
        </w:rPr>
      </w:pPr>
      <w:r w:rsidRPr="00682158">
        <w:rPr>
          <w:rFonts w:cs="Arial"/>
          <w:b/>
          <w:szCs w:val="22"/>
        </w:rPr>
        <w:t>Employment Insurance</w:t>
      </w:r>
      <w:bookmarkEnd w:id="115"/>
      <w:bookmarkEnd w:id="116"/>
    </w:p>
    <w:p w:rsidR="00927C6E" w:rsidRPr="00682158" w:rsidRDefault="00927C6E" w:rsidP="00927C6E">
      <w:pPr>
        <w:pStyle w:val="BodyText"/>
        <w:rPr>
          <w:rFonts w:cs="Arial"/>
          <w:szCs w:val="22"/>
        </w:rPr>
      </w:pPr>
      <w:r w:rsidRPr="00682158">
        <w:rPr>
          <w:rFonts w:cs="Arial"/>
          <w:szCs w:val="22"/>
        </w:rPr>
        <w:t>Deductions are made for Employment Insurance according to the Employment Insurance Act and the deduction tables provided by the Federal Government.  Deductions apply to all employees between the ages of 18 and 65.</w:t>
      </w:r>
    </w:p>
    <w:p w:rsidR="00927C6E" w:rsidRPr="00682158" w:rsidRDefault="00927C6E" w:rsidP="00927C6E">
      <w:pPr>
        <w:rPr>
          <w:rFonts w:cs="Arial"/>
          <w:szCs w:val="22"/>
          <w:u w:val="single"/>
        </w:rPr>
      </w:pPr>
      <w:bookmarkStart w:id="117" w:name="_Toc81203137"/>
      <w:bookmarkStart w:id="118" w:name="_Toc198701117"/>
    </w:p>
    <w:p w:rsidR="00927C6E" w:rsidRPr="00682158" w:rsidRDefault="00927C6E" w:rsidP="00927C6E">
      <w:pPr>
        <w:rPr>
          <w:rFonts w:cs="Arial"/>
          <w:b/>
          <w:szCs w:val="22"/>
        </w:rPr>
      </w:pPr>
      <w:r w:rsidRPr="00682158">
        <w:rPr>
          <w:rFonts w:cs="Arial"/>
          <w:b/>
          <w:szCs w:val="22"/>
        </w:rPr>
        <w:t>The Salvation Army Employee’s Medical Plan</w:t>
      </w:r>
      <w:bookmarkEnd w:id="117"/>
      <w:bookmarkEnd w:id="118"/>
    </w:p>
    <w:p w:rsidR="00927C6E" w:rsidRDefault="00927C6E" w:rsidP="00927C6E">
      <w:pPr>
        <w:pStyle w:val="BodyText"/>
        <w:rPr>
          <w:rFonts w:cs="Arial"/>
          <w:szCs w:val="22"/>
        </w:rPr>
      </w:pPr>
      <w:r w:rsidRPr="00682158">
        <w:rPr>
          <w:rFonts w:cs="Arial"/>
          <w:szCs w:val="22"/>
        </w:rPr>
        <w:t>When an employee qualifies for coverage under The Salvation Army Medical Plan, a deduction of the employee’s portion of the monthly insurance premium will be made in equal bi-weekly amounts by the employer, and the employee will be notified at the time coverage begins.  Coverage is based on the plan as provided for all employees of The Salvation Army, and this coverage may be amended from time to time.  Employees are subject to provision contained within the Plan, and each employee will receive a copy of the booklet outlining the provisions and benefits of the Plan at the time of enrolment.</w:t>
      </w:r>
    </w:p>
    <w:p w:rsidR="00852750" w:rsidRDefault="00852750" w:rsidP="00927C6E">
      <w:pPr>
        <w:pStyle w:val="BodyText"/>
        <w:rPr>
          <w:rFonts w:cs="Arial"/>
          <w:szCs w:val="22"/>
        </w:rPr>
      </w:pPr>
    </w:p>
    <w:p w:rsidR="00852750" w:rsidRPr="00852750" w:rsidRDefault="00852750" w:rsidP="00927C6E">
      <w:pPr>
        <w:pStyle w:val="BodyText"/>
        <w:rPr>
          <w:rFonts w:cs="Arial"/>
          <w:b/>
          <w:szCs w:val="22"/>
        </w:rPr>
      </w:pPr>
      <w:r w:rsidRPr="00852750">
        <w:rPr>
          <w:rFonts w:cs="Arial"/>
          <w:b/>
          <w:szCs w:val="22"/>
        </w:rPr>
        <w:t xml:space="preserve">Increases </w:t>
      </w:r>
      <w:proofErr w:type="gramStart"/>
      <w:r w:rsidRPr="00852750">
        <w:rPr>
          <w:rFonts w:cs="Arial"/>
          <w:b/>
          <w:szCs w:val="22"/>
        </w:rPr>
        <w:t>To</w:t>
      </w:r>
      <w:proofErr w:type="gramEnd"/>
      <w:r w:rsidRPr="00852750">
        <w:rPr>
          <w:rFonts w:cs="Arial"/>
          <w:b/>
          <w:szCs w:val="22"/>
        </w:rPr>
        <w:t xml:space="preserve"> Pay Scale</w:t>
      </w:r>
    </w:p>
    <w:p w:rsidR="00852750" w:rsidRPr="00852750" w:rsidRDefault="00852750" w:rsidP="00852750">
      <w:pPr>
        <w:rPr>
          <w:rFonts w:cs="Arial"/>
        </w:rPr>
      </w:pPr>
      <w:r w:rsidRPr="00852750">
        <w:rPr>
          <w:rFonts w:cs="Arial"/>
        </w:rPr>
        <w:t>Divisional Headquarters publishes an update</w:t>
      </w:r>
      <w:r w:rsidR="006678D0">
        <w:rPr>
          <w:rFonts w:cs="Arial"/>
        </w:rPr>
        <w:t>d</w:t>
      </w:r>
      <w:r w:rsidRPr="00852750">
        <w:rPr>
          <w:rFonts w:cs="Arial"/>
        </w:rPr>
        <w:t xml:space="preserve"> list of the pay scales each year. </w:t>
      </w:r>
      <w:r w:rsidR="006678D0">
        <w:rPr>
          <w:rFonts w:cs="Arial"/>
        </w:rPr>
        <w:t>E</w:t>
      </w:r>
      <w:r w:rsidRPr="00852750">
        <w:rPr>
          <w:rFonts w:cs="Arial"/>
        </w:rPr>
        <w:t>mployees</w:t>
      </w:r>
      <w:r w:rsidR="006678D0">
        <w:rPr>
          <w:rFonts w:cs="Arial"/>
        </w:rPr>
        <w:t>;</w:t>
      </w:r>
      <w:r w:rsidRPr="00852750">
        <w:rPr>
          <w:rFonts w:cs="Arial"/>
        </w:rPr>
        <w:t xml:space="preserve"> salaries will comply with the current pay scale.</w:t>
      </w:r>
    </w:p>
    <w:p w:rsidR="00852750" w:rsidRPr="00852750" w:rsidRDefault="00852750" w:rsidP="00852750">
      <w:pPr>
        <w:rPr>
          <w:rFonts w:cs="Arial"/>
        </w:rPr>
      </w:pPr>
    </w:p>
    <w:p w:rsidR="00852750" w:rsidRPr="00852750" w:rsidRDefault="00852750" w:rsidP="00852750">
      <w:pPr>
        <w:rPr>
          <w:rFonts w:cs="Arial"/>
        </w:rPr>
      </w:pPr>
      <w:r w:rsidRPr="00852750">
        <w:rPr>
          <w:rFonts w:cs="Arial"/>
        </w:rPr>
        <w:t>Divisional Headquarters also advises the Director as to the amount of any cost of living increase to be applied to the employees’ salary. These increases will normally take effect on April 1</w:t>
      </w:r>
      <w:r w:rsidRPr="00852750">
        <w:rPr>
          <w:rFonts w:cs="Arial"/>
          <w:vertAlign w:val="superscript"/>
        </w:rPr>
        <w:t>st</w:t>
      </w:r>
      <w:r w:rsidRPr="00852750">
        <w:rPr>
          <w:rFonts w:cs="Arial"/>
        </w:rPr>
        <w:t xml:space="preserve"> of the appropriate fiscal year unless otherwise notified by Divisional Headquarters.</w:t>
      </w:r>
    </w:p>
    <w:p w:rsidR="00852750" w:rsidRPr="00852750" w:rsidRDefault="00852750" w:rsidP="00852750">
      <w:pPr>
        <w:rPr>
          <w:rFonts w:cs="Arial"/>
        </w:rPr>
      </w:pPr>
    </w:p>
    <w:p w:rsidR="00852750" w:rsidRPr="00852750" w:rsidRDefault="00852750" w:rsidP="00852750">
      <w:pPr>
        <w:rPr>
          <w:rFonts w:cs="Arial"/>
        </w:rPr>
      </w:pPr>
      <w:r w:rsidRPr="00852750">
        <w:rPr>
          <w:rFonts w:cs="Arial"/>
        </w:rPr>
        <w:t>Any bonus payouts over and above the pay scale must have prior approval by DHQ.</w:t>
      </w:r>
    </w:p>
    <w:p w:rsidR="00852750" w:rsidRPr="00852750" w:rsidRDefault="00852750" w:rsidP="00852750">
      <w:pPr>
        <w:rPr>
          <w:rFonts w:cs="Arial"/>
        </w:rPr>
      </w:pPr>
    </w:p>
    <w:p w:rsidR="00852750" w:rsidRPr="00852750" w:rsidRDefault="00852750" w:rsidP="00852750">
      <w:pPr>
        <w:rPr>
          <w:rFonts w:cs="Arial"/>
        </w:rPr>
      </w:pPr>
      <w:r w:rsidRPr="00852750">
        <w:rPr>
          <w:rFonts w:cs="Arial"/>
        </w:rPr>
        <w:t>Merit increases, when applicable</w:t>
      </w:r>
      <w:r w:rsidR="006678D0">
        <w:rPr>
          <w:rFonts w:cs="Arial"/>
        </w:rPr>
        <w:t>,</w:t>
      </w:r>
      <w:r w:rsidRPr="00852750">
        <w:rPr>
          <w:rFonts w:cs="Arial"/>
        </w:rPr>
        <w:t xml:space="preserve"> will b</w:t>
      </w:r>
      <w:r w:rsidR="00403DBA">
        <w:rPr>
          <w:rFonts w:cs="Arial"/>
        </w:rPr>
        <w:t>e</w:t>
      </w:r>
      <w:r w:rsidRPr="00852750">
        <w:rPr>
          <w:rFonts w:cs="Arial"/>
        </w:rPr>
        <w:t xml:space="preserve"> tied to the employee’s performance review.</w:t>
      </w:r>
    </w:p>
    <w:p w:rsidR="00852750" w:rsidRDefault="00852750" w:rsidP="00852750"/>
    <w:p w:rsidR="00207D71" w:rsidRPr="00E66649" w:rsidRDefault="00927C6E" w:rsidP="00852750">
      <w:pPr>
        <w:rPr>
          <w:sz w:val="24"/>
          <w:szCs w:val="24"/>
        </w:rPr>
      </w:pPr>
      <w:r>
        <w:br w:type="page"/>
      </w:r>
    </w:p>
    <w:p w:rsidR="00BC5B1B" w:rsidRPr="00B12B31" w:rsidRDefault="00BC5B1B" w:rsidP="00BC5B1B">
      <w:pPr>
        <w:jc w:val="center"/>
        <w:rPr>
          <w:rFonts w:cs="Arial"/>
          <w:b/>
          <w:sz w:val="24"/>
          <w:szCs w:val="24"/>
        </w:rPr>
      </w:pPr>
      <w:r w:rsidRPr="00B12B31">
        <w:rPr>
          <w:rFonts w:cs="Arial"/>
          <w:b/>
          <w:sz w:val="24"/>
          <w:szCs w:val="24"/>
        </w:rPr>
        <w:lastRenderedPageBreak/>
        <w:t>The Salvation Army</w:t>
      </w:r>
    </w:p>
    <w:p w:rsidR="00BC5B1B" w:rsidRPr="00B12B31" w:rsidRDefault="00BC5B1B" w:rsidP="00BC5B1B">
      <w:pPr>
        <w:jc w:val="center"/>
        <w:rPr>
          <w:rFonts w:cs="Arial"/>
          <w:b/>
          <w:sz w:val="24"/>
          <w:szCs w:val="24"/>
        </w:rPr>
      </w:pPr>
      <w:r w:rsidRPr="00B12B31">
        <w:rPr>
          <w:rFonts w:cs="Arial"/>
          <w:b/>
          <w:sz w:val="24"/>
          <w:szCs w:val="24"/>
        </w:rPr>
        <w:t>Women’s Counselling Centre</w:t>
      </w:r>
    </w:p>
    <w:p w:rsidR="00BC5B1B" w:rsidRPr="00B12B31" w:rsidRDefault="00BC5B1B" w:rsidP="00BC5B1B">
      <w:pPr>
        <w:jc w:val="center"/>
        <w:rPr>
          <w:rFonts w:cs="Arial"/>
          <w:b/>
          <w:sz w:val="24"/>
          <w:szCs w:val="24"/>
        </w:rPr>
      </w:pPr>
      <w:r w:rsidRPr="00B12B31">
        <w:rPr>
          <w:rFonts w:cs="Arial"/>
          <w:b/>
          <w:sz w:val="24"/>
          <w:szCs w:val="24"/>
        </w:rPr>
        <w:t>POLICIES &amp; PROCEDURES MANUAL</w:t>
      </w:r>
    </w:p>
    <w:p w:rsidR="00BC5B1B" w:rsidRPr="00B12B31" w:rsidRDefault="00BC5B1B" w:rsidP="00BC5B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Section:</w:t>
            </w:r>
          </w:p>
        </w:tc>
        <w:tc>
          <w:tcPr>
            <w:tcW w:w="2340" w:type="dxa"/>
          </w:tcPr>
          <w:p w:rsidR="00BC5B1B" w:rsidRPr="00B12B31" w:rsidRDefault="001144DE" w:rsidP="008E7472">
            <w:pPr>
              <w:rPr>
                <w:rFonts w:cs="Arial"/>
                <w:sz w:val="24"/>
                <w:szCs w:val="24"/>
              </w:rPr>
            </w:pPr>
            <w:r>
              <w:rPr>
                <w:rFonts w:cs="Arial"/>
                <w:sz w:val="24"/>
                <w:szCs w:val="24"/>
              </w:rPr>
              <w:t>Human Resources</w:t>
            </w:r>
          </w:p>
        </w:tc>
      </w:tr>
      <w:tr w:rsidR="00BC5B1B" w:rsidRPr="00B12B31">
        <w:tc>
          <w:tcPr>
            <w:tcW w:w="1980" w:type="dxa"/>
          </w:tcPr>
          <w:p w:rsidR="00BC5B1B" w:rsidRPr="00B12B31" w:rsidRDefault="00BC5B1B" w:rsidP="008E7472">
            <w:pPr>
              <w:rPr>
                <w:rFonts w:cs="Arial"/>
                <w:sz w:val="24"/>
                <w:szCs w:val="24"/>
              </w:rPr>
            </w:pPr>
          </w:p>
        </w:tc>
        <w:tc>
          <w:tcPr>
            <w:tcW w:w="2340" w:type="dxa"/>
          </w:tcPr>
          <w:p w:rsidR="00BC5B1B" w:rsidRPr="00B12B31" w:rsidRDefault="00BC5B1B" w:rsidP="00AC5CBE">
            <w:pPr>
              <w:rPr>
                <w:rFonts w:cs="Arial"/>
                <w:sz w:val="24"/>
                <w:szCs w:val="24"/>
              </w:rPr>
            </w:pP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Created:</w:t>
            </w:r>
          </w:p>
        </w:tc>
        <w:tc>
          <w:tcPr>
            <w:tcW w:w="2340" w:type="dxa"/>
          </w:tcPr>
          <w:p w:rsidR="00BC5B1B" w:rsidRPr="00B12B31" w:rsidRDefault="00BC5B1B" w:rsidP="008E7472">
            <w:pPr>
              <w:rPr>
                <w:rFonts w:cs="Arial"/>
                <w:sz w:val="24"/>
                <w:szCs w:val="24"/>
              </w:rPr>
            </w:pPr>
            <w:r>
              <w:rPr>
                <w:rFonts w:cs="Arial"/>
                <w:sz w:val="24"/>
                <w:szCs w:val="24"/>
              </w:rPr>
              <w:t>July 2009</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Reviewed:</w:t>
            </w:r>
          </w:p>
        </w:tc>
        <w:tc>
          <w:tcPr>
            <w:tcW w:w="2340" w:type="dxa"/>
          </w:tcPr>
          <w:p w:rsidR="00BC5B1B" w:rsidRPr="00B12B31" w:rsidRDefault="00C070D2" w:rsidP="001C20F3">
            <w:pPr>
              <w:rPr>
                <w:rFonts w:cs="Arial"/>
                <w:sz w:val="24"/>
                <w:szCs w:val="24"/>
              </w:rPr>
            </w:pPr>
            <w:r>
              <w:rPr>
                <w:rFonts w:cs="Arial"/>
                <w:sz w:val="24"/>
                <w:szCs w:val="24"/>
              </w:rPr>
              <w:t>July 2017</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Authority:</w:t>
            </w:r>
          </w:p>
        </w:tc>
        <w:tc>
          <w:tcPr>
            <w:tcW w:w="2340" w:type="dxa"/>
          </w:tcPr>
          <w:p w:rsidR="00BC5B1B" w:rsidRPr="00B12B31" w:rsidRDefault="00BC5B1B" w:rsidP="008E7472">
            <w:pPr>
              <w:rPr>
                <w:rFonts w:cs="Arial"/>
                <w:sz w:val="24"/>
                <w:szCs w:val="24"/>
              </w:rPr>
            </w:pPr>
            <w:r w:rsidRPr="00B12B31">
              <w:rPr>
                <w:rFonts w:cs="Arial"/>
                <w:sz w:val="24"/>
                <w:szCs w:val="24"/>
              </w:rPr>
              <w:t>Director</w:t>
            </w:r>
          </w:p>
        </w:tc>
      </w:tr>
    </w:tbl>
    <w:p w:rsidR="00BC5B1B" w:rsidRPr="00B12B31" w:rsidRDefault="00BC5B1B" w:rsidP="00BC5B1B">
      <w:pPr>
        <w:rPr>
          <w:rFonts w:cs="Arial"/>
          <w:lang w:val="en-CA"/>
        </w:rPr>
      </w:pPr>
    </w:p>
    <w:p w:rsidR="00BC5B1B" w:rsidRPr="00B12B31" w:rsidRDefault="00BC5B1B" w:rsidP="00845FA1">
      <w:pPr>
        <w:pStyle w:val="Heading1"/>
        <w:rPr>
          <w:lang w:val="en-CA"/>
        </w:rPr>
      </w:pPr>
      <w:bookmarkStart w:id="119" w:name="_Toc480809326"/>
      <w:r>
        <w:rPr>
          <w:lang w:val="en-CA"/>
        </w:rPr>
        <w:t>Scent Free</w:t>
      </w:r>
      <w:bookmarkEnd w:id="119"/>
    </w:p>
    <w:p w:rsidR="00BC5B1B" w:rsidRDefault="00BC5B1B" w:rsidP="00BC5B1B">
      <w:pPr>
        <w:rPr>
          <w:lang w:val="en-CA"/>
        </w:rPr>
      </w:pPr>
    </w:p>
    <w:p w:rsidR="00BC5B1B" w:rsidRDefault="00BC5B1B" w:rsidP="00BC5B1B">
      <w:pPr>
        <w:rPr>
          <w:lang w:val="en-CA"/>
        </w:rPr>
      </w:pPr>
    </w:p>
    <w:p w:rsidR="00BC5B1B" w:rsidRDefault="00BC5B1B" w:rsidP="00BC5B1B">
      <w:pPr>
        <w:rPr>
          <w:rFonts w:cs="Arial"/>
          <w:b/>
          <w:szCs w:val="22"/>
          <w:lang w:val="en-CA"/>
        </w:rPr>
      </w:pPr>
      <w:r w:rsidRPr="00C85631">
        <w:rPr>
          <w:rFonts w:cs="Arial"/>
          <w:b/>
          <w:szCs w:val="22"/>
          <w:lang w:val="en-CA"/>
        </w:rPr>
        <w:t>Policy:</w:t>
      </w:r>
    </w:p>
    <w:p w:rsidR="00BC5B1B" w:rsidRDefault="00BC5B1B" w:rsidP="00BC5B1B">
      <w:pPr>
        <w:rPr>
          <w:rFonts w:cs="Arial"/>
          <w:b/>
          <w:szCs w:val="22"/>
          <w:lang w:val="en-CA"/>
        </w:rPr>
      </w:pPr>
    </w:p>
    <w:p w:rsidR="00BC5B1B" w:rsidRDefault="00BC5B1B" w:rsidP="00BC5B1B">
      <w:pPr>
        <w:rPr>
          <w:rFonts w:cs="Arial"/>
          <w:szCs w:val="22"/>
          <w:lang w:val="en-CA"/>
        </w:rPr>
      </w:pPr>
      <w:r w:rsidRPr="004F7BBE">
        <w:rPr>
          <w:rFonts w:cs="Arial"/>
          <w:szCs w:val="22"/>
          <w:lang w:val="en-CA"/>
        </w:rPr>
        <w:t>It is the policy of the Women’s Counselling Centre</w:t>
      </w:r>
      <w:r>
        <w:rPr>
          <w:rFonts w:cs="Arial"/>
          <w:szCs w:val="22"/>
          <w:lang w:val="en-CA"/>
        </w:rPr>
        <w:t>,</w:t>
      </w:r>
      <w:r w:rsidRPr="004F7BBE">
        <w:rPr>
          <w:rFonts w:cs="Arial"/>
          <w:szCs w:val="22"/>
          <w:lang w:val="en-CA"/>
        </w:rPr>
        <w:t xml:space="preserve"> as much as possible</w:t>
      </w:r>
      <w:r>
        <w:rPr>
          <w:rFonts w:cs="Arial"/>
          <w:szCs w:val="22"/>
          <w:lang w:val="en-CA"/>
        </w:rPr>
        <w:t>,</w:t>
      </w:r>
      <w:r w:rsidRPr="004F7BBE">
        <w:rPr>
          <w:rFonts w:cs="Arial"/>
          <w:szCs w:val="22"/>
          <w:lang w:val="en-CA"/>
        </w:rPr>
        <w:t xml:space="preserve"> to maintain a scent free environment.</w:t>
      </w:r>
    </w:p>
    <w:p w:rsidR="009F2838" w:rsidRDefault="009F2838" w:rsidP="00BC5B1B">
      <w:pPr>
        <w:rPr>
          <w:rFonts w:cs="Arial"/>
          <w:szCs w:val="22"/>
          <w:lang w:val="en-CA"/>
        </w:rPr>
      </w:pPr>
    </w:p>
    <w:p w:rsidR="00BE4D39" w:rsidRDefault="00BE4D39" w:rsidP="00BC5B1B">
      <w:pPr>
        <w:rPr>
          <w:rFonts w:cs="Arial"/>
          <w:b/>
          <w:szCs w:val="22"/>
          <w:lang w:val="en-CA"/>
        </w:rPr>
      </w:pPr>
    </w:p>
    <w:p w:rsidR="009F2838" w:rsidRPr="009F2838" w:rsidRDefault="009F2838" w:rsidP="00BC5B1B">
      <w:pPr>
        <w:rPr>
          <w:rFonts w:cs="Arial"/>
          <w:b/>
          <w:szCs w:val="22"/>
          <w:lang w:val="en-CA"/>
        </w:rPr>
      </w:pPr>
      <w:r w:rsidRPr="009F2838">
        <w:rPr>
          <w:rFonts w:cs="Arial"/>
          <w:b/>
          <w:szCs w:val="22"/>
          <w:lang w:val="en-CA"/>
        </w:rPr>
        <w:t>Procedure:</w:t>
      </w:r>
    </w:p>
    <w:p w:rsidR="009F2838" w:rsidRDefault="009F2838" w:rsidP="00BC5B1B">
      <w:pPr>
        <w:rPr>
          <w:rFonts w:cs="Arial"/>
          <w:szCs w:val="22"/>
          <w:lang w:val="en-CA"/>
        </w:rPr>
      </w:pPr>
    </w:p>
    <w:p w:rsidR="009F2838" w:rsidRDefault="009F2838" w:rsidP="00BC5B1B">
      <w:pPr>
        <w:rPr>
          <w:rFonts w:cs="Arial"/>
          <w:szCs w:val="22"/>
          <w:lang w:val="en-CA"/>
        </w:rPr>
      </w:pPr>
      <w:r>
        <w:rPr>
          <w:rFonts w:cs="Arial"/>
          <w:szCs w:val="22"/>
          <w:lang w:val="en-CA"/>
        </w:rPr>
        <w:t>Increasingly many people are becoming allergic to scented products.</w:t>
      </w:r>
    </w:p>
    <w:p w:rsidR="00733CB4" w:rsidRDefault="00733CB4" w:rsidP="00BC5B1B">
      <w:pPr>
        <w:rPr>
          <w:rFonts w:cs="Arial"/>
          <w:szCs w:val="22"/>
          <w:lang w:val="en-CA"/>
        </w:rPr>
      </w:pPr>
    </w:p>
    <w:p w:rsidR="00733CB4" w:rsidRDefault="00733CB4" w:rsidP="00BC5B1B">
      <w:pPr>
        <w:rPr>
          <w:rFonts w:cs="Arial"/>
          <w:szCs w:val="22"/>
          <w:lang w:val="en-CA"/>
        </w:rPr>
      </w:pPr>
      <w:r>
        <w:rPr>
          <w:rFonts w:cs="Arial"/>
          <w:szCs w:val="22"/>
          <w:lang w:val="en-CA"/>
        </w:rPr>
        <w:t>Scent free signage is posted in the Women’s Counselling Centre.</w:t>
      </w:r>
    </w:p>
    <w:p w:rsidR="009F2838" w:rsidRDefault="009F2838" w:rsidP="00BC5B1B">
      <w:pPr>
        <w:rPr>
          <w:rFonts w:cs="Arial"/>
          <w:szCs w:val="22"/>
          <w:lang w:val="en-CA"/>
        </w:rPr>
      </w:pPr>
    </w:p>
    <w:p w:rsidR="009F2838" w:rsidRPr="004F7BBE" w:rsidRDefault="009F2838" w:rsidP="00BC5B1B">
      <w:pPr>
        <w:rPr>
          <w:rFonts w:cs="Arial"/>
          <w:szCs w:val="22"/>
          <w:lang w:val="en-CA"/>
        </w:rPr>
      </w:pPr>
      <w:proofErr w:type="gramStart"/>
      <w:r>
        <w:rPr>
          <w:rFonts w:cs="Arial"/>
          <w:szCs w:val="22"/>
          <w:lang w:val="en-CA"/>
        </w:rPr>
        <w:t>Staff are</w:t>
      </w:r>
      <w:proofErr w:type="gramEnd"/>
      <w:r>
        <w:rPr>
          <w:rFonts w:cs="Arial"/>
          <w:szCs w:val="22"/>
          <w:lang w:val="en-CA"/>
        </w:rPr>
        <w:t xml:space="preserve"> asked to refrain from wearing</w:t>
      </w:r>
      <w:r w:rsidR="0030387B">
        <w:rPr>
          <w:rFonts w:cs="Arial"/>
          <w:szCs w:val="22"/>
          <w:lang w:val="en-CA"/>
        </w:rPr>
        <w:t xml:space="preserve"> and / or using</w:t>
      </w:r>
      <w:r>
        <w:rPr>
          <w:rFonts w:cs="Arial"/>
          <w:szCs w:val="22"/>
          <w:lang w:val="en-CA"/>
        </w:rPr>
        <w:t xml:space="preserve"> perfume</w:t>
      </w:r>
      <w:r w:rsidR="0030387B">
        <w:rPr>
          <w:rFonts w:cs="Arial"/>
          <w:szCs w:val="22"/>
          <w:lang w:val="en-CA"/>
        </w:rPr>
        <w:t>,</w:t>
      </w:r>
      <w:r>
        <w:rPr>
          <w:rFonts w:cs="Arial"/>
          <w:szCs w:val="22"/>
          <w:lang w:val="en-CA"/>
        </w:rPr>
        <w:t xml:space="preserve"> cologne and hea</w:t>
      </w:r>
      <w:r w:rsidR="00BE4D39">
        <w:rPr>
          <w:rFonts w:cs="Arial"/>
          <w:szCs w:val="22"/>
          <w:lang w:val="en-CA"/>
        </w:rPr>
        <w:t>vily scented products while in t</w:t>
      </w:r>
      <w:r>
        <w:rPr>
          <w:rFonts w:cs="Arial"/>
          <w:szCs w:val="22"/>
          <w:lang w:val="en-CA"/>
        </w:rPr>
        <w:t>he Women’s Counselling Centre.</w:t>
      </w:r>
    </w:p>
    <w:p w:rsidR="00BC5B1B" w:rsidRDefault="00BC5B1B" w:rsidP="00BC5B1B">
      <w:pPr>
        <w:jc w:val="both"/>
        <w:rPr>
          <w:rFonts w:cs="Arial"/>
          <w:szCs w:val="22"/>
        </w:rPr>
      </w:pPr>
    </w:p>
    <w:p w:rsidR="00733CB4" w:rsidRPr="000C23AE" w:rsidRDefault="00733CB4" w:rsidP="00BC5B1B">
      <w:pPr>
        <w:jc w:val="both"/>
        <w:rPr>
          <w:rFonts w:cs="Arial"/>
          <w:szCs w:val="22"/>
        </w:rPr>
      </w:pPr>
      <w:r>
        <w:rPr>
          <w:rFonts w:cs="Arial"/>
          <w:szCs w:val="22"/>
        </w:rPr>
        <w:t xml:space="preserve">Staff members are to make clients aware of our Scent Free policy and to request that client’s not </w:t>
      </w:r>
      <w:proofErr w:type="gramStart"/>
      <w:r>
        <w:rPr>
          <w:rFonts w:cs="Arial"/>
          <w:szCs w:val="22"/>
        </w:rPr>
        <w:t>wear</w:t>
      </w:r>
      <w:proofErr w:type="gramEnd"/>
      <w:r>
        <w:rPr>
          <w:rFonts w:cs="Arial"/>
          <w:szCs w:val="22"/>
        </w:rPr>
        <w:t xml:space="preserve"> scented products when coming to the Counselling Centre.</w:t>
      </w:r>
    </w:p>
    <w:p w:rsidR="0065640F" w:rsidRPr="00B12B31" w:rsidRDefault="00BC5B1B" w:rsidP="0022644B">
      <w:pPr>
        <w:jc w:val="center"/>
        <w:rPr>
          <w:rFonts w:cs="Arial"/>
          <w:b/>
          <w:sz w:val="24"/>
          <w:szCs w:val="24"/>
        </w:rPr>
      </w:pPr>
      <w:r>
        <w:rPr>
          <w:rFonts w:cs="Arial"/>
          <w:b/>
          <w:sz w:val="24"/>
          <w:szCs w:val="24"/>
        </w:rPr>
        <w:br w:type="page"/>
      </w:r>
      <w:r w:rsidR="0065640F" w:rsidRPr="00B12B31">
        <w:rPr>
          <w:rFonts w:cs="Arial"/>
          <w:b/>
          <w:sz w:val="24"/>
          <w:szCs w:val="24"/>
        </w:rPr>
        <w:lastRenderedPageBreak/>
        <w:t>The Salvation Army</w:t>
      </w:r>
    </w:p>
    <w:p w:rsidR="0065640F" w:rsidRPr="00B12B31" w:rsidRDefault="0065640F" w:rsidP="0065640F">
      <w:pPr>
        <w:jc w:val="center"/>
        <w:rPr>
          <w:rFonts w:cs="Arial"/>
          <w:b/>
          <w:sz w:val="24"/>
          <w:szCs w:val="24"/>
        </w:rPr>
      </w:pPr>
      <w:r w:rsidRPr="00B12B31">
        <w:rPr>
          <w:rFonts w:cs="Arial"/>
          <w:b/>
          <w:sz w:val="24"/>
          <w:szCs w:val="24"/>
        </w:rPr>
        <w:t>Women’s Counselling Centre</w:t>
      </w:r>
    </w:p>
    <w:p w:rsidR="0065640F" w:rsidRPr="00B12B31" w:rsidRDefault="0065640F" w:rsidP="0065640F">
      <w:pPr>
        <w:jc w:val="center"/>
        <w:rPr>
          <w:rFonts w:cs="Arial"/>
          <w:b/>
          <w:sz w:val="24"/>
          <w:szCs w:val="24"/>
        </w:rPr>
      </w:pPr>
      <w:r w:rsidRPr="00B12B31">
        <w:rPr>
          <w:rFonts w:cs="Arial"/>
          <w:b/>
          <w:sz w:val="24"/>
          <w:szCs w:val="24"/>
        </w:rPr>
        <w:t>POLICIES &amp; PROCEDURES MANUAL</w:t>
      </w:r>
    </w:p>
    <w:p w:rsidR="0065640F" w:rsidRPr="00B12B31" w:rsidRDefault="0065640F" w:rsidP="0065640F">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65640F" w:rsidRPr="00B12B31">
        <w:tc>
          <w:tcPr>
            <w:tcW w:w="1980" w:type="dxa"/>
          </w:tcPr>
          <w:p w:rsidR="0065640F" w:rsidRPr="00B12B31" w:rsidRDefault="0065640F" w:rsidP="00623B93">
            <w:pPr>
              <w:rPr>
                <w:rFonts w:cs="Arial"/>
                <w:sz w:val="24"/>
                <w:szCs w:val="24"/>
              </w:rPr>
            </w:pPr>
            <w:r w:rsidRPr="00B12B31">
              <w:rPr>
                <w:rFonts w:cs="Arial"/>
                <w:sz w:val="24"/>
                <w:szCs w:val="24"/>
              </w:rPr>
              <w:t>Section:</w:t>
            </w:r>
          </w:p>
        </w:tc>
        <w:tc>
          <w:tcPr>
            <w:tcW w:w="2340" w:type="dxa"/>
          </w:tcPr>
          <w:p w:rsidR="0065640F" w:rsidRPr="00B12B31" w:rsidRDefault="001144DE" w:rsidP="00623B93">
            <w:pPr>
              <w:rPr>
                <w:rFonts w:cs="Arial"/>
                <w:sz w:val="24"/>
                <w:szCs w:val="24"/>
              </w:rPr>
            </w:pPr>
            <w:r>
              <w:rPr>
                <w:rFonts w:cs="Arial"/>
                <w:sz w:val="24"/>
                <w:szCs w:val="24"/>
              </w:rPr>
              <w:t>Human Resources</w:t>
            </w:r>
          </w:p>
        </w:tc>
      </w:tr>
      <w:tr w:rsidR="0065640F" w:rsidRPr="00B12B31">
        <w:tc>
          <w:tcPr>
            <w:tcW w:w="1980" w:type="dxa"/>
          </w:tcPr>
          <w:p w:rsidR="0065640F" w:rsidRPr="00B12B31" w:rsidRDefault="0065640F" w:rsidP="00623B93">
            <w:pPr>
              <w:rPr>
                <w:rFonts w:cs="Arial"/>
                <w:sz w:val="24"/>
                <w:szCs w:val="24"/>
              </w:rPr>
            </w:pPr>
          </w:p>
        </w:tc>
        <w:tc>
          <w:tcPr>
            <w:tcW w:w="2340" w:type="dxa"/>
          </w:tcPr>
          <w:p w:rsidR="0065640F" w:rsidRPr="00B12B31" w:rsidRDefault="0065640F" w:rsidP="00AC5CBE">
            <w:pPr>
              <w:rPr>
                <w:rFonts w:cs="Arial"/>
                <w:sz w:val="24"/>
                <w:szCs w:val="24"/>
              </w:rPr>
            </w:pPr>
          </w:p>
        </w:tc>
      </w:tr>
      <w:tr w:rsidR="0065640F" w:rsidRPr="00B12B31">
        <w:tc>
          <w:tcPr>
            <w:tcW w:w="1980" w:type="dxa"/>
          </w:tcPr>
          <w:p w:rsidR="0065640F" w:rsidRPr="00B12B31" w:rsidRDefault="0065640F" w:rsidP="00623B93">
            <w:pPr>
              <w:rPr>
                <w:rFonts w:cs="Arial"/>
                <w:sz w:val="24"/>
                <w:szCs w:val="24"/>
              </w:rPr>
            </w:pPr>
            <w:r w:rsidRPr="00B12B31">
              <w:rPr>
                <w:rFonts w:cs="Arial"/>
                <w:sz w:val="24"/>
                <w:szCs w:val="24"/>
              </w:rPr>
              <w:t>Date Created:</w:t>
            </w:r>
          </w:p>
        </w:tc>
        <w:tc>
          <w:tcPr>
            <w:tcW w:w="2340" w:type="dxa"/>
          </w:tcPr>
          <w:p w:rsidR="0065640F" w:rsidRPr="00B12B31" w:rsidRDefault="0065640F" w:rsidP="00623B93">
            <w:pPr>
              <w:rPr>
                <w:rFonts w:cs="Arial"/>
                <w:sz w:val="24"/>
                <w:szCs w:val="24"/>
              </w:rPr>
            </w:pPr>
            <w:r w:rsidRPr="00B12B31">
              <w:rPr>
                <w:rFonts w:cs="Arial"/>
                <w:sz w:val="24"/>
                <w:szCs w:val="24"/>
              </w:rPr>
              <w:t>November 2008</w:t>
            </w:r>
          </w:p>
        </w:tc>
      </w:tr>
      <w:tr w:rsidR="0065640F" w:rsidRPr="00B12B31">
        <w:tc>
          <w:tcPr>
            <w:tcW w:w="1980" w:type="dxa"/>
          </w:tcPr>
          <w:p w:rsidR="0065640F" w:rsidRPr="00B12B31" w:rsidRDefault="0065640F" w:rsidP="00623B93">
            <w:pPr>
              <w:rPr>
                <w:rFonts w:cs="Arial"/>
                <w:sz w:val="24"/>
                <w:szCs w:val="24"/>
              </w:rPr>
            </w:pPr>
            <w:r w:rsidRPr="00B12B31">
              <w:rPr>
                <w:rFonts w:cs="Arial"/>
                <w:sz w:val="24"/>
                <w:szCs w:val="24"/>
              </w:rPr>
              <w:t>Date Reviewed:</w:t>
            </w:r>
          </w:p>
        </w:tc>
        <w:tc>
          <w:tcPr>
            <w:tcW w:w="2340" w:type="dxa"/>
          </w:tcPr>
          <w:p w:rsidR="0065640F" w:rsidRPr="00B12B31" w:rsidRDefault="00C070D2" w:rsidP="001C20F3">
            <w:pPr>
              <w:rPr>
                <w:rFonts w:cs="Arial"/>
                <w:sz w:val="24"/>
                <w:szCs w:val="24"/>
              </w:rPr>
            </w:pPr>
            <w:r>
              <w:rPr>
                <w:rFonts w:cs="Arial"/>
                <w:sz w:val="24"/>
                <w:szCs w:val="24"/>
              </w:rPr>
              <w:t>July 2017</w:t>
            </w:r>
          </w:p>
        </w:tc>
      </w:tr>
      <w:tr w:rsidR="0065640F" w:rsidRPr="00B12B31">
        <w:tc>
          <w:tcPr>
            <w:tcW w:w="1980" w:type="dxa"/>
          </w:tcPr>
          <w:p w:rsidR="0065640F" w:rsidRPr="00B12B31" w:rsidRDefault="0065640F" w:rsidP="00623B93">
            <w:pPr>
              <w:rPr>
                <w:rFonts w:cs="Arial"/>
                <w:sz w:val="24"/>
                <w:szCs w:val="24"/>
              </w:rPr>
            </w:pPr>
            <w:r w:rsidRPr="00B12B31">
              <w:rPr>
                <w:rFonts w:cs="Arial"/>
                <w:sz w:val="24"/>
                <w:szCs w:val="24"/>
              </w:rPr>
              <w:t>Authority:</w:t>
            </w:r>
          </w:p>
        </w:tc>
        <w:tc>
          <w:tcPr>
            <w:tcW w:w="2340" w:type="dxa"/>
          </w:tcPr>
          <w:p w:rsidR="0065640F" w:rsidRPr="00B12B31" w:rsidRDefault="0065640F" w:rsidP="00623B93">
            <w:pPr>
              <w:rPr>
                <w:rFonts w:cs="Arial"/>
                <w:sz w:val="24"/>
                <w:szCs w:val="24"/>
              </w:rPr>
            </w:pPr>
            <w:r w:rsidRPr="00B12B31">
              <w:rPr>
                <w:rFonts w:cs="Arial"/>
                <w:sz w:val="24"/>
                <w:szCs w:val="24"/>
              </w:rPr>
              <w:t>Director</w:t>
            </w:r>
          </w:p>
        </w:tc>
      </w:tr>
    </w:tbl>
    <w:p w:rsidR="0065640F" w:rsidRPr="00B12B31" w:rsidRDefault="0065640F" w:rsidP="0065640F">
      <w:pPr>
        <w:rPr>
          <w:rFonts w:cs="Arial"/>
          <w:lang w:val="en-CA"/>
        </w:rPr>
      </w:pPr>
    </w:p>
    <w:p w:rsidR="0065640F" w:rsidRPr="00B12B31" w:rsidRDefault="0065640F" w:rsidP="00845FA1">
      <w:pPr>
        <w:pStyle w:val="Heading1"/>
        <w:rPr>
          <w:lang w:val="en-CA"/>
        </w:rPr>
      </w:pPr>
      <w:bookmarkStart w:id="120" w:name="_Toc480809327"/>
      <w:r>
        <w:rPr>
          <w:lang w:val="en-CA"/>
        </w:rPr>
        <w:t>Seniority</w:t>
      </w:r>
      <w:r w:rsidR="008C6E3E">
        <w:rPr>
          <w:lang w:val="en-CA"/>
        </w:rPr>
        <w:t xml:space="preserve"> / Recognition of Service</w:t>
      </w:r>
      <w:bookmarkEnd w:id="120"/>
    </w:p>
    <w:p w:rsidR="0065640F" w:rsidRDefault="0065640F" w:rsidP="0065640F">
      <w:pPr>
        <w:rPr>
          <w:lang w:val="en-CA"/>
        </w:rPr>
      </w:pPr>
    </w:p>
    <w:p w:rsidR="0065640F" w:rsidRDefault="0065640F" w:rsidP="0065640F">
      <w:pPr>
        <w:rPr>
          <w:rFonts w:cs="Arial"/>
          <w:b/>
          <w:sz w:val="24"/>
          <w:szCs w:val="24"/>
          <w:lang w:val="en-CA"/>
        </w:rPr>
      </w:pPr>
    </w:p>
    <w:p w:rsidR="0065640F" w:rsidRPr="008C6E3E" w:rsidRDefault="0065640F" w:rsidP="0065640F">
      <w:pPr>
        <w:rPr>
          <w:rFonts w:cs="Arial"/>
          <w:b/>
          <w:szCs w:val="22"/>
          <w:lang w:val="en-CA"/>
        </w:rPr>
      </w:pPr>
      <w:r w:rsidRPr="008C6E3E">
        <w:rPr>
          <w:rFonts w:cs="Arial"/>
          <w:b/>
          <w:szCs w:val="22"/>
          <w:lang w:val="en-CA"/>
        </w:rPr>
        <w:t>Policy:</w:t>
      </w:r>
    </w:p>
    <w:p w:rsidR="0065640F" w:rsidRPr="008C6E3E" w:rsidRDefault="0065640F" w:rsidP="0065640F">
      <w:pPr>
        <w:rPr>
          <w:rFonts w:cs="Arial"/>
          <w:szCs w:val="22"/>
        </w:rPr>
      </w:pPr>
    </w:p>
    <w:p w:rsidR="0065640F" w:rsidRPr="008C6E3E" w:rsidRDefault="0065640F" w:rsidP="0065640F">
      <w:pPr>
        <w:rPr>
          <w:rFonts w:cs="Arial"/>
          <w:szCs w:val="22"/>
        </w:rPr>
      </w:pPr>
      <w:r w:rsidRPr="008C6E3E">
        <w:rPr>
          <w:rFonts w:cs="Arial"/>
          <w:szCs w:val="22"/>
        </w:rPr>
        <w:t>It is the policy of this organization to keep track of employment history and recognize years of service.</w:t>
      </w:r>
    </w:p>
    <w:p w:rsidR="00A607DF" w:rsidRPr="008C6E3E" w:rsidRDefault="00A607DF">
      <w:pPr>
        <w:rPr>
          <w:rFonts w:cs="Arial"/>
          <w:b/>
          <w:szCs w:val="22"/>
          <w:lang w:val="en-CA"/>
        </w:rPr>
      </w:pPr>
    </w:p>
    <w:p w:rsidR="00046A2D" w:rsidRDefault="00046A2D">
      <w:pPr>
        <w:rPr>
          <w:rFonts w:cs="Arial"/>
          <w:b/>
          <w:szCs w:val="22"/>
          <w:lang w:val="en-CA"/>
        </w:rPr>
      </w:pPr>
    </w:p>
    <w:p w:rsidR="00623B93" w:rsidRPr="008C6E3E" w:rsidRDefault="00623B93">
      <w:pPr>
        <w:rPr>
          <w:rFonts w:cs="Arial"/>
          <w:b/>
          <w:szCs w:val="22"/>
          <w:lang w:val="en-CA"/>
        </w:rPr>
      </w:pPr>
      <w:r w:rsidRPr="008C6E3E">
        <w:rPr>
          <w:rFonts w:cs="Arial"/>
          <w:b/>
          <w:szCs w:val="22"/>
          <w:lang w:val="en-CA"/>
        </w:rPr>
        <w:t>Procedure:</w:t>
      </w:r>
    </w:p>
    <w:p w:rsidR="00623B93" w:rsidRPr="008C6E3E" w:rsidRDefault="00623B93">
      <w:pPr>
        <w:rPr>
          <w:rFonts w:cs="Arial"/>
          <w:szCs w:val="22"/>
          <w:lang w:val="en-CA"/>
        </w:rPr>
      </w:pPr>
    </w:p>
    <w:p w:rsidR="008C6E3E" w:rsidRPr="008C6E3E" w:rsidRDefault="00623B93" w:rsidP="004E3AA0">
      <w:pPr>
        <w:rPr>
          <w:rFonts w:cs="Arial"/>
          <w:color w:val="000000"/>
          <w:szCs w:val="22"/>
          <w:lang w:val="en-CA" w:eastAsia="en-CA"/>
        </w:rPr>
      </w:pPr>
      <w:r w:rsidRPr="008C6E3E">
        <w:rPr>
          <w:rFonts w:cs="Arial"/>
          <w:szCs w:val="22"/>
        </w:rPr>
        <w:t xml:space="preserve">Years of service are tracked through an employee’s </w:t>
      </w:r>
      <w:r w:rsidR="001144DE">
        <w:rPr>
          <w:rFonts w:cs="Arial"/>
          <w:szCs w:val="22"/>
        </w:rPr>
        <w:t>Human Resources</w:t>
      </w:r>
      <w:r w:rsidRPr="008C6E3E">
        <w:rPr>
          <w:rFonts w:cs="Arial"/>
          <w:szCs w:val="22"/>
        </w:rPr>
        <w:t xml:space="preserve"> record.   Employees will be recognized for their years of service at year 10, 15, 20, 25, etc. with a certificate.</w:t>
      </w:r>
      <w:r w:rsidR="004E3AA0">
        <w:rPr>
          <w:rFonts w:cs="Arial"/>
          <w:szCs w:val="22"/>
        </w:rPr>
        <w:t xml:space="preserve"> </w:t>
      </w:r>
      <w:r w:rsidR="008C6E3E" w:rsidRPr="008C6E3E">
        <w:rPr>
          <w:rFonts w:cs="Arial"/>
          <w:color w:val="000000"/>
          <w:szCs w:val="22"/>
          <w:lang w:val="en-CA" w:eastAsia="en-CA"/>
        </w:rPr>
        <w:t>On the recommendation of the Cabinet, the Territorial Commander has agreed to the following guidelines regarding recognition of service for employees:</w:t>
      </w:r>
    </w:p>
    <w:p w:rsidR="008C6E3E" w:rsidRPr="008C6E3E" w:rsidRDefault="008C6E3E" w:rsidP="008C6E3E">
      <w:pPr>
        <w:tabs>
          <w:tab w:val="left" w:pos="576"/>
          <w:tab w:val="left" w:pos="1152"/>
          <w:tab w:val="left" w:pos="1728"/>
          <w:tab w:val="left" w:pos="2304"/>
          <w:tab w:val="left" w:pos="7920"/>
        </w:tabs>
        <w:autoSpaceDE w:val="0"/>
        <w:autoSpaceDN w:val="0"/>
        <w:adjustRightInd w:val="0"/>
        <w:rPr>
          <w:rFonts w:cs="Arial"/>
          <w:color w:val="000000"/>
          <w:szCs w:val="22"/>
          <w:lang w:val="en-CA" w:eastAsia="en-CA"/>
        </w:rPr>
      </w:pPr>
    </w:p>
    <w:p w:rsidR="008C6E3E" w:rsidRPr="008C6E3E" w:rsidRDefault="008C6E3E" w:rsidP="008C6E3E">
      <w:pPr>
        <w:tabs>
          <w:tab w:val="left" w:pos="576"/>
          <w:tab w:val="left" w:pos="1152"/>
          <w:tab w:val="left" w:pos="1728"/>
          <w:tab w:val="left" w:pos="2304"/>
          <w:tab w:val="left" w:pos="7920"/>
        </w:tabs>
        <w:autoSpaceDE w:val="0"/>
        <w:autoSpaceDN w:val="0"/>
        <w:adjustRightInd w:val="0"/>
        <w:rPr>
          <w:rFonts w:cs="Arial"/>
          <w:color w:val="000000"/>
          <w:szCs w:val="22"/>
          <w:lang w:val="en-CA" w:eastAsia="en-CA"/>
        </w:rPr>
      </w:pP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b/>
          <w:bCs/>
          <w:color w:val="000000"/>
          <w:szCs w:val="22"/>
          <w:u w:val="single"/>
          <w:lang w:val="en-CA" w:eastAsia="en-CA"/>
        </w:rPr>
      </w:pPr>
      <w:r w:rsidRPr="008C6E3E">
        <w:rPr>
          <w:rFonts w:cs="Arial"/>
          <w:b/>
          <w:bCs/>
          <w:color w:val="000000"/>
          <w:szCs w:val="22"/>
          <w:lang w:val="en-CA" w:eastAsia="en-CA"/>
        </w:rPr>
        <w:t>1.</w:t>
      </w:r>
      <w:r w:rsidRPr="008C6E3E">
        <w:rPr>
          <w:rFonts w:cs="Arial"/>
          <w:color w:val="000000"/>
          <w:szCs w:val="22"/>
          <w:lang w:val="en-CA" w:eastAsia="en-CA"/>
        </w:rPr>
        <w:tab/>
      </w:r>
      <w:r w:rsidRPr="008C6E3E">
        <w:rPr>
          <w:rFonts w:cs="Arial"/>
          <w:b/>
          <w:bCs/>
          <w:color w:val="000000"/>
          <w:szCs w:val="22"/>
          <w:u w:val="single"/>
          <w:lang w:val="en-CA" w:eastAsia="en-CA"/>
        </w:rPr>
        <w:t>AFTER 10, 15 OR 20 YEARS OF SERVICE</w:t>
      </w: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b/>
          <w:bCs/>
          <w:color w:val="000000"/>
          <w:szCs w:val="22"/>
          <w:u w:val="single"/>
          <w:lang w:val="en-CA" w:eastAsia="en-CA"/>
        </w:rPr>
      </w:pP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r w:rsidRPr="008C6E3E">
        <w:rPr>
          <w:rFonts w:cs="Arial"/>
          <w:color w:val="000000"/>
          <w:szCs w:val="22"/>
          <w:lang w:val="en-CA" w:eastAsia="en-CA"/>
        </w:rPr>
        <w:tab/>
        <w:t xml:space="preserve">A </w:t>
      </w:r>
      <w:r w:rsidRPr="008C6E3E">
        <w:rPr>
          <w:rFonts w:cs="Arial"/>
          <w:b/>
          <w:bCs/>
          <w:i/>
          <w:iCs/>
          <w:color w:val="000000"/>
          <w:szCs w:val="22"/>
          <w:lang w:val="en-CA" w:eastAsia="en-CA"/>
        </w:rPr>
        <w:t>Certificate of Recognition</w:t>
      </w:r>
      <w:r w:rsidRPr="008C6E3E">
        <w:rPr>
          <w:rFonts w:cs="Arial"/>
          <w:color w:val="000000"/>
          <w:szCs w:val="22"/>
          <w:lang w:val="en-CA" w:eastAsia="en-CA"/>
        </w:rPr>
        <w:t>, to be signed by:</w:t>
      </w: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8C6E3E" w:rsidRPr="008C6E3E" w:rsidRDefault="008C6E3E" w:rsidP="008C6E3E">
      <w:pPr>
        <w:tabs>
          <w:tab w:val="left" w:pos="540"/>
          <w:tab w:val="left" w:pos="1080"/>
          <w:tab w:val="left" w:pos="1620"/>
          <w:tab w:val="left" w:pos="2160"/>
          <w:tab w:val="left" w:pos="7920"/>
        </w:tabs>
        <w:autoSpaceDE w:val="0"/>
        <w:autoSpaceDN w:val="0"/>
        <w:adjustRightInd w:val="0"/>
        <w:ind w:left="1080" w:hanging="1080"/>
        <w:rPr>
          <w:rFonts w:cs="Arial"/>
          <w:color w:val="000000"/>
          <w:szCs w:val="22"/>
          <w:lang w:val="en-CA" w:eastAsia="en-CA"/>
        </w:rPr>
      </w:pPr>
      <w:r w:rsidRPr="008C6E3E">
        <w:rPr>
          <w:rFonts w:cs="Arial"/>
          <w:color w:val="000000"/>
          <w:szCs w:val="22"/>
          <w:lang w:val="en-CA" w:eastAsia="en-CA"/>
        </w:rPr>
        <w:tab/>
        <w:t>1.1.</w:t>
      </w:r>
      <w:r w:rsidRPr="008C6E3E">
        <w:rPr>
          <w:rFonts w:cs="Arial"/>
          <w:color w:val="000000"/>
          <w:szCs w:val="22"/>
          <w:lang w:val="en-CA" w:eastAsia="en-CA"/>
        </w:rPr>
        <w:tab/>
        <w:t xml:space="preserve">The Secretary for </w:t>
      </w:r>
      <w:r w:rsidR="001144DE">
        <w:rPr>
          <w:rFonts w:cs="Arial"/>
          <w:color w:val="000000"/>
          <w:szCs w:val="22"/>
          <w:lang w:val="en-CA" w:eastAsia="en-CA"/>
        </w:rPr>
        <w:t>Human Resources</w:t>
      </w:r>
      <w:r w:rsidRPr="008C6E3E">
        <w:rPr>
          <w:rFonts w:cs="Arial"/>
          <w:color w:val="000000"/>
          <w:szCs w:val="22"/>
          <w:lang w:val="en-CA" w:eastAsia="en-CA"/>
        </w:rPr>
        <w:t xml:space="preserve"> and the Department Head, for employees at Territorial Headquarters;</w:t>
      </w: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r w:rsidRPr="008C6E3E">
        <w:rPr>
          <w:rFonts w:cs="Arial"/>
          <w:color w:val="000000"/>
          <w:szCs w:val="22"/>
          <w:lang w:val="en-CA" w:eastAsia="en-CA"/>
        </w:rPr>
        <w:tab/>
        <w:t>1.2.</w:t>
      </w:r>
      <w:r w:rsidRPr="008C6E3E">
        <w:rPr>
          <w:rFonts w:cs="Arial"/>
          <w:color w:val="000000"/>
          <w:szCs w:val="22"/>
          <w:lang w:val="en-CA" w:eastAsia="en-CA"/>
        </w:rPr>
        <w:tab/>
        <w:t>The Divisional Commander, for employees at all other locations.</w:t>
      </w: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b/>
          <w:bCs/>
          <w:color w:val="000000"/>
          <w:szCs w:val="22"/>
          <w:u w:val="single"/>
          <w:lang w:val="en-CA" w:eastAsia="en-CA"/>
        </w:rPr>
      </w:pPr>
      <w:r w:rsidRPr="008C6E3E">
        <w:rPr>
          <w:rFonts w:cs="Arial"/>
          <w:b/>
          <w:bCs/>
          <w:color w:val="000000"/>
          <w:szCs w:val="22"/>
          <w:lang w:val="en-CA" w:eastAsia="en-CA"/>
        </w:rPr>
        <w:t>2.</w:t>
      </w:r>
      <w:r w:rsidRPr="008C6E3E">
        <w:rPr>
          <w:rFonts w:cs="Arial"/>
          <w:color w:val="000000"/>
          <w:szCs w:val="22"/>
          <w:lang w:val="en-CA" w:eastAsia="en-CA"/>
        </w:rPr>
        <w:tab/>
      </w:r>
      <w:r w:rsidRPr="008C6E3E">
        <w:rPr>
          <w:rFonts w:cs="Arial"/>
          <w:b/>
          <w:bCs/>
          <w:color w:val="000000"/>
          <w:szCs w:val="22"/>
          <w:u w:val="single"/>
          <w:lang w:val="en-CA" w:eastAsia="en-CA"/>
        </w:rPr>
        <w:t>AFTER 25 YEARS OF SERVICE</w:t>
      </w: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b/>
          <w:bCs/>
          <w:color w:val="000000"/>
          <w:szCs w:val="22"/>
          <w:u w:val="single"/>
          <w:lang w:val="en-CA" w:eastAsia="en-CA"/>
        </w:rPr>
      </w:pP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r w:rsidRPr="008C6E3E">
        <w:rPr>
          <w:rFonts w:cs="Arial"/>
          <w:color w:val="000000"/>
          <w:szCs w:val="22"/>
          <w:lang w:val="en-CA" w:eastAsia="en-CA"/>
        </w:rPr>
        <w:tab/>
        <w:t>2.1.</w:t>
      </w:r>
      <w:r w:rsidRPr="008C6E3E">
        <w:rPr>
          <w:rFonts w:cs="Arial"/>
          <w:color w:val="000000"/>
          <w:szCs w:val="22"/>
          <w:lang w:val="en-CA" w:eastAsia="en-CA"/>
        </w:rPr>
        <w:tab/>
        <w:t xml:space="preserve">A </w:t>
      </w:r>
      <w:r w:rsidRPr="008C6E3E">
        <w:rPr>
          <w:rFonts w:cs="Arial"/>
          <w:b/>
          <w:bCs/>
          <w:i/>
          <w:iCs/>
          <w:color w:val="000000"/>
          <w:szCs w:val="22"/>
          <w:lang w:val="en-CA" w:eastAsia="en-CA"/>
        </w:rPr>
        <w:t>Certificate of Recognition</w:t>
      </w:r>
      <w:r w:rsidRPr="008C6E3E">
        <w:rPr>
          <w:rFonts w:cs="Arial"/>
          <w:color w:val="000000"/>
          <w:szCs w:val="22"/>
          <w:lang w:val="en-CA" w:eastAsia="en-CA"/>
        </w:rPr>
        <w:t xml:space="preserve"> to be signed by the Territorial Commander;</w:t>
      </w:r>
    </w:p>
    <w:p w:rsidR="008C6E3E" w:rsidRPr="008C6E3E" w:rsidRDefault="008C6E3E" w:rsidP="008C6E3E">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r w:rsidRPr="008C6E3E">
        <w:rPr>
          <w:rFonts w:cs="Arial"/>
          <w:color w:val="000000"/>
          <w:szCs w:val="22"/>
          <w:lang w:val="en-CA" w:eastAsia="en-CA"/>
        </w:rPr>
        <w:tab/>
        <w:t>2.2.</w:t>
      </w:r>
      <w:r w:rsidRPr="008C6E3E">
        <w:rPr>
          <w:rFonts w:cs="Arial"/>
          <w:color w:val="000000"/>
          <w:szCs w:val="22"/>
          <w:lang w:val="en-CA" w:eastAsia="en-CA"/>
        </w:rPr>
        <w:tab/>
        <w:t xml:space="preserve">A gift with a value as outlined in </w:t>
      </w:r>
      <w:r w:rsidR="005776CD">
        <w:rPr>
          <w:rFonts w:cs="Arial"/>
          <w:color w:val="000000"/>
          <w:szCs w:val="22"/>
          <w:lang w:val="en-CA" w:eastAsia="en-CA"/>
        </w:rPr>
        <w:t>the Territorial Operating Policies.</w:t>
      </w:r>
      <w:r w:rsidRPr="008C6E3E">
        <w:rPr>
          <w:rFonts w:cs="Arial"/>
          <w:color w:val="000000"/>
          <w:szCs w:val="22"/>
          <w:lang w:val="en-CA" w:eastAsia="en-CA"/>
        </w:rPr>
        <w:t xml:space="preserve">   </w:t>
      </w:r>
    </w:p>
    <w:p w:rsidR="008C6E3E" w:rsidRPr="008C6E3E" w:rsidRDefault="008C6E3E" w:rsidP="008C6E3E">
      <w:pPr>
        <w:tabs>
          <w:tab w:val="left" w:pos="576"/>
          <w:tab w:val="left" w:pos="1152"/>
          <w:tab w:val="left" w:pos="1728"/>
          <w:tab w:val="left" w:pos="2304"/>
          <w:tab w:val="left" w:pos="7920"/>
        </w:tabs>
        <w:autoSpaceDE w:val="0"/>
        <w:autoSpaceDN w:val="0"/>
        <w:adjustRightInd w:val="0"/>
        <w:rPr>
          <w:rFonts w:cs="Arial"/>
          <w:color w:val="000000"/>
          <w:szCs w:val="22"/>
          <w:lang w:val="en-CA" w:eastAsia="en-CA"/>
        </w:rPr>
      </w:pPr>
    </w:p>
    <w:p w:rsidR="008C6E3E" w:rsidRPr="008C6E3E" w:rsidRDefault="008C6E3E" w:rsidP="008C6E3E">
      <w:pPr>
        <w:tabs>
          <w:tab w:val="left" w:pos="576"/>
          <w:tab w:val="left" w:pos="1152"/>
          <w:tab w:val="left" w:pos="1728"/>
          <w:tab w:val="left" w:pos="2304"/>
          <w:tab w:val="left" w:pos="7920"/>
        </w:tabs>
        <w:autoSpaceDE w:val="0"/>
        <w:autoSpaceDN w:val="0"/>
        <w:adjustRightInd w:val="0"/>
        <w:rPr>
          <w:rFonts w:cs="Arial"/>
          <w:color w:val="000000"/>
          <w:szCs w:val="22"/>
          <w:lang w:val="en-CA" w:eastAsia="en-CA"/>
        </w:rPr>
      </w:pPr>
    </w:p>
    <w:p w:rsidR="008C6E3E" w:rsidRPr="008C6E3E" w:rsidRDefault="008C6E3E" w:rsidP="002B0D53">
      <w:pPr>
        <w:autoSpaceDE w:val="0"/>
        <w:autoSpaceDN w:val="0"/>
        <w:adjustRightInd w:val="0"/>
        <w:rPr>
          <w:rFonts w:cs="Arial"/>
          <w:b/>
          <w:bCs/>
          <w:color w:val="000000"/>
          <w:szCs w:val="22"/>
          <w:u w:val="single"/>
          <w:lang w:val="en-CA" w:eastAsia="en-CA"/>
        </w:rPr>
      </w:pPr>
      <w:r w:rsidRPr="008C6E3E">
        <w:rPr>
          <w:rFonts w:cs="Arial"/>
          <w:b/>
          <w:bCs/>
          <w:color w:val="000000"/>
          <w:szCs w:val="22"/>
          <w:lang w:val="en-CA" w:eastAsia="en-CA"/>
        </w:rPr>
        <w:t>3.</w:t>
      </w:r>
      <w:r>
        <w:rPr>
          <w:rFonts w:cs="Arial"/>
          <w:b/>
          <w:bCs/>
          <w:color w:val="000000"/>
          <w:szCs w:val="22"/>
          <w:lang w:val="en-CA" w:eastAsia="en-CA"/>
        </w:rPr>
        <w:t xml:space="preserve">    </w:t>
      </w:r>
      <w:r w:rsidRPr="008C6E3E">
        <w:rPr>
          <w:rFonts w:cs="Arial"/>
          <w:b/>
          <w:bCs/>
          <w:color w:val="000000"/>
          <w:szCs w:val="22"/>
          <w:u w:val="single"/>
          <w:lang w:val="en-CA" w:eastAsia="en-CA"/>
        </w:rPr>
        <w:t>EMPLOYEES WHO COMMENCED WORK PRIOR TO JULY 1, 1980</w:t>
      </w:r>
    </w:p>
    <w:p w:rsidR="008C6E3E" w:rsidRPr="008C6E3E" w:rsidRDefault="008C6E3E" w:rsidP="00900226">
      <w:pPr>
        <w:tabs>
          <w:tab w:val="left" w:pos="576"/>
          <w:tab w:val="left" w:pos="1152"/>
          <w:tab w:val="left" w:pos="1728"/>
          <w:tab w:val="left" w:pos="2304"/>
          <w:tab w:val="left" w:pos="7920"/>
        </w:tabs>
        <w:autoSpaceDE w:val="0"/>
        <w:autoSpaceDN w:val="0"/>
        <w:adjustRightInd w:val="0"/>
        <w:rPr>
          <w:rFonts w:cs="Arial"/>
          <w:b/>
          <w:bCs/>
          <w:color w:val="000000"/>
          <w:szCs w:val="22"/>
          <w:u w:val="single"/>
          <w:lang w:val="en-CA" w:eastAsia="en-CA"/>
        </w:rPr>
      </w:pPr>
    </w:p>
    <w:p w:rsidR="002B0D53" w:rsidRDefault="008C6E3E" w:rsidP="00900226">
      <w:pPr>
        <w:tabs>
          <w:tab w:val="left" w:pos="576"/>
          <w:tab w:val="left" w:pos="1152"/>
          <w:tab w:val="left" w:pos="1728"/>
          <w:tab w:val="left" w:pos="2304"/>
          <w:tab w:val="left" w:pos="7920"/>
        </w:tabs>
        <w:autoSpaceDE w:val="0"/>
        <w:autoSpaceDN w:val="0"/>
        <w:adjustRightInd w:val="0"/>
        <w:ind w:left="576" w:hanging="576"/>
        <w:rPr>
          <w:rFonts w:cs="Arial"/>
          <w:color w:val="000000"/>
          <w:szCs w:val="22"/>
          <w:lang w:val="en-CA" w:eastAsia="en-CA"/>
        </w:rPr>
      </w:pPr>
      <w:r w:rsidRPr="008C6E3E">
        <w:rPr>
          <w:rFonts w:cs="Arial"/>
          <w:color w:val="000000"/>
          <w:szCs w:val="22"/>
          <w:lang w:val="en-CA" w:eastAsia="en-CA"/>
        </w:rPr>
        <w:tab/>
        <w:t xml:space="preserve">In addition to the above, employees who worked for The Salvation Army continuously since before July 1, 1980, (the date of the introduction of the revised </w:t>
      </w:r>
    </w:p>
    <w:p w:rsidR="008C6E3E" w:rsidRPr="004761BF" w:rsidRDefault="002B0D53" w:rsidP="00900226">
      <w:pPr>
        <w:tabs>
          <w:tab w:val="left" w:pos="576"/>
          <w:tab w:val="left" w:pos="1152"/>
          <w:tab w:val="left" w:pos="1728"/>
          <w:tab w:val="left" w:pos="2304"/>
          <w:tab w:val="left" w:pos="7920"/>
        </w:tabs>
        <w:autoSpaceDE w:val="0"/>
        <w:autoSpaceDN w:val="0"/>
        <w:adjustRightInd w:val="0"/>
        <w:ind w:left="576" w:hanging="576"/>
        <w:rPr>
          <w:rFonts w:cs="Arial"/>
          <w:color w:val="FF0000"/>
          <w:szCs w:val="22"/>
          <w:lang w:val="en-CA" w:eastAsia="en-CA"/>
        </w:rPr>
      </w:pPr>
      <w:r>
        <w:rPr>
          <w:rFonts w:cs="Arial"/>
          <w:color w:val="000000"/>
          <w:szCs w:val="22"/>
          <w:lang w:val="en-CA" w:eastAsia="en-CA"/>
        </w:rPr>
        <w:tab/>
      </w:r>
      <w:proofErr w:type="gramStart"/>
      <w:r w:rsidR="008C6E3E" w:rsidRPr="008C6E3E">
        <w:rPr>
          <w:rFonts w:cs="Arial"/>
          <w:color w:val="000000"/>
          <w:szCs w:val="22"/>
          <w:lang w:val="en-CA" w:eastAsia="en-CA"/>
        </w:rPr>
        <w:t>pension</w:t>
      </w:r>
      <w:proofErr w:type="gramEnd"/>
      <w:r w:rsidR="008C6E3E" w:rsidRPr="008C6E3E">
        <w:rPr>
          <w:rFonts w:cs="Arial"/>
          <w:color w:val="000000"/>
          <w:szCs w:val="22"/>
          <w:lang w:val="en-CA" w:eastAsia="en-CA"/>
        </w:rPr>
        <w:t xml:space="preserve"> plan) will receive </w:t>
      </w:r>
      <w:r w:rsidR="008C6E3E" w:rsidRPr="008C6E3E">
        <w:rPr>
          <w:rFonts w:cs="Arial"/>
          <w:b/>
          <w:bCs/>
          <w:i/>
          <w:iCs/>
          <w:color w:val="000000"/>
          <w:szCs w:val="22"/>
          <w:lang w:val="en-CA" w:eastAsia="en-CA"/>
        </w:rPr>
        <w:t xml:space="preserve">upon retirement </w:t>
      </w:r>
      <w:r w:rsidR="008C6E3E" w:rsidRPr="008C6E3E">
        <w:rPr>
          <w:rFonts w:cs="Arial"/>
          <w:color w:val="000000"/>
          <w:szCs w:val="22"/>
          <w:lang w:val="en-CA" w:eastAsia="en-CA"/>
        </w:rPr>
        <w:t xml:space="preserve">an honorarium as </w:t>
      </w:r>
      <w:r w:rsidR="00971A8C">
        <w:rPr>
          <w:rFonts w:cs="Arial"/>
          <w:color w:val="000000"/>
          <w:szCs w:val="22"/>
          <w:lang w:val="en-CA" w:eastAsia="en-CA"/>
        </w:rPr>
        <w:t>per Territorial Operating procedures.</w:t>
      </w:r>
    </w:p>
    <w:p w:rsidR="008C6E3E" w:rsidRPr="00900F57" w:rsidRDefault="008C6E3E" w:rsidP="00900226">
      <w:pPr>
        <w:tabs>
          <w:tab w:val="left" w:pos="576"/>
          <w:tab w:val="left" w:pos="1152"/>
          <w:tab w:val="left" w:pos="1728"/>
          <w:tab w:val="left" w:pos="2304"/>
          <w:tab w:val="left" w:pos="5760"/>
          <w:tab w:val="left" w:pos="7920"/>
        </w:tabs>
        <w:autoSpaceDE w:val="0"/>
        <w:autoSpaceDN w:val="0"/>
        <w:adjustRightInd w:val="0"/>
        <w:rPr>
          <w:rFonts w:ascii="Times New Roman" w:hAnsi="Times New Roman"/>
          <w:color w:val="000000"/>
          <w:szCs w:val="22"/>
          <w:lang w:val="en-CA" w:eastAsia="en-CA"/>
        </w:rPr>
      </w:pPr>
    </w:p>
    <w:p w:rsidR="008C6E3E" w:rsidRPr="000F52DD" w:rsidRDefault="008C6E3E" w:rsidP="008C6E3E">
      <w:pPr>
        <w:rPr>
          <w:rFonts w:cs="Arial"/>
          <w:szCs w:val="22"/>
        </w:rPr>
      </w:pPr>
      <w:r w:rsidRPr="00900F57">
        <w:rPr>
          <w:rFonts w:cs="Arial"/>
          <w:szCs w:val="22"/>
        </w:rPr>
        <w:t xml:space="preserve">Years of employment for Full Time staff also </w:t>
      </w:r>
      <w:r w:rsidR="002B0D53">
        <w:rPr>
          <w:rFonts w:cs="Arial"/>
          <w:szCs w:val="22"/>
        </w:rPr>
        <w:t>a</w:t>
      </w:r>
      <w:r w:rsidRPr="00900F57">
        <w:rPr>
          <w:rFonts w:cs="Arial"/>
          <w:szCs w:val="22"/>
        </w:rPr>
        <w:t xml:space="preserve">ffect their vacation time. </w:t>
      </w:r>
      <w:r w:rsidR="003B45B7" w:rsidRPr="000F52DD">
        <w:rPr>
          <w:rFonts w:cs="Arial"/>
          <w:lang w:val="en-CA"/>
        </w:rPr>
        <w:t xml:space="preserve">See </w:t>
      </w:r>
      <w:r w:rsidR="003B45B7">
        <w:rPr>
          <w:rFonts w:cs="Arial"/>
          <w:lang w:val="en-CA"/>
        </w:rPr>
        <w:t xml:space="preserve">the </w:t>
      </w:r>
      <w:r w:rsidR="003B45B7" w:rsidRPr="000F52DD">
        <w:rPr>
          <w:rFonts w:cs="Arial"/>
          <w:lang w:val="en-CA"/>
        </w:rPr>
        <w:t xml:space="preserve">Human Resources </w:t>
      </w:r>
      <w:r w:rsidR="003B45B7">
        <w:rPr>
          <w:rFonts w:cs="Arial"/>
          <w:lang w:val="en-CA"/>
        </w:rPr>
        <w:t xml:space="preserve">Section of the </w:t>
      </w:r>
      <w:r w:rsidR="003B45B7" w:rsidRPr="000F52DD">
        <w:rPr>
          <w:rFonts w:cs="Arial"/>
          <w:lang w:val="en-CA"/>
        </w:rPr>
        <w:t xml:space="preserve">Policy </w:t>
      </w:r>
      <w:r w:rsidR="003B45B7">
        <w:rPr>
          <w:rFonts w:cs="Arial"/>
          <w:lang w:val="en-CA"/>
        </w:rPr>
        <w:t>and Procedure Manual</w:t>
      </w:r>
      <w:r w:rsidR="003B45B7" w:rsidRPr="000F52DD">
        <w:rPr>
          <w:rFonts w:cs="Arial"/>
          <w:lang w:val="en-CA"/>
        </w:rPr>
        <w:t xml:space="preserve"> for the de</w:t>
      </w:r>
      <w:r w:rsidR="003B45B7">
        <w:rPr>
          <w:rFonts w:cs="Arial"/>
          <w:lang w:val="en-CA"/>
        </w:rPr>
        <w:t xml:space="preserve">tails </w:t>
      </w:r>
      <w:r w:rsidR="000F52DD" w:rsidRPr="000F52DD">
        <w:rPr>
          <w:rFonts w:cs="Arial"/>
          <w:szCs w:val="22"/>
        </w:rPr>
        <w:t>on employee vacation entitlement.</w:t>
      </w:r>
    </w:p>
    <w:p w:rsidR="00330266" w:rsidRPr="00B12B31" w:rsidRDefault="00EF73F5" w:rsidP="00CF2ADD">
      <w:pPr>
        <w:jc w:val="center"/>
        <w:rPr>
          <w:rFonts w:cs="Arial"/>
          <w:b/>
          <w:sz w:val="24"/>
          <w:szCs w:val="24"/>
        </w:rPr>
      </w:pPr>
      <w:r>
        <w:rPr>
          <w:rFonts w:cs="Arial"/>
          <w:lang w:val="en-CA"/>
        </w:rPr>
        <w:br w:type="page"/>
      </w:r>
      <w:r w:rsidR="00330266" w:rsidRPr="00B12B31">
        <w:rPr>
          <w:rFonts w:cs="Arial"/>
          <w:b/>
          <w:sz w:val="24"/>
          <w:szCs w:val="24"/>
        </w:rPr>
        <w:lastRenderedPageBreak/>
        <w:t>The Salvation Army</w:t>
      </w:r>
    </w:p>
    <w:p w:rsidR="00330266" w:rsidRPr="00B12B31" w:rsidRDefault="00330266" w:rsidP="00330266">
      <w:pPr>
        <w:jc w:val="center"/>
        <w:rPr>
          <w:rFonts w:cs="Arial"/>
          <w:b/>
          <w:sz w:val="24"/>
          <w:szCs w:val="24"/>
        </w:rPr>
      </w:pPr>
      <w:r w:rsidRPr="00B12B31">
        <w:rPr>
          <w:rFonts w:cs="Arial"/>
          <w:b/>
          <w:sz w:val="24"/>
          <w:szCs w:val="24"/>
        </w:rPr>
        <w:t>Women’s Counselling Centre</w:t>
      </w:r>
    </w:p>
    <w:p w:rsidR="00330266" w:rsidRPr="00B12B31" w:rsidRDefault="00330266" w:rsidP="00330266">
      <w:pPr>
        <w:jc w:val="center"/>
        <w:rPr>
          <w:rFonts w:cs="Arial"/>
          <w:b/>
          <w:sz w:val="24"/>
          <w:szCs w:val="24"/>
        </w:rPr>
      </w:pPr>
      <w:r w:rsidRPr="00B12B31">
        <w:rPr>
          <w:rFonts w:cs="Arial"/>
          <w:b/>
          <w:sz w:val="24"/>
          <w:szCs w:val="24"/>
        </w:rPr>
        <w:t>POLICIES &amp; PROCEDURES MANUAL</w:t>
      </w:r>
    </w:p>
    <w:p w:rsidR="00330266" w:rsidRPr="00B12B31" w:rsidRDefault="00330266" w:rsidP="0033026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Section:</w:t>
            </w:r>
          </w:p>
        </w:tc>
        <w:tc>
          <w:tcPr>
            <w:tcW w:w="2340" w:type="dxa"/>
          </w:tcPr>
          <w:p w:rsidR="00330266" w:rsidRPr="00B12B31" w:rsidRDefault="001144DE" w:rsidP="0027687C">
            <w:pPr>
              <w:rPr>
                <w:rFonts w:cs="Arial"/>
                <w:sz w:val="24"/>
                <w:szCs w:val="24"/>
              </w:rPr>
            </w:pPr>
            <w:r>
              <w:rPr>
                <w:rFonts w:cs="Arial"/>
                <w:sz w:val="24"/>
                <w:szCs w:val="24"/>
              </w:rPr>
              <w:t>Human Resources</w:t>
            </w:r>
          </w:p>
        </w:tc>
      </w:tr>
      <w:tr w:rsidR="00330266" w:rsidRPr="00B12B31">
        <w:tc>
          <w:tcPr>
            <w:tcW w:w="1980" w:type="dxa"/>
          </w:tcPr>
          <w:p w:rsidR="00330266" w:rsidRPr="00B12B31" w:rsidRDefault="00330266" w:rsidP="0027687C">
            <w:pPr>
              <w:rPr>
                <w:rFonts w:cs="Arial"/>
                <w:sz w:val="24"/>
                <w:szCs w:val="24"/>
              </w:rPr>
            </w:pPr>
          </w:p>
        </w:tc>
        <w:tc>
          <w:tcPr>
            <w:tcW w:w="2340" w:type="dxa"/>
          </w:tcPr>
          <w:p w:rsidR="00330266" w:rsidRPr="00B12B31" w:rsidRDefault="00330266" w:rsidP="00AC5CBE">
            <w:pPr>
              <w:rPr>
                <w:rFonts w:cs="Arial"/>
                <w:sz w:val="24"/>
                <w:szCs w:val="24"/>
              </w:rPr>
            </w:pP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Date Created:</w:t>
            </w:r>
          </w:p>
        </w:tc>
        <w:tc>
          <w:tcPr>
            <w:tcW w:w="2340" w:type="dxa"/>
          </w:tcPr>
          <w:p w:rsidR="00330266" w:rsidRPr="00B12B31" w:rsidRDefault="00330266" w:rsidP="0027687C">
            <w:pPr>
              <w:rPr>
                <w:rFonts w:cs="Arial"/>
                <w:sz w:val="24"/>
                <w:szCs w:val="24"/>
              </w:rPr>
            </w:pPr>
            <w:r>
              <w:rPr>
                <w:rFonts w:cs="Arial"/>
                <w:sz w:val="24"/>
                <w:szCs w:val="24"/>
              </w:rPr>
              <w:t>June 2009</w:t>
            </w: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Date Reviewed:</w:t>
            </w:r>
          </w:p>
        </w:tc>
        <w:tc>
          <w:tcPr>
            <w:tcW w:w="2340" w:type="dxa"/>
          </w:tcPr>
          <w:p w:rsidR="00330266" w:rsidRPr="00B12B31" w:rsidRDefault="00C070D2" w:rsidP="001C20F3">
            <w:pPr>
              <w:rPr>
                <w:rFonts w:cs="Arial"/>
                <w:sz w:val="24"/>
                <w:szCs w:val="24"/>
              </w:rPr>
            </w:pPr>
            <w:r>
              <w:rPr>
                <w:rFonts w:cs="Arial"/>
                <w:sz w:val="24"/>
                <w:szCs w:val="24"/>
              </w:rPr>
              <w:t>July 2017</w:t>
            </w: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Authority:</w:t>
            </w:r>
          </w:p>
        </w:tc>
        <w:tc>
          <w:tcPr>
            <w:tcW w:w="2340" w:type="dxa"/>
          </w:tcPr>
          <w:p w:rsidR="00330266" w:rsidRPr="00B12B31" w:rsidRDefault="00330266" w:rsidP="0027687C">
            <w:pPr>
              <w:rPr>
                <w:rFonts w:cs="Arial"/>
                <w:sz w:val="24"/>
                <w:szCs w:val="24"/>
              </w:rPr>
            </w:pPr>
            <w:r w:rsidRPr="00B12B31">
              <w:rPr>
                <w:rFonts w:cs="Arial"/>
                <w:sz w:val="24"/>
                <w:szCs w:val="24"/>
              </w:rPr>
              <w:t>Director</w:t>
            </w:r>
          </w:p>
        </w:tc>
      </w:tr>
    </w:tbl>
    <w:p w:rsidR="00330266" w:rsidRPr="00B12B31" w:rsidRDefault="00330266" w:rsidP="00330266">
      <w:pPr>
        <w:rPr>
          <w:rFonts w:cs="Arial"/>
          <w:lang w:val="en-CA"/>
        </w:rPr>
      </w:pPr>
    </w:p>
    <w:p w:rsidR="00330266" w:rsidRPr="00B12B31" w:rsidRDefault="00330266" w:rsidP="00752122">
      <w:pPr>
        <w:pStyle w:val="Heading1"/>
        <w:rPr>
          <w:lang w:val="en-CA"/>
        </w:rPr>
      </w:pPr>
      <w:bookmarkStart w:id="121" w:name="_Toc480809328"/>
      <w:r>
        <w:rPr>
          <w:lang w:val="en-CA"/>
        </w:rPr>
        <w:t>Sick Leave</w:t>
      </w:r>
      <w:bookmarkEnd w:id="121"/>
    </w:p>
    <w:p w:rsidR="00330266" w:rsidRDefault="00330266" w:rsidP="00330266">
      <w:pPr>
        <w:rPr>
          <w:lang w:val="en-CA"/>
        </w:rPr>
      </w:pPr>
    </w:p>
    <w:p w:rsidR="00330266" w:rsidRPr="007F5043" w:rsidRDefault="00330266" w:rsidP="00330266">
      <w:pPr>
        <w:rPr>
          <w:rFonts w:cs="Arial"/>
          <w:szCs w:val="22"/>
          <w:lang w:val="en-CA"/>
        </w:rPr>
      </w:pPr>
    </w:p>
    <w:p w:rsidR="00330266" w:rsidRPr="007F5043" w:rsidRDefault="00330266" w:rsidP="00330266">
      <w:pPr>
        <w:rPr>
          <w:rFonts w:cs="Arial"/>
          <w:b/>
          <w:szCs w:val="22"/>
          <w:lang w:val="en-CA"/>
        </w:rPr>
      </w:pPr>
      <w:r w:rsidRPr="007F5043">
        <w:rPr>
          <w:rFonts w:cs="Arial"/>
          <w:b/>
          <w:szCs w:val="22"/>
          <w:lang w:val="en-CA"/>
        </w:rPr>
        <w:t>Policy:</w:t>
      </w:r>
    </w:p>
    <w:p w:rsidR="00330266" w:rsidRPr="007F5043" w:rsidRDefault="00330266" w:rsidP="00330266">
      <w:pPr>
        <w:rPr>
          <w:rFonts w:cs="Arial"/>
          <w:b/>
          <w:szCs w:val="22"/>
          <w:lang w:val="en-CA"/>
        </w:rPr>
      </w:pPr>
    </w:p>
    <w:p w:rsidR="00330266" w:rsidRPr="007F5043" w:rsidRDefault="00330266" w:rsidP="00330266">
      <w:pPr>
        <w:rPr>
          <w:rFonts w:cs="Arial"/>
          <w:szCs w:val="22"/>
          <w:lang w:val="en-CA"/>
        </w:rPr>
      </w:pPr>
      <w:r w:rsidRPr="007F5043">
        <w:rPr>
          <w:rFonts w:cs="Arial"/>
          <w:szCs w:val="22"/>
          <w:lang w:val="en-CA"/>
        </w:rPr>
        <w:t>It is the policy of the Women’s Counselling Centre to adhere to the Territorial Operating Policy with regard to employee sick leave.</w:t>
      </w:r>
    </w:p>
    <w:p w:rsidR="00330266" w:rsidRPr="007F5043" w:rsidRDefault="00330266" w:rsidP="00330266">
      <w:pPr>
        <w:rPr>
          <w:rFonts w:cs="Arial"/>
          <w:b/>
          <w:szCs w:val="22"/>
          <w:lang w:val="en-CA"/>
        </w:rPr>
      </w:pPr>
    </w:p>
    <w:p w:rsidR="00046A2D" w:rsidRDefault="00046A2D" w:rsidP="00330266">
      <w:pPr>
        <w:rPr>
          <w:rFonts w:cs="Arial"/>
          <w:b/>
          <w:szCs w:val="22"/>
          <w:lang w:val="en-CA"/>
        </w:rPr>
      </w:pPr>
    </w:p>
    <w:p w:rsidR="00330266" w:rsidRPr="007F5043" w:rsidRDefault="00330266" w:rsidP="00330266">
      <w:pPr>
        <w:rPr>
          <w:rFonts w:cs="Arial"/>
          <w:b/>
          <w:szCs w:val="22"/>
          <w:lang w:val="en-CA"/>
        </w:rPr>
      </w:pPr>
      <w:r w:rsidRPr="007F5043">
        <w:rPr>
          <w:rFonts w:cs="Arial"/>
          <w:b/>
          <w:szCs w:val="22"/>
          <w:lang w:val="en-CA"/>
        </w:rPr>
        <w:t>Procedure:</w:t>
      </w:r>
    </w:p>
    <w:p w:rsidR="00330266" w:rsidRPr="007F5043" w:rsidRDefault="00330266" w:rsidP="00330266">
      <w:pPr>
        <w:rPr>
          <w:rFonts w:cs="Arial"/>
          <w:b/>
          <w:szCs w:val="22"/>
          <w:lang w:val="en-CA"/>
        </w:rPr>
      </w:pPr>
    </w:p>
    <w:p w:rsidR="00330266" w:rsidRPr="007F5043" w:rsidRDefault="00330266" w:rsidP="00330266">
      <w:pPr>
        <w:tabs>
          <w:tab w:val="left" w:pos="576"/>
          <w:tab w:val="left" w:pos="1152"/>
          <w:tab w:val="left" w:pos="1728"/>
          <w:tab w:val="left" w:pos="2304"/>
          <w:tab w:val="left" w:pos="7920"/>
        </w:tabs>
        <w:autoSpaceDE w:val="0"/>
        <w:autoSpaceDN w:val="0"/>
        <w:adjustRightInd w:val="0"/>
        <w:rPr>
          <w:rFonts w:cs="Arial"/>
          <w:color w:val="000000"/>
          <w:szCs w:val="22"/>
          <w:lang w:val="en-CA" w:eastAsia="en-CA"/>
        </w:rPr>
      </w:pPr>
      <w:r w:rsidRPr="007F5043">
        <w:rPr>
          <w:rFonts w:cs="Arial"/>
          <w:color w:val="000000"/>
          <w:szCs w:val="22"/>
          <w:lang w:val="en-CA" w:eastAsia="en-CA"/>
        </w:rPr>
        <w:t xml:space="preserve">On the recommendation of the Cabinet, the Territorial Commander has agreed to the following guidelines regarding employees’ sick leave which is available to permanent employees: </w:t>
      </w:r>
    </w:p>
    <w:p w:rsidR="00330266" w:rsidRPr="007F5043" w:rsidRDefault="00330266" w:rsidP="00330266">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330266" w:rsidRPr="007F5043" w:rsidRDefault="00330266" w:rsidP="00330266">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r w:rsidRPr="007F5043">
        <w:rPr>
          <w:rFonts w:cs="Arial"/>
          <w:color w:val="000000"/>
          <w:szCs w:val="22"/>
          <w:lang w:val="en-CA" w:eastAsia="en-CA"/>
        </w:rPr>
        <w:t>1.</w:t>
      </w:r>
      <w:r w:rsidRPr="007F5043">
        <w:rPr>
          <w:rFonts w:cs="Arial"/>
          <w:b/>
          <w:bCs/>
          <w:color w:val="000000"/>
          <w:szCs w:val="22"/>
          <w:lang w:val="en-CA" w:eastAsia="en-CA"/>
        </w:rPr>
        <w:tab/>
      </w:r>
      <w:r w:rsidRPr="007F5043">
        <w:rPr>
          <w:rFonts w:cs="Arial"/>
          <w:color w:val="000000"/>
          <w:szCs w:val="22"/>
          <w:lang w:val="en-CA" w:eastAsia="en-CA"/>
        </w:rPr>
        <w:t>Absence for any reason is to be reported immediately in accordance with the policy guidelines of the local Salvation Army unit.  Any sick leave absences not reported in accordance with policy will be unpaid.</w:t>
      </w:r>
    </w:p>
    <w:p w:rsidR="00330266" w:rsidRPr="007F5043" w:rsidRDefault="00330266" w:rsidP="00330266">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330266" w:rsidRPr="007F5043" w:rsidRDefault="00330266" w:rsidP="00330266">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r w:rsidRPr="007F5043">
        <w:rPr>
          <w:rFonts w:cs="Arial"/>
          <w:color w:val="000000"/>
          <w:szCs w:val="22"/>
          <w:lang w:val="en-CA" w:eastAsia="en-CA"/>
        </w:rPr>
        <w:t>2.</w:t>
      </w:r>
      <w:r w:rsidRPr="007F5043">
        <w:rPr>
          <w:rFonts w:cs="Arial"/>
          <w:color w:val="000000"/>
          <w:szCs w:val="22"/>
          <w:lang w:val="en-CA" w:eastAsia="en-CA"/>
        </w:rPr>
        <w:tab/>
        <w:t>For the purpose of this policy, a day will be defined as the standard number of hours constituting a full-time day in the individual Salvation Army facility (whether it be 7, 7½, 8 or 12 hours).</w:t>
      </w:r>
    </w:p>
    <w:p w:rsidR="00330266" w:rsidRPr="007F5043" w:rsidRDefault="00330266" w:rsidP="00330266">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330266" w:rsidRPr="007F5043" w:rsidRDefault="00330266" w:rsidP="00330266">
      <w:pPr>
        <w:tabs>
          <w:tab w:val="left" w:pos="540"/>
          <w:tab w:val="left" w:pos="1080"/>
          <w:tab w:val="left" w:pos="1620"/>
          <w:tab w:val="left" w:pos="2160"/>
          <w:tab w:val="left" w:pos="7920"/>
        </w:tabs>
        <w:autoSpaceDE w:val="0"/>
        <w:autoSpaceDN w:val="0"/>
        <w:adjustRightInd w:val="0"/>
        <w:ind w:left="576" w:hanging="576"/>
        <w:rPr>
          <w:rFonts w:cs="Arial"/>
          <w:color w:val="000000"/>
          <w:szCs w:val="22"/>
          <w:lang w:val="en-CA" w:eastAsia="en-CA"/>
        </w:rPr>
      </w:pPr>
      <w:r w:rsidRPr="007F5043">
        <w:rPr>
          <w:rFonts w:cs="Arial"/>
          <w:color w:val="000000"/>
          <w:szCs w:val="22"/>
          <w:lang w:val="en-CA" w:eastAsia="en-CA"/>
        </w:rPr>
        <w:t>3.</w:t>
      </w:r>
      <w:r w:rsidRPr="007F5043">
        <w:rPr>
          <w:rFonts w:cs="Arial"/>
          <w:color w:val="000000"/>
          <w:szCs w:val="22"/>
          <w:lang w:val="en-CA" w:eastAsia="en-CA"/>
        </w:rPr>
        <w:tab/>
        <w:t>Benefit duration is based on the accumulation of one day per month of employment (assuming a minimum 5-day or 35 hour work-week), up to a maximum of eighty-five (85) days. (See paragraphs 4 and 5)</w:t>
      </w:r>
    </w:p>
    <w:p w:rsidR="00330266" w:rsidRPr="007F5043" w:rsidRDefault="00330266" w:rsidP="00330266">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sidRPr="007F5043">
        <w:rPr>
          <w:rFonts w:cs="Arial"/>
          <w:color w:val="000000"/>
          <w:szCs w:val="22"/>
          <w:lang w:val="en-CA" w:eastAsia="en-CA"/>
        </w:rPr>
        <w:tab/>
        <w:t>3.1</w:t>
      </w:r>
      <w:r w:rsidRPr="007F5043">
        <w:rPr>
          <w:rFonts w:cs="Arial"/>
          <w:color w:val="000000"/>
          <w:szCs w:val="22"/>
          <w:lang w:val="en-CA" w:eastAsia="en-CA"/>
        </w:rPr>
        <w:tab/>
        <w:t>Days of credit for part-time employees will be accumulated at the rate of one (1) day credit for each twenty-two (22) days of work.</w:t>
      </w: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sidRPr="007F5043">
        <w:rPr>
          <w:rFonts w:cs="Arial"/>
          <w:color w:val="000000"/>
          <w:szCs w:val="22"/>
          <w:lang w:val="en-CA" w:eastAsia="en-CA"/>
        </w:rPr>
        <w:tab/>
        <w:t>3.2</w:t>
      </w:r>
      <w:r w:rsidRPr="007F5043">
        <w:rPr>
          <w:rFonts w:cs="Arial"/>
          <w:color w:val="000000"/>
          <w:szCs w:val="22"/>
          <w:lang w:val="en-CA" w:eastAsia="en-CA"/>
        </w:rPr>
        <w:tab/>
        <w:t>Unused days of credit are accumulated up to the maximum of eighty-five (85) days and held in reserve for any future disability.</w:t>
      </w: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sidRPr="007F5043">
        <w:rPr>
          <w:rFonts w:cs="Arial"/>
          <w:color w:val="000000"/>
          <w:szCs w:val="22"/>
          <w:lang w:val="en-CA" w:eastAsia="en-CA"/>
        </w:rPr>
        <w:tab/>
        <w:t>3.3</w:t>
      </w:r>
      <w:r w:rsidRPr="007F5043">
        <w:rPr>
          <w:rFonts w:cs="Arial"/>
          <w:color w:val="000000"/>
          <w:szCs w:val="22"/>
          <w:lang w:val="en-CA" w:eastAsia="en-CA"/>
        </w:rPr>
        <w:tab/>
        <w:t>Sick days do not continue to accrue while an employee is on sick leave.  Upon return to work, after using any or all of the days of credit, the employee may again accumulate further credits up to the maximum of eighty-five (85) days.</w:t>
      </w: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sidRPr="007F5043">
        <w:rPr>
          <w:rFonts w:cs="Arial"/>
          <w:color w:val="000000"/>
          <w:szCs w:val="22"/>
          <w:lang w:val="en-CA" w:eastAsia="en-CA"/>
        </w:rPr>
        <w:t>4.</w:t>
      </w:r>
      <w:r w:rsidRPr="007F5043">
        <w:rPr>
          <w:rFonts w:cs="Arial"/>
          <w:color w:val="000000"/>
          <w:szCs w:val="22"/>
          <w:lang w:val="en-CA" w:eastAsia="en-CA"/>
        </w:rPr>
        <w:tab/>
      </w:r>
      <w:r w:rsidRPr="007F5043">
        <w:rPr>
          <w:rFonts w:cs="Arial"/>
          <w:color w:val="000000"/>
          <w:szCs w:val="22"/>
          <w:lang w:val="en-CA" w:eastAsia="en-CA"/>
        </w:rPr>
        <w:tab/>
        <w:t>Credits will accumulate from the date of employment, but cannot be used until the fourth month of employment.</w:t>
      </w: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p>
    <w:p w:rsidR="00046A2D"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sidRPr="007F5043">
        <w:rPr>
          <w:rFonts w:cs="Arial"/>
          <w:color w:val="000000"/>
          <w:szCs w:val="22"/>
          <w:lang w:val="en-CA" w:eastAsia="en-CA"/>
        </w:rPr>
        <w:tab/>
      </w:r>
    </w:p>
    <w:p w:rsidR="00046A2D" w:rsidRDefault="00046A2D"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p>
    <w:p w:rsidR="00046A2D" w:rsidRPr="001D4997" w:rsidRDefault="00046A2D" w:rsidP="00046A2D">
      <w:pPr>
        <w:tabs>
          <w:tab w:val="left" w:pos="540"/>
          <w:tab w:val="left" w:pos="1620"/>
          <w:tab w:val="left" w:pos="2160"/>
          <w:tab w:val="left" w:pos="7920"/>
        </w:tabs>
        <w:autoSpaceDE w:val="0"/>
        <w:autoSpaceDN w:val="0"/>
        <w:adjustRightInd w:val="0"/>
        <w:ind w:left="1080" w:hanging="1080"/>
        <w:rPr>
          <w:rFonts w:cs="Arial"/>
          <w:b/>
          <w:color w:val="000000"/>
          <w:sz w:val="24"/>
          <w:szCs w:val="24"/>
          <w:lang w:val="en-CA" w:eastAsia="en-CA"/>
        </w:rPr>
      </w:pPr>
      <w:r w:rsidRPr="001D4997">
        <w:rPr>
          <w:rFonts w:cs="Arial"/>
          <w:b/>
          <w:color w:val="000000"/>
          <w:sz w:val="24"/>
          <w:szCs w:val="24"/>
          <w:lang w:val="en-CA" w:eastAsia="en-CA"/>
        </w:rPr>
        <w:lastRenderedPageBreak/>
        <w:t xml:space="preserve">Sick Leave Policy </w:t>
      </w:r>
      <w:r w:rsidR="001135A0">
        <w:rPr>
          <w:rFonts w:cs="Arial"/>
          <w:b/>
          <w:color w:val="000000"/>
          <w:sz w:val="24"/>
          <w:szCs w:val="24"/>
          <w:lang w:val="en-CA" w:eastAsia="en-CA"/>
        </w:rPr>
        <w:t>Cont’d</w:t>
      </w:r>
    </w:p>
    <w:p w:rsidR="00046A2D" w:rsidRDefault="00046A2D"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p>
    <w:p w:rsidR="00330266" w:rsidRPr="007F5043" w:rsidRDefault="00046A2D"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Pr>
          <w:rFonts w:cs="Arial"/>
          <w:color w:val="000000"/>
          <w:szCs w:val="22"/>
          <w:lang w:val="en-CA" w:eastAsia="en-CA"/>
        </w:rPr>
        <w:tab/>
      </w:r>
      <w:r w:rsidR="00330266" w:rsidRPr="007F5043">
        <w:rPr>
          <w:rFonts w:cs="Arial"/>
          <w:color w:val="000000"/>
          <w:szCs w:val="22"/>
          <w:lang w:val="en-CA" w:eastAsia="en-CA"/>
        </w:rPr>
        <w:t>4.1</w:t>
      </w:r>
      <w:r w:rsidR="00330266" w:rsidRPr="007F5043">
        <w:rPr>
          <w:rFonts w:cs="Arial"/>
          <w:color w:val="000000"/>
          <w:szCs w:val="22"/>
          <w:lang w:val="en-CA" w:eastAsia="en-CA"/>
        </w:rPr>
        <w:tab/>
        <w:t>Remuneration for any accumulated credits will not be made on termination of employment, except when such termination takes place during an existing disability.</w:t>
      </w: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p>
    <w:p w:rsidR="00330266"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sidRPr="007F5043">
        <w:rPr>
          <w:rFonts w:cs="Arial"/>
          <w:color w:val="000000"/>
          <w:szCs w:val="22"/>
          <w:lang w:val="en-CA" w:eastAsia="en-CA"/>
        </w:rPr>
        <w:t>5.</w:t>
      </w:r>
      <w:r w:rsidRPr="007F5043">
        <w:rPr>
          <w:rFonts w:cs="Arial"/>
          <w:color w:val="000000"/>
          <w:szCs w:val="22"/>
          <w:lang w:val="en-CA" w:eastAsia="en-CA"/>
        </w:rPr>
        <w:tab/>
        <w:t>The Plan will provide payment of regular earning</w:t>
      </w:r>
      <w:r>
        <w:rPr>
          <w:rFonts w:cs="Arial"/>
          <w:color w:val="000000"/>
          <w:szCs w:val="22"/>
          <w:lang w:val="en-CA" w:eastAsia="en-CA"/>
        </w:rPr>
        <w:t>s during any sick leave absence</w:t>
      </w: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Pr>
          <w:rFonts w:cs="Arial"/>
          <w:color w:val="000000"/>
          <w:szCs w:val="22"/>
          <w:lang w:val="en-CA" w:eastAsia="en-CA"/>
        </w:rPr>
        <w:t xml:space="preserve">         </w:t>
      </w:r>
      <w:proofErr w:type="gramStart"/>
      <w:r w:rsidRPr="007F5043">
        <w:rPr>
          <w:rFonts w:cs="Arial"/>
          <w:color w:val="000000"/>
          <w:szCs w:val="22"/>
          <w:lang w:val="en-CA" w:eastAsia="en-CA"/>
        </w:rPr>
        <w:t>after</w:t>
      </w:r>
      <w:proofErr w:type="gramEnd"/>
      <w:r w:rsidRPr="007F5043">
        <w:rPr>
          <w:rFonts w:cs="Arial"/>
          <w:color w:val="000000"/>
          <w:szCs w:val="22"/>
          <w:lang w:val="en-CA" w:eastAsia="en-CA"/>
        </w:rPr>
        <w:t xml:space="preserve"> completion of three months of employment.</w:t>
      </w:r>
    </w:p>
    <w:p w:rsidR="00330266" w:rsidRPr="007F5043" w:rsidRDefault="00330266" w:rsidP="00330266">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330266" w:rsidRPr="007F5043" w:rsidRDefault="00330266" w:rsidP="00330266">
      <w:pPr>
        <w:autoSpaceDE w:val="0"/>
        <w:autoSpaceDN w:val="0"/>
        <w:adjustRightInd w:val="0"/>
        <w:rPr>
          <w:rFonts w:cs="Arial"/>
          <w:color w:val="000000"/>
          <w:szCs w:val="22"/>
          <w:lang w:val="en-CA" w:eastAsia="en-CA"/>
        </w:rPr>
      </w:pPr>
      <w:r>
        <w:rPr>
          <w:rFonts w:cs="Arial"/>
          <w:color w:val="000000"/>
          <w:szCs w:val="22"/>
          <w:lang w:val="en-CA" w:eastAsia="en-CA"/>
        </w:rPr>
        <w:t xml:space="preserve">6.      </w:t>
      </w:r>
      <w:r w:rsidRPr="007F5043">
        <w:rPr>
          <w:rFonts w:cs="Arial"/>
          <w:color w:val="000000"/>
          <w:szCs w:val="22"/>
          <w:lang w:val="en-CA" w:eastAsia="en-CA"/>
        </w:rPr>
        <w:t>Sick leave benefits are not payable:</w:t>
      </w:r>
    </w:p>
    <w:p w:rsidR="00330266" w:rsidRPr="007F5043" w:rsidRDefault="00330266" w:rsidP="00330266">
      <w:pPr>
        <w:tabs>
          <w:tab w:val="left" w:pos="540"/>
          <w:tab w:val="left" w:pos="1080"/>
          <w:tab w:val="left" w:pos="1620"/>
          <w:tab w:val="left" w:pos="2160"/>
          <w:tab w:val="left" w:pos="7920"/>
        </w:tabs>
        <w:autoSpaceDE w:val="0"/>
        <w:autoSpaceDN w:val="0"/>
        <w:adjustRightInd w:val="0"/>
        <w:ind w:left="540"/>
        <w:rPr>
          <w:rFonts w:cs="Arial"/>
          <w:color w:val="000000"/>
          <w:szCs w:val="22"/>
          <w:lang w:val="en-CA" w:eastAsia="en-CA"/>
        </w:rPr>
      </w:pP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sidRPr="007F5043">
        <w:rPr>
          <w:rFonts w:cs="Arial"/>
          <w:color w:val="000000"/>
          <w:szCs w:val="22"/>
          <w:lang w:val="en-CA" w:eastAsia="en-CA"/>
        </w:rPr>
        <w:tab/>
        <w:t>6.1</w:t>
      </w:r>
      <w:r w:rsidRPr="007F5043">
        <w:rPr>
          <w:rFonts w:cs="Arial"/>
          <w:color w:val="000000"/>
          <w:szCs w:val="22"/>
          <w:lang w:val="en-CA" w:eastAsia="en-CA"/>
        </w:rPr>
        <w:tab/>
        <w:t>For any illness or injury covered by Workers’ Compensation or the Canada/Quebec Pension Plan disability benefits;</w:t>
      </w:r>
      <w:r w:rsidRPr="007F5043">
        <w:rPr>
          <w:rFonts w:cs="Arial"/>
          <w:color w:val="000000"/>
          <w:szCs w:val="22"/>
          <w:lang w:val="en-CA" w:eastAsia="en-CA"/>
        </w:rPr>
        <w:tab/>
      </w:r>
    </w:p>
    <w:p w:rsidR="00330266" w:rsidRPr="007F5043" w:rsidRDefault="00330266" w:rsidP="00330266">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sidRPr="007F5043">
        <w:rPr>
          <w:rFonts w:cs="Arial"/>
          <w:color w:val="000000"/>
          <w:szCs w:val="22"/>
          <w:lang w:val="en-CA" w:eastAsia="en-CA"/>
        </w:rPr>
        <w:tab/>
        <w:t>6.2</w:t>
      </w:r>
      <w:r w:rsidRPr="007F5043">
        <w:rPr>
          <w:rFonts w:cs="Arial"/>
          <w:color w:val="000000"/>
          <w:szCs w:val="22"/>
          <w:lang w:val="en-CA" w:eastAsia="en-CA"/>
        </w:rPr>
        <w:tab/>
        <w:t>For any illness or injury while an employee is on scheduled leave of absence or paid vacation (sick leave benefits will be paid following the end of the scheduled leave or vacation if the employee is unable to return because of substantiated illness or injury);</w:t>
      </w:r>
    </w:p>
    <w:p w:rsidR="00330266" w:rsidRPr="007F5043" w:rsidRDefault="00330266" w:rsidP="00330266">
      <w:pPr>
        <w:tabs>
          <w:tab w:val="left" w:pos="540"/>
          <w:tab w:val="left" w:pos="1620"/>
          <w:tab w:val="left" w:pos="2160"/>
          <w:tab w:val="left" w:pos="7920"/>
        </w:tabs>
        <w:autoSpaceDE w:val="0"/>
        <w:autoSpaceDN w:val="0"/>
        <w:adjustRightInd w:val="0"/>
        <w:rPr>
          <w:rFonts w:cs="Arial"/>
          <w:color w:val="000000"/>
          <w:szCs w:val="22"/>
          <w:lang w:val="en-CA" w:eastAsia="en-CA"/>
        </w:rPr>
      </w:pPr>
    </w:p>
    <w:p w:rsidR="00330266" w:rsidRPr="007F5043" w:rsidRDefault="00330266" w:rsidP="00330266">
      <w:pPr>
        <w:tabs>
          <w:tab w:val="left" w:pos="540"/>
          <w:tab w:val="left" w:pos="1620"/>
          <w:tab w:val="left" w:pos="2160"/>
          <w:tab w:val="left" w:pos="7920"/>
        </w:tabs>
        <w:autoSpaceDE w:val="0"/>
        <w:autoSpaceDN w:val="0"/>
        <w:adjustRightInd w:val="0"/>
        <w:ind w:left="1080" w:hanging="1080"/>
        <w:rPr>
          <w:rFonts w:cs="Arial"/>
          <w:color w:val="000000"/>
          <w:szCs w:val="22"/>
          <w:lang w:val="en-CA" w:eastAsia="en-CA"/>
        </w:rPr>
      </w:pPr>
      <w:r w:rsidRPr="007F5043">
        <w:rPr>
          <w:rFonts w:cs="Arial"/>
          <w:color w:val="000000"/>
          <w:szCs w:val="22"/>
          <w:lang w:val="en-CA" w:eastAsia="en-CA"/>
        </w:rPr>
        <w:tab/>
        <w:t>6.3</w:t>
      </w:r>
      <w:r w:rsidRPr="007F5043">
        <w:rPr>
          <w:rFonts w:cs="Arial"/>
          <w:color w:val="000000"/>
          <w:szCs w:val="22"/>
          <w:lang w:val="en-CA" w:eastAsia="en-CA"/>
        </w:rPr>
        <w:tab/>
        <w:t>In the event an employee fails to:</w:t>
      </w:r>
    </w:p>
    <w:p w:rsidR="00330266" w:rsidRPr="007F5043" w:rsidRDefault="00330266" w:rsidP="00330266">
      <w:pPr>
        <w:tabs>
          <w:tab w:val="left" w:pos="540"/>
          <w:tab w:val="left" w:pos="1080"/>
          <w:tab w:val="left" w:pos="1620"/>
          <w:tab w:val="left" w:pos="1800"/>
          <w:tab w:val="left" w:pos="2160"/>
          <w:tab w:val="left" w:pos="7920"/>
        </w:tabs>
        <w:autoSpaceDE w:val="0"/>
        <w:autoSpaceDN w:val="0"/>
        <w:adjustRightInd w:val="0"/>
        <w:ind w:left="1728" w:hanging="1728"/>
        <w:rPr>
          <w:rFonts w:cs="Arial"/>
          <w:color w:val="000000"/>
          <w:szCs w:val="22"/>
          <w:lang w:val="en-CA" w:eastAsia="en-CA"/>
        </w:rPr>
      </w:pPr>
      <w:r w:rsidRPr="007F5043">
        <w:rPr>
          <w:rFonts w:cs="Arial"/>
          <w:color w:val="000000"/>
          <w:szCs w:val="22"/>
          <w:lang w:val="en-CA" w:eastAsia="en-CA"/>
        </w:rPr>
        <w:tab/>
      </w:r>
      <w:r w:rsidRPr="007F5043">
        <w:rPr>
          <w:rFonts w:cs="Arial"/>
          <w:color w:val="000000"/>
          <w:szCs w:val="22"/>
          <w:lang w:val="en-CA" w:eastAsia="en-CA"/>
        </w:rPr>
        <w:tab/>
        <w:t>6.3.1</w:t>
      </w:r>
      <w:r w:rsidRPr="007F5043">
        <w:rPr>
          <w:rFonts w:cs="Arial"/>
          <w:color w:val="000000"/>
          <w:szCs w:val="22"/>
          <w:lang w:val="en-CA" w:eastAsia="en-CA"/>
        </w:rPr>
        <w:tab/>
      </w:r>
      <w:r w:rsidRPr="007F5043">
        <w:rPr>
          <w:rFonts w:cs="Arial"/>
          <w:color w:val="000000"/>
          <w:szCs w:val="22"/>
          <w:lang w:val="en-CA" w:eastAsia="en-CA"/>
        </w:rPr>
        <w:tab/>
      </w:r>
      <w:proofErr w:type="gramStart"/>
      <w:r w:rsidRPr="007F5043">
        <w:rPr>
          <w:rFonts w:cs="Arial"/>
          <w:color w:val="000000"/>
          <w:szCs w:val="22"/>
          <w:lang w:val="en-CA" w:eastAsia="en-CA"/>
        </w:rPr>
        <w:t>provide</w:t>
      </w:r>
      <w:proofErr w:type="gramEnd"/>
      <w:r w:rsidRPr="007F5043">
        <w:rPr>
          <w:rFonts w:cs="Arial"/>
          <w:color w:val="000000"/>
          <w:szCs w:val="22"/>
          <w:lang w:val="en-CA" w:eastAsia="en-CA"/>
        </w:rPr>
        <w:t xml:space="preserve"> medical evidence requested by the employer;</w:t>
      </w:r>
    </w:p>
    <w:p w:rsidR="00330266" w:rsidRPr="007F5043" w:rsidRDefault="00330266" w:rsidP="00330266">
      <w:pPr>
        <w:tabs>
          <w:tab w:val="left" w:pos="540"/>
          <w:tab w:val="left" w:pos="1080"/>
          <w:tab w:val="left" w:pos="1620"/>
          <w:tab w:val="left" w:pos="1800"/>
          <w:tab w:val="left" w:pos="1980"/>
          <w:tab w:val="left" w:pos="2160"/>
          <w:tab w:val="left" w:pos="7920"/>
        </w:tabs>
        <w:autoSpaceDE w:val="0"/>
        <w:autoSpaceDN w:val="0"/>
        <w:adjustRightInd w:val="0"/>
        <w:ind w:left="1728" w:hanging="1728"/>
        <w:rPr>
          <w:rFonts w:cs="Arial"/>
          <w:color w:val="000000"/>
          <w:szCs w:val="22"/>
          <w:lang w:val="en-CA" w:eastAsia="en-CA"/>
        </w:rPr>
      </w:pPr>
      <w:r w:rsidRPr="007F5043">
        <w:rPr>
          <w:rFonts w:cs="Arial"/>
          <w:color w:val="000000"/>
          <w:szCs w:val="22"/>
          <w:lang w:val="en-CA" w:eastAsia="en-CA"/>
        </w:rPr>
        <w:tab/>
      </w:r>
      <w:r w:rsidRPr="007F5043">
        <w:rPr>
          <w:rFonts w:cs="Arial"/>
          <w:color w:val="000000"/>
          <w:szCs w:val="22"/>
          <w:lang w:val="en-CA" w:eastAsia="en-CA"/>
        </w:rPr>
        <w:tab/>
        <w:t>6.3.2</w:t>
      </w:r>
      <w:r w:rsidRPr="007F5043">
        <w:rPr>
          <w:rFonts w:cs="Arial"/>
          <w:color w:val="000000"/>
          <w:szCs w:val="22"/>
          <w:lang w:val="en-CA" w:eastAsia="en-CA"/>
        </w:rPr>
        <w:tab/>
      </w:r>
      <w:r w:rsidRPr="007F5043">
        <w:rPr>
          <w:rFonts w:cs="Arial"/>
          <w:color w:val="000000"/>
          <w:szCs w:val="22"/>
          <w:lang w:val="en-CA" w:eastAsia="en-CA"/>
        </w:rPr>
        <w:tab/>
      </w:r>
      <w:proofErr w:type="gramStart"/>
      <w:r w:rsidRPr="007F5043">
        <w:rPr>
          <w:rFonts w:cs="Arial"/>
          <w:color w:val="000000"/>
          <w:szCs w:val="22"/>
          <w:lang w:val="en-CA" w:eastAsia="en-CA"/>
        </w:rPr>
        <w:t>authorize</w:t>
      </w:r>
      <w:proofErr w:type="gramEnd"/>
      <w:r w:rsidRPr="007F5043">
        <w:rPr>
          <w:rFonts w:cs="Arial"/>
          <w:color w:val="000000"/>
          <w:szCs w:val="22"/>
          <w:lang w:val="en-CA" w:eastAsia="en-CA"/>
        </w:rPr>
        <w:t xml:space="preserve"> the release of medical information to The Salvation Army’s Long Term Disability carrier;</w:t>
      </w:r>
    </w:p>
    <w:p w:rsidR="00330266" w:rsidRPr="007F5043" w:rsidRDefault="00330266" w:rsidP="00330266">
      <w:pPr>
        <w:tabs>
          <w:tab w:val="left" w:pos="540"/>
          <w:tab w:val="left" w:pos="1080"/>
          <w:tab w:val="left" w:pos="1620"/>
          <w:tab w:val="left" w:pos="1980"/>
          <w:tab w:val="left" w:pos="2160"/>
          <w:tab w:val="left" w:pos="7920"/>
        </w:tabs>
        <w:autoSpaceDE w:val="0"/>
        <w:autoSpaceDN w:val="0"/>
        <w:adjustRightInd w:val="0"/>
        <w:ind w:left="1728" w:hanging="1728"/>
        <w:rPr>
          <w:rFonts w:cs="Arial"/>
          <w:color w:val="000000"/>
          <w:szCs w:val="22"/>
          <w:lang w:val="en-CA" w:eastAsia="en-CA"/>
        </w:rPr>
      </w:pPr>
      <w:r w:rsidRPr="007F5043">
        <w:rPr>
          <w:rFonts w:cs="Arial"/>
          <w:color w:val="000000"/>
          <w:szCs w:val="22"/>
          <w:lang w:val="en-CA" w:eastAsia="en-CA"/>
        </w:rPr>
        <w:tab/>
      </w:r>
      <w:r w:rsidRPr="007F5043">
        <w:rPr>
          <w:rFonts w:cs="Arial"/>
          <w:color w:val="000000"/>
          <w:szCs w:val="22"/>
          <w:lang w:val="en-CA" w:eastAsia="en-CA"/>
        </w:rPr>
        <w:tab/>
      </w:r>
      <w:r w:rsidRPr="007F5043">
        <w:rPr>
          <w:rFonts w:cs="Arial"/>
          <w:color w:val="000000"/>
          <w:szCs w:val="22"/>
          <w:lang w:val="en-CA" w:eastAsia="en-CA"/>
        </w:rPr>
        <w:tab/>
      </w:r>
      <w:r w:rsidRPr="007F5043">
        <w:rPr>
          <w:rFonts w:cs="Arial"/>
          <w:color w:val="000000"/>
          <w:szCs w:val="22"/>
          <w:lang w:val="en-CA" w:eastAsia="en-CA"/>
        </w:rPr>
        <w:tab/>
      </w:r>
      <w:proofErr w:type="gramStart"/>
      <w:r w:rsidRPr="007F5043">
        <w:rPr>
          <w:rFonts w:cs="Arial"/>
          <w:color w:val="000000"/>
          <w:szCs w:val="22"/>
          <w:lang w:val="en-CA" w:eastAsia="en-CA"/>
        </w:rPr>
        <w:t>or</w:t>
      </w:r>
      <w:proofErr w:type="gramEnd"/>
      <w:r w:rsidRPr="007F5043">
        <w:rPr>
          <w:rFonts w:cs="Arial"/>
          <w:color w:val="000000"/>
          <w:szCs w:val="22"/>
          <w:lang w:val="en-CA" w:eastAsia="en-CA"/>
        </w:rPr>
        <w:t>,</w:t>
      </w:r>
    </w:p>
    <w:p w:rsidR="00330266" w:rsidRPr="007F5043" w:rsidRDefault="00330266" w:rsidP="00330266">
      <w:pPr>
        <w:tabs>
          <w:tab w:val="left" w:pos="540"/>
          <w:tab w:val="left" w:pos="1080"/>
          <w:tab w:val="left" w:pos="1620"/>
          <w:tab w:val="left" w:pos="1800"/>
          <w:tab w:val="left" w:pos="2160"/>
          <w:tab w:val="left" w:pos="7920"/>
        </w:tabs>
        <w:autoSpaceDE w:val="0"/>
        <w:autoSpaceDN w:val="0"/>
        <w:adjustRightInd w:val="0"/>
        <w:ind w:left="1728" w:hanging="1728"/>
        <w:rPr>
          <w:rFonts w:cs="Arial"/>
          <w:color w:val="000000"/>
          <w:szCs w:val="22"/>
          <w:lang w:val="en-CA" w:eastAsia="en-CA"/>
        </w:rPr>
      </w:pPr>
      <w:r w:rsidRPr="007F5043">
        <w:rPr>
          <w:rFonts w:cs="Arial"/>
          <w:color w:val="000000"/>
          <w:szCs w:val="22"/>
          <w:lang w:val="en-CA" w:eastAsia="en-CA"/>
        </w:rPr>
        <w:tab/>
      </w:r>
      <w:r w:rsidRPr="007F5043">
        <w:rPr>
          <w:rFonts w:cs="Arial"/>
          <w:color w:val="000000"/>
          <w:szCs w:val="22"/>
          <w:lang w:val="en-CA" w:eastAsia="en-CA"/>
        </w:rPr>
        <w:tab/>
        <w:t>6.3.3</w:t>
      </w:r>
      <w:r w:rsidRPr="007F5043">
        <w:rPr>
          <w:rFonts w:cs="Arial"/>
          <w:color w:val="000000"/>
          <w:szCs w:val="22"/>
          <w:lang w:val="en-CA" w:eastAsia="en-CA"/>
        </w:rPr>
        <w:tab/>
      </w:r>
      <w:r w:rsidRPr="007F5043">
        <w:rPr>
          <w:rFonts w:cs="Arial"/>
          <w:color w:val="000000"/>
          <w:szCs w:val="22"/>
          <w:lang w:val="en-CA" w:eastAsia="en-CA"/>
        </w:rPr>
        <w:tab/>
      </w:r>
      <w:proofErr w:type="gramStart"/>
      <w:r w:rsidRPr="007F5043">
        <w:rPr>
          <w:rFonts w:cs="Arial"/>
          <w:color w:val="000000"/>
          <w:szCs w:val="22"/>
          <w:lang w:val="en-CA" w:eastAsia="en-CA"/>
        </w:rPr>
        <w:t>participate</w:t>
      </w:r>
      <w:proofErr w:type="gramEnd"/>
      <w:r w:rsidRPr="007F5043">
        <w:rPr>
          <w:rFonts w:cs="Arial"/>
          <w:color w:val="000000"/>
          <w:szCs w:val="22"/>
          <w:lang w:val="en-CA" w:eastAsia="en-CA"/>
        </w:rPr>
        <w:t xml:space="preserve"> in the employer’s early intervention program, including job rehabilitation and/or modified work programs.</w:t>
      </w:r>
    </w:p>
    <w:p w:rsidR="00330266" w:rsidRPr="007F5043" w:rsidRDefault="00330266" w:rsidP="00330266">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330266" w:rsidRDefault="00330266" w:rsidP="00330266">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r w:rsidRPr="007F5043">
        <w:rPr>
          <w:rFonts w:cs="Arial"/>
          <w:color w:val="000000"/>
          <w:szCs w:val="22"/>
          <w:lang w:val="en-CA" w:eastAsia="en-CA"/>
        </w:rPr>
        <w:t>7.</w:t>
      </w:r>
      <w:r w:rsidRPr="007F5043">
        <w:rPr>
          <w:rFonts w:cs="Arial"/>
          <w:b/>
          <w:bCs/>
          <w:color w:val="000000"/>
          <w:szCs w:val="22"/>
          <w:lang w:val="en-CA" w:eastAsia="en-CA"/>
        </w:rPr>
        <w:tab/>
      </w:r>
      <w:r w:rsidRPr="007F5043">
        <w:rPr>
          <w:rFonts w:cs="Arial"/>
          <w:color w:val="000000"/>
          <w:szCs w:val="22"/>
          <w:lang w:val="en-CA" w:eastAsia="en-CA"/>
        </w:rPr>
        <w:t>The Salvation Army at all times reserves the right to secure medical substantiation for any sick leave absence, either in the form of a doctor’s certificate, or an independent medical examination requested by the employer or the carriers of The Salvation Army’s Long Term Disability benefit.  The associated costs may not necessarily be covered by the employer.</w:t>
      </w:r>
    </w:p>
    <w:p w:rsidR="00D563BC" w:rsidRDefault="00D563BC" w:rsidP="00330266">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p>
    <w:p w:rsidR="00D563BC" w:rsidRDefault="00D563BC" w:rsidP="00330266">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r>
        <w:rPr>
          <w:rFonts w:cs="Arial"/>
          <w:color w:val="000000"/>
          <w:szCs w:val="22"/>
          <w:lang w:val="en-CA" w:eastAsia="en-CA"/>
        </w:rPr>
        <w:t>8.</w:t>
      </w:r>
      <w:r>
        <w:rPr>
          <w:rFonts w:cs="Arial"/>
          <w:color w:val="000000"/>
          <w:szCs w:val="22"/>
          <w:lang w:val="en-CA" w:eastAsia="en-CA"/>
        </w:rPr>
        <w:tab/>
        <w:t>A record of sick days for each employee will be maintained.</w:t>
      </w:r>
    </w:p>
    <w:p w:rsidR="00BC5B1B" w:rsidRPr="00B12B31" w:rsidRDefault="00D563BC" w:rsidP="00BC5B1B">
      <w:pPr>
        <w:jc w:val="center"/>
        <w:rPr>
          <w:rFonts w:cs="Arial"/>
          <w:b/>
          <w:sz w:val="24"/>
          <w:szCs w:val="24"/>
        </w:rPr>
      </w:pPr>
      <w:r>
        <w:rPr>
          <w:rFonts w:cs="Arial"/>
          <w:color w:val="000000"/>
          <w:szCs w:val="22"/>
          <w:lang w:val="en-CA" w:eastAsia="en-CA"/>
        </w:rPr>
        <w:br w:type="page"/>
      </w:r>
      <w:r w:rsidR="00BC5B1B" w:rsidRPr="00B12B31">
        <w:rPr>
          <w:rFonts w:cs="Arial"/>
          <w:b/>
          <w:sz w:val="24"/>
          <w:szCs w:val="24"/>
        </w:rPr>
        <w:lastRenderedPageBreak/>
        <w:t>The Salvation Army</w:t>
      </w:r>
    </w:p>
    <w:p w:rsidR="00BC5B1B" w:rsidRPr="00B12B31" w:rsidRDefault="00BC5B1B" w:rsidP="00BC5B1B">
      <w:pPr>
        <w:jc w:val="center"/>
        <w:rPr>
          <w:rFonts w:cs="Arial"/>
          <w:b/>
          <w:sz w:val="24"/>
          <w:szCs w:val="24"/>
        </w:rPr>
      </w:pPr>
      <w:r w:rsidRPr="00B12B31">
        <w:rPr>
          <w:rFonts w:cs="Arial"/>
          <w:b/>
          <w:sz w:val="24"/>
          <w:szCs w:val="24"/>
        </w:rPr>
        <w:t>Women’s Counselling Centre</w:t>
      </w:r>
    </w:p>
    <w:p w:rsidR="00BC5B1B" w:rsidRPr="00B12B31" w:rsidRDefault="00BC5B1B" w:rsidP="00BC5B1B">
      <w:pPr>
        <w:jc w:val="center"/>
        <w:rPr>
          <w:rFonts w:cs="Arial"/>
          <w:b/>
          <w:sz w:val="24"/>
          <w:szCs w:val="24"/>
        </w:rPr>
      </w:pPr>
      <w:r w:rsidRPr="00B12B31">
        <w:rPr>
          <w:rFonts w:cs="Arial"/>
          <w:b/>
          <w:sz w:val="24"/>
          <w:szCs w:val="24"/>
        </w:rPr>
        <w:t>POLICIES &amp; PROCEDURES MANUAL</w:t>
      </w:r>
    </w:p>
    <w:p w:rsidR="00BC5B1B" w:rsidRPr="00B12B31" w:rsidRDefault="00BC5B1B" w:rsidP="00BC5B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Section:</w:t>
            </w:r>
          </w:p>
        </w:tc>
        <w:tc>
          <w:tcPr>
            <w:tcW w:w="2340" w:type="dxa"/>
          </w:tcPr>
          <w:p w:rsidR="00BC5B1B" w:rsidRPr="00B12B31" w:rsidRDefault="001144DE" w:rsidP="008E7472">
            <w:pPr>
              <w:rPr>
                <w:rFonts w:cs="Arial"/>
                <w:sz w:val="24"/>
                <w:szCs w:val="24"/>
              </w:rPr>
            </w:pPr>
            <w:r>
              <w:rPr>
                <w:rFonts w:cs="Arial"/>
                <w:sz w:val="24"/>
                <w:szCs w:val="24"/>
              </w:rPr>
              <w:t>Human Resources</w:t>
            </w:r>
          </w:p>
        </w:tc>
      </w:tr>
      <w:tr w:rsidR="00BC5B1B" w:rsidRPr="00B12B31">
        <w:tc>
          <w:tcPr>
            <w:tcW w:w="1980" w:type="dxa"/>
          </w:tcPr>
          <w:p w:rsidR="00BC5B1B" w:rsidRPr="00B12B31" w:rsidRDefault="00BC5B1B" w:rsidP="008E7472">
            <w:pPr>
              <w:rPr>
                <w:rFonts w:cs="Arial"/>
                <w:sz w:val="24"/>
                <w:szCs w:val="24"/>
              </w:rPr>
            </w:pPr>
          </w:p>
        </w:tc>
        <w:tc>
          <w:tcPr>
            <w:tcW w:w="2340" w:type="dxa"/>
          </w:tcPr>
          <w:p w:rsidR="004D6744" w:rsidRPr="00A71E2A" w:rsidRDefault="00A71E2A" w:rsidP="008E7472">
            <w:pPr>
              <w:rPr>
                <w:rFonts w:cs="Arial"/>
                <w:sz w:val="24"/>
                <w:szCs w:val="24"/>
              </w:rPr>
            </w:pPr>
            <w:r w:rsidRPr="00A71E2A">
              <w:rPr>
                <w:rFonts w:cs="Arial"/>
                <w:sz w:val="24"/>
                <w:szCs w:val="24"/>
              </w:rPr>
              <w:t xml:space="preserve">Also in </w:t>
            </w:r>
            <w:r w:rsidR="004D6744" w:rsidRPr="00A71E2A">
              <w:rPr>
                <w:rFonts w:cs="Arial"/>
                <w:sz w:val="24"/>
                <w:szCs w:val="24"/>
              </w:rPr>
              <w:t>PROP</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Created:</w:t>
            </w:r>
          </w:p>
        </w:tc>
        <w:tc>
          <w:tcPr>
            <w:tcW w:w="2340" w:type="dxa"/>
          </w:tcPr>
          <w:p w:rsidR="00BC5B1B" w:rsidRPr="00B12B31" w:rsidRDefault="00BC5B1B" w:rsidP="008E7472">
            <w:pPr>
              <w:rPr>
                <w:rFonts w:cs="Arial"/>
                <w:sz w:val="24"/>
                <w:szCs w:val="24"/>
              </w:rPr>
            </w:pPr>
            <w:r>
              <w:rPr>
                <w:rFonts w:cs="Arial"/>
                <w:sz w:val="24"/>
                <w:szCs w:val="24"/>
              </w:rPr>
              <w:t>July 2009</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Date Reviewed:</w:t>
            </w:r>
          </w:p>
        </w:tc>
        <w:tc>
          <w:tcPr>
            <w:tcW w:w="2340" w:type="dxa"/>
          </w:tcPr>
          <w:p w:rsidR="00BC5B1B" w:rsidRPr="00B12B31" w:rsidRDefault="00C070D2" w:rsidP="001C20F3">
            <w:pPr>
              <w:rPr>
                <w:rFonts w:cs="Arial"/>
                <w:sz w:val="24"/>
                <w:szCs w:val="24"/>
              </w:rPr>
            </w:pPr>
            <w:r>
              <w:rPr>
                <w:rFonts w:cs="Arial"/>
                <w:sz w:val="24"/>
                <w:szCs w:val="24"/>
              </w:rPr>
              <w:t>July 2017</w:t>
            </w:r>
          </w:p>
        </w:tc>
      </w:tr>
      <w:tr w:rsidR="00BC5B1B" w:rsidRPr="00B12B31">
        <w:tc>
          <w:tcPr>
            <w:tcW w:w="1980" w:type="dxa"/>
          </w:tcPr>
          <w:p w:rsidR="00BC5B1B" w:rsidRPr="00B12B31" w:rsidRDefault="00BC5B1B" w:rsidP="008E7472">
            <w:pPr>
              <w:rPr>
                <w:rFonts w:cs="Arial"/>
                <w:sz w:val="24"/>
                <w:szCs w:val="24"/>
              </w:rPr>
            </w:pPr>
            <w:r w:rsidRPr="00B12B31">
              <w:rPr>
                <w:rFonts w:cs="Arial"/>
                <w:sz w:val="24"/>
                <w:szCs w:val="24"/>
              </w:rPr>
              <w:t>Authority:</w:t>
            </w:r>
          </w:p>
        </w:tc>
        <w:tc>
          <w:tcPr>
            <w:tcW w:w="2340" w:type="dxa"/>
          </w:tcPr>
          <w:p w:rsidR="00BC5B1B" w:rsidRPr="00B12B31" w:rsidRDefault="00BC5B1B" w:rsidP="008E7472">
            <w:pPr>
              <w:rPr>
                <w:rFonts w:cs="Arial"/>
                <w:sz w:val="24"/>
                <w:szCs w:val="24"/>
              </w:rPr>
            </w:pPr>
            <w:r w:rsidRPr="00B12B31">
              <w:rPr>
                <w:rFonts w:cs="Arial"/>
                <w:sz w:val="24"/>
                <w:szCs w:val="24"/>
              </w:rPr>
              <w:t>Director</w:t>
            </w:r>
          </w:p>
        </w:tc>
      </w:tr>
    </w:tbl>
    <w:p w:rsidR="00BC5B1B" w:rsidRPr="00B12B31" w:rsidRDefault="00BC5B1B" w:rsidP="00BC5B1B">
      <w:pPr>
        <w:rPr>
          <w:rFonts w:cs="Arial"/>
          <w:lang w:val="en-CA"/>
        </w:rPr>
      </w:pPr>
    </w:p>
    <w:p w:rsidR="00BC5B1B" w:rsidRPr="00B12B31" w:rsidRDefault="00BC5B1B" w:rsidP="00752122">
      <w:pPr>
        <w:pStyle w:val="Heading1"/>
        <w:rPr>
          <w:lang w:val="en-CA"/>
        </w:rPr>
      </w:pPr>
      <w:bookmarkStart w:id="122" w:name="_Toc480809329"/>
      <w:r>
        <w:rPr>
          <w:lang w:val="en-CA"/>
        </w:rPr>
        <w:t>Smoking</w:t>
      </w:r>
      <w:bookmarkEnd w:id="122"/>
    </w:p>
    <w:p w:rsidR="00BC5B1B" w:rsidRDefault="00BC5B1B" w:rsidP="00BC5B1B">
      <w:pPr>
        <w:rPr>
          <w:lang w:val="en-CA"/>
        </w:rPr>
      </w:pPr>
    </w:p>
    <w:p w:rsidR="00BC5B1B" w:rsidRDefault="00BC5B1B" w:rsidP="00BC5B1B">
      <w:pPr>
        <w:rPr>
          <w:rFonts w:cs="Arial"/>
          <w:b/>
          <w:szCs w:val="22"/>
          <w:lang w:val="en-CA"/>
        </w:rPr>
      </w:pPr>
      <w:r w:rsidRPr="00C85631">
        <w:rPr>
          <w:rFonts w:cs="Arial"/>
          <w:b/>
          <w:szCs w:val="22"/>
          <w:lang w:val="en-CA"/>
        </w:rPr>
        <w:t>Policy:</w:t>
      </w:r>
    </w:p>
    <w:p w:rsidR="00BC5B1B" w:rsidRDefault="00BC5B1B" w:rsidP="00BC5B1B">
      <w:pPr>
        <w:rPr>
          <w:rFonts w:cs="Arial"/>
          <w:b/>
          <w:szCs w:val="22"/>
          <w:lang w:val="en-CA"/>
        </w:rPr>
      </w:pPr>
    </w:p>
    <w:p w:rsidR="00BC5B1B" w:rsidRPr="00DE7885" w:rsidRDefault="00BC5B1B" w:rsidP="00BC5B1B">
      <w:pPr>
        <w:rPr>
          <w:rFonts w:cs="Arial"/>
          <w:szCs w:val="22"/>
        </w:rPr>
      </w:pPr>
      <w:r w:rsidRPr="00DE7885">
        <w:rPr>
          <w:rFonts w:cs="Arial"/>
          <w:szCs w:val="22"/>
        </w:rPr>
        <w:t xml:space="preserve">Smoking is not permitted in the Women’s Counselling Centre or on the premises of The Salvation Army Erin Mills Corps.  </w:t>
      </w:r>
    </w:p>
    <w:p w:rsidR="00BC5B1B" w:rsidRPr="00DE7885" w:rsidRDefault="00BC5B1B" w:rsidP="00BC5B1B">
      <w:pPr>
        <w:rPr>
          <w:rFonts w:cs="Arial"/>
          <w:szCs w:val="22"/>
        </w:rPr>
      </w:pPr>
    </w:p>
    <w:p w:rsidR="00BC5B1B" w:rsidRPr="00DE7885" w:rsidRDefault="00BC5B1B" w:rsidP="00BC5B1B">
      <w:pPr>
        <w:rPr>
          <w:rFonts w:cs="Arial"/>
          <w:szCs w:val="22"/>
        </w:rPr>
      </w:pPr>
      <w:r w:rsidRPr="00DE7885">
        <w:rPr>
          <w:rFonts w:cs="Arial"/>
          <w:szCs w:val="22"/>
        </w:rPr>
        <w:t>Smoking is not permitted in the program vehicles.</w:t>
      </w:r>
    </w:p>
    <w:p w:rsidR="00BC5B1B" w:rsidRPr="00DE7885" w:rsidRDefault="00BC5B1B" w:rsidP="00BC5B1B">
      <w:pPr>
        <w:rPr>
          <w:rFonts w:cs="Arial"/>
          <w:szCs w:val="22"/>
        </w:rPr>
      </w:pPr>
    </w:p>
    <w:p w:rsidR="00046A2D" w:rsidRDefault="00046A2D" w:rsidP="00BC5B1B">
      <w:pPr>
        <w:rPr>
          <w:rFonts w:cs="Arial"/>
          <w:b/>
          <w:szCs w:val="22"/>
        </w:rPr>
      </w:pPr>
    </w:p>
    <w:p w:rsidR="00BC5B1B" w:rsidRPr="00DE7885" w:rsidRDefault="00BC5B1B" w:rsidP="00BC5B1B">
      <w:pPr>
        <w:rPr>
          <w:rFonts w:cs="Arial"/>
          <w:b/>
          <w:szCs w:val="22"/>
        </w:rPr>
      </w:pPr>
      <w:r w:rsidRPr="00DE7885">
        <w:rPr>
          <w:rFonts w:cs="Arial"/>
          <w:b/>
          <w:szCs w:val="22"/>
        </w:rPr>
        <w:t>Procedure:</w:t>
      </w:r>
    </w:p>
    <w:p w:rsidR="00BC5B1B" w:rsidRPr="00DE7885" w:rsidRDefault="00BC5B1B" w:rsidP="00BC5B1B">
      <w:pPr>
        <w:rPr>
          <w:rFonts w:cs="Arial"/>
          <w:szCs w:val="22"/>
        </w:rPr>
      </w:pPr>
    </w:p>
    <w:p w:rsidR="00BC5B1B" w:rsidRPr="00DE7885" w:rsidRDefault="00BC5B1B" w:rsidP="00BC5B1B">
      <w:pPr>
        <w:tabs>
          <w:tab w:val="left" w:pos="8100"/>
        </w:tabs>
        <w:rPr>
          <w:rFonts w:cs="Arial"/>
          <w:szCs w:val="22"/>
        </w:rPr>
      </w:pPr>
      <w:r w:rsidRPr="00DE7885">
        <w:rPr>
          <w:rFonts w:cs="Arial"/>
          <w:szCs w:val="22"/>
        </w:rPr>
        <w:t xml:space="preserve">All staff </w:t>
      </w:r>
      <w:proofErr w:type="gramStart"/>
      <w:r w:rsidRPr="00DE7885">
        <w:rPr>
          <w:rFonts w:cs="Arial"/>
          <w:szCs w:val="22"/>
        </w:rPr>
        <w:t>are</w:t>
      </w:r>
      <w:proofErr w:type="gramEnd"/>
      <w:r w:rsidRPr="00DE7885">
        <w:rPr>
          <w:rFonts w:cs="Arial"/>
          <w:szCs w:val="22"/>
        </w:rPr>
        <w:t xml:space="preserve"> instructed on the smoking policy.  </w:t>
      </w:r>
    </w:p>
    <w:p w:rsidR="00BC5B1B" w:rsidRPr="00DE7885" w:rsidRDefault="00BC5B1B" w:rsidP="00BC5B1B">
      <w:pPr>
        <w:tabs>
          <w:tab w:val="left" w:pos="8100"/>
        </w:tabs>
        <w:rPr>
          <w:rFonts w:cs="Arial"/>
          <w:szCs w:val="22"/>
        </w:rPr>
      </w:pPr>
    </w:p>
    <w:p w:rsidR="006447D9" w:rsidRDefault="00BC5B1B" w:rsidP="00BC5B1B">
      <w:pPr>
        <w:tabs>
          <w:tab w:val="left" w:pos="8100"/>
        </w:tabs>
        <w:rPr>
          <w:rFonts w:cs="Arial"/>
          <w:szCs w:val="22"/>
        </w:rPr>
      </w:pPr>
      <w:r w:rsidRPr="00DE7885">
        <w:rPr>
          <w:rFonts w:cs="Arial"/>
          <w:szCs w:val="22"/>
        </w:rPr>
        <w:t xml:space="preserve">Staff may smoke on their breaks but they must do so at least 30 metres from the front of the building and off of The Salvation Army property. </w:t>
      </w:r>
    </w:p>
    <w:p w:rsidR="00BC5B1B" w:rsidRPr="00DE7885" w:rsidRDefault="006447D9" w:rsidP="006447D9">
      <w:r>
        <w:br w:type="page"/>
      </w:r>
    </w:p>
    <w:p w:rsidR="006447D9" w:rsidRPr="00B12B31" w:rsidRDefault="006447D9" w:rsidP="006447D9">
      <w:pPr>
        <w:jc w:val="center"/>
        <w:rPr>
          <w:rFonts w:cs="Arial"/>
          <w:b/>
          <w:sz w:val="24"/>
          <w:szCs w:val="24"/>
        </w:rPr>
      </w:pPr>
      <w:r w:rsidRPr="00B12B31">
        <w:rPr>
          <w:rFonts w:cs="Arial"/>
          <w:b/>
          <w:sz w:val="24"/>
          <w:szCs w:val="24"/>
        </w:rPr>
        <w:lastRenderedPageBreak/>
        <w:t>The Salvation Army</w:t>
      </w:r>
    </w:p>
    <w:p w:rsidR="006447D9" w:rsidRPr="00B12B31" w:rsidRDefault="006447D9" w:rsidP="006447D9">
      <w:pPr>
        <w:jc w:val="center"/>
        <w:rPr>
          <w:rFonts w:cs="Arial"/>
          <w:b/>
          <w:sz w:val="24"/>
          <w:szCs w:val="24"/>
        </w:rPr>
      </w:pPr>
      <w:r w:rsidRPr="00B12B31">
        <w:rPr>
          <w:rFonts w:cs="Arial"/>
          <w:b/>
          <w:sz w:val="24"/>
          <w:szCs w:val="24"/>
        </w:rPr>
        <w:t>Women’s Counselling Centre</w:t>
      </w:r>
    </w:p>
    <w:p w:rsidR="006447D9" w:rsidRPr="00B12B31" w:rsidRDefault="006447D9" w:rsidP="006447D9">
      <w:pPr>
        <w:jc w:val="center"/>
        <w:rPr>
          <w:rFonts w:cs="Arial"/>
          <w:b/>
          <w:sz w:val="24"/>
          <w:szCs w:val="24"/>
        </w:rPr>
      </w:pPr>
      <w:r w:rsidRPr="00B12B31">
        <w:rPr>
          <w:rFonts w:cs="Arial"/>
          <w:b/>
          <w:sz w:val="24"/>
          <w:szCs w:val="24"/>
        </w:rPr>
        <w:t>POLICIES &amp; PROCEDURES MANUAL</w:t>
      </w:r>
    </w:p>
    <w:p w:rsidR="006447D9" w:rsidRPr="00B12B31" w:rsidRDefault="006447D9" w:rsidP="006447D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447D9" w:rsidRPr="00B12B31" w:rsidTr="00EF5CB9">
        <w:tc>
          <w:tcPr>
            <w:tcW w:w="1980" w:type="dxa"/>
          </w:tcPr>
          <w:p w:rsidR="006447D9" w:rsidRPr="00B12B31" w:rsidRDefault="006447D9" w:rsidP="00EF5CB9">
            <w:pPr>
              <w:rPr>
                <w:rFonts w:cs="Arial"/>
                <w:sz w:val="24"/>
                <w:szCs w:val="24"/>
              </w:rPr>
            </w:pPr>
            <w:r w:rsidRPr="00B12B31">
              <w:rPr>
                <w:rFonts w:cs="Arial"/>
                <w:sz w:val="24"/>
                <w:szCs w:val="24"/>
              </w:rPr>
              <w:t>Section:</w:t>
            </w:r>
          </w:p>
        </w:tc>
        <w:tc>
          <w:tcPr>
            <w:tcW w:w="2340" w:type="dxa"/>
          </w:tcPr>
          <w:p w:rsidR="006447D9" w:rsidRPr="00B12B31" w:rsidRDefault="006447D9" w:rsidP="00EF5CB9">
            <w:pPr>
              <w:rPr>
                <w:rFonts w:cs="Arial"/>
                <w:sz w:val="24"/>
                <w:szCs w:val="24"/>
              </w:rPr>
            </w:pPr>
            <w:r>
              <w:rPr>
                <w:rFonts w:cs="Arial"/>
                <w:sz w:val="24"/>
                <w:szCs w:val="24"/>
              </w:rPr>
              <w:t>Human Resources</w:t>
            </w:r>
          </w:p>
        </w:tc>
      </w:tr>
      <w:tr w:rsidR="006447D9" w:rsidRPr="00B12B31" w:rsidTr="00EF5CB9">
        <w:tc>
          <w:tcPr>
            <w:tcW w:w="1980" w:type="dxa"/>
          </w:tcPr>
          <w:p w:rsidR="006447D9" w:rsidRPr="00B12B31" w:rsidRDefault="006447D9" w:rsidP="00EF5CB9">
            <w:pPr>
              <w:rPr>
                <w:rFonts w:cs="Arial"/>
                <w:sz w:val="24"/>
                <w:szCs w:val="24"/>
              </w:rPr>
            </w:pPr>
          </w:p>
        </w:tc>
        <w:tc>
          <w:tcPr>
            <w:tcW w:w="2340" w:type="dxa"/>
          </w:tcPr>
          <w:p w:rsidR="006447D9" w:rsidRPr="00A71E2A" w:rsidRDefault="006447D9" w:rsidP="00EF5CB9">
            <w:pPr>
              <w:rPr>
                <w:rFonts w:cs="Arial"/>
                <w:sz w:val="24"/>
                <w:szCs w:val="24"/>
              </w:rPr>
            </w:pPr>
          </w:p>
        </w:tc>
      </w:tr>
      <w:tr w:rsidR="006447D9" w:rsidRPr="00B12B31" w:rsidTr="00EF5CB9">
        <w:tc>
          <w:tcPr>
            <w:tcW w:w="1980" w:type="dxa"/>
          </w:tcPr>
          <w:p w:rsidR="006447D9" w:rsidRPr="00B12B31" w:rsidRDefault="006447D9" w:rsidP="00EF5CB9">
            <w:pPr>
              <w:rPr>
                <w:rFonts w:cs="Arial"/>
                <w:sz w:val="24"/>
                <w:szCs w:val="24"/>
              </w:rPr>
            </w:pPr>
            <w:r w:rsidRPr="00B12B31">
              <w:rPr>
                <w:rFonts w:cs="Arial"/>
                <w:sz w:val="24"/>
                <w:szCs w:val="24"/>
              </w:rPr>
              <w:t>Date Created:</w:t>
            </w:r>
          </w:p>
        </w:tc>
        <w:tc>
          <w:tcPr>
            <w:tcW w:w="2340" w:type="dxa"/>
          </w:tcPr>
          <w:p w:rsidR="006447D9" w:rsidRPr="00B12B31" w:rsidRDefault="006447D9" w:rsidP="00EF5CB9">
            <w:pPr>
              <w:rPr>
                <w:rFonts w:cs="Arial"/>
                <w:sz w:val="24"/>
                <w:szCs w:val="24"/>
              </w:rPr>
            </w:pPr>
            <w:r>
              <w:rPr>
                <w:rFonts w:cs="Arial"/>
                <w:sz w:val="24"/>
                <w:szCs w:val="24"/>
              </w:rPr>
              <w:t>May 2013</w:t>
            </w:r>
          </w:p>
        </w:tc>
      </w:tr>
      <w:tr w:rsidR="006447D9" w:rsidRPr="00B12B31" w:rsidTr="00EF5CB9">
        <w:tc>
          <w:tcPr>
            <w:tcW w:w="1980" w:type="dxa"/>
          </w:tcPr>
          <w:p w:rsidR="006447D9" w:rsidRPr="00B12B31" w:rsidRDefault="006447D9" w:rsidP="00EF5CB9">
            <w:pPr>
              <w:rPr>
                <w:rFonts w:cs="Arial"/>
                <w:sz w:val="24"/>
                <w:szCs w:val="24"/>
              </w:rPr>
            </w:pPr>
            <w:r w:rsidRPr="00B12B31">
              <w:rPr>
                <w:rFonts w:cs="Arial"/>
                <w:sz w:val="24"/>
                <w:szCs w:val="24"/>
              </w:rPr>
              <w:t>Date Reviewed:</w:t>
            </w:r>
          </w:p>
        </w:tc>
        <w:tc>
          <w:tcPr>
            <w:tcW w:w="2340" w:type="dxa"/>
          </w:tcPr>
          <w:p w:rsidR="006447D9" w:rsidRPr="00B12B31" w:rsidRDefault="00C070D2" w:rsidP="00EF5CB9">
            <w:pPr>
              <w:rPr>
                <w:rFonts w:cs="Arial"/>
                <w:sz w:val="24"/>
                <w:szCs w:val="24"/>
              </w:rPr>
            </w:pPr>
            <w:r>
              <w:rPr>
                <w:rFonts w:cs="Arial"/>
                <w:sz w:val="24"/>
                <w:szCs w:val="24"/>
              </w:rPr>
              <w:t>July 2017</w:t>
            </w:r>
          </w:p>
        </w:tc>
      </w:tr>
      <w:tr w:rsidR="006447D9" w:rsidRPr="00B12B31" w:rsidTr="00EF5CB9">
        <w:tc>
          <w:tcPr>
            <w:tcW w:w="1980" w:type="dxa"/>
          </w:tcPr>
          <w:p w:rsidR="006447D9" w:rsidRPr="00B12B31" w:rsidRDefault="006447D9" w:rsidP="00EF5CB9">
            <w:pPr>
              <w:rPr>
                <w:rFonts w:cs="Arial"/>
                <w:sz w:val="24"/>
                <w:szCs w:val="24"/>
              </w:rPr>
            </w:pPr>
            <w:r w:rsidRPr="00B12B31">
              <w:rPr>
                <w:rFonts w:cs="Arial"/>
                <w:sz w:val="24"/>
                <w:szCs w:val="24"/>
              </w:rPr>
              <w:t>Authority:</w:t>
            </w:r>
          </w:p>
        </w:tc>
        <w:tc>
          <w:tcPr>
            <w:tcW w:w="2340" w:type="dxa"/>
          </w:tcPr>
          <w:p w:rsidR="006447D9" w:rsidRPr="00B12B31" w:rsidRDefault="006447D9" w:rsidP="00EF5CB9">
            <w:pPr>
              <w:rPr>
                <w:rFonts w:cs="Arial"/>
                <w:sz w:val="24"/>
                <w:szCs w:val="24"/>
              </w:rPr>
            </w:pPr>
            <w:r w:rsidRPr="00B12B31">
              <w:rPr>
                <w:rFonts w:cs="Arial"/>
                <w:sz w:val="24"/>
                <w:szCs w:val="24"/>
              </w:rPr>
              <w:t>Director</w:t>
            </w:r>
          </w:p>
        </w:tc>
      </w:tr>
    </w:tbl>
    <w:p w:rsidR="006447D9" w:rsidRPr="00B12B31" w:rsidRDefault="006447D9" w:rsidP="006447D9">
      <w:pPr>
        <w:rPr>
          <w:rFonts w:cs="Arial"/>
          <w:lang w:val="en-CA"/>
        </w:rPr>
      </w:pPr>
    </w:p>
    <w:p w:rsidR="006447D9" w:rsidRPr="006447D9" w:rsidRDefault="006447D9" w:rsidP="006447D9">
      <w:pPr>
        <w:pStyle w:val="Heading1"/>
      </w:pPr>
      <w:bookmarkStart w:id="123" w:name="_Toc480809330"/>
      <w:r w:rsidRPr="006447D9">
        <w:t>Social Media</w:t>
      </w:r>
      <w:bookmarkEnd w:id="123"/>
    </w:p>
    <w:p w:rsidR="006447D9" w:rsidRDefault="006447D9" w:rsidP="006447D9">
      <w:pPr>
        <w:rPr>
          <w:lang w:val="en-CA"/>
        </w:rPr>
      </w:pPr>
    </w:p>
    <w:p w:rsidR="006447D9" w:rsidRPr="006447D9" w:rsidRDefault="006447D9" w:rsidP="006447D9">
      <w:pPr>
        <w:rPr>
          <w:rFonts w:cs="Arial"/>
          <w:szCs w:val="22"/>
          <w:lang w:val="en-CA"/>
        </w:rPr>
      </w:pPr>
      <w:r w:rsidRPr="00C85631">
        <w:rPr>
          <w:rFonts w:cs="Arial"/>
          <w:b/>
          <w:szCs w:val="22"/>
          <w:lang w:val="en-CA"/>
        </w:rPr>
        <w:t>Policy:</w:t>
      </w:r>
      <w:r>
        <w:rPr>
          <w:rFonts w:cs="Arial"/>
          <w:b/>
          <w:szCs w:val="22"/>
          <w:lang w:val="en-CA"/>
        </w:rPr>
        <w:t xml:space="preserve"> </w:t>
      </w:r>
      <w:r w:rsidRPr="006447D9">
        <w:rPr>
          <w:rFonts w:cs="Arial"/>
          <w:szCs w:val="22"/>
          <w:lang w:val="en-CA"/>
        </w:rPr>
        <w:t xml:space="preserve">It is the policy of the Women’s Counselling Centre that </w:t>
      </w:r>
      <w:r>
        <w:rPr>
          <w:rFonts w:cs="Arial"/>
          <w:szCs w:val="22"/>
          <w:lang w:val="en-CA"/>
        </w:rPr>
        <w:t>we will adh</w:t>
      </w:r>
      <w:r w:rsidRPr="006447D9">
        <w:rPr>
          <w:rFonts w:cs="Arial"/>
          <w:szCs w:val="22"/>
          <w:lang w:val="en-CA"/>
        </w:rPr>
        <w:t xml:space="preserve">ere to the Territorial Policy </w:t>
      </w:r>
      <w:r>
        <w:rPr>
          <w:rFonts w:cs="Arial"/>
          <w:szCs w:val="22"/>
          <w:lang w:val="en-CA"/>
        </w:rPr>
        <w:t xml:space="preserve"># 1608 </w:t>
      </w:r>
      <w:r w:rsidRPr="006447D9">
        <w:rPr>
          <w:rFonts w:cs="Arial"/>
          <w:szCs w:val="22"/>
          <w:lang w:val="en-CA"/>
        </w:rPr>
        <w:t>governing the use of the Social Media.</w:t>
      </w:r>
    </w:p>
    <w:p w:rsidR="006447D9" w:rsidRDefault="006447D9" w:rsidP="006447D9">
      <w:pPr>
        <w:rPr>
          <w:rFonts w:cs="Arial"/>
          <w:b/>
          <w:szCs w:val="22"/>
          <w:lang w:val="en-CA"/>
        </w:rPr>
      </w:pPr>
    </w:p>
    <w:p w:rsidR="006447D9" w:rsidRDefault="006447D9" w:rsidP="00BC5B1B">
      <w:pPr>
        <w:jc w:val="center"/>
        <w:rPr>
          <w:rFonts w:cs="Arial"/>
          <w:b/>
          <w:szCs w:val="22"/>
          <w:lang w:val="en-CA"/>
        </w:rPr>
      </w:pPr>
    </w:p>
    <w:p w:rsidR="006447D9" w:rsidRDefault="006447D9" w:rsidP="006447D9">
      <w:pPr>
        <w:rPr>
          <w:rFonts w:cs="Arial"/>
          <w:b/>
          <w:szCs w:val="22"/>
          <w:lang w:val="en-CA"/>
        </w:rPr>
      </w:pPr>
      <w:r>
        <w:rPr>
          <w:rFonts w:cs="Arial"/>
          <w:b/>
          <w:szCs w:val="22"/>
          <w:lang w:val="en-CA"/>
        </w:rPr>
        <w:t>Procedure:</w:t>
      </w:r>
    </w:p>
    <w:p w:rsidR="006447D9" w:rsidRDefault="006447D9" w:rsidP="006447D9">
      <w:pPr>
        <w:rPr>
          <w:rFonts w:cs="Arial"/>
          <w:b/>
          <w:szCs w:val="22"/>
          <w:lang w:val="en-CA"/>
        </w:rPr>
      </w:pPr>
    </w:p>
    <w:p w:rsidR="006447D9" w:rsidRPr="006447D9" w:rsidRDefault="006447D9" w:rsidP="006447D9">
      <w:pPr>
        <w:autoSpaceDE w:val="0"/>
        <w:autoSpaceDN w:val="0"/>
        <w:adjustRightInd w:val="0"/>
        <w:jc w:val="both"/>
        <w:rPr>
          <w:rFonts w:ascii="Times New Roman" w:eastAsia="Calibri" w:hAnsi="Times New Roman"/>
          <w:color w:val="000000"/>
          <w:sz w:val="24"/>
          <w:szCs w:val="24"/>
          <w:lang w:val="en-CA"/>
        </w:rPr>
      </w:pPr>
    </w:p>
    <w:p w:rsidR="006447D9" w:rsidRPr="006447D9" w:rsidRDefault="006447D9" w:rsidP="006447D9">
      <w:pPr>
        <w:autoSpaceDE w:val="0"/>
        <w:autoSpaceDN w:val="0"/>
        <w:adjustRightInd w:val="0"/>
        <w:jc w:val="both"/>
        <w:rPr>
          <w:rFonts w:eastAsia="Calibri" w:cs="Arial"/>
          <w:b/>
          <w:bCs/>
          <w:color w:val="000000"/>
          <w:szCs w:val="22"/>
          <w:u w:val="single"/>
          <w:lang w:val="en-CA"/>
        </w:rPr>
      </w:pPr>
      <w:r w:rsidRPr="006447D9">
        <w:rPr>
          <w:rFonts w:eastAsia="Calibri" w:cs="Arial"/>
          <w:color w:val="000000"/>
          <w:szCs w:val="22"/>
          <w:lang w:val="en-CA"/>
        </w:rPr>
        <w:t>1.</w:t>
      </w:r>
      <w:r w:rsidRPr="006447D9">
        <w:rPr>
          <w:rFonts w:eastAsia="Calibri" w:cs="Arial"/>
          <w:color w:val="000000"/>
          <w:szCs w:val="22"/>
          <w:lang w:val="en-CA"/>
        </w:rPr>
        <w:tab/>
      </w:r>
      <w:r w:rsidRPr="006447D9">
        <w:rPr>
          <w:rFonts w:eastAsia="Calibri" w:cs="Arial"/>
          <w:b/>
          <w:bCs/>
          <w:color w:val="000000"/>
          <w:szCs w:val="22"/>
          <w:u w:val="single"/>
          <w:lang w:val="en-CA"/>
        </w:rPr>
        <w:t>Introduction</w:t>
      </w:r>
    </w:p>
    <w:p w:rsidR="006447D9" w:rsidRPr="006447D9" w:rsidRDefault="006447D9" w:rsidP="006447D9">
      <w:pPr>
        <w:autoSpaceDE w:val="0"/>
        <w:autoSpaceDN w:val="0"/>
        <w:adjustRightInd w:val="0"/>
        <w:jc w:val="both"/>
        <w:rPr>
          <w:rFonts w:eastAsia="Calibri" w:cs="Arial"/>
          <w:b/>
          <w:bCs/>
          <w:color w:val="000000"/>
          <w:szCs w:val="22"/>
          <w:u w:val="single"/>
          <w:lang w:val="en-CA"/>
        </w:rPr>
      </w:pPr>
    </w:p>
    <w:p w:rsidR="006447D9" w:rsidRPr="006447D9" w:rsidRDefault="006447D9" w:rsidP="006447D9">
      <w:pPr>
        <w:autoSpaceDE w:val="0"/>
        <w:autoSpaceDN w:val="0"/>
        <w:adjustRightInd w:val="0"/>
        <w:ind w:left="720"/>
        <w:jc w:val="both"/>
        <w:rPr>
          <w:rFonts w:eastAsia="Calibri" w:cs="Arial"/>
          <w:color w:val="000000"/>
          <w:szCs w:val="22"/>
          <w:lang w:val="en-CA"/>
        </w:rPr>
      </w:pPr>
      <w:r w:rsidRPr="006447D9">
        <w:rPr>
          <w:rFonts w:eastAsia="Calibri" w:cs="Arial"/>
          <w:color w:val="000000"/>
          <w:szCs w:val="22"/>
          <w:lang w:val="en-CA"/>
        </w:rPr>
        <w:t>With the expanding role of social media in society, it is essential that we consider our obligations to The Salvation Army and the public that we serve whenever we utilize these communication tools.</w:t>
      </w:r>
    </w:p>
    <w:p w:rsidR="006447D9" w:rsidRPr="006447D9" w:rsidRDefault="006447D9" w:rsidP="006447D9">
      <w:pPr>
        <w:autoSpaceDE w:val="0"/>
        <w:autoSpaceDN w:val="0"/>
        <w:adjustRightInd w:val="0"/>
        <w:ind w:left="720"/>
        <w:jc w:val="both"/>
        <w:rPr>
          <w:rFonts w:eastAsia="Calibri" w:cs="Arial"/>
          <w:color w:val="000000"/>
          <w:szCs w:val="22"/>
          <w:lang w:val="en-CA"/>
        </w:rPr>
      </w:pPr>
    </w:p>
    <w:p w:rsidR="006447D9" w:rsidRPr="006447D9" w:rsidRDefault="006447D9" w:rsidP="006447D9">
      <w:pPr>
        <w:autoSpaceDE w:val="0"/>
        <w:autoSpaceDN w:val="0"/>
        <w:adjustRightInd w:val="0"/>
        <w:ind w:left="720"/>
        <w:jc w:val="both"/>
        <w:rPr>
          <w:rFonts w:eastAsia="Calibri" w:cs="Arial"/>
          <w:color w:val="000000"/>
          <w:szCs w:val="22"/>
          <w:lang w:val="en-CA"/>
        </w:rPr>
      </w:pPr>
      <w:r w:rsidRPr="006447D9">
        <w:rPr>
          <w:rFonts w:eastAsia="Calibri" w:cs="Arial"/>
          <w:color w:val="000000"/>
          <w:szCs w:val="22"/>
          <w:lang w:val="en-CA"/>
        </w:rPr>
        <w:t>The Salvation Army respects the rights of individuals using social media tools, not only as a form of self-expression, but also as a means of positively conveying the mission and values of the organization to the on-line community.</w:t>
      </w:r>
    </w:p>
    <w:p w:rsidR="006447D9" w:rsidRPr="006447D9" w:rsidRDefault="006447D9" w:rsidP="006447D9">
      <w:pPr>
        <w:autoSpaceDE w:val="0"/>
        <w:autoSpaceDN w:val="0"/>
        <w:adjustRightInd w:val="0"/>
        <w:jc w:val="both"/>
        <w:rPr>
          <w:rFonts w:eastAsia="Calibri" w:cs="Arial"/>
          <w:color w:val="000000"/>
          <w:szCs w:val="22"/>
          <w:lang w:val="en-CA"/>
        </w:rPr>
      </w:pPr>
    </w:p>
    <w:p w:rsidR="006447D9" w:rsidRPr="006447D9" w:rsidRDefault="006447D9" w:rsidP="006447D9">
      <w:pPr>
        <w:autoSpaceDE w:val="0"/>
        <w:autoSpaceDN w:val="0"/>
        <w:adjustRightInd w:val="0"/>
        <w:jc w:val="both"/>
        <w:rPr>
          <w:rFonts w:eastAsia="Calibri" w:cs="Arial"/>
          <w:b/>
          <w:bCs/>
          <w:color w:val="000000"/>
          <w:szCs w:val="22"/>
          <w:u w:val="single"/>
          <w:lang w:val="en-CA"/>
        </w:rPr>
      </w:pPr>
      <w:r w:rsidRPr="006447D9">
        <w:rPr>
          <w:rFonts w:eastAsia="Calibri" w:cs="Arial"/>
          <w:color w:val="000000"/>
          <w:szCs w:val="22"/>
          <w:lang w:val="en-CA"/>
        </w:rPr>
        <w:t>2.</w:t>
      </w:r>
      <w:r w:rsidRPr="006447D9">
        <w:rPr>
          <w:rFonts w:eastAsia="Calibri" w:cs="Arial"/>
          <w:color w:val="000000"/>
          <w:szCs w:val="22"/>
          <w:lang w:val="en-CA"/>
        </w:rPr>
        <w:tab/>
      </w:r>
      <w:r w:rsidRPr="006447D9">
        <w:rPr>
          <w:rFonts w:eastAsia="Calibri" w:cs="Arial"/>
          <w:b/>
          <w:bCs/>
          <w:color w:val="000000"/>
          <w:szCs w:val="22"/>
          <w:u w:val="single"/>
          <w:lang w:val="en-CA"/>
        </w:rPr>
        <w:t>Purpose</w:t>
      </w:r>
    </w:p>
    <w:p w:rsidR="006447D9" w:rsidRPr="006447D9" w:rsidRDefault="006447D9" w:rsidP="006447D9">
      <w:pPr>
        <w:autoSpaceDE w:val="0"/>
        <w:autoSpaceDN w:val="0"/>
        <w:adjustRightInd w:val="0"/>
        <w:jc w:val="both"/>
        <w:rPr>
          <w:rFonts w:eastAsia="Calibri" w:cs="Arial"/>
          <w:b/>
          <w:bCs/>
          <w:color w:val="000000"/>
          <w:szCs w:val="22"/>
          <w:u w:val="single"/>
          <w:lang w:val="en-CA"/>
        </w:rPr>
      </w:pPr>
    </w:p>
    <w:p w:rsidR="006447D9" w:rsidRPr="006447D9" w:rsidRDefault="006447D9" w:rsidP="006447D9">
      <w:pPr>
        <w:autoSpaceDE w:val="0"/>
        <w:autoSpaceDN w:val="0"/>
        <w:adjustRightInd w:val="0"/>
        <w:ind w:left="720"/>
        <w:jc w:val="both"/>
        <w:rPr>
          <w:rFonts w:eastAsia="Calibri" w:cs="Arial"/>
          <w:color w:val="000000"/>
          <w:szCs w:val="22"/>
          <w:lang w:val="en-CA"/>
        </w:rPr>
      </w:pPr>
      <w:r w:rsidRPr="006447D9">
        <w:rPr>
          <w:rFonts w:eastAsia="Calibri" w:cs="Arial"/>
          <w:color w:val="000000"/>
          <w:szCs w:val="22"/>
          <w:lang w:val="en-CA"/>
        </w:rPr>
        <w:t>The purpose of this policy is to ensure that those using social media within our territory fully understand the value and risks that these forms of communication can bring to the ministry of The Salvation Army.</w:t>
      </w:r>
    </w:p>
    <w:p w:rsidR="006447D9" w:rsidRPr="006447D9" w:rsidRDefault="006447D9" w:rsidP="006447D9">
      <w:pPr>
        <w:autoSpaceDE w:val="0"/>
        <w:autoSpaceDN w:val="0"/>
        <w:adjustRightInd w:val="0"/>
        <w:ind w:left="720"/>
        <w:jc w:val="both"/>
        <w:rPr>
          <w:rFonts w:eastAsia="Calibri" w:cs="Arial"/>
          <w:color w:val="000000"/>
          <w:szCs w:val="22"/>
          <w:lang w:val="en-CA"/>
        </w:rPr>
      </w:pPr>
    </w:p>
    <w:p w:rsidR="006447D9" w:rsidRPr="006447D9" w:rsidRDefault="006447D9" w:rsidP="006447D9">
      <w:pPr>
        <w:autoSpaceDE w:val="0"/>
        <w:autoSpaceDN w:val="0"/>
        <w:adjustRightInd w:val="0"/>
        <w:ind w:left="720" w:hanging="720"/>
        <w:jc w:val="both"/>
        <w:rPr>
          <w:rFonts w:eastAsia="Calibri" w:cs="Arial"/>
          <w:b/>
          <w:bCs/>
          <w:color w:val="000000"/>
          <w:szCs w:val="22"/>
          <w:u w:val="single"/>
          <w:lang w:val="en-CA"/>
        </w:rPr>
      </w:pPr>
      <w:r w:rsidRPr="006447D9">
        <w:rPr>
          <w:rFonts w:eastAsia="Calibri" w:cs="Arial"/>
          <w:color w:val="000000"/>
          <w:szCs w:val="22"/>
          <w:lang w:val="en-CA"/>
        </w:rPr>
        <w:t>3.</w:t>
      </w:r>
      <w:r w:rsidRPr="006447D9">
        <w:rPr>
          <w:rFonts w:eastAsia="Calibri" w:cs="Arial"/>
          <w:color w:val="000000"/>
          <w:szCs w:val="22"/>
          <w:lang w:val="en-CA"/>
        </w:rPr>
        <w:tab/>
      </w:r>
      <w:r w:rsidRPr="006447D9">
        <w:rPr>
          <w:rFonts w:eastAsia="Calibri" w:cs="Arial"/>
          <w:b/>
          <w:bCs/>
          <w:color w:val="000000"/>
          <w:szCs w:val="22"/>
          <w:u w:val="single"/>
          <w:lang w:val="en-CA"/>
        </w:rPr>
        <w:t>Social Media Defined</w:t>
      </w:r>
    </w:p>
    <w:p w:rsidR="006447D9" w:rsidRPr="006447D9" w:rsidRDefault="006447D9" w:rsidP="006447D9">
      <w:pPr>
        <w:autoSpaceDE w:val="0"/>
        <w:autoSpaceDN w:val="0"/>
        <w:adjustRightInd w:val="0"/>
        <w:ind w:left="720" w:hanging="720"/>
        <w:jc w:val="both"/>
        <w:rPr>
          <w:rFonts w:eastAsia="Calibri" w:cs="Arial"/>
          <w:b/>
          <w:bCs/>
          <w:color w:val="000000"/>
          <w:szCs w:val="22"/>
          <w:u w:val="single"/>
          <w:lang w:val="en-CA"/>
        </w:rPr>
      </w:pPr>
    </w:p>
    <w:p w:rsidR="006447D9" w:rsidRPr="006447D9" w:rsidRDefault="006447D9" w:rsidP="006447D9">
      <w:pPr>
        <w:autoSpaceDE w:val="0"/>
        <w:autoSpaceDN w:val="0"/>
        <w:adjustRightInd w:val="0"/>
        <w:spacing w:after="240"/>
        <w:ind w:left="720"/>
        <w:jc w:val="both"/>
        <w:rPr>
          <w:rFonts w:eastAsia="Calibri" w:cs="Arial"/>
          <w:color w:val="000000"/>
          <w:szCs w:val="22"/>
          <w:lang w:val="en-CA"/>
        </w:rPr>
      </w:pPr>
      <w:r w:rsidRPr="006447D9">
        <w:rPr>
          <w:rFonts w:eastAsia="Calibri" w:cs="Arial"/>
          <w:color w:val="000000"/>
          <w:szCs w:val="22"/>
          <w:lang w:val="en-CA"/>
        </w:rPr>
        <w:t xml:space="preserve">Social media refers to mobile and web-based technologies that enable people to create, share, exchange and comment in virtual communities and networks. As well as websites, this includes (but is not limited to) platforms such as WordPress, Blogger, Twitter, Facebook, YouTube, Instagram, LinkedIn, Pinterest, Tumbler, Google+, </w:t>
      </w:r>
      <w:proofErr w:type="spellStart"/>
      <w:r w:rsidRPr="006447D9">
        <w:rPr>
          <w:rFonts w:eastAsia="Calibri" w:cs="Arial"/>
          <w:color w:val="000000"/>
          <w:szCs w:val="22"/>
          <w:lang w:val="en-CA"/>
        </w:rPr>
        <w:t>MySpace</w:t>
      </w:r>
      <w:proofErr w:type="spellEnd"/>
      <w:r w:rsidRPr="006447D9">
        <w:rPr>
          <w:rFonts w:eastAsia="Calibri" w:cs="Arial"/>
          <w:color w:val="000000"/>
          <w:szCs w:val="22"/>
          <w:lang w:val="en-CA"/>
        </w:rPr>
        <w:t xml:space="preserve"> and Wikipedia.</w:t>
      </w:r>
    </w:p>
    <w:p w:rsidR="006447D9" w:rsidRPr="006447D9" w:rsidRDefault="006447D9" w:rsidP="006447D9">
      <w:pPr>
        <w:autoSpaceDE w:val="0"/>
        <w:autoSpaceDN w:val="0"/>
        <w:adjustRightInd w:val="0"/>
        <w:ind w:left="720" w:hanging="720"/>
        <w:jc w:val="both"/>
        <w:rPr>
          <w:rFonts w:eastAsia="Calibri" w:cs="Arial"/>
          <w:b/>
          <w:bCs/>
          <w:color w:val="000000"/>
          <w:szCs w:val="22"/>
          <w:u w:val="single"/>
          <w:lang w:val="en-CA"/>
        </w:rPr>
      </w:pPr>
      <w:r w:rsidRPr="006447D9">
        <w:rPr>
          <w:rFonts w:eastAsia="Calibri" w:cs="Arial"/>
          <w:color w:val="000000"/>
          <w:szCs w:val="22"/>
          <w:lang w:val="en-CA"/>
        </w:rPr>
        <w:t>4.</w:t>
      </w:r>
      <w:r w:rsidRPr="006447D9">
        <w:rPr>
          <w:rFonts w:eastAsia="Calibri" w:cs="Arial"/>
          <w:color w:val="000000"/>
          <w:szCs w:val="22"/>
          <w:lang w:val="en-CA"/>
        </w:rPr>
        <w:tab/>
      </w:r>
      <w:r w:rsidRPr="006447D9">
        <w:rPr>
          <w:rFonts w:eastAsia="Calibri" w:cs="Arial"/>
          <w:b/>
          <w:bCs/>
          <w:color w:val="000000"/>
          <w:szCs w:val="22"/>
          <w:u w:val="single"/>
          <w:lang w:val="en-CA"/>
        </w:rPr>
        <w:t>Approved Users</w:t>
      </w:r>
    </w:p>
    <w:p w:rsidR="006447D9" w:rsidRPr="006447D9" w:rsidRDefault="006447D9" w:rsidP="006447D9">
      <w:pPr>
        <w:autoSpaceDE w:val="0"/>
        <w:autoSpaceDN w:val="0"/>
        <w:adjustRightInd w:val="0"/>
        <w:ind w:left="720" w:hanging="720"/>
        <w:jc w:val="both"/>
        <w:rPr>
          <w:rFonts w:eastAsia="Calibri" w:cs="Arial"/>
          <w:b/>
          <w:bCs/>
          <w:color w:val="000000"/>
          <w:szCs w:val="22"/>
          <w:u w:val="single"/>
          <w:lang w:val="en-CA"/>
        </w:rPr>
      </w:pPr>
    </w:p>
    <w:p w:rsidR="006447D9" w:rsidRPr="006447D9" w:rsidRDefault="006447D9" w:rsidP="006447D9">
      <w:pPr>
        <w:autoSpaceDE w:val="0"/>
        <w:autoSpaceDN w:val="0"/>
        <w:adjustRightInd w:val="0"/>
        <w:ind w:left="720" w:hanging="720"/>
        <w:jc w:val="both"/>
        <w:rPr>
          <w:rFonts w:eastAsia="Calibri" w:cs="Arial"/>
          <w:color w:val="000000"/>
          <w:szCs w:val="22"/>
          <w:lang w:val="en-CA"/>
        </w:rPr>
      </w:pPr>
      <w:r w:rsidRPr="006447D9">
        <w:rPr>
          <w:rFonts w:eastAsia="Calibri" w:cs="Arial"/>
          <w:color w:val="000000"/>
          <w:szCs w:val="22"/>
          <w:lang w:val="en-CA"/>
        </w:rPr>
        <w:tab/>
        <w:t>Although social media is easily accessible and widely used, this does not alter who is responsible for all official Salvation Army communications.</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Default="006447D9" w:rsidP="006447D9">
      <w:pPr>
        <w:autoSpaceDE w:val="0"/>
        <w:autoSpaceDN w:val="0"/>
        <w:adjustRightInd w:val="0"/>
        <w:ind w:left="720" w:hanging="720"/>
        <w:jc w:val="both"/>
        <w:rPr>
          <w:rFonts w:eastAsia="Calibri" w:cs="Arial"/>
          <w:color w:val="000000"/>
          <w:szCs w:val="22"/>
          <w:lang w:val="en-CA"/>
        </w:rPr>
      </w:pPr>
      <w:r w:rsidRPr="006447D9">
        <w:rPr>
          <w:rFonts w:eastAsia="Calibri" w:cs="Arial"/>
          <w:color w:val="000000"/>
          <w:szCs w:val="22"/>
          <w:lang w:val="en-CA"/>
        </w:rPr>
        <w:tab/>
        <w:t>(</w:t>
      </w:r>
      <w:proofErr w:type="spellStart"/>
      <w:r w:rsidRPr="006447D9">
        <w:rPr>
          <w:rFonts w:eastAsia="Calibri" w:cs="Arial"/>
          <w:color w:val="000000"/>
          <w:szCs w:val="22"/>
          <w:lang w:val="en-CA"/>
        </w:rPr>
        <w:t>i</w:t>
      </w:r>
      <w:proofErr w:type="spellEnd"/>
      <w:r w:rsidRPr="006447D9">
        <w:rPr>
          <w:rFonts w:eastAsia="Calibri" w:cs="Arial"/>
          <w:color w:val="000000"/>
          <w:szCs w:val="22"/>
          <w:lang w:val="en-CA"/>
        </w:rPr>
        <w:t>)</w:t>
      </w:r>
      <w:r w:rsidRPr="006447D9">
        <w:rPr>
          <w:rFonts w:eastAsia="Calibri" w:cs="Arial"/>
          <w:color w:val="000000"/>
          <w:szCs w:val="22"/>
          <w:lang w:val="en-CA"/>
        </w:rPr>
        <w:tab/>
        <w:t xml:space="preserve">External </w:t>
      </w:r>
      <w:r w:rsidRPr="006447D9">
        <w:rPr>
          <w:rFonts w:eastAsia="Calibri" w:cs="Arial"/>
          <w:color w:val="000000"/>
          <w:szCs w:val="22"/>
          <w:lang w:val="en-CA"/>
        </w:rPr>
        <w:tab/>
        <w:t xml:space="preserve">- </w:t>
      </w:r>
      <w:r w:rsidRPr="006447D9">
        <w:rPr>
          <w:rFonts w:eastAsia="Calibri" w:cs="Arial"/>
          <w:color w:val="000000"/>
          <w:szCs w:val="22"/>
          <w:lang w:val="en-CA"/>
        </w:rPr>
        <w:tab/>
        <w:t xml:space="preserve">Public Relations and Development Department </w:t>
      </w:r>
      <w:r>
        <w:rPr>
          <w:rFonts w:eastAsia="Calibri" w:cs="Arial"/>
          <w:color w:val="000000"/>
          <w:szCs w:val="22"/>
          <w:lang w:val="en-CA"/>
        </w:rPr>
        <w:t>–</w:t>
      </w:r>
      <w:r w:rsidRPr="006447D9">
        <w:rPr>
          <w:rFonts w:eastAsia="Calibri" w:cs="Arial"/>
          <w:color w:val="000000"/>
          <w:szCs w:val="22"/>
          <w:lang w:val="en-CA"/>
        </w:rPr>
        <w:t xml:space="preserve"> </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r>
        <w:rPr>
          <w:rFonts w:eastAsia="Calibri" w:cs="Arial"/>
          <w:color w:val="000000"/>
          <w:szCs w:val="22"/>
          <w:lang w:val="en-CA"/>
        </w:rPr>
        <w:t xml:space="preserve">                                                           </w:t>
      </w:r>
      <w:r w:rsidRPr="006447D9">
        <w:rPr>
          <w:rFonts w:eastAsia="Calibri" w:cs="Arial"/>
          <w:color w:val="000000"/>
          <w:szCs w:val="22"/>
          <w:lang w:val="en-CA"/>
        </w:rPr>
        <w:t>THQ</w:t>
      </w:r>
    </w:p>
    <w:p w:rsidR="006447D9" w:rsidRPr="006447D9" w:rsidRDefault="006447D9" w:rsidP="006447D9">
      <w:pPr>
        <w:autoSpaceDE w:val="0"/>
        <w:autoSpaceDN w:val="0"/>
        <w:adjustRightInd w:val="0"/>
        <w:ind w:left="3600" w:hanging="720"/>
        <w:jc w:val="both"/>
        <w:rPr>
          <w:rFonts w:eastAsia="Calibri" w:cs="Arial"/>
          <w:color w:val="000000"/>
          <w:szCs w:val="22"/>
          <w:lang w:val="en-CA"/>
        </w:rPr>
      </w:pPr>
      <w:r w:rsidRPr="006447D9">
        <w:rPr>
          <w:rFonts w:eastAsia="Calibri" w:cs="Arial"/>
          <w:color w:val="000000"/>
          <w:szCs w:val="22"/>
          <w:lang w:val="en-CA"/>
        </w:rPr>
        <w:t>-</w:t>
      </w:r>
      <w:r w:rsidRPr="006447D9">
        <w:rPr>
          <w:rFonts w:eastAsia="Calibri" w:cs="Arial"/>
          <w:color w:val="000000"/>
          <w:szCs w:val="22"/>
          <w:lang w:val="en-CA"/>
        </w:rPr>
        <w:tab/>
        <w:t>Divisional Public Relations and Development - DHQ</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r w:rsidRPr="006447D9">
        <w:rPr>
          <w:rFonts w:eastAsia="Calibri" w:cs="Arial"/>
          <w:color w:val="000000"/>
          <w:szCs w:val="22"/>
          <w:lang w:val="en-CA"/>
        </w:rPr>
        <w:tab/>
        <w:t>(ii)</w:t>
      </w:r>
      <w:r w:rsidRPr="006447D9">
        <w:rPr>
          <w:rFonts w:eastAsia="Calibri" w:cs="Arial"/>
          <w:color w:val="000000"/>
          <w:szCs w:val="22"/>
          <w:lang w:val="en-CA"/>
        </w:rPr>
        <w:tab/>
        <w:t xml:space="preserve">Internal </w:t>
      </w:r>
      <w:r w:rsidRPr="006447D9">
        <w:rPr>
          <w:rFonts w:eastAsia="Calibri" w:cs="Arial"/>
          <w:color w:val="000000"/>
          <w:szCs w:val="22"/>
          <w:lang w:val="en-CA"/>
        </w:rPr>
        <w:tab/>
        <w:t xml:space="preserve">- </w:t>
      </w:r>
      <w:r w:rsidRPr="006447D9">
        <w:rPr>
          <w:rFonts w:eastAsia="Calibri" w:cs="Arial"/>
          <w:color w:val="000000"/>
          <w:szCs w:val="22"/>
          <w:lang w:val="en-CA"/>
        </w:rPr>
        <w:tab/>
        <w:t>Editorial Department - THQ</w:t>
      </w:r>
    </w:p>
    <w:p w:rsidR="006447D9" w:rsidRPr="00E7325F" w:rsidRDefault="00E7325F" w:rsidP="006447D9">
      <w:pPr>
        <w:autoSpaceDE w:val="0"/>
        <w:autoSpaceDN w:val="0"/>
        <w:adjustRightInd w:val="0"/>
        <w:ind w:left="720" w:hanging="720"/>
        <w:jc w:val="both"/>
        <w:rPr>
          <w:rFonts w:eastAsia="Calibri" w:cs="Arial"/>
          <w:b/>
          <w:color w:val="000000"/>
          <w:sz w:val="24"/>
          <w:szCs w:val="24"/>
          <w:lang w:val="en-CA"/>
        </w:rPr>
      </w:pPr>
      <w:r w:rsidRPr="00E7325F">
        <w:rPr>
          <w:rFonts w:eastAsia="Calibri" w:cs="Arial"/>
          <w:b/>
          <w:color w:val="000000"/>
          <w:sz w:val="24"/>
          <w:szCs w:val="24"/>
          <w:lang w:val="en-CA"/>
        </w:rPr>
        <w:lastRenderedPageBreak/>
        <w:t>Social Media Policy – Cont’d</w:t>
      </w:r>
      <w:r w:rsidR="006447D9" w:rsidRPr="00E7325F">
        <w:rPr>
          <w:rFonts w:eastAsia="Calibri" w:cs="Arial"/>
          <w:b/>
          <w:color w:val="000000"/>
          <w:sz w:val="24"/>
          <w:szCs w:val="24"/>
          <w:lang w:val="en-CA"/>
        </w:rPr>
        <w:tab/>
      </w:r>
    </w:p>
    <w:p w:rsidR="00E7325F" w:rsidRPr="00E7325F" w:rsidRDefault="00E7325F" w:rsidP="006447D9">
      <w:pPr>
        <w:autoSpaceDE w:val="0"/>
        <w:autoSpaceDN w:val="0"/>
        <w:adjustRightInd w:val="0"/>
        <w:ind w:left="720" w:hanging="720"/>
        <w:jc w:val="both"/>
        <w:rPr>
          <w:rFonts w:eastAsia="Calibri" w:cs="Arial"/>
          <w:b/>
          <w:color w:val="000000"/>
          <w:szCs w:val="22"/>
          <w:lang w:val="en-CA"/>
        </w:rPr>
      </w:pPr>
    </w:p>
    <w:p w:rsidR="006447D9" w:rsidRPr="006447D9" w:rsidRDefault="006447D9" w:rsidP="006447D9">
      <w:pPr>
        <w:autoSpaceDE w:val="0"/>
        <w:autoSpaceDN w:val="0"/>
        <w:adjustRightInd w:val="0"/>
        <w:ind w:left="720" w:hanging="720"/>
        <w:jc w:val="both"/>
        <w:rPr>
          <w:rFonts w:eastAsia="Calibri" w:cs="Arial"/>
          <w:b/>
          <w:bCs/>
          <w:color w:val="000000"/>
          <w:szCs w:val="22"/>
          <w:u w:val="single"/>
          <w:lang w:val="en-CA"/>
        </w:rPr>
      </w:pPr>
      <w:r w:rsidRPr="006447D9">
        <w:rPr>
          <w:rFonts w:eastAsia="Calibri" w:cs="Arial"/>
          <w:color w:val="000000"/>
          <w:szCs w:val="22"/>
          <w:lang w:val="en-CA"/>
        </w:rPr>
        <w:t>5.</w:t>
      </w:r>
      <w:r w:rsidRPr="006447D9">
        <w:rPr>
          <w:rFonts w:eastAsia="Calibri" w:cs="Arial"/>
          <w:color w:val="000000"/>
          <w:szCs w:val="22"/>
          <w:lang w:val="en-CA"/>
        </w:rPr>
        <w:tab/>
      </w:r>
      <w:r w:rsidRPr="006447D9">
        <w:rPr>
          <w:rFonts w:eastAsia="Calibri" w:cs="Arial"/>
          <w:b/>
          <w:bCs/>
          <w:color w:val="000000"/>
          <w:szCs w:val="22"/>
          <w:u w:val="single"/>
          <w:lang w:val="en-CA"/>
        </w:rPr>
        <w:t>Non-Approved Users</w:t>
      </w:r>
    </w:p>
    <w:p w:rsidR="006447D9" w:rsidRPr="006447D9" w:rsidRDefault="006447D9" w:rsidP="006447D9">
      <w:pPr>
        <w:autoSpaceDE w:val="0"/>
        <w:autoSpaceDN w:val="0"/>
        <w:adjustRightInd w:val="0"/>
        <w:ind w:left="720" w:hanging="720"/>
        <w:jc w:val="both"/>
        <w:rPr>
          <w:rFonts w:eastAsia="Calibri" w:cs="Arial"/>
          <w:b/>
          <w:bCs/>
          <w:color w:val="000000"/>
          <w:szCs w:val="22"/>
          <w:u w:val="single"/>
          <w:lang w:val="en-CA"/>
        </w:rPr>
      </w:pPr>
    </w:p>
    <w:p w:rsidR="006447D9" w:rsidRPr="006447D9" w:rsidRDefault="006447D9" w:rsidP="006447D9">
      <w:pPr>
        <w:autoSpaceDE w:val="0"/>
        <w:autoSpaceDN w:val="0"/>
        <w:adjustRightInd w:val="0"/>
        <w:ind w:left="720" w:hanging="720"/>
        <w:jc w:val="both"/>
        <w:rPr>
          <w:rFonts w:eastAsia="Calibri" w:cs="Arial"/>
          <w:color w:val="000000"/>
          <w:szCs w:val="22"/>
          <w:lang w:val="en-CA"/>
        </w:rPr>
      </w:pPr>
      <w:r w:rsidRPr="006447D9">
        <w:rPr>
          <w:rFonts w:eastAsia="Calibri" w:cs="Arial"/>
          <w:color w:val="000000"/>
          <w:szCs w:val="22"/>
          <w:lang w:val="en-CA"/>
        </w:rPr>
        <w:tab/>
        <w:t>Given the widespread use of social media, there may be officers, soldiers, employees and volunteers who feel they want to reference The Salvation Army publicly, but understand that they do so in an unofficial capacity.</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Pr="006447D9" w:rsidRDefault="006447D9" w:rsidP="006447D9">
      <w:pPr>
        <w:autoSpaceDE w:val="0"/>
        <w:autoSpaceDN w:val="0"/>
        <w:adjustRightInd w:val="0"/>
        <w:ind w:left="720" w:hanging="720"/>
        <w:jc w:val="both"/>
        <w:rPr>
          <w:rFonts w:eastAsia="Calibri" w:cs="Arial"/>
          <w:color w:val="000000"/>
          <w:szCs w:val="22"/>
          <w:lang w:val="en-CA"/>
        </w:rPr>
      </w:pPr>
      <w:r w:rsidRPr="006447D9">
        <w:rPr>
          <w:rFonts w:eastAsia="Calibri" w:cs="Arial"/>
          <w:color w:val="000000"/>
          <w:szCs w:val="22"/>
          <w:lang w:val="en-CA"/>
        </w:rPr>
        <w:tab/>
        <w:t>While they may have the best of intentions, non-approved users can be viewed by the public as "official" spokespersons, which can pose significant challenges to The Salvation Army.</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Pr="006447D9" w:rsidRDefault="006447D9" w:rsidP="006447D9">
      <w:pPr>
        <w:autoSpaceDE w:val="0"/>
        <w:autoSpaceDN w:val="0"/>
        <w:adjustRightInd w:val="0"/>
        <w:ind w:left="720" w:hanging="720"/>
        <w:jc w:val="both"/>
        <w:rPr>
          <w:rFonts w:eastAsia="Calibri" w:cs="Arial"/>
          <w:color w:val="000000"/>
          <w:szCs w:val="22"/>
          <w:lang w:val="en-CA"/>
        </w:rPr>
      </w:pPr>
      <w:r w:rsidRPr="006447D9">
        <w:rPr>
          <w:rFonts w:eastAsia="Calibri" w:cs="Arial"/>
          <w:color w:val="000000"/>
          <w:szCs w:val="22"/>
          <w:lang w:val="en-CA"/>
        </w:rPr>
        <w:tab/>
        <w:t>It is important to note that the rules which apply to our messaging and communications in traditional media also apply in the on-line social media space and those wanting to reference The Salvation Army publicly must be aware of same and govern themselves accordingly.</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Pr="006447D9" w:rsidRDefault="006447D9" w:rsidP="006447D9">
      <w:pPr>
        <w:autoSpaceDE w:val="0"/>
        <w:autoSpaceDN w:val="0"/>
        <w:adjustRightInd w:val="0"/>
        <w:ind w:left="1440" w:hanging="720"/>
        <w:jc w:val="both"/>
        <w:rPr>
          <w:rFonts w:eastAsia="Calibri" w:cs="Arial"/>
          <w:color w:val="000000"/>
          <w:szCs w:val="22"/>
          <w:lang w:val="en-CA"/>
        </w:rPr>
      </w:pPr>
      <w:r w:rsidRPr="006447D9">
        <w:rPr>
          <w:rFonts w:eastAsia="Calibri" w:cs="Arial"/>
          <w:color w:val="000000"/>
          <w:szCs w:val="22"/>
          <w:lang w:val="en-CA"/>
        </w:rPr>
        <w:t>The following principles are expected to be maintained in all public communication.</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r w:rsidRPr="006447D9">
        <w:rPr>
          <w:rFonts w:eastAsia="Calibri" w:cs="Arial"/>
          <w:color w:val="000000"/>
          <w:szCs w:val="22"/>
          <w:lang w:val="en-CA"/>
        </w:rPr>
        <w:t xml:space="preserve">  </w:t>
      </w: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r w:rsidRPr="006447D9">
        <w:rPr>
          <w:rFonts w:eastAsia="Calibri" w:cs="Arial"/>
          <w:color w:val="000000"/>
          <w:szCs w:val="22"/>
          <w:lang w:val="en-CA"/>
        </w:rPr>
        <w:tab/>
        <w:t>a.</w:t>
      </w:r>
      <w:r w:rsidRPr="006447D9">
        <w:rPr>
          <w:rFonts w:eastAsia="Calibri" w:cs="Arial"/>
          <w:color w:val="000000"/>
          <w:szCs w:val="22"/>
          <w:lang w:val="en-CA"/>
        </w:rPr>
        <w:tab/>
      </w:r>
      <w:r w:rsidRPr="006447D9">
        <w:rPr>
          <w:rFonts w:eastAsia="Calibri" w:cs="Arial"/>
          <w:color w:val="000000"/>
          <w:szCs w:val="22"/>
          <w:u w:val="single"/>
          <w:lang w:val="en-CA"/>
        </w:rPr>
        <w:t>Boundaries</w:t>
      </w: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p>
    <w:p w:rsidR="006447D9" w:rsidRPr="006447D9" w:rsidRDefault="006447D9" w:rsidP="006447D9">
      <w:pPr>
        <w:autoSpaceDE w:val="0"/>
        <w:autoSpaceDN w:val="0"/>
        <w:adjustRightInd w:val="0"/>
        <w:ind w:left="1440"/>
        <w:jc w:val="both"/>
        <w:rPr>
          <w:rFonts w:eastAsia="Calibri" w:cs="Arial"/>
          <w:color w:val="000000"/>
          <w:szCs w:val="22"/>
          <w:lang w:val="en-CA"/>
        </w:rPr>
      </w:pPr>
      <w:r w:rsidRPr="006447D9">
        <w:rPr>
          <w:rFonts w:eastAsia="Calibri" w:cs="Arial"/>
          <w:color w:val="000000"/>
          <w:szCs w:val="22"/>
          <w:lang w:val="en-CA"/>
        </w:rPr>
        <w:t>It is important to set boundaries and always remember who you are speaking to and what you are speaking about. Appropriate boundaries are as important in the virtual world as they are in the non-virtual world.</w:t>
      </w:r>
    </w:p>
    <w:p w:rsidR="006447D9" w:rsidRPr="006447D9" w:rsidRDefault="006447D9" w:rsidP="006447D9">
      <w:pPr>
        <w:autoSpaceDE w:val="0"/>
        <w:autoSpaceDN w:val="0"/>
        <w:adjustRightInd w:val="0"/>
        <w:ind w:left="1440"/>
        <w:jc w:val="both"/>
        <w:rPr>
          <w:rFonts w:eastAsia="Calibri" w:cs="Arial"/>
          <w:color w:val="000000"/>
          <w:szCs w:val="22"/>
          <w:lang w:val="en-CA"/>
        </w:rPr>
      </w:pPr>
    </w:p>
    <w:p w:rsidR="006447D9" w:rsidRPr="006447D9" w:rsidRDefault="006447D9" w:rsidP="006447D9">
      <w:pPr>
        <w:autoSpaceDE w:val="0"/>
        <w:autoSpaceDN w:val="0"/>
        <w:adjustRightInd w:val="0"/>
        <w:ind w:left="1440"/>
        <w:jc w:val="both"/>
        <w:rPr>
          <w:rFonts w:eastAsia="Calibri" w:cs="Arial"/>
          <w:color w:val="000000"/>
          <w:szCs w:val="22"/>
          <w:lang w:val="en-CA"/>
        </w:rPr>
      </w:pPr>
      <w:r w:rsidRPr="006447D9">
        <w:rPr>
          <w:rFonts w:eastAsia="Calibri" w:cs="Arial"/>
          <w:color w:val="000000"/>
          <w:szCs w:val="22"/>
          <w:lang w:val="en-CA"/>
        </w:rPr>
        <w:t>In the event that you find negative or destructive posts about The Salvation Army on-line, or encounter sites seeking to spark negative conversations, avoid the temptation to react yourself.  Pass the information along to an approved user who has been properly trained to address such comments.</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r w:rsidRPr="006447D9">
        <w:rPr>
          <w:rFonts w:eastAsia="Calibri" w:cs="Arial"/>
          <w:color w:val="000000"/>
          <w:szCs w:val="22"/>
          <w:lang w:val="en-CA"/>
        </w:rPr>
        <w:tab/>
        <w:t>b.</w:t>
      </w:r>
      <w:r w:rsidRPr="006447D9">
        <w:rPr>
          <w:rFonts w:eastAsia="Calibri" w:cs="Arial"/>
          <w:color w:val="000000"/>
          <w:szCs w:val="22"/>
          <w:lang w:val="en-CA"/>
        </w:rPr>
        <w:tab/>
      </w:r>
      <w:r w:rsidRPr="006447D9">
        <w:rPr>
          <w:rFonts w:eastAsia="Calibri" w:cs="Arial"/>
          <w:color w:val="000000"/>
          <w:szCs w:val="22"/>
          <w:u w:val="single"/>
          <w:lang w:val="en-CA"/>
        </w:rPr>
        <w:t>Public vs Private</w:t>
      </w: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p>
    <w:p w:rsidR="006447D9" w:rsidRPr="006447D9" w:rsidRDefault="006447D9" w:rsidP="006447D9">
      <w:pPr>
        <w:autoSpaceDE w:val="0"/>
        <w:autoSpaceDN w:val="0"/>
        <w:adjustRightInd w:val="0"/>
        <w:ind w:left="1440"/>
        <w:jc w:val="both"/>
        <w:rPr>
          <w:rFonts w:eastAsia="Calibri" w:cs="Arial"/>
          <w:color w:val="000000"/>
          <w:szCs w:val="22"/>
          <w:lang w:val="en-CA"/>
        </w:rPr>
      </w:pPr>
      <w:r w:rsidRPr="006447D9">
        <w:rPr>
          <w:rFonts w:eastAsia="Calibri" w:cs="Arial"/>
          <w:color w:val="000000"/>
          <w:szCs w:val="22"/>
          <w:lang w:val="en-CA"/>
        </w:rPr>
        <w:t>The distinction between public and private often becomes blurred.  When posting information on-line ensure that your posts do not reveal confidential or non-public information about the organization or its clients.  Keep in mind that while you may be communicating with a specific person or group about a topic, the public nature of social media means that your views can be read or viewed by anyone on-line (and perhaps even misconstrued). Whatever you communicate will be evaluated in light of the position you hold and the organization you represent.</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r w:rsidRPr="006447D9">
        <w:rPr>
          <w:rFonts w:eastAsia="Calibri" w:cs="Arial"/>
          <w:color w:val="000000"/>
          <w:szCs w:val="22"/>
          <w:lang w:val="en-CA"/>
        </w:rPr>
        <w:tab/>
        <w:t>c.</w:t>
      </w:r>
      <w:r w:rsidRPr="006447D9">
        <w:rPr>
          <w:rFonts w:eastAsia="Calibri" w:cs="Arial"/>
          <w:color w:val="000000"/>
          <w:szCs w:val="22"/>
          <w:lang w:val="en-CA"/>
        </w:rPr>
        <w:tab/>
      </w:r>
      <w:r w:rsidRPr="006447D9">
        <w:rPr>
          <w:rFonts w:eastAsia="Calibri" w:cs="Arial"/>
          <w:color w:val="000000"/>
          <w:szCs w:val="22"/>
          <w:u w:val="single"/>
          <w:lang w:val="en-CA"/>
        </w:rPr>
        <w:t>Our Faith and Values</w:t>
      </w: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p>
    <w:p w:rsidR="006447D9" w:rsidRPr="006447D9" w:rsidRDefault="006447D9" w:rsidP="006447D9">
      <w:pPr>
        <w:autoSpaceDE w:val="0"/>
        <w:autoSpaceDN w:val="0"/>
        <w:adjustRightInd w:val="0"/>
        <w:ind w:left="1440"/>
        <w:jc w:val="both"/>
        <w:rPr>
          <w:rFonts w:eastAsia="Calibri" w:cs="Arial"/>
          <w:color w:val="000000"/>
          <w:szCs w:val="22"/>
          <w:lang w:val="en-CA"/>
        </w:rPr>
      </w:pPr>
      <w:r w:rsidRPr="006447D9">
        <w:rPr>
          <w:rFonts w:eastAsia="Calibri" w:cs="Arial"/>
          <w:color w:val="000000"/>
          <w:szCs w:val="22"/>
          <w:lang w:val="en-CA"/>
        </w:rPr>
        <w:t xml:space="preserve">The Salvation Army seeks to advance its mission, vision and core values in the social media community.  All communication must be in accordance with these organizational declarations including that of Salvation Army doctrine and faith.  </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r w:rsidRPr="006447D9">
        <w:rPr>
          <w:rFonts w:eastAsia="Calibri" w:cs="Arial"/>
          <w:color w:val="000000"/>
          <w:szCs w:val="22"/>
          <w:lang w:val="en-CA"/>
        </w:rPr>
        <w:tab/>
        <w:t>d.</w:t>
      </w:r>
      <w:r w:rsidRPr="006447D9">
        <w:rPr>
          <w:rFonts w:eastAsia="Calibri" w:cs="Arial"/>
          <w:color w:val="000000"/>
          <w:szCs w:val="22"/>
          <w:lang w:val="en-CA"/>
        </w:rPr>
        <w:tab/>
      </w:r>
      <w:r w:rsidRPr="006447D9">
        <w:rPr>
          <w:rFonts w:eastAsia="Calibri" w:cs="Arial"/>
          <w:color w:val="000000"/>
          <w:szCs w:val="22"/>
          <w:u w:val="single"/>
          <w:lang w:val="en-CA"/>
        </w:rPr>
        <w:t>Accuracy</w:t>
      </w: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p>
    <w:p w:rsidR="00E7325F" w:rsidRDefault="006447D9" w:rsidP="006447D9">
      <w:pPr>
        <w:autoSpaceDE w:val="0"/>
        <w:autoSpaceDN w:val="0"/>
        <w:adjustRightInd w:val="0"/>
        <w:ind w:left="1440"/>
        <w:jc w:val="both"/>
        <w:rPr>
          <w:rFonts w:eastAsia="Calibri" w:cs="Arial"/>
          <w:color w:val="000000"/>
          <w:szCs w:val="22"/>
          <w:lang w:val="en-CA"/>
        </w:rPr>
      </w:pPr>
      <w:r w:rsidRPr="006447D9">
        <w:rPr>
          <w:rFonts w:eastAsia="Calibri" w:cs="Arial"/>
          <w:color w:val="000000"/>
          <w:szCs w:val="22"/>
          <w:lang w:val="en-CA"/>
        </w:rPr>
        <w:t xml:space="preserve">Ensure that what you are communicating is accurate and can be understood by both internal and external audiences.  In every post, </w:t>
      </w:r>
    </w:p>
    <w:p w:rsidR="00E7325F" w:rsidRDefault="00E7325F" w:rsidP="00E7325F">
      <w:pPr>
        <w:autoSpaceDE w:val="0"/>
        <w:autoSpaceDN w:val="0"/>
        <w:adjustRightInd w:val="0"/>
        <w:jc w:val="both"/>
        <w:rPr>
          <w:rFonts w:eastAsia="Calibri" w:cs="Arial"/>
          <w:b/>
          <w:color w:val="000000"/>
          <w:sz w:val="24"/>
          <w:szCs w:val="24"/>
          <w:lang w:val="en-CA"/>
        </w:rPr>
      </w:pPr>
      <w:r w:rsidRPr="00E7325F">
        <w:rPr>
          <w:rFonts w:eastAsia="Calibri" w:cs="Arial"/>
          <w:b/>
          <w:color w:val="000000"/>
          <w:sz w:val="24"/>
          <w:szCs w:val="24"/>
          <w:lang w:val="en-CA"/>
        </w:rPr>
        <w:lastRenderedPageBreak/>
        <w:t>Social Media Policy – Cont’d</w:t>
      </w:r>
    </w:p>
    <w:p w:rsidR="00E7325F" w:rsidRDefault="00E7325F" w:rsidP="00E7325F">
      <w:pPr>
        <w:autoSpaceDE w:val="0"/>
        <w:autoSpaceDN w:val="0"/>
        <w:adjustRightInd w:val="0"/>
        <w:jc w:val="both"/>
        <w:rPr>
          <w:rFonts w:eastAsia="Calibri" w:cs="Arial"/>
          <w:color w:val="000000"/>
          <w:szCs w:val="22"/>
          <w:lang w:val="en-CA"/>
        </w:rPr>
      </w:pPr>
    </w:p>
    <w:p w:rsidR="006447D9" w:rsidRPr="006447D9" w:rsidRDefault="006447D9" w:rsidP="006447D9">
      <w:pPr>
        <w:autoSpaceDE w:val="0"/>
        <w:autoSpaceDN w:val="0"/>
        <w:adjustRightInd w:val="0"/>
        <w:ind w:left="1440"/>
        <w:jc w:val="both"/>
        <w:rPr>
          <w:rFonts w:eastAsia="Calibri" w:cs="Arial"/>
          <w:color w:val="000000"/>
          <w:szCs w:val="22"/>
          <w:lang w:val="en-CA"/>
        </w:rPr>
      </w:pPr>
      <w:proofErr w:type="gramStart"/>
      <w:r w:rsidRPr="006447D9">
        <w:rPr>
          <w:rFonts w:eastAsia="Calibri" w:cs="Arial"/>
          <w:color w:val="000000"/>
          <w:szCs w:val="22"/>
          <w:lang w:val="en-CA"/>
        </w:rPr>
        <w:t>exercise</w:t>
      </w:r>
      <w:proofErr w:type="gramEnd"/>
      <w:r w:rsidRPr="006447D9">
        <w:rPr>
          <w:rFonts w:eastAsia="Calibri" w:cs="Arial"/>
          <w:color w:val="000000"/>
          <w:szCs w:val="22"/>
          <w:lang w:val="en-CA"/>
        </w:rPr>
        <w:t xml:space="preserve"> sound judgment and common sense, and if there is any uncertainty, consult with an approved user prior to posting.</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r w:rsidRPr="006447D9">
        <w:rPr>
          <w:rFonts w:eastAsia="Calibri" w:cs="Arial"/>
          <w:color w:val="000000"/>
          <w:szCs w:val="22"/>
          <w:lang w:val="en-CA"/>
        </w:rPr>
        <w:tab/>
        <w:t>e.</w:t>
      </w:r>
      <w:r w:rsidRPr="006447D9">
        <w:rPr>
          <w:rFonts w:eastAsia="Calibri" w:cs="Arial"/>
          <w:color w:val="000000"/>
          <w:szCs w:val="22"/>
          <w:lang w:val="en-CA"/>
        </w:rPr>
        <w:tab/>
      </w:r>
      <w:r w:rsidRPr="006447D9">
        <w:rPr>
          <w:rFonts w:eastAsia="Calibri" w:cs="Arial"/>
          <w:color w:val="000000"/>
          <w:szCs w:val="22"/>
          <w:u w:val="single"/>
          <w:lang w:val="en-CA"/>
        </w:rPr>
        <w:t>Compliance</w:t>
      </w: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p>
    <w:p w:rsidR="006447D9" w:rsidRPr="006447D9" w:rsidRDefault="006447D9" w:rsidP="006447D9">
      <w:pPr>
        <w:autoSpaceDE w:val="0"/>
        <w:autoSpaceDN w:val="0"/>
        <w:adjustRightInd w:val="0"/>
        <w:ind w:left="1440"/>
        <w:jc w:val="both"/>
        <w:rPr>
          <w:rFonts w:eastAsia="Calibri" w:cs="Arial"/>
          <w:color w:val="000000"/>
          <w:szCs w:val="22"/>
          <w:lang w:val="en-CA"/>
        </w:rPr>
      </w:pPr>
      <w:r w:rsidRPr="006447D9">
        <w:rPr>
          <w:rFonts w:eastAsia="Calibri" w:cs="Arial"/>
          <w:color w:val="000000"/>
          <w:szCs w:val="22"/>
          <w:lang w:val="en-CA"/>
        </w:rPr>
        <w:t xml:space="preserve">All communication must comply with copyright and privacy laws. Do not reference the names of any persons without prior agreement. Ensure that you are not disseminating gossip, rumours, false or confidential information. Only share photos, graphics, music or videos that you own or have official permission to distribute. </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r w:rsidRPr="006447D9">
        <w:rPr>
          <w:rFonts w:eastAsia="Calibri" w:cs="Arial"/>
          <w:color w:val="000000"/>
          <w:szCs w:val="22"/>
          <w:lang w:val="en-CA"/>
        </w:rPr>
        <w:tab/>
        <w:t>f.</w:t>
      </w:r>
      <w:r w:rsidRPr="006447D9">
        <w:rPr>
          <w:rFonts w:eastAsia="Calibri" w:cs="Arial"/>
          <w:color w:val="000000"/>
          <w:szCs w:val="22"/>
          <w:lang w:val="en-CA"/>
        </w:rPr>
        <w:tab/>
      </w:r>
      <w:r w:rsidRPr="006447D9">
        <w:rPr>
          <w:rFonts w:eastAsia="Calibri" w:cs="Arial"/>
          <w:color w:val="000000"/>
          <w:szCs w:val="22"/>
          <w:u w:val="single"/>
          <w:lang w:val="en-CA"/>
        </w:rPr>
        <w:t>Responsibility and Accountability</w:t>
      </w:r>
    </w:p>
    <w:p w:rsidR="006447D9" w:rsidRPr="006447D9" w:rsidRDefault="006447D9" w:rsidP="006447D9">
      <w:pPr>
        <w:autoSpaceDE w:val="0"/>
        <w:autoSpaceDN w:val="0"/>
        <w:adjustRightInd w:val="0"/>
        <w:ind w:left="720" w:hanging="720"/>
        <w:jc w:val="both"/>
        <w:rPr>
          <w:rFonts w:eastAsia="Calibri" w:cs="Arial"/>
          <w:color w:val="000000"/>
          <w:szCs w:val="22"/>
          <w:u w:val="single"/>
          <w:lang w:val="en-CA"/>
        </w:rPr>
      </w:pPr>
    </w:p>
    <w:p w:rsidR="006447D9" w:rsidRPr="006447D9" w:rsidRDefault="006447D9" w:rsidP="006447D9">
      <w:pPr>
        <w:autoSpaceDE w:val="0"/>
        <w:autoSpaceDN w:val="0"/>
        <w:adjustRightInd w:val="0"/>
        <w:ind w:left="1440"/>
        <w:jc w:val="both"/>
        <w:rPr>
          <w:rFonts w:eastAsia="Calibri" w:cs="Arial"/>
          <w:color w:val="000000"/>
          <w:szCs w:val="22"/>
          <w:lang w:val="en-CA"/>
        </w:rPr>
      </w:pPr>
      <w:r w:rsidRPr="006447D9">
        <w:rPr>
          <w:rFonts w:eastAsia="Calibri" w:cs="Arial"/>
          <w:color w:val="000000"/>
          <w:szCs w:val="22"/>
          <w:lang w:val="en-CA"/>
        </w:rPr>
        <w:t>You are responsible for what you communicate. When you post information on-line, regardless of the content, it becomes part of a permanent record.  Should your public views impact The Salvation Army negatively, you will be held accountable. The Salvation Army’s existing policies on abuse, harassment, violence, ethics and loyalty extend to all forms of social media, both inside and outside the workplace.  Note that on-line organizational trashing or bullying is prohibited.</w:t>
      </w:r>
    </w:p>
    <w:p w:rsidR="006447D9" w:rsidRPr="006447D9" w:rsidRDefault="006447D9" w:rsidP="006447D9">
      <w:pPr>
        <w:autoSpaceDE w:val="0"/>
        <w:autoSpaceDN w:val="0"/>
        <w:adjustRightInd w:val="0"/>
        <w:ind w:left="1440"/>
        <w:jc w:val="both"/>
        <w:rPr>
          <w:rFonts w:eastAsia="Calibri" w:cs="Arial"/>
          <w:color w:val="000000"/>
          <w:szCs w:val="22"/>
          <w:lang w:val="en-CA"/>
        </w:rPr>
      </w:pPr>
    </w:p>
    <w:p w:rsidR="006447D9" w:rsidRPr="006447D9" w:rsidRDefault="006447D9" w:rsidP="006447D9">
      <w:pPr>
        <w:autoSpaceDE w:val="0"/>
        <w:autoSpaceDN w:val="0"/>
        <w:adjustRightInd w:val="0"/>
        <w:ind w:left="1440" w:hanging="720"/>
        <w:jc w:val="both"/>
        <w:rPr>
          <w:rFonts w:eastAsia="Calibri" w:cs="Arial"/>
          <w:color w:val="000000"/>
          <w:szCs w:val="22"/>
          <w:u w:val="single"/>
          <w:lang w:val="en-CA"/>
        </w:rPr>
      </w:pPr>
      <w:r w:rsidRPr="006447D9">
        <w:rPr>
          <w:rFonts w:eastAsia="Calibri" w:cs="Arial"/>
          <w:color w:val="000000"/>
          <w:szCs w:val="22"/>
          <w:lang w:val="en-CA"/>
        </w:rPr>
        <w:t>g.</w:t>
      </w:r>
      <w:r w:rsidRPr="006447D9">
        <w:rPr>
          <w:rFonts w:eastAsia="Calibri" w:cs="Arial"/>
          <w:color w:val="000000"/>
          <w:szCs w:val="22"/>
          <w:lang w:val="en-CA"/>
        </w:rPr>
        <w:tab/>
      </w:r>
      <w:r w:rsidRPr="006447D9">
        <w:rPr>
          <w:rFonts w:eastAsia="Calibri" w:cs="Arial"/>
          <w:color w:val="000000"/>
          <w:szCs w:val="22"/>
          <w:u w:val="single"/>
          <w:lang w:val="en-CA"/>
        </w:rPr>
        <w:t>Reference</w:t>
      </w:r>
    </w:p>
    <w:p w:rsidR="006447D9" w:rsidRPr="006447D9" w:rsidRDefault="006447D9" w:rsidP="006447D9">
      <w:pPr>
        <w:autoSpaceDE w:val="0"/>
        <w:autoSpaceDN w:val="0"/>
        <w:adjustRightInd w:val="0"/>
        <w:ind w:left="1440" w:hanging="720"/>
        <w:jc w:val="both"/>
        <w:rPr>
          <w:rFonts w:eastAsia="Calibri" w:cs="Arial"/>
          <w:color w:val="000000"/>
          <w:szCs w:val="22"/>
          <w:u w:val="single"/>
          <w:lang w:val="en-CA"/>
        </w:rPr>
      </w:pPr>
    </w:p>
    <w:p w:rsidR="006447D9" w:rsidRPr="006447D9" w:rsidRDefault="006447D9" w:rsidP="006447D9">
      <w:pPr>
        <w:autoSpaceDE w:val="0"/>
        <w:autoSpaceDN w:val="0"/>
        <w:adjustRightInd w:val="0"/>
        <w:ind w:left="1440" w:hanging="720"/>
        <w:jc w:val="both"/>
        <w:rPr>
          <w:rFonts w:eastAsia="Calibri" w:cs="Arial"/>
          <w:color w:val="000000"/>
          <w:szCs w:val="22"/>
          <w:lang w:val="en-CA"/>
        </w:rPr>
      </w:pPr>
      <w:r w:rsidRPr="006447D9">
        <w:rPr>
          <w:rFonts w:eastAsia="Calibri" w:cs="Arial"/>
          <w:color w:val="000000"/>
          <w:szCs w:val="22"/>
          <w:lang w:val="en-CA"/>
        </w:rPr>
        <w:tab/>
        <w:t>Should a situation unfold that may cause difficulty for The Salvation Army, contact should be made to the relevant immediate supervisor and a copy to relevant approved user at THQ.</w:t>
      </w:r>
    </w:p>
    <w:p w:rsidR="006447D9" w:rsidRPr="006447D9" w:rsidRDefault="006447D9" w:rsidP="006447D9">
      <w:pPr>
        <w:autoSpaceDE w:val="0"/>
        <w:autoSpaceDN w:val="0"/>
        <w:adjustRightInd w:val="0"/>
        <w:ind w:left="1440" w:hanging="720"/>
        <w:jc w:val="both"/>
        <w:rPr>
          <w:rFonts w:eastAsia="Calibri" w:cs="Arial"/>
          <w:color w:val="000000"/>
          <w:szCs w:val="22"/>
          <w:lang w:val="en-CA"/>
        </w:rPr>
      </w:pPr>
    </w:p>
    <w:p w:rsidR="006447D9" w:rsidRPr="006447D9" w:rsidRDefault="006447D9" w:rsidP="006447D9">
      <w:pPr>
        <w:autoSpaceDE w:val="0"/>
        <w:autoSpaceDN w:val="0"/>
        <w:adjustRightInd w:val="0"/>
        <w:ind w:left="720" w:hanging="720"/>
        <w:jc w:val="both"/>
        <w:rPr>
          <w:rFonts w:eastAsia="Calibri" w:cs="Arial"/>
          <w:b/>
          <w:bCs/>
          <w:color w:val="000000"/>
          <w:szCs w:val="22"/>
          <w:u w:val="single"/>
          <w:lang w:val="en-CA"/>
        </w:rPr>
      </w:pPr>
      <w:r w:rsidRPr="006447D9">
        <w:rPr>
          <w:rFonts w:eastAsia="Calibri" w:cs="Arial"/>
          <w:color w:val="000000"/>
          <w:szCs w:val="22"/>
          <w:lang w:val="en-CA"/>
        </w:rPr>
        <w:t>6.</w:t>
      </w:r>
      <w:r w:rsidRPr="006447D9">
        <w:rPr>
          <w:rFonts w:eastAsia="Calibri" w:cs="Arial"/>
          <w:color w:val="000000"/>
          <w:szCs w:val="22"/>
          <w:lang w:val="en-CA"/>
        </w:rPr>
        <w:tab/>
      </w:r>
      <w:r w:rsidRPr="006447D9">
        <w:rPr>
          <w:rFonts w:eastAsia="Calibri" w:cs="Arial"/>
          <w:b/>
          <w:bCs/>
          <w:color w:val="000000"/>
          <w:szCs w:val="22"/>
          <w:u w:val="single"/>
          <w:lang w:val="en-CA"/>
        </w:rPr>
        <w:t>Desired Outcomes</w:t>
      </w:r>
    </w:p>
    <w:p w:rsidR="006447D9" w:rsidRPr="006447D9" w:rsidRDefault="006447D9" w:rsidP="006447D9">
      <w:pPr>
        <w:autoSpaceDE w:val="0"/>
        <w:autoSpaceDN w:val="0"/>
        <w:adjustRightInd w:val="0"/>
        <w:ind w:left="720" w:hanging="720"/>
        <w:jc w:val="both"/>
        <w:rPr>
          <w:rFonts w:eastAsia="Calibri" w:cs="Arial"/>
          <w:b/>
          <w:bCs/>
          <w:color w:val="000000"/>
          <w:szCs w:val="22"/>
          <w:u w:val="single"/>
          <w:lang w:val="en-CA"/>
        </w:rPr>
      </w:pPr>
    </w:p>
    <w:p w:rsidR="006447D9" w:rsidRPr="006447D9" w:rsidRDefault="006447D9" w:rsidP="006447D9">
      <w:pPr>
        <w:autoSpaceDE w:val="0"/>
        <w:autoSpaceDN w:val="0"/>
        <w:adjustRightInd w:val="0"/>
        <w:ind w:left="720" w:hanging="720"/>
        <w:jc w:val="both"/>
        <w:rPr>
          <w:rFonts w:eastAsia="Calibri" w:cs="Arial"/>
          <w:color w:val="000000"/>
          <w:szCs w:val="22"/>
          <w:lang w:val="en-CA"/>
        </w:rPr>
      </w:pPr>
      <w:r w:rsidRPr="006447D9">
        <w:rPr>
          <w:rFonts w:eastAsia="Calibri" w:cs="Arial"/>
          <w:b/>
          <w:bCs/>
          <w:color w:val="000000"/>
          <w:szCs w:val="22"/>
          <w:lang w:val="en-CA"/>
        </w:rPr>
        <w:tab/>
      </w:r>
      <w:r w:rsidRPr="006447D9">
        <w:rPr>
          <w:rFonts w:eastAsia="Calibri" w:cs="Arial"/>
          <w:color w:val="000000"/>
          <w:szCs w:val="22"/>
          <w:lang w:val="en-CA"/>
        </w:rPr>
        <w:t>It is imperative that our social media communications enhance the mission of The Salvation Army. Social media should not only foster a positive image of The Salvation Army, but also speak to the values we promote as a Christian church and charity.</w:t>
      </w:r>
    </w:p>
    <w:p w:rsidR="006447D9" w:rsidRPr="006447D9" w:rsidRDefault="006447D9" w:rsidP="006447D9">
      <w:pPr>
        <w:autoSpaceDE w:val="0"/>
        <w:autoSpaceDN w:val="0"/>
        <w:adjustRightInd w:val="0"/>
        <w:ind w:left="720" w:hanging="720"/>
        <w:jc w:val="both"/>
        <w:rPr>
          <w:rFonts w:eastAsia="Calibri" w:cs="Arial"/>
          <w:color w:val="000000"/>
          <w:szCs w:val="22"/>
          <w:lang w:val="en-CA"/>
        </w:rPr>
      </w:pPr>
    </w:p>
    <w:p w:rsidR="006447D9" w:rsidRPr="006447D9" w:rsidRDefault="006447D9" w:rsidP="006447D9">
      <w:pPr>
        <w:autoSpaceDE w:val="0"/>
        <w:autoSpaceDN w:val="0"/>
        <w:adjustRightInd w:val="0"/>
        <w:ind w:left="720" w:hanging="720"/>
        <w:rPr>
          <w:rFonts w:eastAsia="Calibri" w:cs="Arial"/>
          <w:color w:val="000000"/>
          <w:sz w:val="24"/>
          <w:szCs w:val="24"/>
          <w:lang w:val="en-CA"/>
        </w:rPr>
      </w:pPr>
    </w:p>
    <w:p w:rsidR="006447D9" w:rsidRPr="006447D9" w:rsidRDefault="006447D9" w:rsidP="006447D9">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rPr>
          <w:rFonts w:eastAsia="Calibri" w:cs="Arial"/>
          <w:color w:val="000000"/>
          <w:sz w:val="24"/>
          <w:szCs w:val="24"/>
          <w:lang w:val="en-CA"/>
        </w:rPr>
      </w:pPr>
    </w:p>
    <w:p w:rsidR="00D563BC" w:rsidRPr="00B12B31" w:rsidRDefault="00BC5B1B" w:rsidP="006447D9">
      <w:pPr>
        <w:jc w:val="center"/>
        <w:rPr>
          <w:rFonts w:cs="Arial"/>
          <w:b/>
          <w:sz w:val="24"/>
          <w:szCs w:val="24"/>
        </w:rPr>
      </w:pPr>
      <w:r>
        <w:rPr>
          <w:rFonts w:cs="Arial"/>
          <w:b/>
          <w:szCs w:val="22"/>
          <w:lang w:val="en-CA"/>
        </w:rPr>
        <w:br w:type="page"/>
      </w:r>
      <w:r w:rsidR="00D563BC" w:rsidRPr="00B12B31">
        <w:rPr>
          <w:rFonts w:cs="Arial"/>
          <w:b/>
          <w:sz w:val="24"/>
          <w:szCs w:val="24"/>
        </w:rPr>
        <w:lastRenderedPageBreak/>
        <w:t>The Salvation Army</w:t>
      </w:r>
    </w:p>
    <w:p w:rsidR="00D563BC" w:rsidRPr="00B12B31" w:rsidRDefault="00D563BC" w:rsidP="00D563BC">
      <w:pPr>
        <w:jc w:val="center"/>
        <w:rPr>
          <w:rFonts w:cs="Arial"/>
          <w:b/>
          <w:sz w:val="24"/>
          <w:szCs w:val="24"/>
        </w:rPr>
      </w:pPr>
      <w:r w:rsidRPr="00B12B31">
        <w:rPr>
          <w:rFonts w:cs="Arial"/>
          <w:b/>
          <w:sz w:val="24"/>
          <w:szCs w:val="24"/>
        </w:rPr>
        <w:t>Women’s Counselling Centre</w:t>
      </w:r>
    </w:p>
    <w:p w:rsidR="00D563BC" w:rsidRPr="00B12B31" w:rsidRDefault="00D563BC" w:rsidP="00D563BC">
      <w:pPr>
        <w:jc w:val="center"/>
        <w:rPr>
          <w:rFonts w:cs="Arial"/>
          <w:b/>
          <w:sz w:val="24"/>
          <w:szCs w:val="24"/>
        </w:rPr>
      </w:pPr>
      <w:r w:rsidRPr="00B12B31">
        <w:rPr>
          <w:rFonts w:cs="Arial"/>
          <w:b/>
          <w:sz w:val="24"/>
          <w:szCs w:val="24"/>
        </w:rPr>
        <w:t>POLICIES &amp; PROCEDURES MANUAL</w:t>
      </w:r>
    </w:p>
    <w:p w:rsidR="00D563BC" w:rsidRPr="00B12B31" w:rsidRDefault="00D563BC" w:rsidP="00D563BC">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563BC" w:rsidRPr="00B12B31">
        <w:tc>
          <w:tcPr>
            <w:tcW w:w="1980" w:type="dxa"/>
          </w:tcPr>
          <w:p w:rsidR="00D563BC" w:rsidRPr="00B12B31" w:rsidRDefault="00D563BC" w:rsidP="00F2651D">
            <w:pPr>
              <w:rPr>
                <w:rFonts w:cs="Arial"/>
                <w:sz w:val="24"/>
                <w:szCs w:val="24"/>
              </w:rPr>
            </w:pPr>
            <w:r w:rsidRPr="00B12B31">
              <w:rPr>
                <w:rFonts w:cs="Arial"/>
                <w:sz w:val="24"/>
                <w:szCs w:val="24"/>
              </w:rPr>
              <w:t>Section:</w:t>
            </w:r>
          </w:p>
        </w:tc>
        <w:tc>
          <w:tcPr>
            <w:tcW w:w="2340" w:type="dxa"/>
          </w:tcPr>
          <w:p w:rsidR="00D563BC" w:rsidRPr="00B12B31" w:rsidRDefault="001144DE" w:rsidP="00F2651D">
            <w:pPr>
              <w:rPr>
                <w:rFonts w:cs="Arial"/>
                <w:sz w:val="24"/>
                <w:szCs w:val="24"/>
              </w:rPr>
            </w:pPr>
            <w:r>
              <w:rPr>
                <w:rFonts w:cs="Arial"/>
                <w:sz w:val="24"/>
                <w:szCs w:val="24"/>
              </w:rPr>
              <w:t>Human Resources</w:t>
            </w:r>
          </w:p>
        </w:tc>
      </w:tr>
      <w:tr w:rsidR="00D563BC" w:rsidRPr="00B12B31">
        <w:tc>
          <w:tcPr>
            <w:tcW w:w="1980" w:type="dxa"/>
          </w:tcPr>
          <w:p w:rsidR="00D563BC" w:rsidRPr="00B12B31" w:rsidRDefault="00D563BC" w:rsidP="00F2651D">
            <w:pPr>
              <w:rPr>
                <w:rFonts w:cs="Arial"/>
                <w:sz w:val="24"/>
                <w:szCs w:val="24"/>
              </w:rPr>
            </w:pPr>
          </w:p>
        </w:tc>
        <w:tc>
          <w:tcPr>
            <w:tcW w:w="2340" w:type="dxa"/>
          </w:tcPr>
          <w:p w:rsidR="00D563BC" w:rsidRPr="00B12B31" w:rsidRDefault="00D563BC" w:rsidP="00AC5CBE">
            <w:pPr>
              <w:rPr>
                <w:rFonts w:cs="Arial"/>
                <w:sz w:val="24"/>
                <w:szCs w:val="24"/>
              </w:rPr>
            </w:pPr>
          </w:p>
        </w:tc>
      </w:tr>
      <w:tr w:rsidR="00D563BC" w:rsidRPr="00B12B31">
        <w:tc>
          <w:tcPr>
            <w:tcW w:w="1980" w:type="dxa"/>
          </w:tcPr>
          <w:p w:rsidR="00D563BC" w:rsidRPr="00B12B31" w:rsidRDefault="00D563BC" w:rsidP="00F2651D">
            <w:pPr>
              <w:rPr>
                <w:rFonts w:cs="Arial"/>
                <w:sz w:val="24"/>
                <w:szCs w:val="24"/>
              </w:rPr>
            </w:pPr>
            <w:r w:rsidRPr="00B12B31">
              <w:rPr>
                <w:rFonts w:cs="Arial"/>
                <w:sz w:val="24"/>
                <w:szCs w:val="24"/>
              </w:rPr>
              <w:t>Date Created:</w:t>
            </w:r>
          </w:p>
        </w:tc>
        <w:tc>
          <w:tcPr>
            <w:tcW w:w="2340" w:type="dxa"/>
          </w:tcPr>
          <w:p w:rsidR="00D563BC" w:rsidRPr="00B12B31" w:rsidRDefault="00D563BC" w:rsidP="00F2651D">
            <w:pPr>
              <w:rPr>
                <w:rFonts w:cs="Arial"/>
                <w:sz w:val="24"/>
                <w:szCs w:val="24"/>
              </w:rPr>
            </w:pPr>
            <w:r>
              <w:rPr>
                <w:rFonts w:cs="Arial"/>
                <w:sz w:val="24"/>
                <w:szCs w:val="24"/>
              </w:rPr>
              <w:t>June 2009</w:t>
            </w:r>
          </w:p>
        </w:tc>
      </w:tr>
      <w:tr w:rsidR="00D563BC" w:rsidRPr="00B12B31">
        <w:tc>
          <w:tcPr>
            <w:tcW w:w="1980" w:type="dxa"/>
          </w:tcPr>
          <w:p w:rsidR="00D563BC" w:rsidRPr="00B12B31" w:rsidRDefault="00D563BC" w:rsidP="00F2651D">
            <w:pPr>
              <w:rPr>
                <w:rFonts w:cs="Arial"/>
                <w:sz w:val="24"/>
                <w:szCs w:val="24"/>
              </w:rPr>
            </w:pPr>
            <w:r w:rsidRPr="00B12B31">
              <w:rPr>
                <w:rFonts w:cs="Arial"/>
                <w:sz w:val="24"/>
                <w:szCs w:val="24"/>
              </w:rPr>
              <w:t>Date Reviewed:</w:t>
            </w:r>
          </w:p>
        </w:tc>
        <w:tc>
          <w:tcPr>
            <w:tcW w:w="2340" w:type="dxa"/>
          </w:tcPr>
          <w:p w:rsidR="00D563BC" w:rsidRPr="00B12B31" w:rsidRDefault="00C070D2" w:rsidP="001C20F3">
            <w:pPr>
              <w:rPr>
                <w:rFonts w:cs="Arial"/>
                <w:sz w:val="24"/>
                <w:szCs w:val="24"/>
              </w:rPr>
            </w:pPr>
            <w:r>
              <w:rPr>
                <w:rFonts w:cs="Arial"/>
                <w:sz w:val="24"/>
                <w:szCs w:val="24"/>
              </w:rPr>
              <w:t>July 2017</w:t>
            </w:r>
          </w:p>
        </w:tc>
      </w:tr>
      <w:tr w:rsidR="00D563BC" w:rsidRPr="00B12B31">
        <w:tc>
          <w:tcPr>
            <w:tcW w:w="1980" w:type="dxa"/>
          </w:tcPr>
          <w:p w:rsidR="00D563BC" w:rsidRPr="00B12B31" w:rsidRDefault="00D563BC" w:rsidP="00F2651D">
            <w:pPr>
              <w:rPr>
                <w:rFonts w:cs="Arial"/>
                <w:sz w:val="24"/>
                <w:szCs w:val="24"/>
              </w:rPr>
            </w:pPr>
            <w:r w:rsidRPr="00B12B31">
              <w:rPr>
                <w:rFonts w:cs="Arial"/>
                <w:sz w:val="24"/>
                <w:szCs w:val="24"/>
              </w:rPr>
              <w:t>Authority:</w:t>
            </w:r>
          </w:p>
        </w:tc>
        <w:tc>
          <w:tcPr>
            <w:tcW w:w="2340" w:type="dxa"/>
          </w:tcPr>
          <w:p w:rsidR="00D563BC" w:rsidRPr="00B12B31" w:rsidRDefault="00D563BC" w:rsidP="00F2651D">
            <w:pPr>
              <w:rPr>
                <w:rFonts w:cs="Arial"/>
                <w:sz w:val="24"/>
                <w:szCs w:val="24"/>
              </w:rPr>
            </w:pPr>
            <w:r w:rsidRPr="00B12B31">
              <w:rPr>
                <w:rFonts w:cs="Arial"/>
                <w:sz w:val="24"/>
                <w:szCs w:val="24"/>
              </w:rPr>
              <w:t>Director</w:t>
            </w:r>
          </w:p>
        </w:tc>
      </w:tr>
    </w:tbl>
    <w:p w:rsidR="00D563BC" w:rsidRPr="00B12B31" w:rsidRDefault="00D563BC" w:rsidP="00D563BC">
      <w:pPr>
        <w:rPr>
          <w:rFonts w:cs="Arial"/>
          <w:lang w:val="en-CA"/>
        </w:rPr>
      </w:pPr>
    </w:p>
    <w:p w:rsidR="00D563BC" w:rsidRPr="00B12B31" w:rsidRDefault="00D563BC" w:rsidP="00752122">
      <w:pPr>
        <w:pStyle w:val="Heading1"/>
        <w:rPr>
          <w:lang w:val="en-CA"/>
        </w:rPr>
      </w:pPr>
      <w:bookmarkStart w:id="124" w:name="_Toc480809331"/>
      <w:r>
        <w:rPr>
          <w:lang w:val="en-CA"/>
        </w:rPr>
        <w:t>Staff Meetings - Communication</w:t>
      </w:r>
      <w:bookmarkEnd w:id="124"/>
    </w:p>
    <w:p w:rsidR="00D563BC" w:rsidRDefault="00D563BC" w:rsidP="00D563BC">
      <w:pPr>
        <w:rPr>
          <w:lang w:val="en-CA"/>
        </w:rPr>
      </w:pPr>
    </w:p>
    <w:p w:rsidR="00D563BC" w:rsidRDefault="00D563BC" w:rsidP="00D563BC">
      <w:pPr>
        <w:rPr>
          <w:lang w:val="en-CA"/>
        </w:rPr>
      </w:pPr>
    </w:p>
    <w:p w:rsidR="00D563BC" w:rsidRDefault="00D563BC" w:rsidP="00D563BC">
      <w:pPr>
        <w:rPr>
          <w:rFonts w:cs="Arial"/>
          <w:b/>
          <w:lang w:val="en-CA"/>
        </w:rPr>
      </w:pPr>
      <w:r w:rsidRPr="00B12B31">
        <w:rPr>
          <w:rFonts w:cs="Arial"/>
          <w:b/>
          <w:lang w:val="en-CA"/>
        </w:rPr>
        <w:t>Policy:</w:t>
      </w:r>
      <w:r>
        <w:rPr>
          <w:rFonts w:cs="Arial"/>
          <w:b/>
          <w:lang w:val="en-CA"/>
        </w:rPr>
        <w:t xml:space="preserve"> </w:t>
      </w:r>
    </w:p>
    <w:p w:rsidR="00D563BC" w:rsidRDefault="00D563BC" w:rsidP="00D563BC">
      <w:pPr>
        <w:rPr>
          <w:rFonts w:cs="Arial"/>
          <w:b/>
          <w:lang w:val="en-CA"/>
        </w:rPr>
      </w:pPr>
    </w:p>
    <w:p w:rsidR="00D563BC" w:rsidRPr="00D563BC" w:rsidRDefault="00D563BC" w:rsidP="00D563BC">
      <w:pPr>
        <w:rPr>
          <w:rFonts w:cs="Arial"/>
          <w:lang w:val="en-CA"/>
        </w:rPr>
      </w:pPr>
      <w:r w:rsidRPr="00D563BC">
        <w:rPr>
          <w:rFonts w:cs="Arial"/>
          <w:lang w:val="en-CA"/>
        </w:rPr>
        <w:t>It is the policy of The Women’s Counselling Centre to have regular monthly staff meetings.</w:t>
      </w:r>
      <w:r w:rsidR="003925FE">
        <w:rPr>
          <w:rFonts w:cs="Arial"/>
          <w:lang w:val="en-CA"/>
        </w:rPr>
        <w:t xml:space="preserve"> </w:t>
      </w:r>
    </w:p>
    <w:p w:rsidR="00D563BC" w:rsidRDefault="00D563BC" w:rsidP="00330266">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p>
    <w:p w:rsidR="00046A2D" w:rsidRDefault="00046A2D" w:rsidP="00330266">
      <w:pPr>
        <w:tabs>
          <w:tab w:val="left" w:pos="540"/>
          <w:tab w:val="left" w:pos="1080"/>
          <w:tab w:val="left" w:pos="1620"/>
          <w:tab w:val="left" w:pos="2160"/>
          <w:tab w:val="left" w:pos="7920"/>
        </w:tabs>
        <w:autoSpaceDE w:val="0"/>
        <w:autoSpaceDN w:val="0"/>
        <w:adjustRightInd w:val="0"/>
        <w:ind w:left="540" w:hanging="540"/>
        <w:rPr>
          <w:rFonts w:cs="Arial"/>
          <w:b/>
          <w:color w:val="000000"/>
          <w:szCs w:val="22"/>
          <w:lang w:val="en-CA" w:eastAsia="en-CA"/>
        </w:rPr>
      </w:pPr>
    </w:p>
    <w:p w:rsidR="00D563BC" w:rsidRPr="00D563BC" w:rsidRDefault="00D563BC" w:rsidP="00330266">
      <w:pPr>
        <w:tabs>
          <w:tab w:val="left" w:pos="540"/>
          <w:tab w:val="left" w:pos="1080"/>
          <w:tab w:val="left" w:pos="1620"/>
          <w:tab w:val="left" w:pos="2160"/>
          <w:tab w:val="left" w:pos="7920"/>
        </w:tabs>
        <w:autoSpaceDE w:val="0"/>
        <w:autoSpaceDN w:val="0"/>
        <w:adjustRightInd w:val="0"/>
        <w:ind w:left="540" w:hanging="540"/>
        <w:rPr>
          <w:rFonts w:cs="Arial"/>
          <w:b/>
          <w:color w:val="000000"/>
          <w:szCs w:val="22"/>
          <w:lang w:val="en-CA" w:eastAsia="en-CA"/>
        </w:rPr>
      </w:pPr>
      <w:r w:rsidRPr="00D563BC">
        <w:rPr>
          <w:rFonts w:cs="Arial"/>
          <w:b/>
          <w:color w:val="000000"/>
          <w:szCs w:val="22"/>
          <w:lang w:val="en-CA" w:eastAsia="en-CA"/>
        </w:rPr>
        <w:t>Procedure:</w:t>
      </w:r>
    </w:p>
    <w:p w:rsidR="00D563BC" w:rsidRDefault="00D563BC" w:rsidP="00330266">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p>
    <w:p w:rsidR="004761BF" w:rsidRDefault="00D563BC" w:rsidP="00C82D20">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r>
        <w:rPr>
          <w:rFonts w:cs="Arial"/>
          <w:color w:val="000000"/>
          <w:szCs w:val="22"/>
          <w:lang w:val="en-CA" w:eastAsia="en-CA"/>
        </w:rPr>
        <w:t xml:space="preserve">Regular staff meetings will be </w:t>
      </w:r>
      <w:r w:rsidR="004761BF">
        <w:rPr>
          <w:rFonts w:cs="Arial"/>
          <w:color w:val="000000"/>
          <w:szCs w:val="22"/>
          <w:lang w:val="en-CA" w:eastAsia="en-CA"/>
        </w:rPr>
        <w:t xml:space="preserve">held </w:t>
      </w:r>
      <w:r>
        <w:rPr>
          <w:rFonts w:cs="Arial"/>
          <w:color w:val="000000"/>
          <w:szCs w:val="22"/>
          <w:lang w:val="en-CA" w:eastAsia="en-CA"/>
        </w:rPr>
        <w:t>monthly.</w:t>
      </w:r>
      <w:r w:rsidR="00C82D20">
        <w:rPr>
          <w:rFonts w:cs="Arial"/>
          <w:color w:val="000000"/>
          <w:szCs w:val="22"/>
          <w:lang w:val="en-CA" w:eastAsia="en-CA"/>
        </w:rPr>
        <w:t xml:space="preserve"> </w:t>
      </w:r>
      <w:r>
        <w:rPr>
          <w:rFonts w:cs="Arial"/>
          <w:color w:val="000000"/>
          <w:szCs w:val="22"/>
          <w:lang w:val="en-CA" w:eastAsia="en-CA"/>
        </w:rPr>
        <w:t xml:space="preserve">All staff </w:t>
      </w:r>
      <w:proofErr w:type="gramStart"/>
      <w:r>
        <w:rPr>
          <w:rFonts w:cs="Arial"/>
          <w:color w:val="000000"/>
          <w:szCs w:val="22"/>
          <w:lang w:val="en-CA" w:eastAsia="en-CA"/>
        </w:rPr>
        <w:t>are</w:t>
      </w:r>
      <w:proofErr w:type="gramEnd"/>
      <w:r>
        <w:rPr>
          <w:rFonts w:cs="Arial"/>
          <w:color w:val="000000"/>
          <w:szCs w:val="22"/>
          <w:lang w:val="en-CA" w:eastAsia="en-CA"/>
        </w:rPr>
        <w:t xml:space="preserve"> expected to attend</w:t>
      </w:r>
      <w:r w:rsidR="004761BF">
        <w:rPr>
          <w:rFonts w:cs="Arial"/>
          <w:color w:val="000000"/>
          <w:szCs w:val="22"/>
          <w:lang w:val="en-CA" w:eastAsia="en-CA"/>
        </w:rPr>
        <w:t xml:space="preserve"> </w:t>
      </w:r>
      <w:r>
        <w:rPr>
          <w:rFonts w:cs="Arial"/>
          <w:color w:val="000000"/>
          <w:szCs w:val="22"/>
          <w:lang w:val="en-CA" w:eastAsia="en-CA"/>
        </w:rPr>
        <w:t xml:space="preserve">staff </w:t>
      </w:r>
    </w:p>
    <w:p w:rsidR="00D563BC" w:rsidRDefault="00F27A91" w:rsidP="00F27A91">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r>
        <w:rPr>
          <w:rFonts w:cs="Arial"/>
          <w:color w:val="000000"/>
          <w:szCs w:val="22"/>
          <w:lang w:val="en-CA" w:eastAsia="en-CA"/>
        </w:rPr>
        <w:t>M</w:t>
      </w:r>
      <w:r w:rsidR="00D563BC">
        <w:rPr>
          <w:rFonts w:cs="Arial"/>
          <w:color w:val="000000"/>
          <w:szCs w:val="22"/>
          <w:lang w:val="en-CA" w:eastAsia="en-CA"/>
        </w:rPr>
        <w:t>eetings</w:t>
      </w:r>
      <w:r>
        <w:rPr>
          <w:rFonts w:cs="Arial"/>
          <w:color w:val="000000"/>
          <w:szCs w:val="22"/>
          <w:lang w:val="en-CA" w:eastAsia="en-CA"/>
        </w:rPr>
        <w:t xml:space="preserve"> unless on vacation or sick</w:t>
      </w:r>
      <w:r w:rsidR="00D563BC">
        <w:rPr>
          <w:rFonts w:cs="Arial"/>
          <w:color w:val="000000"/>
          <w:szCs w:val="22"/>
          <w:lang w:val="en-CA" w:eastAsia="en-CA"/>
        </w:rPr>
        <w:t>. As we are a smal</w:t>
      </w:r>
      <w:r>
        <w:rPr>
          <w:rFonts w:cs="Arial"/>
          <w:color w:val="000000"/>
          <w:szCs w:val="22"/>
          <w:lang w:val="en-CA" w:eastAsia="en-CA"/>
        </w:rPr>
        <w:t xml:space="preserve">l staff, the dates of the staff </w:t>
      </w:r>
      <w:r w:rsidR="00D563BC">
        <w:rPr>
          <w:rFonts w:cs="Arial"/>
          <w:color w:val="000000"/>
          <w:szCs w:val="22"/>
          <w:lang w:val="en-CA" w:eastAsia="en-CA"/>
        </w:rPr>
        <w:t>meetings may be changed</w:t>
      </w:r>
      <w:r>
        <w:rPr>
          <w:rFonts w:cs="Arial"/>
          <w:color w:val="000000"/>
          <w:szCs w:val="22"/>
          <w:lang w:val="en-CA" w:eastAsia="en-CA"/>
        </w:rPr>
        <w:t xml:space="preserve"> </w:t>
      </w:r>
      <w:r w:rsidR="00D563BC">
        <w:rPr>
          <w:rFonts w:cs="Arial"/>
          <w:color w:val="000000"/>
          <w:szCs w:val="22"/>
          <w:lang w:val="en-CA" w:eastAsia="en-CA"/>
        </w:rPr>
        <w:t>by mutual agreement to facilitate attendance of all staff.</w:t>
      </w:r>
    </w:p>
    <w:p w:rsidR="003925FE" w:rsidRDefault="003925FE" w:rsidP="00C82D20">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p>
    <w:p w:rsidR="003925FE" w:rsidRDefault="003925FE" w:rsidP="00C82D20">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r>
        <w:rPr>
          <w:rFonts w:cs="Arial"/>
          <w:color w:val="000000"/>
          <w:szCs w:val="22"/>
          <w:lang w:val="en-CA" w:eastAsia="en-CA"/>
        </w:rPr>
        <w:t>As often as possible, these meetings will be the primary means of key decision making</w:t>
      </w:r>
    </w:p>
    <w:p w:rsidR="003925FE" w:rsidRDefault="003925FE" w:rsidP="00C82D20">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proofErr w:type="gramStart"/>
      <w:r>
        <w:rPr>
          <w:rFonts w:cs="Arial"/>
          <w:color w:val="000000"/>
          <w:szCs w:val="22"/>
          <w:lang w:val="en-CA" w:eastAsia="en-CA"/>
        </w:rPr>
        <w:t>in</w:t>
      </w:r>
      <w:proofErr w:type="gramEnd"/>
      <w:r>
        <w:rPr>
          <w:rFonts w:cs="Arial"/>
          <w:color w:val="000000"/>
          <w:szCs w:val="22"/>
          <w:lang w:val="en-CA" w:eastAsia="en-CA"/>
        </w:rPr>
        <w:t xml:space="preserve"> the agency. However, the Director is responsible to ensure that the decisions made</w:t>
      </w:r>
    </w:p>
    <w:p w:rsidR="003925FE" w:rsidRDefault="003925FE" w:rsidP="00C82D20">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proofErr w:type="gramStart"/>
      <w:r>
        <w:rPr>
          <w:rFonts w:cs="Arial"/>
          <w:color w:val="000000"/>
          <w:szCs w:val="22"/>
          <w:lang w:val="en-CA" w:eastAsia="en-CA"/>
        </w:rPr>
        <w:t>are</w:t>
      </w:r>
      <w:proofErr w:type="gramEnd"/>
      <w:r>
        <w:rPr>
          <w:rFonts w:cs="Arial"/>
          <w:color w:val="000000"/>
          <w:szCs w:val="22"/>
          <w:lang w:val="en-CA" w:eastAsia="en-CA"/>
        </w:rPr>
        <w:t xml:space="preserve"> in keeping with SA Operating Policies.</w:t>
      </w:r>
    </w:p>
    <w:p w:rsidR="00D563BC" w:rsidRDefault="00D563BC" w:rsidP="00D563BC">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D563BC" w:rsidRDefault="00D563BC" w:rsidP="00D563BC">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r>
        <w:rPr>
          <w:rFonts w:cs="Arial"/>
          <w:color w:val="000000"/>
          <w:szCs w:val="22"/>
          <w:lang w:val="en-CA" w:eastAsia="en-CA"/>
        </w:rPr>
        <w:t xml:space="preserve">The Director will provide an agenda for each staff meeting. Any employee wishing to have an item added to the agenda for </w:t>
      </w:r>
      <w:r w:rsidR="00733CB4">
        <w:rPr>
          <w:rFonts w:cs="Arial"/>
          <w:color w:val="000000"/>
          <w:szCs w:val="22"/>
          <w:lang w:val="en-CA" w:eastAsia="en-CA"/>
        </w:rPr>
        <w:t>a</w:t>
      </w:r>
      <w:r>
        <w:rPr>
          <w:rFonts w:cs="Arial"/>
          <w:color w:val="000000"/>
          <w:szCs w:val="22"/>
          <w:lang w:val="en-CA" w:eastAsia="en-CA"/>
        </w:rPr>
        <w:t xml:space="preserve"> meeting should inform the director one week prior to the meeting so that the item can be included on the agenda.</w:t>
      </w:r>
      <w:r w:rsidR="00C82D20">
        <w:rPr>
          <w:rFonts w:cs="Arial"/>
          <w:color w:val="000000"/>
          <w:szCs w:val="22"/>
          <w:lang w:val="en-CA" w:eastAsia="en-CA"/>
        </w:rPr>
        <w:t xml:space="preserve"> </w:t>
      </w:r>
      <w:r>
        <w:rPr>
          <w:rFonts w:cs="Arial"/>
          <w:color w:val="000000"/>
          <w:szCs w:val="22"/>
          <w:lang w:val="en-CA" w:eastAsia="en-CA"/>
        </w:rPr>
        <w:t>Minutes will be taken during the meeting by the Director who will then type the minutes and distribute them to staff members.</w:t>
      </w:r>
    </w:p>
    <w:p w:rsidR="00D563BC" w:rsidRDefault="00D563BC" w:rsidP="00D563BC">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D563BC" w:rsidRDefault="00D563BC" w:rsidP="00D563BC">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r>
        <w:rPr>
          <w:rFonts w:cs="Arial"/>
          <w:color w:val="000000"/>
          <w:szCs w:val="22"/>
          <w:lang w:val="en-CA" w:eastAsia="en-CA"/>
        </w:rPr>
        <w:t xml:space="preserve">As our staff meetings sometimes include discussion of client cases and issues of a personal nature, those sections of the meeting will be </w:t>
      </w:r>
      <w:r w:rsidR="005F62C7">
        <w:rPr>
          <w:rFonts w:cs="Arial"/>
          <w:color w:val="000000"/>
          <w:szCs w:val="22"/>
          <w:lang w:val="en-CA" w:eastAsia="en-CA"/>
        </w:rPr>
        <w:t xml:space="preserve">recorded in the </w:t>
      </w:r>
      <w:r>
        <w:rPr>
          <w:rFonts w:cs="Arial"/>
          <w:color w:val="000000"/>
          <w:szCs w:val="22"/>
          <w:lang w:val="en-CA" w:eastAsia="en-CA"/>
        </w:rPr>
        <w:t>minute</w:t>
      </w:r>
      <w:r w:rsidR="005F62C7">
        <w:rPr>
          <w:rFonts w:cs="Arial"/>
          <w:color w:val="000000"/>
          <w:szCs w:val="22"/>
          <w:lang w:val="en-CA" w:eastAsia="en-CA"/>
        </w:rPr>
        <w:t>s</w:t>
      </w:r>
      <w:r>
        <w:rPr>
          <w:rFonts w:cs="Arial"/>
          <w:color w:val="000000"/>
          <w:szCs w:val="22"/>
          <w:lang w:val="en-CA" w:eastAsia="en-CA"/>
        </w:rPr>
        <w:t xml:space="preserve"> with discretion, generally not listing names or specifics of the issues and clients discussed.</w:t>
      </w:r>
    </w:p>
    <w:p w:rsidR="0068327F" w:rsidRDefault="0068327F" w:rsidP="00D563BC">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68327F" w:rsidRDefault="0068327F" w:rsidP="00D563BC">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r>
        <w:rPr>
          <w:rFonts w:cs="Arial"/>
          <w:color w:val="000000"/>
          <w:szCs w:val="22"/>
          <w:lang w:val="en-CA" w:eastAsia="en-CA"/>
        </w:rPr>
        <w:t xml:space="preserve">If a staff member has a concern </w:t>
      </w:r>
      <w:r w:rsidR="00733CB4">
        <w:rPr>
          <w:rFonts w:cs="Arial"/>
          <w:color w:val="000000"/>
          <w:szCs w:val="22"/>
          <w:lang w:val="en-CA" w:eastAsia="en-CA"/>
        </w:rPr>
        <w:t xml:space="preserve">or suggestion </w:t>
      </w:r>
      <w:r>
        <w:rPr>
          <w:rFonts w:cs="Arial"/>
          <w:color w:val="000000"/>
          <w:szCs w:val="22"/>
          <w:lang w:val="en-CA" w:eastAsia="en-CA"/>
        </w:rPr>
        <w:t xml:space="preserve">that is appropriate to be shared in a staff meeting, she should advise the Director of the agenda item and take ownership for the sharing of the concern </w:t>
      </w:r>
      <w:r w:rsidR="00733CB4">
        <w:rPr>
          <w:rFonts w:cs="Arial"/>
          <w:color w:val="000000"/>
          <w:szCs w:val="22"/>
          <w:lang w:val="en-CA" w:eastAsia="en-CA"/>
        </w:rPr>
        <w:t xml:space="preserve">or suggestion </w:t>
      </w:r>
      <w:r>
        <w:rPr>
          <w:rFonts w:cs="Arial"/>
          <w:color w:val="000000"/>
          <w:szCs w:val="22"/>
          <w:lang w:val="en-CA" w:eastAsia="en-CA"/>
        </w:rPr>
        <w:t xml:space="preserve">at the next Staff Meeting. If the concern </w:t>
      </w:r>
      <w:r w:rsidR="00733CB4">
        <w:rPr>
          <w:rFonts w:cs="Arial"/>
          <w:color w:val="000000"/>
          <w:szCs w:val="22"/>
          <w:lang w:val="en-CA" w:eastAsia="en-CA"/>
        </w:rPr>
        <w:t>or suggestion is</w:t>
      </w:r>
      <w:r>
        <w:rPr>
          <w:rFonts w:cs="Arial"/>
          <w:color w:val="000000"/>
          <w:szCs w:val="22"/>
          <w:lang w:val="en-CA" w:eastAsia="en-CA"/>
        </w:rPr>
        <w:t xml:space="preserve"> not appropriate to be shared in a staff meeting, the employee should make an appointment to speak to the Director to address the concern as soon as possible.</w:t>
      </w:r>
    </w:p>
    <w:p w:rsidR="00046A2D" w:rsidRDefault="00046A2D" w:rsidP="00D563BC">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p>
    <w:p w:rsidR="0068327F" w:rsidRDefault="0068327F" w:rsidP="00D563BC">
      <w:pPr>
        <w:tabs>
          <w:tab w:val="left" w:pos="540"/>
          <w:tab w:val="left" w:pos="1080"/>
          <w:tab w:val="left" w:pos="1620"/>
          <w:tab w:val="left" w:pos="2160"/>
          <w:tab w:val="left" w:pos="7920"/>
        </w:tabs>
        <w:autoSpaceDE w:val="0"/>
        <w:autoSpaceDN w:val="0"/>
        <w:adjustRightInd w:val="0"/>
        <w:rPr>
          <w:rFonts w:cs="Arial"/>
          <w:color w:val="000000"/>
          <w:szCs w:val="22"/>
          <w:lang w:val="en-CA" w:eastAsia="en-CA"/>
        </w:rPr>
      </w:pPr>
      <w:r>
        <w:rPr>
          <w:rFonts w:cs="Arial"/>
          <w:color w:val="000000"/>
          <w:szCs w:val="22"/>
          <w:lang w:val="en-CA" w:eastAsia="en-CA"/>
        </w:rPr>
        <w:t>Where possible, feasible and within budgetary and operating policies, the Director will work to implement employee suggestions.</w:t>
      </w:r>
    </w:p>
    <w:p w:rsidR="00D563BC" w:rsidRPr="007F5043" w:rsidRDefault="00D563BC" w:rsidP="00330266">
      <w:pPr>
        <w:tabs>
          <w:tab w:val="left" w:pos="540"/>
          <w:tab w:val="left" w:pos="1080"/>
          <w:tab w:val="left" w:pos="1620"/>
          <w:tab w:val="left" w:pos="2160"/>
          <w:tab w:val="left" w:pos="7920"/>
        </w:tabs>
        <w:autoSpaceDE w:val="0"/>
        <w:autoSpaceDN w:val="0"/>
        <w:adjustRightInd w:val="0"/>
        <w:ind w:left="540" w:hanging="540"/>
        <w:rPr>
          <w:rFonts w:cs="Arial"/>
          <w:color w:val="000000"/>
          <w:szCs w:val="22"/>
          <w:lang w:val="en-CA" w:eastAsia="en-CA"/>
        </w:rPr>
      </w:pPr>
    </w:p>
    <w:p w:rsidR="008E7472" w:rsidRPr="00B12B31" w:rsidRDefault="00330266" w:rsidP="008E7472">
      <w:pPr>
        <w:jc w:val="center"/>
        <w:rPr>
          <w:rFonts w:cs="Arial"/>
          <w:b/>
          <w:sz w:val="24"/>
          <w:szCs w:val="24"/>
        </w:rPr>
      </w:pPr>
      <w:r>
        <w:rPr>
          <w:rFonts w:cs="Arial"/>
          <w:b/>
          <w:sz w:val="24"/>
          <w:szCs w:val="24"/>
        </w:rPr>
        <w:br w:type="page"/>
      </w:r>
      <w:r w:rsidR="00D1651A" w:rsidRPr="00B12B31">
        <w:rPr>
          <w:rFonts w:cs="Arial"/>
          <w:b/>
          <w:sz w:val="24"/>
          <w:szCs w:val="24"/>
        </w:rPr>
        <w:lastRenderedPageBreak/>
        <w:t xml:space="preserve"> </w:t>
      </w:r>
      <w:r w:rsidR="008E7472" w:rsidRPr="00B12B31">
        <w:rPr>
          <w:rFonts w:cs="Arial"/>
          <w:b/>
          <w:sz w:val="24"/>
          <w:szCs w:val="24"/>
        </w:rPr>
        <w:t>The Salvation Army</w:t>
      </w:r>
    </w:p>
    <w:p w:rsidR="008E7472" w:rsidRPr="00B12B31" w:rsidRDefault="008E7472" w:rsidP="008E7472">
      <w:pPr>
        <w:jc w:val="center"/>
        <w:rPr>
          <w:rFonts w:cs="Arial"/>
          <w:b/>
          <w:sz w:val="24"/>
          <w:szCs w:val="24"/>
        </w:rPr>
      </w:pPr>
      <w:r w:rsidRPr="00B12B31">
        <w:rPr>
          <w:rFonts w:cs="Arial"/>
          <w:b/>
          <w:sz w:val="24"/>
          <w:szCs w:val="24"/>
        </w:rPr>
        <w:t>Women’s Counselling Centre</w:t>
      </w:r>
    </w:p>
    <w:p w:rsidR="008E7472" w:rsidRPr="00B12B31" w:rsidRDefault="008E7472" w:rsidP="008E7472">
      <w:pPr>
        <w:jc w:val="center"/>
        <w:rPr>
          <w:rFonts w:cs="Arial"/>
          <w:b/>
          <w:sz w:val="24"/>
          <w:szCs w:val="24"/>
        </w:rPr>
      </w:pPr>
      <w:r w:rsidRPr="00B12B31">
        <w:rPr>
          <w:rFonts w:cs="Arial"/>
          <w:b/>
          <w:sz w:val="24"/>
          <w:szCs w:val="24"/>
        </w:rPr>
        <w:t>POLICIES &amp; PROCEDURES MANUAL</w:t>
      </w:r>
    </w:p>
    <w:p w:rsidR="008E7472" w:rsidRPr="00B12B31" w:rsidRDefault="008E7472" w:rsidP="008E747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Section:</w:t>
            </w:r>
          </w:p>
        </w:tc>
        <w:tc>
          <w:tcPr>
            <w:tcW w:w="2340" w:type="dxa"/>
          </w:tcPr>
          <w:p w:rsidR="008E7472" w:rsidRPr="00B12B31" w:rsidRDefault="001144DE" w:rsidP="008E7472">
            <w:pPr>
              <w:rPr>
                <w:rFonts w:cs="Arial"/>
                <w:sz w:val="24"/>
                <w:szCs w:val="24"/>
              </w:rPr>
            </w:pPr>
            <w:r>
              <w:rPr>
                <w:rFonts w:cs="Arial"/>
                <w:sz w:val="24"/>
                <w:szCs w:val="24"/>
              </w:rPr>
              <w:t>Human Resources</w:t>
            </w:r>
          </w:p>
        </w:tc>
      </w:tr>
      <w:tr w:rsidR="008E7472" w:rsidRPr="00B12B31">
        <w:tc>
          <w:tcPr>
            <w:tcW w:w="1980" w:type="dxa"/>
          </w:tcPr>
          <w:p w:rsidR="008E7472" w:rsidRPr="00B12B31" w:rsidRDefault="008E7472" w:rsidP="008E7472">
            <w:pPr>
              <w:rPr>
                <w:rFonts w:cs="Arial"/>
                <w:sz w:val="24"/>
                <w:szCs w:val="24"/>
              </w:rPr>
            </w:pPr>
          </w:p>
        </w:tc>
        <w:tc>
          <w:tcPr>
            <w:tcW w:w="2340" w:type="dxa"/>
          </w:tcPr>
          <w:p w:rsidR="008E7472" w:rsidRPr="007D55E0" w:rsidRDefault="008E7472" w:rsidP="00AC5CBE">
            <w:pPr>
              <w:rPr>
                <w:rFonts w:cs="Arial"/>
                <w:sz w:val="24"/>
                <w:szCs w:val="24"/>
              </w:rPr>
            </w:pPr>
          </w:p>
        </w:tc>
      </w:tr>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Date Created:</w:t>
            </w:r>
          </w:p>
        </w:tc>
        <w:tc>
          <w:tcPr>
            <w:tcW w:w="2340" w:type="dxa"/>
          </w:tcPr>
          <w:p w:rsidR="008E7472" w:rsidRPr="00B12B31" w:rsidRDefault="008E7472" w:rsidP="008E7472">
            <w:pPr>
              <w:rPr>
                <w:rFonts w:cs="Arial"/>
                <w:sz w:val="24"/>
                <w:szCs w:val="24"/>
              </w:rPr>
            </w:pPr>
            <w:r>
              <w:rPr>
                <w:rFonts w:cs="Arial"/>
                <w:sz w:val="24"/>
                <w:szCs w:val="24"/>
              </w:rPr>
              <w:t>July 2009</w:t>
            </w:r>
          </w:p>
        </w:tc>
      </w:tr>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Date Reviewed:</w:t>
            </w:r>
          </w:p>
        </w:tc>
        <w:tc>
          <w:tcPr>
            <w:tcW w:w="2340" w:type="dxa"/>
          </w:tcPr>
          <w:p w:rsidR="008E7472" w:rsidRPr="00B12B31" w:rsidRDefault="00C070D2" w:rsidP="001C20F3">
            <w:pPr>
              <w:rPr>
                <w:rFonts w:cs="Arial"/>
                <w:sz w:val="24"/>
                <w:szCs w:val="24"/>
              </w:rPr>
            </w:pPr>
            <w:r>
              <w:rPr>
                <w:rFonts w:cs="Arial"/>
                <w:sz w:val="24"/>
                <w:szCs w:val="24"/>
              </w:rPr>
              <w:t>July 2017</w:t>
            </w:r>
          </w:p>
        </w:tc>
      </w:tr>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Authority:</w:t>
            </w:r>
          </w:p>
        </w:tc>
        <w:tc>
          <w:tcPr>
            <w:tcW w:w="2340" w:type="dxa"/>
          </w:tcPr>
          <w:p w:rsidR="008E7472" w:rsidRPr="00B12B31" w:rsidRDefault="008E7472" w:rsidP="008E7472">
            <w:pPr>
              <w:rPr>
                <w:rFonts w:cs="Arial"/>
                <w:sz w:val="24"/>
                <w:szCs w:val="24"/>
              </w:rPr>
            </w:pPr>
            <w:r w:rsidRPr="00B12B31">
              <w:rPr>
                <w:rFonts w:cs="Arial"/>
                <w:sz w:val="24"/>
                <w:szCs w:val="24"/>
              </w:rPr>
              <w:t>Director</w:t>
            </w:r>
          </w:p>
        </w:tc>
      </w:tr>
    </w:tbl>
    <w:p w:rsidR="008E7472" w:rsidRPr="00B12B31" w:rsidRDefault="008E7472" w:rsidP="008E7472">
      <w:pPr>
        <w:rPr>
          <w:rFonts w:cs="Arial"/>
          <w:lang w:val="en-CA"/>
        </w:rPr>
      </w:pPr>
    </w:p>
    <w:p w:rsidR="008E7472" w:rsidRPr="00B12B31" w:rsidRDefault="008E7472" w:rsidP="00752122">
      <w:pPr>
        <w:pStyle w:val="Heading1"/>
        <w:rPr>
          <w:lang w:val="en-CA"/>
        </w:rPr>
      </w:pPr>
      <w:bookmarkStart w:id="125" w:name="_Toc480809332"/>
      <w:r>
        <w:rPr>
          <w:lang w:val="en-CA"/>
        </w:rPr>
        <w:t>Staff Visitors</w:t>
      </w:r>
      <w:bookmarkEnd w:id="125"/>
    </w:p>
    <w:p w:rsidR="008E7472" w:rsidRDefault="008E7472" w:rsidP="008E7472">
      <w:pPr>
        <w:rPr>
          <w:lang w:val="en-CA"/>
        </w:rPr>
      </w:pPr>
    </w:p>
    <w:p w:rsidR="008E7472" w:rsidRDefault="008E7472" w:rsidP="008E7472">
      <w:pPr>
        <w:rPr>
          <w:rFonts w:cs="Arial"/>
          <w:b/>
          <w:szCs w:val="22"/>
          <w:lang w:val="en-CA"/>
        </w:rPr>
      </w:pPr>
      <w:r w:rsidRPr="00C85631">
        <w:rPr>
          <w:rFonts w:cs="Arial"/>
          <w:b/>
          <w:szCs w:val="22"/>
          <w:lang w:val="en-CA"/>
        </w:rPr>
        <w:t>Policy:</w:t>
      </w:r>
    </w:p>
    <w:p w:rsidR="008E7472" w:rsidRDefault="008E7472" w:rsidP="008E7472">
      <w:pPr>
        <w:rPr>
          <w:rFonts w:cs="Arial"/>
          <w:b/>
          <w:szCs w:val="22"/>
          <w:lang w:val="en-CA"/>
        </w:rPr>
      </w:pPr>
    </w:p>
    <w:p w:rsidR="008E7472" w:rsidRPr="006C1456" w:rsidRDefault="008E7472" w:rsidP="008E7472">
      <w:pPr>
        <w:rPr>
          <w:rFonts w:cs="Arial"/>
          <w:szCs w:val="22"/>
        </w:rPr>
      </w:pPr>
      <w:r w:rsidRPr="006C1456">
        <w:rPr>
          <w:rFonts w:cs="Arial"/>
          <w:szCs w:val="22"/>
        </w:rPr>
        <w:t xml:space="preserve">It is the policy of The Women’s Counselling Centre that staff </w:t>
      </w:r>
      <w:r w:rsidR="00DF37F8">
        <w:rPr>
          <w:rFonts w:cs="Arial"/>
          <w:szCs w:val="22"/>
        </w:rPr>
        <w:t xml:space="preserve">members </w:t>
      </w:r>
      <w:r w:rsidRPr="006C1456">
        <w:rPr>
          <w:rFonts w:cs="Arial"/>
          <w:szCs w:val="22"/>
        </w:rPr>
        <w:t>are not to have visitors during working hours, except for procedure outlined below.</w:t>
      </w:r>
    </w:p>
    <w:p w:rsidR="008E7472" w:rsidRPr="006C1456" w:rsidRDefault="008E7472" w:rsidP="008E7472">
      <w:pPr>
        <w:rPr>
          <w:rFonts w:cs="Arial"/>
          <w:b/>
          <w:szCs w:val="22"/>
          <w:lang w:val="en-CA"/>
        </w:rPr>
      </w:pPr>
    </w:p>
    <w:p w:rsidR="00046A2D" w:rsidRDefault="00046A2D" w:rsidP="008E7472">
      <w:pPr>
        <w:rPr>
          <w:rFonts w:cs="Arial"/>
          <w:b/>
          <w:szCs w:val="22"/>
          <w:lang w:val="en-CA"/>
        </w:rPr>
      </w:pPr>
    </w:p>
    <w:p w:rsidR="008E7472" w:rsidRPr="006C1456" w:rsidRDefault="008E7472" w:rsidP="008E7472">
      <w:pPr>
        <w:rPr>
          <w:rFonts w:cs="Arial"/>
          <w:b/>
          <w:szCs w:val="22"/>
          <w:lang w:val="en-CA"/>
        </w:rPr>
      </w:pPr>
      <w:r w:rsidRPr="006C1456">
        <w:rPr>
          <w:rFonts w:cs="Arial"/>
          <w:b/>
          <w:szCs w:val="22"/>
          <w:lang w:val="en-CA"/>
        </w:rPr>
        <w:t>Procedure:</w:t>
      </w:r>
    </w:p>
    <w:p w:rsidR="008E7472" w:rsidRPr="006C1456" w:rsidRDefault="008E7472" w:rsidP="008E7472">
      <w:pPr>
        <w:rPr>
          <w:rFonts w:cs="Arial"/>
          <w:b/>
          <w:szCs w:val="22"/>
          <w:lang w:val="en-CA"/>
        </w:rPr>
      </w:pPr>
    </w:p>
    <w:p w:rsidR="008E7472" w:rsidRPr="006C1456" w:rsidRDefault="008E7472" w:rsidP="008E7472">
      <w:pPr>
        <w:rPr>
          <w:rFonts w:cs="Arial"/>
          <w:szCs w:val="22"/>
        </w:rPr>
      </w:pPr>
      <w:r w:rsidRPr="006C1456">
        <w:rPr>
          <w:rFonts w:cs="Arial"/>
          <w:szCs w:val="22"/>
        </w:rPr>
        <w:t>If an employee of the Salvation Army Women’s Counselling Centre has a family m</w:t>
      </w:r>
      <w:r w:rsidR="00DF37F8">
        <w:rPr>
          <w:rFonts w:cs="Arial"/>
          <w:szCs w:val="22"/>
        </w:rPr>
        <w:t>ember or a friend visit at the C</w:t>
      </w:r>
      <w:r w:rsidRPr="006C1456">
        <w:rPr>
          <w:rFonts w:cs="Arial"/>
          <w:szCs w:val="22"/>
        </w:rPr>
        <w:t>ent</w:t>
      </w:r>
      <w:r w:rsidR="00B15319">
        <w:rPr>
          <w:rFonts w:cs="Arial"/>
          <w:szCs w:val="22"/>
        </w:rPr>
        <w:t>re</w:t>
      </w:r>
      <w:r w:rsidRPr="006C1456">
        <w:rPr>
          <w:rFonts w:cs="Arial"/>
          <w:szCs w:val="22"/>
        </w:rPr>
        <w:t xml:space="preserve">, the visit should be brief (10 minutes) and in no way should the confidentiality of clients be comprised. </w:t>
      </w:r>
    </w:p>
    <w:p w:rsidR="008E7472" w:rsidRPr="006C1456" w:rsidRDefault="008E7472" w:rsidP="008E7472">
      <w:pPr>
        <w:rPr>
          <w:rFonts w:cs="Arial"/>
          <w:szCs w:val="22"/>
        </w:rPr>
      </w:pPr>
    </w:p>
    <w:p w:rsidR="008E7472" w:rsidRPr="006C1456" w:rsidRDefault="008E7472" w:rsidP="008E7472">
      <w:pPr>
        <w:rPr>
          <w:rFonts w:cs="Arial"/>
          <w:szCs w:val="22"/>
        </w:rPr>
      </w:pPr>
      <w:r w:rsidRPr="006C1456">
        <w:rPr>
          <w:rFonts w:cs="Arial"/>
          <w:szCs w:val="22"/>
        </w:rPr>
        <w:t>Visitation should not happen on a regular basis.</w:t>
      </w:r>
    </w:p>
    <w:p w:rsidR="008E7472" w:rsidRPr="006C1456" w:rsidRDefault="008E7472" w:rsidP="008E7472">
      <w:pPr>
        <w:rPr>
          <w:rFonts w:cs="Arial"/>
          <w:szCs w:val="22"/>
        </w:rPr>
      </w:pPr>
    </w:p>
    <w:p w:rsidR="008E7472" w:rsidRDefault="008E7472" w:rsidP="008E7472">
      <w:pPr>
        <w:rPr>
          <w:rFonts w:cs="Arial"/>
          <w:szCs w:val="22"/>
          <w:lang w:val="en-CA"/>
        </w:rPr>
      </w:pPr>
      <w:r w:rsidRPr="006C1456">
        <w:rPr>
          <w:rFonts w:cs="Arial"/>
          <w:szCs w:val="22"/>
          <w:lang w:val="en-CA"/>
        </w:rPr>
        <w:t xml:space="preserve">If family members are volunteering at WCC, the policy and procedures for Volunteers will </w:t>
      </w:r>
      <w:r w:rsidR="0015578A" w:rsidRPr="006C1456">
        <w:rPr>
          <w:rFonts w:cs="Arial"/>
          <w:szCs w:val="22"/>
          <w:lang w:val="en-CA"/>
        </w:rPr>
        <w:t>supersede</w:t>
      </w:r>
      <w:r w:rsidRPr="006C1456">
        <w:rPr>
          <w:rFonts w:cs="Arial"/>
          <w:szCs w:val="22"/>
          <w:lang w:val="en-CA"/>
        </w:rPr>
        <w:t xml:space="preserve"> this policy.</w:t>
      </w:r>
    </w:p>
    <w:p w:rsidR="000E6E8C" w:rsidRPr="00B12B31" w:rsidRDefault="008E7472" w:rsidP="008E7472">
      <w:pPr>
        <w:jc w:val="center"/>
        <w:rPr>
          <w:rFonts w:cs="Arial"/>
          <w:b/>
          <w:sz w:val="24"/>
          <w:szCs w:val="24"/>
        </w:rPr>
      </w:pPr>
      <w:r>
        <w:rPr>
          <w:rFonts w:cs="Arial"/>
          <w:szCs w:val="22"/>
          <w:lang w:val="en-CA"/>
        </w:rPr>
        <w:br w:type="page"/>
      </w:r>
      <w:r w:rsidR="000E6E8C" w:rsidRPr="00B12B31">
        <w:rPr>
          <w:rFonts w:cs="Arial"/>
          <w:b/>
          <w:sz w:val="24"/>
          <w:szCs w:val="24"/>
        </w:rPr>
        <w:lastRenderedPageBreak/>
        <w:t>The Salvation Army</w:t>
      </w:r>
    </w:p>
    <w:p w:rsidR="000E6E8C" w:rsidRPr="00B12B31" w:rsidRDefault="000E6E8C" w:rsidP="000E6E8C">
      <w:pPr>
        <w:jc w:val="center"/>
        <w:rPr>
          <w:rFonts w:cs="Arial"/>
          <w:b/>
          <w:sz w:val="24"/>
          <w:szCs w:val="24"/>
        </w:rPr>
      </w:pPr>
      <w:r w:rsidRPr="00B12B31">
        <w:rPr>
          <w:rFonts w:cs="Arial"/>
          <w:b/>
          <w:sz w:val="24"/>
          <w:szCs w:val="24"/>
        </w:rPr>
        <w:t>Women’s Counselling Centre</w:t>
      </w:r>
    </w:p>
    <w:p w:rsidR="000E6E8C" w:rsidRPr="00B12B31" w:rsidRDefault="000E6E8C" w:rsidP="000E6E8C">
      <w:pPr>
        <w:jc w:val="center"/>
        <w:rPr>
          <w:rFonts w:cs="Arial"/>
          <w:b/>
          <w:sz w:val="24"/>
          <w:szCs w:val="24"/>
        </w:rPr>
      </w:pPr>
      <w:r w:rsidRPr="00B12B31">
        <w:rPr>
          <w:rFonts w:cs="Arial"/>
          <w:b/>
          <w:sz w:val="24"/>
          <w:szCs w:val="24"/>
        </w:rPr>
        <w:t>POLICIES &amp; PROCEDURES MANUAL</w:t>
      </w:r>
    </w:p>
    <w:p w:rsidR="000E6E8C" w:rsidRPr="00B12B31" w:rsidRDefault="000E6E8C" w:rsidP="000E6E8C">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0E6E8C" w:rsidRPr="00B12B31">
        <w:tc>
          <w:tcPr>
            <w:tcW w:w="1980" w:type="dxa"/>
          </w:tcPr>
          <w:p w:rsidR="000E6E8C" w:rsidRPr="00B12B31" w:rsidRDefault="000E6E8C" w:rsidP="00F2651D">
            <w:pPr>
              <w:rPr>
                <w:rFonts w:cs="Arial"/>
                <w:sz w:val="24"/>
                <w:szCs w:val="24"/>
              </w:rPr>
            </w:pPr>
            <w:r w:rsidRPr="00B12B31">
              <w:rPr>
                <w:rFonts w:cs="Arial"/>
                <w:sz w:val="24"/>
                <w:szCs w:val="24"/>
              </w:rPr>
              <w:t>Section:</w:t>
            </w:r>
          </w:p>
        </w:tc>
        <w:tc>
          <w:tcPr>
            <w:tcW w:w="2340" w:type="dxa"/>
          </w:tcPr>
          <w:p w:rsidR="000E6E8C" w:rsidRPr="00B12B31" w:rsidRDefault="001144DE" w:rsidP="00F2651D">
            <w:pPr>
              <w:rPr>
                <w:rFonts w:cs="Arial"/>
                <w:sz w:val="24"/>
                <w:szCs w:val="24"/>
              </w:rPr>
            </w:pPr>
            <w:r>
              <w:rPr>
                <w:rFonts w:cs="Arial"/>
                <w:sz w:val="24"/>
                <w:szCs w:val="24"/>
              </w:rPr>
              <w:t>Human Resources</w:t>
            </w:r>
          </w:p>
        </w:tc>
      </w:tr>
      <w:tr w:rsidR="000E6E8C" w:rsidRPr="00B12B31">
        <w:tc>
          <w:tcPr>
            <w:tcW w:w="1980" w:type="dxa"/>
          </w:tcPr>
          <w:p w:rsidR="000E6E8C" w:rsidRPr="00B12B31" w:rsidRDefault="000E6E8C" w:rsidP="00F2651D">
            <w:pPr>
              <w:rPr>
                <w:rFonts w:cs="Arial"/>
                <w:sz w:val="24"/>
                <w:szCs w:val="24"/>
              </w:rPr>
            </w:pPr>
          </w:p>
        </w:tc>
        <w:tc>
          <w:tcPr>
            <w:tcW w:w="2340" w:type="dxa"/>
          </w:tcPr>
          <w:p w:rsidR="000E6E8C" w:rsidRPr="00B12B31" w:rsidRDefault="000E6E8C" w:rsidP="00AC5CBE">
            <w:pPr>
              <w:rPr>
                <w:rFonts w:cs="Arial"/>
                <w:sz w:val="24"/>
                <w:szCs w:val="24"/>
              </w:rPr>
            </w:pPr>
          </w:p>
        </w:tc>
      </w:tr>
      <w:tr w:rsidR="000E6E8C" w:rsidRPr="00B12B31">
        <w:tc>
          <w:tcPr>
            <w:tcW w:w="1980" w:type="dxa"/>
          </w:tcPr>
          <w:p w:rsidR="000E6E8C" w:rsidRPr="00B12B31" w:rsidRDefault="000E6E8C" w:rsidP="00F2651D">
            <w:pPr>
              <w:rPr>
                <w:rFonts w:cs="Arial"/>
                <w:sz w:val="24"/>
                <w:szCs w:val="24"/>
              </w:rPr>
            </w:pPr>
            <w:r w:rsidRPr="00B12B31">
              <w:rPr>
                <w:rFonts w:cs="Arial"/>
                <w:sz w:val="24"/>
                <w:szCs w:val="24"/>
              </w:rPr>
              <w:t>Date Created:</w:t>
            </w:r>
          </w:p>
        </w:tc>
        <w:tc>
          <w:tcPr>
            <w:tcW w:w="2340" w:type="dxa"/>
          </w:tcPr>
          <w:p w:rsidR="000E6E8C" w:rsidRPr="00B12B31" w:rsidRDefault="000E6E8C" w:rsidP="00F2651D">
            <w:pPr>
              <w:rPr>
                <w:rFonts w:cs="Arial"/>
                <w:sz w:val="24"/>
                <w:szCs w:val="24"/>
              </w:rPr>
            </w:pPr>
            <w:r>
              <w:rPr>
                <w:rFonts w:cs="Arial"/>
                <w:sz w:val="24"/>
                <w:szCs w:val="24"/>
              </w:rPr>
              <w:t>June 2009</w:t>
            </w:r>
          </w:p>
        </w:tc>
      </w:tr>
      <w:tr w:rsidR="000E6E8C" w:rsidRPr="00B12B31">
        <w:tc>
          <w:tcPr>
            <w:tcW w:w="1980" w:type="dxa"/>
          </w:tcPr>
          <w:p w:rsidR="000E6E8C" w:rsidRPr="00B12B31" w:rsidRDefault="000E6E8C" w:rsidP="00F2651D">
            <w:pPr>
              <w:rPr>
                <w:rFonts w:cs="Arial"/>
                <w:sz w:val="24"/>
                <w:szCs w:val="24"/>
              </w:rPr>
            </w:pPr>
            <w:r w:rsidRPr="00B12B31">
              <w:rPr>
                <w:rFonts w:cs="Arial"/>
                <w:sz w:val="24"/>
                <w:szCs w:val="24"/>
              </w:rPr>
              <w:t>Date Reviewed:</w:t>
            </w:r>
          </w:p>
        </w:tc>
        <w:tc>
          <w:tcPr>
            <w:tcW w:w="2340" w:type="dxa"/>
          </w:tcPr>
          <w:p w:rsidR="000E6E8C" w:rsidRPr="00B12B31" w:rsidRDefault="00C070D2" w:rsidP="001C20F3">
            <w:pPr>
              <w:rPr>
                <w:rFonts w:cs="Arial"/>
                <w:sz w:val="24"/>
                <w:szCs w:val="24"/>
              </w:rPr>
            </w:pPr>
            <w:r>
              <w:rPr>
                <w:rFonts w:cs="Arial"/>
                <w:sz w:val="24"/>
                <w:szCs w:val="24"/>
              </w:rPr>
              <w:t>July 2017</w:t>
            </w:r>
          </w:p>
        </w:tc>
      </w:tr>
      <w:tr w:rsidR="000E6E8C" w:rsidRPr="00B12B31">
        <w:tc>
          <w:tcPr>
            <w:tcW w:w="1980" w:type="dxa"/>
          </w:tcPr>
          <w:p w:rsidR="000E6E8C" w:rsidRPr="00B12B31" w:rsidRDefault="000E6E8C" w:rsidP="00F2651D">
            <w:pPr>
              <w:rPr>
                <w:rFonts w:cs="Arial"/>
                <w:sz w:val="24"/>
                <w:szCs w:val="24"/>
              </w:rPr>
            </w:pPr>
            <w:r w:rsidRPr="00B12B31">
              <w:rPr>
                <w:rFonts w:cs="Arial"/>
                <w:sz w:val="24"/>
                <w:szCs w:val="24"/>
              </w:rPr>
              <w:t>Authority:</w:t>
            </w:r>
          </w:p>
        </w:tc>
        <w:tc>
          <w:tcPr>
            <w:tcW w:w="2340" w:type="dxa"/>
          </w:tcPr>
          <w:p w:rsidR="000E6E8C" w:rsidRPr="00B12B31" w:rsidRDefault="000E6E8C" w:rsidP="00F2651D">
            <w:pPr>
              <w:rPr>
                <w:rFonts w:cs="Arial"/>
                <w:sz w:val="24"/>
                <w:szCs w:val="24"/>
              </w:rPr>
            </w:pPr>
            <w:r w:rsidRPr="00B12B31">
              <w:rPr>
                <w:rFonts w:cs="Arial"/>
                <w:sz w:val="24"/>
                <w:szCs w:val="24"/>
              </w:rPr>
              <w:t>Director</w:t>
            </w:r>
          </w:p>
        </w:tc>
      </w:tr>
    </w:tbl>
    <w:p w:rsidR="000E6E8C" w:rsidRPr="00B12B31" w:rsidRDefault="000E6E8C" w:rsidP="000E6E8C">
      <w:pPr>
        <w:rPr>
          <w:rFonts w:cs="Arial"/>
          <w:sz w:val="24"/>
          <w:szCs w:val="24"/>
          <w:lang w:val="en-CA"/>
        </w:rPr>
      </w:pPr>
    </w:p>
    <w:p w:rsidR="000E6E8C" w:rsidRPr="00B12B31" w:rsidRDefault="000E6E8C" w:rsidP="00752122">
      <w:pPr>
        <w:pStyle w:val="Heading1"/>
        <w:rPr>
          <w:lang w:val="en-CA"/>
        </w:rPr>
      </w:pPr>
      <w:bookmarkStart w:id="126" w:name="_Toc480809333"/>
      <w:r>
        <w:rPr>
          <w:lang w:val="en-CA"/>
        </w:rPr>
        <w:t>Statutory Holidays</w:t>
      </w:r>
      <w:bookmarkEnd w:id="126"/>
    </w:p>
    <w:p w:rsidR="000E6E8C" w:rsidRDefault="000E6E8C" w:rsidP="000E6E8C">
      <w:pPr>
        <w:rPr>
          <w:rFonts w:cs="Arial"/>
          <w:sz w:val="24"/>
          <w:szCs w:val="24"/>
          <w:lang w:val="en-CA"/>
        </w:rPr>
      </w:pPr>
    </w:p>
    <w:p w:rsidR="000E6E8C" w:rsidRDefault="000E6E8C" w:rsidP="000E6E8C">
      <w:pPr>
        <w:rPr>
          <w:rFonts w:cs="Arial"/>
          <w:b/>
          <w:szCs w:val="22"/>
          <w:lang w:val="en-CA"/>
        </w:rPr>
      </w:pPr>
      <w:r w:rsidRPr="00900F57">
        <w:rPr>
          <w:rFonts w:cs="Arial"/>
          <w:b/>
          <w:szCs w:val="22"/>
          <w:lang w:val="en-CA"/>
        </w:rPr>
        <w:t xml:space="preserve">Policy: </w:t>
      </w:r>
    </w:p>
    <w:p w:rsidR="000E6E8C" w:rsidRDefault="000E6E8C" w:rsidP="000E6E8C">
      <w:pPr>
        <w:rPr>
          <w:rFonts w:cs="Arial"/>
          <w:szCs w:val="22"/>
          <w:lang w:val="en-CA"/>
        </w:rPr>
      </w:pPr>
    </w:p>
    <w:p w:rsidR="000E6E8C" w:rsidRDefault="000E6E8C" w:rsidP="000E6E8C">
      <w:pPr>
        <w:rPr>
          <w:rFonts w:cs="Arial"/>
          <w:szCs w:val="22"/>
          <w:lang w:val="en-CA"/>
        </w:rPr>
      </w:pPr>
      <w:r w:rsidRPr="000E6E8C">
        <w:rPr>
          <w:rFonts w:cs="Arial"/>
          <w:szCs w:val="22"/>
          <w:lang w:val="en-CA"/>
        </w:rPr>
        <w:t>It is the policy of the Women’s Counselling Centre to adhere to relevant provincial legislation in the provision of paid statutory holidays to employees.</w:t>
      </w:r>
    </w:p>
    <w:p w:rsidR="000E6E8C" w:rsidRDefault="000E6E8C" w:rsidP="000E6E8C">
      <w:pPr>
        <w:rPr>
          <w:rFonts w:cs="Arial"/>
          <w:szCs w:val="22"/>
          <w:lang w:val="en-CA"/>
        </w:rPr>
      </w:pPr>
    </w:p>
    <w:p w:rsidR="00712C71" w:rsidRDefault="00712C71" w:rsidP="000E6E8C">
      <w:pPr>
        <w:rPr>
          <w:rFonts w:cs="Arial"/>
          <w:b/>
          <w:szCs w:val="22"/>
          <w:lang w:val="en-CA"/>
        </w:rPr>
      </w:pPr>
    </w:p>
    <w:p w:rsidR="000E6E8C" w:rsidRPr="000E6E8C" w:rsidRDefault="000E6E8C" w:rsidP="000E6E8C">
      <w:pPr>
        <w:rPr>
          <w:rFonts w:cs="Arial"/>
          <w:b/>
          <w:szCs w:val="22"/>
          <w:lang w:val="en-CA"/>
        </w:rPr>
      </w:pPr>
      <w:r w:rsidRPr="000E6E8C">
        <w:rPr>
          <w:rFonts w:cs="Arial"/>
          <w:b/>
          <w:szCs w:val="22"/>
          <w:lang w:val="en-CA"/>
        </w:rPr>
        <w:t>Procedure:</w:t>
      </w:r>
    </w:p>
    <w:p w:rsidR="000E6E8C" w:rsidRDefault="000E6E8C" w:rsidP="000E6E8C">
      <w:pPr>
        <w:rPr>
          <w:rFonts w:cs="Arial"/>
          <w:szCs w:val="22"/>
          <w:lang w:val="en-CA"/>
        </w:rPr>
      </w:pPr>
    </w:p>
    <w:p w:rsidR="000E6E8C" w:rsidRDefault="000E6E8C" w:rsidP="000E6E8C">
      <w:pPr>
        <w:rPr>
          <w:rFonts w:cs="Arial"/>
          <w:szCs w:val="22"/>
          <w:lang w:val="en-CA"/>
        </w:rPr>
      </w:pPr>
      <w:r>
        <w:rPr>
          <w:rFonts w:cs="Arial"/>
          <w:szCs w:val="22"/>
          <w:lang w:val="en-CA"/>
        </w:rPr>
        <w:t>The following days are considered to be Statutory Holidays and normally the Women’s Counselling Centre will be closed on these days:</w:t>
      </w:r>
    </w:p>
    <w:p w:rsidR="000E6E8C" w:rsidRDefault="000E6E8C" w:rsidP="000E6E8C">
      <w:pPr>
        <w:rPr>
          <w:rFonts w:cs="Arial"/>
          <w:szCs w:val="22"/>
          <w:lang w:val="en-CA"/>
        </w:rPr>
      </w:pPr>
    </w:p>
    <w:p w:rsidR="000E6E8C" w:rsidRDefault="000E6E8C" w:rsidP="000E6E8C">
      <w:pPr>
        <w:rPr>
          <w:rFonts w:cs="Arial"/>
          <w:szCs w:val="22"/>
          <w:lang w:val="en-CA"/>
        </w:rPr>
      </w:pPr>
      <w:r>
        <w:rPr>
          <w:rFonts w:cs="Arial"/>
          <w:szCs w:val="22"/>
          <w:lang w:val="en-CA"/>
        </w:rPr>
        <w:t>New Year’s Day</w:t>
      </w:r>
      <w:r>
        <w:rPr>
          <w:rFonts w:cs="Arial"/>
          <w:szCs w:val="22"/>
          <w:lang w:val="en-CA"/>
        </w:rPr>
        <w:tab/>
      </w:r>
      <w:r>
        <w:rPr>
          <w:rFonts w:cs="Arial"/>
          <w:szCs w:val="22"/>
          <w:lang w:val="en-CA"/>
        </w:rPr>
        <w:tab/>
        <w:t>January 1</w:t>
      </w:r>
    </w:p>
    <w:p w:rsidR="000E6E8C" w:rsidRDefault="000E6E8C" w:rsidP="000E6E8C">
      <w:pPr>
        <w:rPr>
          <w:rFonts w:cs="Arial"/>
          <w:szCs w:val="22"/>
          <w:lang w:val="en-CA"/>
        </w:rPr>
      </w:pPr>
    </w:p>
    <w:p w:rsidR="000E6E8C" w:rsidRDefault="000E6E8C" w:rsidP="000E6E8C">
      <w:pPr>
        <w:rPr>
          <w:rFonts w:cs="Arial"/>
          <w:szCs w:val="22"/>
          <w:lang w:val="en-CA"/>
        </w:rPr>
      </w:pPr>
      <w:r>
        <w:rPr>
          <w:rFonts w:cs="Arial"/>
          <w:szCs w:val="22"/>
          <w:lang w:val="en-CA"/>
        </w:rPr>
        <w:t>Family Day</w:t>
      </w:r>
      <w:r>
        <w:rPr>
          <w:rFonts w:cs="Arial"/>
          <w:szCs w:val="22"/>
          <w:lang w:val="en-CA"/>
        </w:rPr>
        <w:tab/>
      </w:r>
      <w:r>
        <w:rPr>
          <w:rFonts w:cs="Arial"/>
          <w:szCs w:val="22"/>
          <w:lang w:val="en-CA"/>
        </w:rPr>
        <w:tab/>
      </w:r>
      <w:r>
        <w:rPr>
          <w:rFonts w:cs="Arial"/>
          <w:szCs w:val="22"/>
          <w:lang w:val="en-CA"/>
        </w:rPr>
        <w:tab/>
        <w:t>3</w:t>
      </w:r>
      <w:r w:rsidRPr="000E6E8C">
        <w:rPr>
          <w:rFonts w:cs="Arial"/>
          <w:szCs w:val="22"/>
          <w:vertAlign w:val="superscript"/>
          <w:lang w:val="en-CA"/>
        </w:rPr>
        <w:t>rd</w:t>
      </w:r>
      <w:r>
        <w:rPr>
          <w:rFonts w:cs="Arial"/>
          <w:szCs w:val="22"/>
          <w:lang w:val="en-CA"/>
        </w:rPr>
        <w:t xml:space="preserve"> Monday of February</w:t>
      </w:r>
    </w:p>
    <w:p w:rsidR="000E6E8C" w:rsidRDefault="000E6E8C" w:rsidP="000E6E8C">
      <w:pPr>
        <w:rPr>
          <w:rFonts w:cs="Arial"/>
          <w:szCs w:val="22"/>
          <w:lang w:val="en-CA"/>
        </w:rPr>
      </w:pPr>
    </w:p>
    <w:p w:rsidR="000E6E8C" w:rsidRDefault="000E6E8C" w:rsidP="000E6E8C">
      <w:pPr>
        <w:rPr>
          <w:rFonts w:cs="Arial"/>
          <w:szCs w:val="22"/>
          <w:lang w:val="en-CA"/>
        </w:rPr>
      </w:pPr>
      <w:r>
        <w:rPr>
          <w:rFonts w:cs="Arial"/>
          <w:szCs w:val="22"/>
          <w:lang w:val="en-CA"/>
        </w:rPr>
        <w:t>Good Friday</w:t>
      </w:r>
      <w:r>
        <w:rPr>
          <w:rFonts w:cs="Arial"/>
          <w:szCs w:val="22"/>
          <w:lang w:val="en-CA"/>
        </w:rPr>
        <w:tab/>
      </w:r>
      <w:r>
        <w:rPr>
          <w:rFonts w:cs="Arial"/>
          <w:szCs w:val="22"/>
          <w:lang w:val="en-CA"/>
        </w:rPr>
        <w:tab/>
      </w:r>
      <w:r>
        <w:rPr>
          <w:rFonts w:cs="Arial"/>
          <w:szCs w:val="22"/>
          <w:lang w:val="en-CA"/>
        </w:rPr>
        <w:tab/>
      </w:r>
      <w:r w:rsidR="00D563BC">
        <w:rPr>
          <w:rFonts w:cs="Arial"/>
          <w:szCs w:val="22"/>
          <w:lang w:val="en-CA"/>
        </w:rPr>
        <w:t>Friday before Easter Sunday</w:t>
      </w:r>
    </w:p>
    <w:p w:rsidR="000E6E8C" w:rsidRDefault="000E6E8C" w:rsidP="000E6E8C">
      <w:pPr>
        <w:rPr>
          <w:rFonts w:cs="Arial"/>
          <w:szCs w:val="22"/>
          <w:lang w:val="en-CA"/>
        </w:rPr>
      </w:pPr>
    </w:p>
    <w:p w:rsidR="000E6E8C" w:rsidRDefault="000E6E8C" w:rsidP="000E6E8C">
      <w:pPr>
        <w:ind w:left="2880" w:hanging="2880"/>
        <w:rPr>
          <w:rFonts w:cs="Arial"/>
          <w:szCs w:val="22"/>
          <w:lang w:val="en-CA"/>
        </w:rPr>
      </w:pPr>
      <w:r>
        <w:rPr>
          <w:rFonts w:cs="Arial"/>
          <w:szCs w:val="22"/>
          <w:lang w:val="en-CA"/>
        </w:rPr>
        <w:t>Easter Sunday</w:t>
      </w:r>
      <w:r>
        <w:rPr>
          <w:rFonts w:cs="Arial"/>
          <w:szCs w:val="22"/>
          <w:lang w:val="en-CA"/>
        </w:rPr>
        <w:tab/>
        <w:t>Date Varies</w:t>
      </w:r>
    </w:p>
    <w:p w:rsidR="000E6E8C" w:rsidRDefault="000E6E8C" w:rsidP="000E6E8C">
      <w:pPr>
        <w:ind w:left="2880" w:hanging="2880"/>
        <w:rPr>
          <w:rFonts w:cs="Arial"/>
          <w:szCs w:val="22"/>
          <w:lang w:val="en-CA"/>
        </w:rPr>
      </w:pPr>
    </w:p>
    <w:p w:rsidR="000E6E8C" w:rsidRDefault="000E6E8C" w:rsidP="000E6E8C">
      <w:pPr>
        <w:ind w:left="2880" w:hanging="2880"/>
        <w:rPr>
          <w:rFonts w:cs="Arial"/>
          <w:szCs w:val="22"/>
          <w:lang w:val="en-CA"/>
        </w:rPr>
      </w:pPr>
      <w:r>
        <w:rPr>
          <w:rFonts w:cs="Arial"/>
          <w:szCs w:val="22"/>
          <w:lang w:val="en-CA"/>
        </w:rPr>
        <w:t>Easter Monday</w:t>
      </w:r>
      <w:r>
        <w:rPr>
          <w:rFonts w:cs="Arial"/>
          <w:szCs w:val="22"/>
          <w:lang w:val="en-CA"/>
        </w:rPr>
        <w:tab/>
      </w:r>
      <w:r w:rsidR="00D563BC">
        <w:rPr>
          <w:rFonts w:cs="Arial"/>
          <w:szCs w:val="22"/>
          <w:lang w:val="en-CA"/>
        </w:rPr>
        <w:t>Monday after Easter Sunday</w:t>
      </w:r>
    </w:p>
    <w:p w:rsidR="000E6E8C" w:rsidRDefault="000E6E8C" w:rsidP="000E6E8C">
      <w:pPr>
        <w:ind w:left="2880" w:hanging="2880"/>
        <w:rPr>
          <w:rFonts w:cs="Arial"/>
          <w:szCs w:val="22"/>
          <w:lang w:val="en-CA"/>
        </w:rPr>
      </w:pPr>
    </w:p>
    <w:p w:rsidR="000E6E8C" w:rsidRDefault="000E6E8C" w:rsidP="000E6E8C">
      <w:pPr>
        <w:ind w:left="2880" w:hanging="2880"/>
        <w:rPr>
          <w:rFonts w:cs="Arial"/>
          <w:szCs w:val="22"/>
          <w:lang w:val="en-CA"/>
        </w:rPr>
      </w:pPr>
      <w:r>
        <w:rPr>
          <w:rFonts w:cs="Arial"/>
          <w:szCs w:val="22"/>
          <w:lang w:val="en-CA"/>
        </w:rPr>
        <w:t>Victoria Day</w:t>
      </w:r>
      <w:r>
        <w:rPr>
          <w:rFonts w:cs="Arial"/>
          <w:szCs w:val="22"/>
          <w:lang w:val="en-CA"/>
        </w:rPr>
        <w:tab/>
        <w:t>Monday before May 25</w:t>
      </w:r>
      <w:r w:rsidRPr="000E6E8C">
        <w:rPr>
          <w:rFonts w:cs="Arial"/>
          <w:szCs w:val="22"/>
          <w:vertAlign w:val="superscript"/>
          <w:lang w:val="en-CA"/>
        </w:rPr>
        <w:t>th</w:t>
      </w:r>
      <w:r>
        <w:rPr>
          <w:rFonts w:cs="Arial"/>
          <w:szCs w:val="22"/>
          <w:lang w:val="en-CA"/>
        </w:rPr>
        <w:t xml:space="preserve"> </w:t>
      </w:r>
    </w:p>
    <w:p w:rsidR="000E6E8C" w:rsidRDefault="000E6E8C" w:rsidP="000E6E8C">
      <w:pPr>
        <w:ind w:left="2880" w:hanging="2880"/>
        <w:rPr>
          <w:rFonts w:cs="Arial"/>
          <w:szCs w:val="22"/>
          <w:lang w:val="en-CA"/>
        </w:rPr>
      </w:pPr>
    </w:p>
    <w:p w:rsidR="000E6E8C" w:rsidRDefault="000E6E8C" w:rsidP="000E6E8C">
      <w:pPr>
        <w:ind w:left="2880" w:hanging="2880"/>
        <w:rPr>
          <w:rFonts w:cs="Arial"/>
          <w:szCs w:val="22"/>
          <w:lang w:val="en-CA"/>
        </w:rPr>
      </w:pPr>
      <w:r>
        <w:rPr>
          <w:rFonts w:cs="Arial"/>
          <w:szCs w:val="22"/>
          <w:lang w:val="en-CA"/>
        </w:rPr>
        <w:t>Canada Day</w:t>
      </w:r>
      <w:r>
        <w:rPr>
          <w:rFonts w:cs="Arial"/>
          <w:szCs w:val="22"/>
          <w:lang w:val="en-CA"/>
        </w:rPr>
        <w:tab/>
        <w:t>July 1</w:t>
      </w:r>
    </w:p>
    <w:p w:rsidR="000E6E8C" w:rsidRDefault="000E6E8C" w:rsidP="000E6E8C">
      <w:pPr>
        <w:ind w:left="2880" w:hanging="2880"/>
        <w:rPr>
          <w:rFonts w:cs="Arial"/>
          <w:szCs w:val="22"/>
          <w:lang w:val="en-CA"/>
        </w:rPr>
      </w:pPr>
    </w:p>
    <w:p w:rsidR="000E6E8C" w:rsidRDefault="000E6E8C" w:rsidP="000E6E8C">
      <w:pPr>
        <w:ind w:left="2880" w:hanging="2880"/>
        <w:rPr>
          <w:rFonts w:cs="Arial"/>
          <w:szCs w:val="22"/>
          <w:lang w:val="en-CA"/>
        </w:rPr>
      </w:pPr>
      <w:r>
        <w:rPr>
          <w:rFonts w:cs="Arial"/>
          <w:szCs w:val="22"/>
          <w:lang w:val="en-CA"/>
        </w:rPr>
        <w:t>Simcoe Day</w:t>
      </w:r>
      <w:r>
        <w:rPr>
          <w:rFonts w:cs="Arial"/>
          <w:szCs w:val="22"/>
          <w:lang w:val="en-CA"/>
        </w:rPr>
        <w:tab/>
        <w:t>1</w:t>
      </w:r>
      <w:r w:rsidRPr="000E6E8C">
        <w:rPr>
          <w:rFonts w:cs="Arial"/>
          <w:szCs w:val="22"/>
          <w:vertAlign w:val="superscript"/>
          <w:lang w:val="en-CA"/>
        </w:rPr>
        <w:t>st</w:t>
      </w:r>
      <w:r>
        <w:rPr>
          <w:rFonts w:cs="Arial"/>
          <w:szCs w:val="22"/>
          <w:lang w:val="en-CA"/>
        </w:rPr>
        <w:t xml:space="preserve"> Monday of August</w:t>
      </w:r>
    </w:p>
    <w:p w:rsidR="000E6E8C" w:rsidRDefault="000E6E8C" w:rsidP="000E6E8C">
      <w:pPr>
        <w:ind w:left="2880" w:hanging="2880"/>
        <w:rPr>
          <w:rFonts w:cs="Arial"/>
          <w:szCs w:val="22"/>
          <w:lang w:val="en-CA"/>
        </w:rPr>
      </w:pPr>
    </w:p>
    <w:p w:rsidR="000E6E8C" w:rsidRDefault="000E6E8C" w:rsidP="000E6E8C">
      <w:pPr>
        <w:ind w:left="2880" w:hanging="2880"/>
        <w:rPr>
          <w:rFonts w:cs="Arial"/>
          <w:szCs w:val="22"/>
          <w:lang w:val="en-CA"/>
        </w:rPr>
      </w:pPr>
      <w:r>
        <w:rPr>
          <w:rFonts w:cs="Arial"/>
          <w:szCs w:val="22"/>
          <w:lang w:val="en-CA"/>
        </w:rPr>
        <w:t>Labour Day</w:t>
      </w:r>
      <w:r>
        <w:rPr>
          <w:rFonts w:cs="Arial"/>
          <w:szCs w:val="22"/>
          <w:lang w:val="en-CA"/>
        </w:rPr>
        <w:tab/>
        <w:t>1</w:t>
      </w:r>
      <w:r w:rsidRPr="000E6E8C">
        <w:rPr>
          <w:rFonts w:cs="Arial"/>
          <w:szCs w:val="22"/>
          <w:vertAlign w:val="superscript"/>
          <w:lang w:val="en-CA"/>
        </w:rPr>
        <w:t>st</w:t>
      </w:r>
      <w:r>
        <w:rPr>
          <w:rFonts w:cs="Arial"/>
          <w:szCs w:val="22"/>
          <w:lang w:val="en-CA"/>
        </w:rPr>
        <w:t xml:space="preserve"> Monday of September</w:t>
      </w:r>
    </w:p>
    <w:p w:rsidR="000E6E8C" w:rsidRDefault="000E6E8C" w:rsidP="000E6E8C">
      <w:pPr>
        <w:ind w:left="2880" w:hanging="2880"/>
        <w:rPr>
          <w:rFonts w:cs="Arial"/>
          <w:szCs w:val="22"/>
          <w:lang w:val="en-CA"/>
        </w:rPr>
      </w:pPr>
    </w:p>
    <w:p w:rsidR="000E6E8C" w:rsidRDefault="000E6E8C" w:rsidP="000E6E8C">
      <w:pPr>
        <w:ind w:left="2880" w:hanging="2880"/>
        <w:rPr>
          <w:rFonts w:cs="Arial"/>
          <w:szCs w:val="22"/>
          <w:lang w:val="en-CA"/>
        </w:rPr>
      </w:pPr>
      <w:r>
        <w:rPr>
          <w:rFonts w:cs="Arial"/>
          <w:szCs w:val="22"/>
          <w:lang w:val="en-CA"/>
        </w:rPr>
        <w:t>Thanksgiving</w:t>
      </w:r>
      <w:r>
        <w:rPr>
          <w:rFonts w:cs="Arial"/>
          <w:szCs w:val="22"/>
          <w:lang w:val="en-CA"/>
        </w:rPr>
        <w:tab/>
        <w:t>2</w:t>
      </w:r>
      <w:r w:rsidRPr="000E6E8C">
        <w:rPr>
          <w:rFonts w:cs="Arial"/>
          <w:szCs w:val="22"/>
          <w:vertAlign w:val="superscript"/>
          <w:lang w:val="en-CA"/>
        </w:rPr>
        <w:t>nd</w:t>
      </w:r>
      <w:r>
        <w:rPr>
          <w:rFonts w:cs="Arial"/>
          <w:szCs w:val="22"/>
          <w:lang w:val="en-CA"/>
        </w:rPr>
        <w:t xml:space="preserve"> Monday of October</w:t>
      </w:r>
    </w:p>
    <w:p w:rsidR="000E6E8C" w:rsidRDefault="000E6E8C" w:rsidP="000E6E8C">
      <w:pPr>
        <w:ind w:left="2880" w:hanging="2880"/>
        <w:rPr>
          <w:rFonts w:cs="Arial"/>
          <w:szCs w:val="22"/>
          <w:lang w:val="en-CA"/>
        </w:rPr>
      </w:pPr>
    </w:p>
    <w:p w:rsidR="000E6E8C" w:rsidRDefault="000E6E8C" w:rsidP="000E6E8C">
      <w:pPr>
        <w:ind w:left="2880" w:hanging="2880"/>
        <w:rPr>
          <w:rFonts w:cs="Arial"/>
          <w:szCs w:val="22"/>
          <w:lang w:val="en-CA"/>
        </w:rPr>
      </w:pPr>
      <w:r>
        <w:rPr>
          <w:rFonts w:cs="Arial"/>
          <w:szCs w:val="22"/>
          <w:lang w:val="en-CA"/>
        </w:rPr>
        <w:t>Christmas Day</w:t>
      </w:r>
      <w:r>
        <w:rPr>
          <w:rFonts w:cs="Arial"/>
          <w:szCs w:val="22"/>
          <w:lang w:val="en-CA"/>
        </w:rPr>
        <w:tab/>
        <w:t>December 25</w:t>
      </w:r>
    </w:p>
    <w:p w:rsidR="000E6E8C" w:rsidRDefault="000E6E8C" w:rsidP="000E6E8C">
      <w:pPr>
        <w:ind w:left="2880" w:hanging="2880"/>
        <w:rPr>
          <w:rFonts w:cs="Arial"/>
          <w:szCs w:val="22"/>
          <w:lang w:val="en-CA"/>
        </w:rPr>
      </w:pPr>
    </w:p>
    <w:p w:rsidR="000E6E8C" w:rsidRDefault="000E6E8C" w:rsidP="000E6E8C">
      <w:pPr>
        <w:ind w:left="2880" w:hanging="2880"/>
        <w:rPr>
          <w:rFonts w:cs="Arial"/>
          <w:szCs w:val="22"/>
          <w:lang w:val="en-CA"/>
        </w:rPr>
      </w:pPr>
      <w:r>
        <w:rPr>
          <w:rFonts w:cs="Arial"/>
          <w:szCs w:val="22"/>
          <w:lang w:val="en-CA"/>
        </w:rPr>
        <w:t>Boxing Day</w:t>
      </w:r>
      <w:r>
        <w:rPr>
          <w:rFonts w:cs="Arial"/>
          <w:szCs w:val="22"/>
          <w:lang w:val="en-CA"/>
        </w:rPr>
        <w:tab/>
        <w:t>December 26</w:t>
      </w:r>
    </w:p>
    <w:p w:rsidR="00D563BC" w:rsidRDefault="00D563BC" w:rsidP="000E6E8C">
      <w:pPr>
        <w:rPr>
          <w:rFonts w:cs="Arial"/>
          <w:szCs w:val="22"/>
          <w:lang w:val="en-CA"/>
        </w:rPr>
      </w:pPr>
    </w:p>
    <w:p w:rsidR="000E6E8C" w:rsidRDefault="000E6E8C" w:rsidP="000E6E8C">
      <w:pPr>
        <w:rPr>
          <w:rFonts w:cs="Arial"/>
          <w:szCs w:val="22"/>
          <w:lang w:val="en-CA"/>
        </w:rPr>
      </w:pPr>
      <w:r>
        <w:rPr>
          <w:rFonts w:cs="Arial"/>
          <w:szCs w:val="22"/>
          <w:lang w:val="en-CA"/>
        </w:rPr>
        <w:t>Employees will receive their no</w:t>
      </w:r>
      <w:r w:rsidR="006615A0">
        <w:rPr>
          <w:rFonts w:cs="Arial"/>
          <w:szCs w:val="22"/>
          <w:lang w:val="en-CA"/>
        </w:rPr>
        <w:t>rmal pay for Statutory Holidays that occur during the normal workweek.</w:t>
      </w:r>
      <w:r w:rsidR="00C82D20">
        <w:rPr>
          <w:rFonts w:cs="Arial"/>
          <w:szCs w:val="22"/>
          <w:lang w:val="en-CA"/>
        </w:rPr>
        <w:t xml:space="preserve"> </w:t>
      </w:r>
      <w:r>
        <w:rPr>
          <w:rFonts w:cs="Arial"/>
          <w:szCs w:val="22"/>
          <w:lang w:val="en-CA"/>
        </w:rPr>
        <w:t>If a Statutory Holiday falls on a weekend, The Counselling Centre will normally be closed on either the Friday or Monday around that Statutory Holiday.</w:t>
      </w:r>
    </w:p>
    <w:p w:rsidR="00207D71" w:rsidRPr="00B12B31" w:rsidRDefault="00927C6E" w:rsidP="00927C6E">
      <w:pPr>
        <w:jc w:val="center"/>
        <w:rPr>
          <w:rFonts w:cs="Arial"/>
          <w:b/>
          <w:sz w:val="24"/>
          <w:szCs w:val="24"/>
        </w:rPr>
      </w:pPr>
      <w:r>
        <w:rPr>
          <w:rFonts w:cs="Arial"/>
          <w:b/>
          <w:sz w:val="24"/>
          <w:szCs w:val="24"/>
        </w:rPr>
        <w:br w:type="page"/>
      </w:r>
      <w:r w:rsidR="00207D71" w:rsidRPr="00B12B31">
        <w:rPr>
          <w:rFonts w:cs="Arial"/>
          <w:b/>
          <w:sz w:val="24"/>
          <w:szCs w:val="24"/>
        </w:rPr>
        <w:lastRenderedPageBreak/>
        <w:t>The Salvation Army</w:t>
      </w:r>
    </w:p>
    <w:p w:rsidR="00207D71" w:rsidRPr="00B12B31" w:rsidRDefault="00207D71" w:rsidP="00207D71">
      <w:pPr>
        <w:jc w:val="center"/>
        <w:rPr>
          <w:rFonts w:cs="Arial"/>
          <w:b/>
          <w:sz w:val="24"/>
          <w:szCs w:val="24"/>
        </w:rPr>
      </w:pPr>
      <w:r w:rsidRPr="00B12B31">
        <w:rPr>
          <w:rFonts w:cs="Arial"/>
          <w:b/>
          <w:sz w:val="24"/>
          <w:szCs w:val="24"/>
        </w:rPr>
        <w:t>Women’s Counselling Centre</w:t>
      </w:r>
    </w:p>
    <w:p w:rsidR="00207D71" w:rsidRPr="00B12B31" w:rsidRDefault="00207D71" w:rsidP="00207D71">
      <w:pPr>
        <w:jc w:val="center"/>
        <w:rPr>
          <w:rFonts w:cs="Arial"/>
          <w:b/>
          <w:sz w:val="24"/>
          <w:szCs w:val="24"/>
        </w:rPr>
      </w:pPr>
      <w:r w:rsidRPr="00B12B31">
        <w:rPr>
          <w:rFonts w:cs="Arial"/>
          <w:b/>
          <w:sz w:val="24"/>
          <w:szCs w:val="24"/>
        </w:rPr>
        <w:t>POLICIES &amp; PROCEDURES MANUAL</w:t>
      </w:r>
    </w:p>
    <w:p w:rsidR="00207D71" w:rsidRPr="00B12B31" w:rsidRDefault="00207D71" w:rsidP="00207D71">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207D71" w:rsidRPr="00B12B31">
        <w:tc>
          <w:tcPr>
            <w:tcW w:w="1980" w:type="dxa"/>
          </w:tcPr>
          <w:p w:rsidR="00207D71" w:rsidRPr="00B12B31" w:rsidRDefault="00207D71" w:rsidP="00207D71">
            <w:pPr>
              <w:rPr>
                <w:rFonts w:cs="Arial"/>
                <w:sz w:val="24"/>
                <w:szCs w:val="24"/>
              </w:rPr>
            </w:pPr>
            <w:r w:rsidRPr="00B12B31">
              <w:rPr>
                <w:rFonts w:cs="Arial"/>
                <w:sz w:val="24"/>
                <w:szCs w:val="24"/>
              </w:rPr>
              <w:t>Section:</w:t>
            </w:r>
          </w:p>
        </w:tc>
        <w:tc>
          <w:tcPr>
            <w:tcW w:w="2340" w:type="dxa"/>
          </w:tcPr>
          <w:p w:rsidR="00207D71" w:rsidRPr="00B12B31" w:rsidRDefault="001144DE" w:rsidP="00207D71">
            <w:pPr>
              <w:rPr>
                <w:rFonts w:cs="Arial"/>
                <w:sz w:val="24"/>
                <w:szCs w:val="24"/>
              </w:rPr>
            </w:pPr>
            <w:r>
              <w:rPr>
                <w:rFonts w:cs="Arial"/>
                <w:sz w:val="24"/>
                <w:szCs w:val="24"/>
              </w:rPr>
              <w:t>Human Resources</w:t>
            </w:r>
          </w:p>
        </w:tc>
      </w:tr>
      <w:tr w:rsidR="00207D71" w:rsidRPr="00B12B31">
        <w:tc>
          <w:tcPr>
            <w:tcW w:w="1980" w:type="dxa"/>
          </w:tcPr>
          <w:p w:rsidR="00207D71" w:rsidRPr="00B12B31" w:rsidRDefault="00207D71" w:rsidP="00207D71">
            <w:pPr>
              <w:rPr>
                <w:rFonts w:cs="Arial"/>
                <w:sz w:val="24"/>
                <w:szCs w:val="24"/>
              </w:rPr>
            </w:pPr>
          </w:p>
        </w:tc>
        <w:tc>
          <w:tcPr>
            <w:tcW w:w="2340" w:type="dxa"/>
          </w:tcPr>
          <w:p w:rsidR="00207D71" w:rsidRPr="00B12B31" w:rsidRDefault="00207D71" w:rsidP="00AC5CBE">
            <w:pPr>
              <w:rPr>
                <w:rFonts w:cs="Arial"/>
                <w:sz w:val="24"/>
                <w:szCs w:val="24"/>
              </w:rPr>
            </w:pPr>
          </w:p>
        </w:tc>
      </w:tr>
      <w:tr w:rsidR="00207D71" w:rsidRPr="00B12B31">
        <w:tc>
          <w:tcPr>
            <w:tcW w:w="1980" w:type="dxa"/>
          </w:tcPr>
          <w:p w:rsidR="00207D71" w:rsidRPr="00B12B31" w:rsidRDefault="00207D71" w:rsidP="00207D71">
            <w:pPr>
              <w:rPr>
                <w:rFonts w:cs="Arial"/>
                <w:sz w:val="24"/>
                <w:szCs w:val="24"/>
              </w:rPr>
            </w:pPr>
            <w:r w:rsidRPr="00B12B31">
              <w:rPr>
                <w:rFonts w:cs="Arial"/>
                <w:sz w:val="24"/>
                <w:szCs w:val="24"/>
              </w:rPr>
              <w:t>Date Created:</w:t>
            </w:r>
          </w:p>
        </w:tc>
        <w:tc>
          <w:tcPr>
            <w:tcW w:w="2340" w:type="dxa"/>
          </w:tcPr>
          <w:p w:rsidR="00207D71" w:rsidRPr="00B12B31" w:rsidRDefault="00207D71" w:rsidP="00207D71">
            <w:pPr>
              <w:rPr>
                <w:rFonts w:cs="Arial"/>
                <w:sz w:val="24"/>
                <w:szCs w:val="24"/>
              </w:rPr>
            </w:pPr>
            <w:r>
              <w:rPr>
                <w:rFonts w:cs="Arial"/>
                <w:sz w:val="24"/>
                <w:szCs w:val="24"/>
              </w:rPr>
              <w:t>February 2009</w:t>
            </w:r>
          </w:p>
        </w:tc>
      </w:tr>
      <w:tr w:rsidR="00207D71" w:rsidRPr="00B12B31">
        <w:tc>
          <w:tcPr>
            <w:tcW w:w="1980" w:type="dxa"/>
          </w:tcPr>
          <w:p w:rsidR="00207D71" w:rsidRPr="00B12B31" w:rsidRDefault="00207D71" w:rsidP="00207D71">
            <w:pPr>
              <w:rPr>
                <w:rFonts w:cs="Arial"/>
                <w:sz w:val="24"/>
                <w:szCs w:val="24"/>
              </w:rPr>
            </w:pPr>
            <w:r w:rsidRPr="00B12B31">
              <w:rPr>
                <w:rFonts w:cs="Arial"/>
                <w:sz w:val="24"/>
                <w:szCs w:val="24"/>
              </w:rPr>
              <w:t>Date Reviewed:</w:t>
            </w:r>
          </w:p>
        </w:tc>
        <w:tc>
          <w:tcPr>
            <w:tcW w:w="2340" w:type="dxa"/>
          </w:tcPr>
          <w:p w:rsidR="00207D71" w:rsidRPr="00B12B31" w:rsidRDefault="00C070D2" w:rsidP="001C20F3">
            <w:pPr>
              <w:rPr>
                <w:rFonts w:cs="Arial"/>
                <w:sz w:val="24"/>
                <w:szCs w:val="24"/>
              </w:rPr>
            </w:pPr>
            <w:r>
              <w:rPr>
                <w:rFonts w:cs="Arial"/>
                <w:sz w:val="24"/>
                <w:szCs w:val="24"/>
              </w:rPr>
              <w:t>July 2017</w:t>
            </w:r>
          </w:p>
        </w:tc>
      </w:tr>
      <w:tr w:rsidR="00207D71" w:rsidRPr="00B12B31">
        <w:tc>
          <w:tcPr>
            <w:tcW w:w="1980" w:type="dxa"/>
          </w:tcPr>
          <w:p w:rsidR="00207D71" w:rsidRPr="00B12B31" w:rsidRDefault="00207D71" w:rsidP="00207D71">
            <w:pPr>
              <w:rPr>
                <w:rFonts w:cs="Arial"/>
                <w:sz w:val="24"/>
                <w:szCs w:val="24"/>
              </w:rPr>
            </w:pPr>
            <w:r w:rsidRPr="00B12B31">
              <w:rPr>
                <w:rFonts w:cs="Arial"/>
                <w:sz w:val="24"/>
                <w:szCs w:val="24"/>
              </w:rPr>
              <w:t>Authority:</w:t>
            </w:r>
          </w:p>
        </w:tc>
        <w:tc>
          <w:tcPr>
            <w:tcW w:w="2340" w:type="dxa"/>
          </w:tcPr>
          <w:p w:rsidR="00207D71" w:rsidRPr="00B12B31" w:rsidRDefault="00207D71" w:rsidP="00207D71">
            <w:pPr>
              <w:rPr>
                <w:rFonts w:cs="Arial"/>
                <w:sz w:val="24"/>
                <w:szCs w:val="24"/>
              </w:rPr>
            </w:pPr>
            <w:r w:rsidRPr="00B12B31">
              <w:rPr>
                <w:rFonts w:cs="Arial"/>
                <w:sz w:val="24"/>
                <w:szCs w:val="24"/>
              </w:rPr>
              <w:t>Director</w:t>
            </w:r>
          </w:p>
        </w:tc>
      </w:tr>
    </w:tbl>
    <w:p w:rsidR="00207D71" w:rsidRPr="00B12B31" w:rsidRDefault="00207D71" w:rsidP="00207D71">
      <w:pPr>
        <w:rPr>
          <w:rFonts w:cs="Arial"/>
          <w:sz w:val="24"/>
          <w:szCs w:val="24"/>
          <w:lang w:val="en-CA"/>
        </w:rPr>
      </w:pPr>
    </w:p>
    <w:p w:rsidR="00207D71" w:rsidRPr="00B12B31" w:rsidRDefault="00207D71" w:rsidP="00752122">
      <w:pPr>
        <w:pStyle w:val="Heading1"/>
        <w:rPr>
          <w:lang w:val="en-CA"/>
        </w:rPr>
      </w:pPr>
      <w:bookmarkStart w:id="127" w:name="_Toc480809334"/>
      <w:r>
        <w:rPr>
          <w:lang w:val="en-CA"/>
        </w:rPr>
        <w:t>Student Placement</w:t>
      </w:r>
      <w:bookmarkEnd w:id="127"/>
    </w:p>
    <w:p w:rsidR="00207D71" w:rsidRDefault="00207D71" w:rsidP="00207D71">
      <w:pPr>
        <w:rPr>
          <w:rFonts w:cs="Arial"/>
          <w:sz w:val="24"/>
          <w:szCs w:val="24"/>
          <w:lang w:val="en-CA"/>
        </w:rPr>
      </w:pPr>
    </w:p>
    <w:p w:rsidR="00207D71" w:rsidRPr="00900F57" w:rsidRDefault="00207D71" w:rsidP="00207D71">
      <w:pPr>
        <w:rPr>
          <w:rFonts w:cs="Arial"/>
          <w:b/>
          <w:szCs w:val="22"/>
          <w:lang w:val="en-CA"/>
        </w:rPr>
      </w:pPr>
      <w:r w:rsidRPr="00900F57">
        <w:rPr>
          <w:rFonts w:cs="Arial"/>
          <w:b/>
          <w:szCs w:val="22"/>
          <w:lang w:val="en-CA"/>
        </w:rPr>
        <w:t xml:space="preserve">Policy: </w:t>
      </w:r>
    </w:p>
    <w:p w:rsidR="00207D71" w:rsidRPr="00900F57" w:rsidRDefault="00207D71" w:rsidP="00207D71">
      <w:pPr>
        <w:rPr>
          <w:rFonts w:cs="Arial"/>
          <w:b/>
          <w:szCs w:val="22"/>
          <w:lang w:val="en-CA"/>
        </w:rPr>
      </w:pPr>
    </w:p>
    <w:p w:rsidR="00207D71" w:rsidRPr="00900F57" w:rsidRDefault="00207D71" w:rsidP="00207D71">
      <w:pPr>
        <w:rPr>
          <w:rFonts w:cs="Arial"/>
          <w:szCs w:val="22"/>
        </w:rPr>
      </w:pPr>
      <w:r w:rsidRPr="00900F57">
        <w:rPr>
          <w:rFonts w:cs="Arial"/>
          <w:szCs w:val="22"/>
        </w:rPr>
        <w:t xml:space="preserve">The Women’s Counselling Centre provides limited student placements to College and University Students and also to trainee Counsellors. </w:t>
      </w:r>
    </w:p>
    <w:p w:rsidR="00207D71" w:rsidRPr="00900F57" w:rsidRDefault="00207D71" w:rsidP="00207D71">
      <w:pPr>
        <w:rPr>
          <w:rFonts w:cs="Arial"/>
          <w:szCs w:val="22"/>
        </w:rPr>
      </w:pPr>
    </w:p>
    <w:p w:rsidR="00207D71" w:rsidRPr="00900F57" w:rsidRDefault="00207D71" w:rsidP="00207D71">
      <w:pPr>
        <w:rPr>
          <w:rFonts w:cs="Arial"/>
          <w:b/>
          <w:szCs w:val="22"/>
        </w:rPr>
      </w:pPr>
      <w:r w:rsidRPr="00900F57">
        <w:rPr>
          <w:rFonts w:cs="Arial"/>
          <w:b/>
          <w:szCs w:val="22"/>
        </w:rPr>
        <w:t>Procedure:</w:t>
      </w:r>
    </w:p>
    <w:p w:rsidR="00207D71" w:rsidRPr="00900F57" w:rsidRDefault="00207D71" w:rsidP="00207D71">
      <w:pPr>
        <w:rPr>
          <w:rFonts w:cs="Arial"/>
          <w:szCs w:val="22"/>
        </w:rPr>
      </w:pPr>
    </w:p>
    <w:p w:rsidR="00207D71" w:rsidRPr="00900F57" w:rsidRDefault="00207D71" w:rsidP="00207D71">
      <w:pPr>
        <w:rPr>
          <w:rFonts w:cs="Arial"/>
          <w:szCs w:val="22"/>
        </w:rPr>
      </w:pPr>
      <w:r w:rsidRPr="00900F57">
        <w:rPr>
          <w:rFonts w:cs="Arial"/>
          <w:szCs w:val="22"/>
        </w:rPr>
        <w:t>Student placements are approved by the Director.</w:t>
      </w:r>
    </w:p>
    <w:p w:rsidR="00207D71" w:rsidRPr="00900F57" w:rsidRDefault="00207D71" w:rsidP="00207D71">
      <w:pPr>
        <w:rPr>
          <w:rFonts w:cs="Arial"/>
          <w:szCs w:val="22"/>
        </w:rPr>
      </w:pPr>
    </w:p>
    <w:p w:rsidR="00207D71" w:rsidRPr="00900F57" w:rsidRDefault="00207D71" w:rsidP="00207D71">
      <w:pPr>
        <w:rPr>
          <w:rFonts w:cs="Arial"/>
          <w:szCs w:val="22"/>
        </w:rPr>
      </w:pPr>
      <w:r w:rsidRPr="00900F57">
        <w:rPr>
          <w:rFonts w:cs="Arial"/>
          <w:szCs w:val="22"/>
        </w:rPr>
        <w:t>The Director interviews all prospective students before agreeing to provide a student placement.</w:t>
      </w:r>
    </w:p>
    <w:p w:rsidR="00207D71" w:rsidRPr="00900F57" w:rsidRDefault="00207D71" w:rsidP="00207D71">
      <w:pPr>
        <w:rPr>
          <w:rFonts w:cs="Arial"/>
          <w:szCs w:val="22"/>
        </w:rPr>
      </w:pPr>
    </w:p>
    <w:p w:rsidR="00207D71" w:rsidRPr="00900F57" w:rsidRDefault="00207D71" w:rsidP="00207D71">
      <w:pPr>
        <w:rPr>
          <w:rFonts w:cs="Arial"/>
          <w:szCs w:val="22"/>
        </w:rPr>
      </w:pPr>
      <w:r w:rsidRPr="00900F57">
        <w:rPr>
          <w:rFonts w:cs="Arial"/>
          <w:szCs w:val="22"/>
        </w:rPr>
        <w:t xml:space="preserve">All students go through a full orientation of the </w:t>
      </w:r>
      <w:r w:rsidR="000B697D">
        <w:rPr>
          <w:rFonts w:cs="Arial"/>
          <w:szCs w:val="22"/>
        </w:rPr>
        <w:t>C</w:t>
      </w:r>
      <w:r w:rsidRPr="00900F57">
        <w:rPr>
          <w:rFonts w:cs="Arial"/>
          <w:szCs w:val="22"/>
        </w:rPr>
        <w:t>entre including signing all necessary forms.</w:t>
      </w:r>
    </w:p>
    <w:p w:rsidR="00207D71" w:rsidRPr="00900F57" w:rsidRDefault="00207D71" w:rsidP="00207D71">
      <w:pPr>
        <w:rPr>
          <w:rFonts w:cs="Arial"/>
          <w:szCs w:val="22"/>
        </w:rPr>
      </w:pPr>
    </w:p>
    <w:p w:rsidR="00567C58" w:rsidRDefault="00567C58" w:rsidP="00567C58">
      <w:pPr>
        <w:rPr>
          <w:rFonts w:cs="Arial"/>
          <w:szCs w:val="22"/>
        </w:rPr>
      </w:pPr>
      <w:r w:rsidRPr="00900F57">
        <w:rPr>
          <w:rFonts w:cs="Arial"/>
          <w:szCs w:val="22"/>
        </w:rPr>
        <w:t>The supervising staff member (</w:t>
      </w:r>
      <w:r>
        <w:rPr>
          <w:rFonts w:cs="Arial"/>
          <w:szCs w:val="22"/>
        </w:rPr>
        <w:t>Director or Designate</w:t>
      </w:r>
      <w:r w:rsidRPr="00900F57">
        <w:rPr>
          <w:rFonts w:cs="Arial"/>
          <w:szCs w:val="22"/>
        </w:rPr>
        <w:t>) meets regularly with the student and gives a final report to the school supervisor.</w:t>
      </w:r>
    </w:p>
    <w:p w:rsidR="00567C58" w:rsidRDefault="00567C58" w:rsidP="00567C58">
      <w:pPr>
        <w:rPr>
          <w:rFonts w:cs="Arial"/>
          <w:szCs w:val="22"/>
        </w:rPr>
      </w:pPr>
    </w:p>
    <w:p w:rsidR="00567C58" w:rsidRDefault="00567C58" w:rsidP="00567C58">
      <w:pPr>
        <w:rPr>
          <w:rFonts w:cs="Arial"/>
          <w:szCs w:val="22"/>
        </w:rPr>
      </w:pPr>
      <w:r>
        <w:rPr>
          <w:rFonts w:cs="Arial"/>
          <w:szCs w:val="22"/>
        </w:rPr>
        <w:t>Former employees will not normally be accepted for student placements at the Women’s Counselling Centre.</w:t>
      </w:r>
    </w:p>
    <w:p w:rsidR="00C931AB" w:rsidRDefault="00C931AB" w:rsidP="00567C58">
      <w:pPr>
        <w:rPr>
          <w:rFonts w:cs="Arial"/>
          <w:szCs w:val="22"/>
        </w:rPr>
      </w:pPr>
    </w:p>
    <w:p w:rsidR="00C931AB" w:rsidRPr="00900F57" w:rsidRDefault="00C931AB" w:rsidP="00567C58">
      <w:pPr>
        <w:rPr>
          <w:rFonts w:cs="Arial"/>
          <w:szCs w:val="22"/>
        </w:rPr>
      </w:pPr>
      <w:r>
        <w:rPr>
          <w:rFonts w:cs="Arial"/>
          <w:szCs w:val="22"/>
        </w:rPr>
        <w:t>Students will not continue a profes</w:t>
      </w:r>
      <w:r w:rsidR="001C20F3">
        <w:rPr>
          <w:rFonts w:cs="Arial"/>
          <w:szCs w:val="22"/>
        </w:rPr>
        <w:t>sional relationship with client</w:t>
      </w:r>
      <w:r>
        <w:rPr>
          <w:rFonts w:cs="Arial"/>
          <w:szCs w:val="22"/>
        </w:rPr>
        <w:t>s of the Women’s Counselling Centre once the student placement is complete.</w:t>
      </w:r>
    </w:p>
    <w:p w:rsidR="00207D71" w:rsidRDefault="00207D71" w:rsidP="00207D71">
      <w:pPr>
        <w:rPr>
          <w:sz w:val="24"/>
          <w:szCs w:val="24"/>
        </w:rPr>
      </w:pPr>
    </w:p>
    <w:p w:rsidR="00927C6E" w:rsidRPr="00B12B31" w:rsidRDefault="00207D71" w:rsidP="00927C6E">
      <w:pPr>
        <w:jc w:val="center"/>
        <w:rPr>
          <w:rFonts w:cs="Arial"/>
          <w:b/>
          <w:sz w:val="24"/>
          <w:szCs w:val="24"/>
        </w:rPr>
      </w:pPr>
      <w:r>
        <w:rPr>
          <w:rFonts w:cs="Arial"/>
          <w:sz w:val="24"/>
          <w:szCs w:val="24"/>
        </w:rPr>
        <w:br w:type="page"/>
      </w:r>
      <w:r w:rsidR="00927C6E" w:rsidRPr="00B12B31">
        <w:rPr>
          <w:rFonts w:cs="Arial"/>
          <w:b/>
          <w:sz w:val="24"/>
          <w:szCs w:val="24"/>
        </w:rPr>
        <w:lastRenderedPageBreak/>
        <w:t>The Salvation Army</w:t>
      </w:r>
    </w:p>
    <w:p w:rsidR="00927C6E" w:rsidRPr="00B12B31" w:rsidRDefault="00927C6E" w:rsidP="00927C6E">
      <w:pPr>
        <w:jc w:val="center"/>
        <w:rPr>
          <w:rFonts w:cs="Arial"/>
          <w:b/>
          <w:sz w:val="24"/>
          <w:szCs w:val="24"/>
        </w:rPr>
      </w:pPr>
      <w:r w:rsidRPr="00B12B31">
        <w:rPr>
          <w:rFonts w:cs="Arial"/>
          <w:b/>
          <w:sz w:val="24"/>
          <w:szCs w:val="24"/>
        </w:rPr>
        <w:t>Women’s Counselling Centre</w:t>
      </w:r>
    </w:p>
    <w:p w:rsidR="00927C6E" w:rsidRPr="00B12B31" w:rsidRDefault="00927C6E" w:rsidP="00927C6E">
      <w:pPr>
        <w:jc w:val="center"/>
        <w:rPr>
          <w:rFonts w:cs="Arial"/>
          <w:b/>
          <w:sz w:val="24"/>
          <w:szCs w:val="24"/>
        </w:rPr>
      </w:pPr>
      <w:r w:rsidRPr="00B12B31">
        <w:rPr>
          <w:rFonts w:cs="Arial"/>
          <w:b/>
          <w:sz w:val="24"/>
          <w:szCs w:val="24"/>
        </w:rPr>
        <w:t>POLICIES &amp; PROCEDURES MANUAL</w:t>
      </w:r>
    </w:p>
    <w:p w:rsidR="00927C6E" w:rsidRPr="00B12B31" w:rsidRDefault="00927C6E" w:rsidP="00927C6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Section:</w:t>
            </w:r>
          </w:p>
        </w:tc>
        <w:tc>
          <w:tcPr>
            <w:tcW w:w="2340" w:type="dxa"/>
          </w:tcPr>
          <w:p w:rsidR="00927C6E" w:rsidRPr="00B12B31" w:rsidRDefault="001144DE" w:rsidP="004B651E">
            <w:pPr>
              <w:rPr>
                <w:rFonts w:cs="Arial"/>
                <w:sz w:val="24"/>
                <w:szCs w:val="24"/>
              </w:rPr>
            </w:pPr>
            <w:r>
              <w:rPr>
                <w:rFonts w:cs="Arial"/>
                <w:sz w:val="24"/>
                <w:szCs w:val="24"/>
              </w:rPr>
              <w:t>Human Resources</w:t>
            </w:r>
          </w:p>
        </w:tc>
      </w:tr>
      <w:tr w:rsidR="00927C6E" w:rsidRPr="00B12B31">
        <w:tc>
          <w:tcPr>
            <w:tcW w:w="1980" w:type="dxa"/>
          </w:tcPr>
          <w:p w:rsidR="00927C6E" w:rsidRPr="00B12B31" w:rsidRDefault="00927C6E" w:rsidP="004B651E">
            <w:pPr>
              <w:rPr>
                <w:rFonts w:cs="Arial"/>
                <w:sz w:val="24"/>
                <w:szCs w:val="24"/>
              </w:rPr>
            </w:pPr>
          </w:p>
        </w:tc>
        <w:tc>
          <w:tcPr>
            <w:tcW w:w="2340" w:type="dxa"/>
          </w:tcPr>
          <w:p w:rsidR="00927C6E" w:rsidRPr="00B12B31" w:rsidRDefault="00927C6E" w:rsidP="00AC5CBE">
            <w:pPr>
              <w:rPr>
                <w:rFonts w:cs="Arial"/>
                <w:sz w:val="24"/>
                <w:szCs w:val="24"/>
              </w:rPr>
            </w:pP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Created:</w:t>
            </w:r>
          </w:p>
        </w:tc>
        <w:tc>
          <w:tcPr>
            <w:tcW w:w="2340" w:type="dxa"/>
          </w:tcPr>
          <w:p w:rsidR="00927C6E" w:rsidRPr="00B12B31" w:rsidRDefault="00927C6E" w:rsidP="004B651E">
            <w:pPr>
              <w:rPr>
                <w:rFonts w:cs="Arial"/>
                <w:sz w:val="24"/>
                <w:szCs w:val="24"/>
              </w:rPr>
            </w:pPr>
            <w:r>
              <w:rPr>
                <w:rFonts w:cs="Arial"/>
                <w:sz w:val="24"/>
                <w:szCs w:val="24"/>
              </w:rPr>
              <w:t>May 2009</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Date Reviewed:</w:t>
            </w:r>
          </w:p>
        </w:tc>
        <w:tc>
          <w:tcPr>
            <w:tcW w:w="2340" w:type="dxa"/>
          </w:tcPr>
          <w:p w:rsidR="00927C6E" w:rsidRPr="00B12B31" w:rsidRDefault="00C070D2" w:rsidP="001C20F3">
            <w:pPr>
              <w:rPr>
                <w:rFonts w:cs="Arial"/>
                <w:sz w:val="24"/>
                <w:szCs w:val="24"/>
              </w:rPr>
            </w:pPr>
            <w:r>
              <w:rPr>
                <w:rFonts w:cs="Arial"/>
                <w:sz w:val="24"/>
                <w:szCs w:val="24"/>
              </w:rPr>
              <w:t>July 2017</w:t>
            </w:r>
          </w:p>
        </w:tc>
      </w:tr>
      <w:tr w:rsidR="00927C6E" w:rsidRPr="00B12B31">
        <w:tc>
          <w:tcPr>
            <w:tcW w:w="1980" w:type="dxa"/>
          </w:tcPr>
          <w:p w:rsidR="00927C6E" w:rsidRPr="00B12B31" w:rsidRDefault="00927C6E" w:rsidP="004B651E">
            <w:pPr>
              <w:rPr>
                <w:rFonts w:cs="Arial"/>
                <w:sz w:val="24"/>
                <w:szCs w:val="24"/>
              </w:rPr>
            </w:pPr>
            <w:r w:rsidRPr="00B12B31">
              <w:rPr>
                <w:rFonts w:cs="Arial"/>
                <w:sz w:val="24"/>
                <w:szCs w:val="24"/>
              </w:rPr>
              <w:t>Authority:</w:t>
            </w:r>
          </w:p>
        </w:tc>
        <w:tc>
          <w:tcPr>
            <w:tcW w:w="2340" w:type="dxa"/>
          </w:tcPr>
          <w:p w:rsidR="00927C6E" w:rsidRPr="00B12B31" w:rsidRDefault="00927C6E" w:rsidP="004B651E">
            <w:pPr>
              <w:rPr>
                <w:rFonts w:cs="Arial"/>
                <w:sz w:val="24"/>
                <w:szCs w:val="24"/>
              </w:rPr>
            </w:pPr>
            <w:r w:rsidRPr="00B12B31">
              <w:rPr>
                <w:rFonts w:cs="Arial"/>
                <w:sz w:val="24"/>
                <w:szCs w:val="24"/>
              </w:rPr>
              <w:t>Director</w:t>
            </w:r>
          </w:p>
        </w:tc>
      </w:tr>
    </w:tbl>
    <w:p w:rsidR="00927C6E" w:rsidRPr="00B12B31" w:rsidRDefault="00927C6E" w:rsidP="00927C6E">
      <w:pPr>
        <w:rPr>
          <w:rFonts w:cs="Arial"/>
          <w:lang w:val="en-CA"/>
        </w:rPr>
      </w:pPr>
    </w:p>
    <w:p w:rsidR="00927C6E" w:rsidRDefault="00927C6E" w:rsidP="00752122">
      <w:pPr>
        <w:pStyle w:val="Heading1"/>
        <w:rPr>
          <w:lang w:val="en-CA"/>
        </w:rPr>
      </w:pPr>
      <w:bookmarkStart w:id="128" w:name="_Toc480809335"/>
      <w:r>
        <w:rPr>
          <w:lang w:val="en-CA"/>
        </w:rPr>
        <w:t>Supervision</w:t>
      </w:r>
      <w:bookmarkEnd w:id="128"/>
    </w:p>
    <w:p w:rsidR="00927C6E" w:rsidRPr="00DA6D17" w:rsidRDefault="00927C6E" w:rsidP="00927C6E">
      <w:pPr>
        <w:rPr>
          <w:rFonts w:cs="Arial"/>
          <w:szCs w:val="22"/>
          <w:lang w:val="en-CA"/>
        </w:rPr>
      </w:pPr>
    </w:p>
    <w:p w:rsidR="00927C6E" w:rsidRPr="003819AB" w:rsidRDefault="00927C6E" w:rsidP="00927C6E">
      <w:pPr>
        <w:rPr>
          <w:rFonts w:cs="Arial"/>
          <w:b/>
          <w:szCs w:val="22"/>
          <w:lang w:val="en-CA"/>
        </w:rPr>
      </w:pPr>
      <w:r w:rsidRPr="003819AB">
        <w:rPr>
          <w:rFonts w:cs="Arial"/>
          <w:b/>
          <w:szCs w:val="22"/>
          <w:lang w:val="en-CA"/>
        </w:rPr>
        <w:t xml:space="preserve">Policy: </w:t>
      </w:r>
    </w:p>
    <w:p w:rsidR="00927C6E" w:rsidRPr="003819AB" w:rsidRDefault="00927C6E" w:rsidP="00927C6E">
      <w:pPr>
        <w:rPr>
          <w:rFonts w:cs="Arial"/>
          <w:b/>
          <w:szCs w:val="22"/>
          <w:lang w:val="en-CA"/>
        </w:rPr>
      </w:pPr>
    </w:p>
    <w:p w:rsidR="00927C6E" w:rsidRPr="003819AB" w:rsidRDefault="00927C6E" w:rsidP="00927C6E">
      <w:pPr>
        <w:rPr>
          <w:rFonts w:cs="Arial"/>
          <w:szCs w:val="22"/>
          <w:lang w:val="en-CA"/>
        </w:rPr>
      </w:pPr>
      <w:r w:rsidRPr="003819AB">
        <w:rPr>
          <w:rFonts w:cs="Arial"/>
          <w:szCs w:val="22"/>
          <w:lang w:val="en-CA"/>
        </w:rPr>
        <w:t>It is the policy of The Women’s Counselling Centre to provide regular supervision for all staff. Supervision is viewed as integral to the development of the staff member and the ongoing provision of high quality services to our clients.</w:t>
      </w:r>
    </w:p>
    <w:p w:rsidR="00927C6E" w:rsidRPr="003819AB" w:rsidRDefault="00927C6E" w:rsidP="00927C6E">
      <w:pPr>
        <w:rPr>
          <w:rFonts w:cs="Arial"/>
          <w:szCs w:val="22"/>
        </w:rPr>
      </w:pPr>
    </w:p>
    <w:p w:rsidR="0020650D" w:rsidRDefault="0020650D" w:rsidP="00927C6E">
      <w:pPr>
        <w:rPr>
          <w:rFonts w:cs="Arial"/>
          <w:b/>
          <w:szCs w:val="22"/>
        </w:rPr>
      </w:pPr>
    </w:p>
    <w:p w:rsidR="00927C6E" w:rsidRPr="003819AB" w:rsidRDefault="00927C6E" w:rsidP="00927C6E">
      <w:pPr>
        <w:rPr>
          <w:rFonts w:cs="Arial"/>
          <w:b/>
          <w:szCs w:val="22"/>
        </w:rPr>
      </w:pPr>
      <w:r w:rsidRPr="003819AB">
        <w:rPr>
          <w:rFonts w:cs="Arial"/>
          <w:b/>
          <w:szCs w:val="22"/>
        </w:rPr>
        <w:t>Procedure:</w:t>
      </w:r>
    </w:p>
    <w:p w:rsidR="00927C6E" w:rsidRPr="003819AB" w:rsidRDefault="00927C6E" w:rsidP="00927C6E">
      <w:pPr>
        <w:rPr>
          <w:rFonts w:cs="Arial"/>
          <w:szCs w:val="22"/>
        </w:rPr>
      </w:pPr>
    </w:p>
    <w:p w:rsidR="00927C6E" w:rsidRDefault="00927C6E" w:rsidP="00927C6E">
      <w:pPr>
        <w:rPr>
          <w:rFonts w:cs="Arial"/>
          <w:szCs w:val="22"/>
        </w:rPr>
      </w:pPr>
      <w:r w:rsidRPr="003819AB">
        <w:rPr>
          <w:rFonts w:cs="Arial"/>
          <w:szCs w:val="22"/>
        </w:rPr>
        <w:t>Supervision will be available in both formal and informal processes.</w:t>
      </w:r>
    </w:p>
    <w:p w:rsidR="002F1CEE" w:rsidRDefault="002F1CEE" w:rsidP="00927C6E">
      <w:pPr>
        <w:rPr>
          <w:rFonts w:cs="Arial"/>
          <w:szCs w:val="22"/>
        </w:rPr>
      </w:pPr>
    </w:p>
    <w:p w:rsidR="002F1CEE" w:rsidRPr="003819AB" w:rsidRDefault="002F1CEE" w:rsidP="00927C6E">
      <w:pPr>
        <w:rPr>
          <w:rFonts w:cs="Arial"/>
          <w:szCs w:val="22"/>
        </w:rPr>
      </w:pPr>
      <w:r>
        <w:rPr>
          <w:rFonts w:cs="Arial"/>
          <w:szCs w:val="22"/>
        </w:rPr>
        <w:t>All attempts will be made to limit interruptions and postponement of these meetings.</w:t>
      </w:r>
    </w:p>
    <w:p w:rsidR="00927C6E" w:rsidRPr="003819AB" w:rsidRDefault="00927C6E" w:rsidP="00927C6E">
      <w:pPr>
        <w:rPr>
          <w:rFonts w:cs="Arial"/>
          <w:szCs w:val="22"/>
        </w:rPr>
      </w:pPr>
    </w:p>
    <w:p w:rsidR="00927C6E" w:rsidRDefault="00927C6E" w:rsidP="00927C6E">
      <w:pPr>
        <w:rPr>
          <w:rFonts w:cs="Arial"/>
          <w:szCs w:val="22"/>
        </w:rPr>
      </w:pPr>
      <w:r w:rsidRPr="003819AB">
        <w:rPr>
          <w:rFonts w:cs="Arial"/>
          <w:szCs w:val="22"/>
        </w:rPr>
        <w:t>Staff will participate in formal supervision meetings on a regular basis according to the schedule agreed upon between supervisor and employee. One function of these meetings is to monitor employee satisfaction.</w:t>
      </w:r>
    </w:p>
    <w:p w:rsidR="002F1CEE" w:rsidRDefault="002F1CEE" w:rsidP="00927C6E">
      <w:pPr>
        <w:rPr>
          <w:rFonts w:cs="Arial"/>
          <w:szCs w:val="22"/>
        </w:rPr>
      </w:pPr>
    </w:p>
    <w:p w:rsidR="002F1CEE" w:rsidRPr="003819AB" w:rsidRDefault="002F1CEE" w:rsidP="00927C6E">
      <w:pPr>
        <w:rPr>
          <w:rFonts w:cs="Arial"/>
          <w:szCs w:val="22"/>
        </w:rPr>
      </w:pPr>
      <w:r>
        <w:rPr>
          <w:rFonts w:cs="Arial"/>
          <w:szCs w:val="22"/>
        </w:rPr>
        <w:t>The Supervision process provides for: open, supportive and communicative dialogue; positive reinforcement and / or constructive correction; empowerment; ongoing objective setting; identification of training needs and documentation of regular meetings.</w:t>
      </w:r>
    </w:p>
    <w:p w:rsidR="00927C6E" w:rsidRPr="003819AB" w:rsidRDefault="00927C6E" w:rsidP="00927C6E">
      <w:pPr>
        <w:rPr>
          <w:rFonts w:cs="Arial"/>
          <w:szCs w:val="22"/>
        </w:rPr>
      </w:pPr>
    </w:p>
    <w:p w:rsidR="00927C6E" w:rsidRPr="003819AB" w:rsidRDefault="00927C6E" w:rsidP="00927C6E">
      <w:pPr>
        <w:rPr>
          <w:rFonts w:cs="Arial"/>
          <w:szCs w:val="22"/>
        </w:rPr>
      </w:pPr>
      <w:r w:rsidRPr="003819AB">
        <w:rPr>
          <w:rFonts w:cs="Arial"/>
          <w:szCs w:val="22"/>
        </w:rPr>
        <w:t xml:space="preserve">Staff and supervisor should come prepared with their concerns, suggestions and questions to their formal supervision meetings.  </w:t>
      </w:r>
    </w:p>
    <w:p w:rsidR="00927C6E" w:rsidRPr="003819AB" w:rsidRDefault="00927C6E" w:rsidP="00927C6E">
      <w:pPr>
        <w:rPr>
          <w:rFonts w:cs="Arial"/>
          <w:szCs w:val="22"/>
        </w:rPr>
      </w:pPr>
    </w:p>
    <w:p w:rsidR="00927C6E" w:rsidRPr="003819AB" w:rsidRDefault="00927C6E" w:rsidP="00927C6E">
      <w:pPr>
        <w:rPr>
          <w:rFonts w:cs="Arial"/>
          <w:szCs w:val="22"/>
        </w:rPr>
      </w:pPr>
      <w:r w:rsidRPr="003819AB">
        <w:rPr>
          <w:rFonts w:cs="Arial"/>
          <w:szCs w:val="22"/>
        </w:rPr>
        <w:t xml:space="preserve">Informal supervision is available for staff through the means of touching base with their supervisor at any time outside of supervision to discuss timely concerns. </w:t>
      </w:r>
    </w:p>
    <w:p w:rsidR="00927C6E" w:rsidRPr="003819AB" w:rsidRDefault="00927C6E" w:rsidP="00927C6E">
      <w:pPr>
        <w:rPr>
          <w:rFonts w:cs="Arial"/>
          <w:szCs w:val="22"/>
        </w:rPr>
      </w:pPr>
    </w:p>
    <w:p w:rsidR="00927C6E" w:rsidRPr="003819AB" w:rsidRDefault="001803CB" w:rsidP="00927C6E">
      <w:pPr>
        <w:rPr>
          <w:rFonts w:cs="Arial"/>
          <w:szCs w:val="22"/>
        </w:rPr>
      </w:pPr>
      <w:r>
        <w:rPr>
          <w:rFonts w:cs="Arial"/>
          <w:szCs w:val="22"/>
        </w:rPr>
        <w:t>Counselling Interns</w:t>
      </w:r>
      <w:r w:rsidR="00927C6E" w:rsidRPr="003819AB">
        <w:rPr>
          <w:rFonts w:cs="Arial"/>
          <w:szCs w:val="22"/>
        </w:rPr>
        <w:t xml:space="preserve"> will receive </w:t>
      </w:r>
      <w:r>
        <w:rPr>
          <w:rFonts w:cs="Arial"/>
          <w:szCs w:val="22"/>
        </w:rPr>
        <w:t>supervision</w:t>
      </w:r>
      <w:r w:rsidR="00927C6E" w:rsidRPr="003819AB">
        <w:rPr>
          <w:rFonts w:cs="Arial"/>
          <w:szCs w:val="22"/>
        </w:rPr>
        <w:t xml:space="preserve"> as per their training requirements. This will normally be conducted by the Director. If the Director is not available to conduct the session, she will arrange for another appropriate staff member to conduct the supervision in her absence.</w:t>
      </w:r>
    </w:p>
    <w:p w:rsidR="00927C6E" w:rsidRPr="003819AB" w:rsidRDefault="00927C6E" w:rsidP="00927C6E">
      <w:pPr>
        <w:rPr>
          <w:rFonts w:cs="Arial"/>
          <w:szCs w:val="22"/>
        </w:rPr>
      </w:pPr>
    </w:p>
    <w:p w:rsidR="00927C6E" w:rsidRDefault="00927C6E" w:rsidP="00927C6E">
      <w:pPr>
        <w:rPr>
          <w:rFonts w:cs="Arial"/>
          <w:szCs w:val="22"/>
        </w:rPr>
      </w:pPr>
      <w:r w:rsidRPr="003819AB">
        <w:rPr>
          <w:rFonts w:cs="Arial"/>
          <w:szCs w:val="22"/>
        </w:rPr>
        <w:t xml:space="preserve">Social </w:t>
      </w:r>
      <w:r w:rsidR="001803CB">
        <w:rPr>
          <w:rFonts w:cs="Arial"/>
          <w:szCs w:val="22"/>
        </w:rPr>
        <w:t>Work</w:t>
      </w:r>
      <w:r w:rsidRPr="003819AB">
        <w:rPr>
          <w:rFonts w:cs="Arial"/>
          <w:szCs w:val="22"/>
        </w:rPr>
        <w:t xml:space="preserve"> students will receive supervision as per their training requirements. This will normally be conducted by the Director. If the Director is not available to conduct the session, she will arrange for another appropriate staff member to conduct the supervision in her absence.</w:t>
      </w:r>
    </w:p>
    <w:p w:rsidR="001B60DB" w:rsidRPr="00B12B31" w:rsidRDefault="00927C6E" w:rsidP="001B60DB">
      <w:pPr>
        <w:jc w:val="center"/>
        <w:rPr>
          <w:rFonts w:cs="Arial"/>
          <w:b/>
          <w:sz w:val="24"/>
          <w:szCs w:val="24"/>
        </w:rPr>
      </w:pPr>
      <w:r>
        <w:rPr>
          <w:rFonts w:cs="Arial"/>
          <w:szCs w:val="22"/>
        </w:rPr>
        <w:br w:type="page"/>
      </w:r>
      <w:r w:rsidR="001B60DB" w:rsidRPr="00B12B31">
        <w:rPr>
          <w:rFonts w:cs="Arial"/>
          <w:b/>
          <w:sz w:val="24"/>
          <w:szCs w:val="24"/>
        </w:rPr>
        <w:lastRenderedPageBreak/>
        <w:t>The Salvation Army</w:t>
      </w:r>
    </w:p>
    <w:p w:rsidR="001B60DB" w:rsidRPr="00B12B31" w:rsidRDefault="001B60DB" w:rsidP="001B60DB">
      <w:pPr>
        <w:jc w:val="center"/>
        <w:rPr>
          <w:rFonts w:cs="Arial"/>
          <w:b/>
          <w:sz w:val="24"/>
          <w:szCs w:val="24"/>
        </w:rPr>
      </w:pPr>
      <w:r w:rsidRPr="00B12B31">
        <w:rPr>
          <w:rFonts w:cs="Arial"/>
          <w:b/>
          <w:sz w:val="24"/>
          <w:szCs w:val="24"/>
        </w:rPr>
        <w:t>Women’s Counselling Centre</w:t>
      </w:r>
    </w:p>
    <w:p w:rsidR="001B60DB" w:rsidRPr="00B12B31" w:rsidRDefault="001B60DB" w:rsidP="001B60DB">
      <w:pPr>
        <w:jc w:val="center"/>
        <w:rPr>
          <w:rFonts w:cs="Arial"/>
          <w:b/>
          <w:sz w:val="24"/>
          <w:szCs w:val="24"/>
        </w:rPr>
      </w:pPr>
      <w:r w:rsidRPr="00B12B31">
        <w:rPr>
          <w:rFonts w:cs="Arial"/>
          <w:b/>
          <w:sz w:val="24"/>
          <w:szCs w:val="24"/>
        </w:rPr>
        <w:t>POLICIES &amp; PROCEDURES MANUAL</w:t>
      </w:r>
    </w:p>
    <w:p w:rsidR="00692621" w:rsidRPr="00B12B31" w:rsidRDefault="00692621" w:rsidP="00692621">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692621" w:rsidRPr="00B12B31">
        <w:tc>
          <w:tcPr>
            <w:tcW w:w="1980" w:type="dxa"/>
          </w:tcPr>
          <w:p w:rsidR="00692621" w:rsidRPr="00B12B31" w:rsidRDefault="00692621" w:rsidP="00692621">
            <w:pPr>
              <w:rPr>
                <w:rFonts w:cs="Arial"/>
                <w:sz w:val="24"/>
                <w:szCs w:val="24"/>
              </w:rPr>
            </w:pPr>
            <w:r w:rsidRPr="00B12B31">
              <w:rPr>
                <w:rFonts w:cs="Arial"/>
                <w:sz w:val="24"/>
                <w:szCs w:val="24"/>
              </w:rPr>
              <w:t>Section:</w:t>
            </w:r>
          </w:p>
        </w:tc>
        <w:tc>
          <w:tcPr>
            <w:tcW w:w="2340" w:type="dxa"/>
          </w:tcPr>
          <w:p w:rsidR="00692621" w:rsidRPr="00B12B31" w:rsidRDefault="001144DE" w:rsidP="00692621">
            <w:pPr>
              <w:rPr>
                <w:rFonts w:cs="Arial"/>
                <w:sz w:val="24"/>
                <w:szCs w:val="24"/>
              </w:rPr>
            </w:pPr>
            <w:r>
              <w:rPr>
                <w:rFonts w:cs="Arial"/>
                <w:sz w:val="24"/>
                <w:szCs w:val="24"/>
              </w:rPr>
              <w:t>Human Resources</w:t>
            </w:r>
          </w:p>
        </w:tc>
      </w:tr>
      <w:tr w:rsidR="00692621" w:rsidRPr="00B12B31">
        <w:tc>
          <w:tcPr>
            <w:tcW w:w="1980" w:type="dxa"/>
          </w:tcPr>
          <w:p w:rsidR="00692621" w:rsidRPr="00B12B31" w:rsidRDefault="00692621" w:rsidP="00692621">
            <w:pPr>
              <w:rPr>
                <w:rFonts w:cs="Arial"/>
                <w:sz w:val="24"/>
                <w:szCs w:val="24"/>
              </w:rPr>
            </w:pPr>
          </w:p>
        </w:tc>
        <w:tc>
          <w:tcPr>
            <w:tcW w:w="2340" w:type="dxa"/>
          </w:tcPr>
          <w:p w:rsidR="00692621" w:rsidRPr="00B12B31" w:rsidRDefault="00692621" w:rsidP="00AC5CBE">
            <w:pPr>
              <w:rPr>
                <w:rFonts w:cs="Arial"/>
                <w:sz w:val="24"/>
                <w:szCs w:val="24"/>
              </w:rPr>
            </w:pPr>
          </w:p>
        </w:tc>
      </w:tr>
      <w:tr w:rsidR="00692621" w:rsidRPr="00B12B31">
        <w:tc>
          <w:tcPr>
            <w:tcW w:w="1980" w:type="dxa"/>
          </w:tcPr>
          <w:p w:rsidR="00692621" w:rsidRPr="00B12B31" w:rsidRDefault="00692621" w:rsidP="00692621">
            <w:pPr>
              <w:rPr>
                <w:rFonts w:cs="Arial"/>
                <w:sz w:val="24"/>
                <w:szCs w:val="24"/>
              </w:rPr>
            </w:pPr>
            <w:r w:rsidRPr="00B12B31">
              <w:rPr>
                <w:rFonts w:cs="Arial"/>
                <w:sz w:val="24"/>
                <w:szCs w:val="24"/>
              </w:rPr>
              <w:t>Date Created:</w:t>
            </w:r>
          </w:p>
        </w:tc>
        <w:tc>
          <w:tcPr>
            <w:tcW w:w="2340" w:type="dxa"/>
          </w:tcPr>
          <w:p w:rsidR="00692621" w:rsidRPr="00B12B31" w:rsidRDefault="00692621" w:rsidP="00692621">
            <w:pPr>
              <w:rPr>
                <w:rFonts w:cs="Arial"/>
                <w:sz w:val="24"/>
                <w:szCs w:val="24"/>
              </w:rPr>
            </w:pPr>
            <w:r>
              <w:rPr>
                <w:rFonts w:cs="Arial"/>
                <w:sz w:val="24"/>
                <w:szCs w:val="24"/>
              </w:rPr>
              <w:t>February 2009</w:t>
            </w:r>
          </w:p>
        </w:tc>
      </w:tr>
      <w:tr w:rsidR="00692621" w:rsidRPr="00B12B31">
        <w:tc>
          <w:tcPr>
            <w:tcW w:w="1980" w:type="dxa"/>
          </w:tcPr>
          <w:p w:rsidR="00692621" w:rsidRPr="00B12B31" w:rsidRDefault="00692621" w:rsidP="00692621">
            <w:pPr>
              <w:rPr>
                <w:rFonts w:cs="Arial"/>
                <w:sz w:val="24"/>
                <w:szCs w:val="24"/>
              </w:rPr>
            </w:pPr>
            <w:r w:rsidRPr="00B12B31">
              <w:rPr>
                <w:rFonts w:cs="Arial"/>
                <w:sz w:val="24"/>
                <w:szCs w:val="24"/>
              </w:rPr>
              <w:t>Date Reviewed:</w:t>
            </w:r>
          </w:p>
        </w:tc>
        <w:tc>
          <w:tcPr>
            <w:tcW w:w="2340" w:type="dxa"/>
          </w:tcPr>
          <w:p w:rsidR="00692621" w:rsidRPr="00B12B31" w:rsidRDefault="00C070D2" w:rsidP="001C20F3">
            <w:pPr>
              <w:rPr>
                <w:rFonts w:cs="Arial"/>
                <w:sz w:val="24"/>
                <w:szCs w:val="24"/>
              </w:rPr>
            </w:pPr>
            <w:r>
              <w:rPr>
                <w:rFonts w:cs="Arial"/>
                <w:sz w:val="24"/>
                <w:szCs w:val="24"/>
              </w:rPr>
              <w:t>July 2017</w:t>
            </w:r>
          </w:p>
        </w:tc>
      </w:tr>
      <w:tr w:rsidR="00692621" w:rsidRPr="00B12B31">
        <w:tc>
          <w:tcPr>
            <w:tcW w:w="1980" w:type="dxa"/>
          </w:tcPr>
          <w:p w:rsidR="00692621" w:rsidRPr="00B12B31" w:rsidRDefault="00692621" w:rsidP="00692621">
            <w:pPr>
              <w:rPr>
                <w:rFonts w:cs="Arial"/>
                <w:sz w:val="24"/>
                <w:szCs w:val="24"/>
              </w:rPr>
            </w:pPr>
            <w:r w:rsidRPr="00B12B31">
              <w:rPr>
                <w:rFonts w:cs="Arial"/>
                <w:sz w:val="24"/>
                <w:szCs w:val="24"/>
              </w:rPr>
              <w:t>Authority:</w:t>
            </w:r>
          </w:p>
        </w:tc>
        <w:tc>
          <w:tcPr>
            <w:tcW w:w="2340" w:type="dxa"/>
          </w:tcPr>
          <w:p w:rsidR="00692621" w:rsidRPr="00B12B31" w:rsidRDefault="00692621" w:rsidP="00692621">
            <w:pPr>
              <w:rPr>
                <w:rFonts w:cs="Arial"/>
                <w:sz w:val="24"/>
                <w:szCs w:val="24"/>
              </w:rPr>
            </w:pPr>
            <w:r w:rsidRPr="00B12B31">
              <w:rPr>
                <w:rFonts w:cs="Arial"/>
                <w:sz w:val="24"/>
                <w:szCs w:val="24"/>
              </w:rPr>
              <w:t>Director</w:t>
            </w:r>
          </w:p>
        </w:tc>
      </w:tr>
    </w:tbl>
    <w:p w:rsidR="00692621" w:rsidRPr="00B12B31" w:rsidRDefault="00692621" w:rsidP="00692621">
      <w:pPr>
        <w:rPr>
          <w:rFonts w:cs="Arial"/>
          <w:sz w:val="24"/>
          <w:szCs w:val="24"/>
          <w:lang w:val="en-CA"/>
        </w:rPr>
      </w:pPr>
    </w:p>
    <w:p w:rsidR="00692621" w:rsidRPr="00B12B31" w:rsidRDefault="00692621" w:rsidP="00752122">
      <w:pPr>
        <w:pStyle w:val="Heading1"/>
        <w:rPr>
          <w:lang w:val="en-CA"/>
        </w:rPr>
      </w:pPr>
      <w:bookmarkStart w:id="129" w:name="_Toc480809336"/>
      <w:r>
        <w:rPr>
          <w:lang w:val="en-CA"/>
        </w:rPr>
        <w:t>Termination, Voluntary and Involuntary</w:t>
      </w:r>
      <w:bookmarkEnd w:id="129"/>
    </w:p>
    <w:p w:rsidR="00692621" w:rsidRPr="00B12B31" w:rsidRDefault="00692621" w:rsidP="00692621">
      <w:pPr>
        <w:rPr>
          <w:rFonts w:cs="Arial"/>
          <w:sz w:val="24"/>
          <w:szCs w:val="24"/>
          <w:lang w:val="en-CA"/>
        </w:rPr>
      </w:pPr>
    </w:p>
    <w:p w:rsidR="00692621" w:rsidRPr="00B12B31" w:rsidRDefault="00692621" w:rsidP="00692621">
      <w:pPr>
        <w:rPr>
          <w:rFonts w:cs="Arial"/>
          <w:b/>
          <w:sz w:val="24"/>
          <w:szCs w:val="24"/>
          <w:lang w:val="en-CA"/>
        </w:rPr>
      </w:pPr>
      <w:r w:rsidRPr="00B12B31">
        <w:rPr>
          <w:rFonts w:cs="Arial"/>
          <w:b/>
          <w:sz w:val="24"/>
          <w:szCs w:val="24"/>
          <w:lang w:val="en-CA"/>
        </w:rPr>
        <w:t>Policy:</w:t>
      </w:r>
    </w:p>
    <w:p w:rsidR="00EF0042" w:rsidRDefault="00EF0042" w:rsidP="00692621">
      <w:pPr>
        <w:rPr>
          <w:rFonts w:cs="Arial"/>
          <w:sz w:val="24"/>
          <w:szCs w:val="24"/>
        </w:rPr>
      </w:pPr>
    </w:p>
    <w:p w:rsidR="00692621" w:rsidRPr="00966794" w:rsidRDefault="00692621" w:rsidP="00692621">
      <w:pPr>
        <w:rPr>
          <w:rFonts w:cs="Arial"/>
          <w:szCs w:val="22"/>
        </w:rPr>
      </w:pPr>
      <w:r w:rsidRPr="00966794">
        <w:rPr>
          <w:rFonts w:cs="Arial"/>
          <w:szCs w:val="22"/>
        </w:rPr>
        <w:t xml:space="preserve">It is the policy of the Women’s Counselling Centre that an </w:t>
      </w:r>
      <w:r w:rsidR="007B54C8" w:rsidRPr="00966794">
        <w:rPr>
          <w:rFonts w:cs="Arial"/>
          <w:szCs w:val="22"/>
        </w:rPr>
        <w:t>employee,</w:t>
      </w:r>
      <w:r w:rsidRPr="00966794">
        <w:rPr>
          <w:rFonts w:cs="Arial"/>
          <w:szCs w:val="22"/>
        </w:rPr>
        <w:t xml:space="preserve"> who has been employed three months, or more, must be given written notice of termination by the employer.</w:t>
      </w:r>
    </w:p>
    <w:p w:rsidR="00692621" w:rsidRPr="00692621" w:rsidRDefault="00692621" w:rsidP="00692621">
      <w:pPr>
        <w:rPr>
          <w:rFonts w:cs="Arial"/>
          <w:sz w:val="24"/>
          <w:szCs w:val="24"/>
        </w:rPr>
      </w:pPr>
    </w:p>
    <w:p w:rsidR="0020650D" w:rsidRDefault="0020650D" w:rsidP="00692621">
      <w:pPr>
        <w:rPr>
          <w:rFonts w:cs="Arial"/>
          <w:b/>
          <w:sz w:val="24"/>
          <w:szCs w:val="24"/>
        </w:rPr>
      </w:pPr>
    </w:p>
    <w:p w:rsidR="005B1766" w:rsidRPr="005B1766" w:rsidRDefault="005B1766" w:rsidP="00692621">
      <w:pPr>
        <w:rPr>
          <w:rFonts w:cs="Arial"/>
          <w:b/>
          <w:sz w:val="24"/>
          <w:szCs w:val="24"/>
        </w:rPr>
      </w:pPr>
      <w:r w:rsidRPr="005B1766">
        <w:rPr>
          <w:rFonts w:cs="Arial"/>
          <w:b/>
          <w:sz w:val="24"/>
          <w:szCs w:val="24"/>
        </w:rPr>
        <w:t>Procedure:</w:t>
      </w:r>
    </w:p>
    <w:p w:rsidR="005B1766" w:rsidRDefault="005B1766" w:rsidP="00692621">
      <w:pPr>
        <w:rPr>
          <w:rFonts w:cs="Arial"/>
          <w:sz w:val="24"/>
          <w:szCs w:val="24"/>
        </w:rPr>
      </w:pPr>
    </w:p>
    <w:p w:rsidR="00692621" w:rsidRPr="00966794" w:rsidRDefault="00692621" w:rsidP="00692621">
      <w:pPr>
        <w:rPr>
          <w:rFonts w:cs="Arial"/>
          <w:szCs w:val="22"/>
        </w:rPr>
      </w:pPr>
      <w:r w:rsidRPr="00966794">
        <w:rPr>
          <w:rFonts w:cs="Arial"/>
          <w:szCs w:val="22"/>
        </w:rPr>
        <w:t>Pay in lieu of notification may be granted if circumstances dictate, e.g. if:</w:t>
      </w:r>
    </w:p>
    <w:p w:rsidR="00692621" w:rsidRPr="00966794" w:rsidRDefault="00692621" w:rsidP="00D5645E">
      <w:pPr>
        <w:numPr>
          <w:ilvl w:val="0"/>
          <w:numId w:val="10"/>
        </w:numPr>
        <w:rPr>
          <w:rFonts w:cs="Arial"/>
          <w:szCs w:val="22"/>
        </w:rPr>
      </w:pPr>
      <w:r w:rsidRPr="00966794">
        <w:rPr>
          <w:rFonts w:cs="Arial"/>
          <w:szCs w:val="22"/>
        </w:rPr>
        <w:t>An employee is guilty of willful misconduct, willful disobedience or willful neglect of duty that has not been condoned, or</w:t>
      </w:r>
    </w:p>
    <w:p w:rsidR="00692621" w:rsidRPr="00966794" w:rsidRDefault="00692621" w:rsidP="00D5645E">
      <w:pPr>
        <w:numPr>
          <w:ilvl w:val="0"/>
          <w:numId w:val="10"/>
        </w:numPr>
        <w:rPr>
          <w:rFonts w:cs="Arial"/>
          <w:szCs w:val="22"/>
        </w:rPr>
      </w:pPr>
      <w:r w:rsidRPr="00966794">
        <w:rPr>
          <w:rFonts w:cs="Arial"/>
          <w:szCs w:val="22"/>
        </w:rPr>
        <w:t>An employee has refused reasonable alternative work.</w:t>
      </w:r>
    </w:p>
    <w:p w:rsidR="00692621" w:rsidRPr="00966794" w:rsidRDefault="00692621" w:rsidP="00692621">
      <w:pPr>
        <w:rPr>
          <w:rFonts w:cs="Arial"/>
          <w:szCs w:val="22"/>
        </w:rPr>
      </w:pPr>
    </w:p>
    <w:p w:rsidR="00692621" w:rsidRPr="00966794" w:rsidRDefault="00692621" w:rsidP="00692621">
      <w:pPr>
        <w:pStyle w:val="BodyText"/>
        <w:jc w:val="left"/>
        <w:rPr>
          <w:rFonts w:cs="Arial"/>
          <w:szCs w:val="22"/>
        </w:rPr>
      </w:pPr>
      <w:r w:rsidRPr="00966794">
        <w:rPr>
          <w:rFonts w:cs="Arial"/>
          <w:szCs w:val="22"/>
        </w:rPr>
        <w:t>Permanent employees are expected to give at least two (2) weeks written notice of resignation.  When an employee resigns her position, she is not entitled to any severance pay or other compensation from the employer.  However, such employees will be paid any vacation pay which may be owed at the time of resignation.</w:t>
      </w:r>
    </w:p>
    <w:p w:rsidR="00692621" w:rsidRPr="00966794" w:rsidRDefault="00692621" w:rsidP="00692621">
      <w:pPr>
        <w:rPr>
          <w:rFonts w:cs="Arial"/>
          <w:szCs w:val="22"/>
        </w:rPr>
      </w:pPr>
    </w:p>
    <w:p w:rsidR="00692621" w:rsidRPr="00966794" w:rsidRDefault="00692621" w:rsidP="00692621">
      <w:pPr>
        <w:rPr>
          <w:rFonts w:cs="Arial"/>
          <w:szCs w:val="22"/>
        </w:rPr>
      </w:pPr>
      <w:r w:rsidRPr="00966794">
        <w:rPr>
          <w:rFonts w:cs="Arial"/>
          <w:szCs w:val="22"/>
        </w:rPr>
        <w:t xml:space="preserve">In the event that The Women’s Counselling decides to terminate a permanent employee’s service, two </w:t>
      </w:r>
      <w:r w:rsidR="00D75FB3" w:rsidRPr="00966794">
        <w:rPr>
          <w:rFonts w:cs="Arial"/>
          <w:szCs w:val="22"/>
        </w:rPr>
        <w:t>week</w:t>
      </w:r>
      <w:r w:rsidR="00D75FB3">
        <w:rPr>
          <w:rFonts w:cs="Arial"/>
          <w:szCs w:val="22"/>
        </w:rPr>
        <w:t>s</w:t>
      </w:r>
      <w:r w:rsidR="00D75FB3" w:rsidRPr="00966794">
        <w:rPr>
          <w:rFonts w:cs="Arial"/>
          <w:szCs w:val="22"/>
        </w:rPr>
        <w:t>’ notice</w:t>
      </w:r>
      <w:r w:rsidRPr="00966794">
        <w:rPr>
          <w:rFonts w:cs="Arial"/>
          <w:szCs w:val="22"/>
        </w:rPr>
        <w:t xml:space="preserve"> will be given in writing </w:t>
      </w:r>
      <w:r w:rsidRPr="00966794">
        <w:rPr>
          <w:rFonts w:cs="Arial"/>
          <w:b/>
          <w:szCs w:val="22"/>
        </w:rPr>
        <w:t xml:space="preserve">and/or two week’s pay in lieu of notice at the option of the employer.  </w:t>
      </w:r>
      <w:r w:rsidRPr="00966794">
        <w:rPr>
          <w:rFonts w:cs="Arial"/>
          <w:szCs w:val="22"/>
        </w:rPr>
        <w:t>If the Employment Standards Act requires notice or severance pay in excess of two (2) weeks based on the employee’s years of service, the notice or payment required by the Act will be given.</w:t>
      </w:r>
    </w:p>
    <w:p w:rsidR="00692621" w:rsidRPr="00966794" w:rsidRDefault="00692621" w:rsidP="00692621">
      <w:pPr>
        <w:rPr>
          <w:rFonts w:cs="Arial"/>
          <w:szCs w:val="22"/>
        </w:rPr>
      </w:pPr>
    </w:p>
    <w:p w:rsidR="00692621" w:rsidRPr="00966794" w:rsidRDefault="00692621" w:rsidP="00692621">
      <w:pPr>
        <w:pStyle w:val="BodyText"/>
        <w:jc w:val="left"/>
        <w:rPr>
          <w:rFonts w:cs="Arial"/>
          <w:szCs w:val="22"/>
        </w:rPr>
      </w:pPr>
      <w:r w:rsidRPr="00966794">
        <w:rPr>
          <w:rFonts w:cs="Arial"/>
          <w:szCs w:val="22"/>
        </w:rPr>
        <w:t>Misconduct bringing about an immediate dismissal will result in forfeiture of the right to notice.  An employee thus dismissed will be paid in full to the effective time of termination, including accumulated vacation credits to that time.</w:t>
      </w:r>
    </w:p>
    <w:p w:rsidR="00E85559" w:rsidRPr="00966794" w:rsidRDefault="00E85559" w:rsidP="00692621">
      <w:pPr>
        <w:pStyle w:val="BodyText"/>
        <w:jc w:val="left"/>
        <w:rPr>
          <w:rFonts w:cs="Arial"/>
          <w:szCs w:val="22"/>
        </w:rPr>
      </w:pPr>
    </w:p>
    <w:p w:rsidR="00E85559" w:rsidRPr="00966794" w:rsidRDefault="00E85559" w:rsidP="00692621">
      <w:pPr>
        <w:pStyle w:val="BodyText"/>
        <w:jc w:val="left"/>
        <w:rPr>
          <w:rFonts w:cs="Arial"/>
          <w:szCs w:val="22"/>
        </w:rPr>
      </w:pPr>
      <w:r w:rsidRPr="00966794">
        <w:rPr>
          <w:rFonts w:cs="Arial"/>
          <w:szCs w:val="22"/>
        </w:rPr>
        <w:t>The following guidelines for termination from the Territorial Employee Relations Policy and Procedure Manual will be adhered to.</w:t>
      </w:r>
    </w:p>
    <w:p w:rsidR="00FA2679" w:rsidRDefault="00FA2679" w:rsidP="00E85559">
      <w:pPr>
        <w:autoSpaceDE w:val="0"/>
        <w:autoSpaceDN w:val="0"/>
        <w:adjustRightInd w:val="0"/>
        <w:ind w:left="720" w:hanging="720"/>
        <w:jc w:val="center"/>
        <w:rPr>
          <w:rFonts w:cs="Arial"/>
          <w:b/>
          <w:bCs/>
          <w:color w:val="000000"/>
          <w:sz w:val="24"/>
          <w:szCs w:val="24"/>
          <w:u w:val="single"/>
          <w:lang w:val="en-CA" w:eastAsia="en-CA"/>
        </w:rPr>
      </w:pPr>
    </w:p>
    <w:p w:rsidR="00E85559" w:rsidRPr="00E85559" w:rsidRDefault="00E85559" w:rsidP="00E85559">
      <w:pPr>
        <w:autoSpaceDE w:val="0"/>
        <w:autoSpaceDN w:val="0"/>
        <w:adjustRightInd w:val="0"/>
        <w:ind w:left="720" w:hanging="720"/>
        <w:jc w:val="center"/>
        <w:rPr>
          <w:rFonts w:cs="Arial"/>
          <w:b/>
          <w:bCs/>
          <w:color w:val="000000"/>
          <w:sz w:val="24"/>
          <w:szCs w:val="24"/>
          <w:u w:val="single"/>
          <w:lang w:val="en-CA" w:eastAsia="en-CA"/>
        </w:rPr>
      </w:pPr>
      <w:r w:rsidRPr="00E85559">
        <w:rPr>
          <w:rFonts w:cs="Arial"/>
          <w:b/>
          <w:bCs/>
          <w:color w:val="000000"/>
          <w:sz w:val="24"/>
          <w:szCs w:val="24"/>
          <w:u w:val="single"/>
          <w:lang w:val="en-CA" w:eastAsia="en-CA"/>
        </w:rPr>
        <w:t>GUIDELINES FOR TERMINATION</w:t>
      </w:r>
    </w:p>
    <w:p w:rsidR="00E85559" w:rsidRPr="00E85559" w:rsidRDefault="00E85559" w:rsidP="00E85559">
      <w:pPr>
        <w:autoSpaceDE w:val="0"/>
        <w:autoSpaceDN w:val="0"/>
        <w:adjustRightInd w:val="0"/>
        <w:ind w:left="720" w:hanging="720"/>
        <w:jc w:val="both"/>
        <w:rPr>
          <w:rFonts w:cs="Arial"/>
          <w:b/>
          <w:bCs/>
          <w:color w:val="000000"/>
          <w:sz w:val="24"/>
          <w:szCs w:val="24"/>
          <w:u w:val="single"/>
          <w:lang w:val="en-CA" w:eastAsia="en-CA"/>
        </w:rPr>
      </w:pPr>
    </w:p>
    <w:p w:rsidR="00E85559" w:rsidRPr="00A213E5" w:rsidRDefault="00E85559" w:rsidP="00E85559">
      <w:pPr>
        <w:autoSpaceDE w:val="0"/>
        <w:autoSpaceDN w:val="0"/>
        <w:adjustRightInd w:val="0"/>
        <w:ind w:left="720" w:hanging="720"/>
        <w:jc w:val="both"/>
        <w:rPr>
          <w:rFonts w:cs="Arial"/>
          <w:b/>
          <w:bCs/>
          <w:color w:val="000000"/>
          <w:szCs w:val="22"/>
          <w:u w:val="single"/>
          <w:lang w:val="en-CA" w:eastAsia="en-CA"/>
        </w:rPr>
      </w:pPr>
      <w:r w:rsidRPr="00A213E5">
        <w:rPr>
          <w:rFonts w:cs="Arial"/>
          <w:b/>
          <w:bCs/>
          <w:color w:val="000000"/>
          <w:szCs w:val="22"/>
          <w:u w:val="single"/>
          <w:lang w:val="en-CA" w:eastAsia="en-CA"/>
        </w:rPr>
        <w:t>General</w:t>
      </w:r>
    </w:p>
    <w:p w:rsidR="00E85559" w:rsidRPr="00A213E5" w:rsidRDefault="00E85559" w:rsidP="00E85559">
      <w:pPr>
        <w:autoSpaceDE w:val="0"/>
        <w:autoSpaceDN w:val="0"/>
        <w:adjustRightInd w:val="0"/>
        <w:ind w:left="720" w:hanging="720"/>
        <w:jc w:val="both"/>
        <w:rPr>
          <w:rFonts w:cs="Arial"/>
          <w:b/>
          <w:bCs/>
          <w:color w:val="000000"/>
          <w:szCs w:val="22"/>
          <w:u w:val="single"/>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All Corps Officers/Directors/Managers/Supervisors should be fully conversant with the Territorial Termination Policy, Minute #3116 (Section 7.3).  Whenever the employer is contemplating terminating an employee, for any reason, the Minute should be referenced and the matter reviewed with Divisional Headquarters.</w:t>
      </w:r>
    </w:p>
    <w:p w:rsidR="004E6D67" w:rsidRDefault="004E6D67" w:rsidP="00966794">
      <w:pPr>
        <w:autoSpaceDE w:val="0"/>
        <w:autoSpaceDN w:val="0"/>
        <w:adjustRightInd w:val="0"/>
        <w:jc w:val="both"/>
        <w:rPr>
          <w:rFonts w:cs="Arial"/>
          <w:b/>
          <w:color w:val="000000"/>
          <w:sz w:val="24"/>
          <w:szCs w:val="24"/>
          <w:lang w:val="en-CA" w:eastAsia="en-CA"/>
        </w:rPr>
        <w:sectPr w:rsidR="004E6D67" w:rsidSect="004E6D67">
          <w:pgSz w:w="12240" w:h="15840"/>
          <w:pgMar w:top="1008" w:right="1800" w:bottom="1008" w:left="1800" w:header="706" w:footer="706" w:gutter="0"/>
          <w:cols w:space="708"/>
          <w:docGrid w:linePitch="360"/>
        </w:sectPr>
      </w:pPr>
    </w:p>
    <w:p w:rsidR="000D0832" w:rsidRPr="000D0832" w:rsidRDefault="000D0832" w:rsidP="00966794">
      <w:pPr>
        <w:autoSpaceDE w:val="0"/>
        <w:autoSpaceDN w:val="0"/>
        <w:adjustRightInd w:val="0"/>
        <w:jc w:val="both"/>
        <w:rPr>
          <w:rFonts w:cs="Arial"/>
          <w:b/>
          <w:color w:val="000000"/>
          <w:sz w:val="24"/>
          <w:szCs w:val="24"/>
          <w:lang w:val="en-CA" w:eastAsia="en-CA"/>
        </w:rPr>
      </w:pPr>
      <w:r w:rsidRPr="000D0832">
        <w:rPr>
          <w:rFonts w:cs="Arial"/>
          <w:b/>
          <w:color w:val="000000"/>
          <w:sz w:val="24"/>
          <w:szCs w:val="24"/>
          <w:lang w:val="en-CA" w:eastAsia="en-CA"/>
        </w:rPr>
        <w:lastRenderedPageBreak/>
        <w:t xml:space="preserve">Termination Voluntary and Involuntary Policy </w:t>
      </w:r>
      <w:r w:rsidR="001135A0">
        <w:rPr>
          <w:rFonts w:cs="Arial"/>
          <w:b/>
          <w:color w:val="000000"/>
          <w:sz w:val="24"/>
          <w:szCs w:val="24"/>
          <w:lang w:val="en-CA" w:eastAsia="en-CA"/>
        </w:rPr>
        <w:t>Cont’d</w:t>
      </w:r>
    </w:p>
    <w:p w:rsidR="000D0832" w:rsidRDefault="000D0832" w:rsidP="00966794">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When an employee leaving our employ (either through dismissal, lay-off, resignation or retirement) owes the employer money (</w:t>
      </w:r>
      <w:proofErr w:type="spellStart"/>
      <w:r w:rsidRPr="00A213E5">
        <w:rPr>
          <w:rFonts w:cs="Arial"/>
          <w:color w:val="000000"/>
          <w:szCs w:val="22"/>
          <w:lang w:val="en-CA" w:eastAsia="en-CA"/>
        </w:rPr>
        <w:t>ie</w:t>
      </w:r>
      <w:proofErr w:type="spellEnd"/>
      <w:r w:rsidRPr="00A213E5">
        <w:rPr>
          <w:rFonts w:cs="Arial"/>
          <w:color w:val="000000"/>
          <w:szCs w:val="22"/>
          <w:lang w:val="en-CA" w:eastAsia="en-CA"/>
        </w:rPr>
        <w:t xml:space="preserve">. outstanding insurance premiums, educational assistance refunds, etc.) arrangements must be made to collect those funds on a timely basis.  In most jurisdictions, </w:t>
      </w:r>
      <w:r w:rsidRPr="00A213E5">
        <w:rPr>
          <w:rFonts w:cs="Arial"/>
          <w:i/>
          <w:iCs/>
          <w:color w:val="000000"/>
          <w:szCs w:val="22"/>
          <w:u w:val="single"/>
          <w:lang w:val="en-CA" w:eastAsia="en-CA"/>
        </w:rPr>
        <w:t>Employment Standards Act</w:t>
      </w:r>
      <w:r w:rsidRPr="00A213E5">
        <w:rPr>
          <w:rFonts w:cs="Arial"/>
          <w:color w:val="000000"/>
          <w:szCs w:val="22"/>
          <w:lang w:val="en-CA" w:eastAsia="en-CA"/>
        </w:rPr>
        <w:t xml:space="preserve"> legislation prohibits the deduction of monies owed from an employee's final pay, other than insurance premiums for the ESA notice period.</w:t>
      </w:r>
    </w:p>
    <w:p w:rsidR="00E85559" w:rsidRPr="00A213E5" w:rsidRDefault="00E85559" w:rsidP="00966794">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Final pay (including outstanding vacation pay, lieu pay, etc.) must be provided in the time frame established under provincial employment standards legislation, along with the Record of Employment and other documentation (</w:t>
      </w:r>
      <w:proofErr w:type="spellStart"/>
      <w:r w:rsidRPr="00A213E5">
        <w:rPr>
          <w:rFonts w:cs="Arial"/>
          <w:color w:val="000000"/>
          <w:szCs w:val="22"/>
          <w:lang w:val="en-CA" w:eastAsia="en-CA"/>
        </w:rPr>
        <w:t>ie</w:t>
      </w:r>
      <w:proofErr w:type="spellEnd"/>
      <w:r w:rsidRPr="00A213E5">
        <w:rPr>
          <w:rFonts w:cs="Arial"/>
          <w:color w:val="000000"/>
          <w:szCs w:val="22"/>
          <w:lang w:val="en-CA" w:eastAsia="en-CA"/>
        </w:rPr>
        <w:t>. RRSP termination papers, etc.) We recommend that the following procedures be followed:</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E85559">
      <w:pPr>
        <w:autoSpaceDE w:val="0"/>
        <w:autoSpaceDN w:val="0"/>
        <w:adjustRightInd w:val="0"/>
        <w:jc w:val="both"/>
        <w:rPr>
          <w:rFonts w:cs="Arial"/>
          <w:b/>
          <w:bCs/>
          <w:color w:val="000000"/>
          <w:szCs w:val="22"/>
          <w:u w:val="single"/>
          <w:lang w:val="en-CA" w:eastAsia="en-CA"/>
        </w:rPr>
      </w:pPr>
      <w:r w:rsidRPr="00A213E5">
        <w:rPr>
          <w:rFonts w:cs="Arial"/>
          <w:b/>
          <w:bCs/>
          <w:color w:val="000000"/>
          <w:szCs w:val="22"/>
          <w:lang w:val="en-CA" w:eastAsia="en-CA"/>
        </w:rPr>
        <w:t>A.</w:t>
      </w:r>
      <w:r w:rsidRPr="00A213E5">
        <w:rPr>
          <w:rFonts w:cs="Arial"/>
          <w:b/>
          <w:bCs/>
          <w:color w:val="000000"/>
          <w:szCs w:val="22"/>
          <w:lang w:val="en-CA" w:eastAsia="en-CA"/>
        </w:rPr>
        <w:tab/>
      </w:r>
      <w:r w:rsidRPr="00A213E5">
        <w:rPr>
          <w:rFonts w:cs="Arial"/>
          <w:b/>
          <w:bCs/>
          <w:color w:val="000000"/>
          <w:szCs w:val="22"/>
          <w:u w:val="single"/>
          <w:lang w:val="en-CA" w:eastAsia="en-CA"/>
        </w:rPr>
        <w:t>In the case of dismissal with cause:</w:t>
      </w:r>
    </w:p>
    <w:p w:rsidR="00E85559" w:rsidRPr="00A213E5" w:rsidRDefault="00E85559" w:rsidP="00E85559">
      <w:pPr>
        <w:autoSpaceDE w:val="0"/>
        <w:autoSpaceDN w:val="0"/>
        <w:adjustRightInd w:val="0"/>
        <w:jc w:val="both"/>
        <w:rPr>
          <w:rFonts w:cs="Arial"/>
          <w:b/>
          <w:bCs/>
          <w:color w:val="000000"/>
          <w:szCs w:val="22"/>
          <w:u w:val="single"/>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 xml:space="preserve">A dismissal notice (letter) is to be given outlining the reasons.  It should be hand-delivered or sent by registered mail or courier to the employee.  The letter should deal only with the specifics of the situation, without going into great detail.  Refer to previous warnings if applicable.  </w:t>
      </w:r>
      <w:r w:rsidRPr="00A213E5">
        <w:rPr>
          <w:rFonts w:cs="Arial"/>
          <w:color w:val="000000"/>
          <w:szCs w:val="22"/>
          <w:u w:val="single"/>
          <w:lang w:val="en-CA" w:eastAsia="en-CA"/>
        </w:rPr>
        <w:t>Avoid inflammatory comments concerning an individual's character or other matters not relevant to the discipline and/or discharge</w:t>
      </w:r>
      <w:r w:rsidRPr="00A213E5">
        <w:rPr>
          <w:rFonts w:cs="Arial"/>
          <w:color w:val="000000"/>
          <w:szCs w:val="22"/>
          <w:lang w:val="en-CA" w:eastAsia="en-CA"/>
        </w:rPr>
        <w:t>.  Legal counsel should be consulted if there are any doubts.</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 xml:space="preserve">This notice, in addition to defining the reasons for dismissal should also state the effective date of termination, the final pay calculation, etc.  Employees who are dismissed with cause are entitled to any outstanding vacation pay, lieu pay, etc.  They are </w:t>
      </w:r>
      <w:r w:rsidRPr="00A213E5">
        <w:rPr>
          <w:rFonts w:cs="Arial"/>
          <w:color w:val="000000"/>
          <w:szCs w:val="22"/>
          <w:u w:val="single"/>
          <w:lang w:val="en-CA" w:eastAsia="en-CA"/>
        </w:rPr>
        <w:t>not legally entitled to</w:t>
      </w:r>
      <w:r w:rsidRPr="00A213E5">
        <w:rPr>
          <w:rFonts w:cs="Arial"/>
          <w:color w:val="000000"/>
          <w:szCs w:val="22"/>
          <w:lang w:val="en-CA" w:eastAsia="en-CA"/>
        </w:rPr>
        <w:t xml:space="preserve"> notice pay or severance pay.</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 xml:space="preserve">The Record of Employment and other </w:t>
      </w:r>
      <w:proofErr w:type="gramStart"/>
      <w:r w:rsidRPr="00A213E5">
        <w:rPr>
          <w:rFonts w:cs="Arial"/>
          <w:color w:val="000000"/>
          <w:szCs w:val="22"/>
          <w:lang w:val="en-CA" w:eastAsia="en-CA"/>
        </w:rPr>
        <w:t>documentation,</w:t>
      </w:r>
      <w:proofErr w:type="gramEnd"/>
      <w:r w:rsidRPr="00A213E5">
        <w:rPr>
          <w:rFonts w:cs="Arial"/>
          <w:color w:val="000000"/>
          <w:szCs w:val="22"/>
          <w:lang w:val="en-CA" w:eastAsia="en-CA"/>
        </w:rPr>
        <w:t xml:space="preserve"> should be sent with the dismissal notice, or as soon thereafter as possible.  Refer to provincial employment standards legislation to ensure we are in compliance.</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 xml:space="preserve">(Where it is possible to give the dismissal notice directly to the employee, a copy should </w:t>
      </w:r>
      <w:r w:rsidRPr="00A213E5">
        <w:rPr>
          <w:rFonts w:cs="Arial"/>
          <w:color w:val="000000"/>
          <w:szCs w:val="22"/>
          <w:u w:val="single"/>
          <w:lang w:val="en-CA" w:eastAsia="en-CA"/>
        </w:rPr>
        <w:t>also</w:t>
      </w:r>
      <w:r w:rsidRPr="00A213E5">
        <w:rPr>
          <w:rFonts w:cs="Arial"/>
          <w:color w:val="000000"/>
          <w:szCs w:val="22"/>
          <w:lang w:val="en-CA" w:eastAsia="en-CA"/>
        </w:rPr>
        <w:t xml:space="preserve"> be sent by registered mail or courier thereby avoiding potential claims by the employee that no notice was given.)</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E85559">
      <w:pPr>
        <w:autoSpaceDE w:val="0"/>
        <w:autoSpaceDN w:val="0"/>
        <w:adjustRightInd w:val="0"/>
        <w:jc w:val="both"/>
        <w:rPr>
          <w:rFonts w:cs="Arial"/>
          <w:b/>
          <w:bCs/>
          <w:color w:val="000000"/>
          <w:szCs w:val="22"/>
          <w:u w:val="single"/>
          <w:lang w:val="en-CA" w:eastAsia="en-CA"/>
        </w:rPr>
      </w:pPr>
      <w:r w:rsidRPr="00A213E5">
        <w:rPr>
          <w:rFonts w:cs="Arial"/>
          <w:b/>
          <w:bCs/>
          <w:color w:val="000000"/>
          <w:szCs w:val="22"/>
          <w:lang w:val="en-CA" w:eastAsia="en-CA"/>
        </w:rPr>
        <w:t>B.</w:t>
      </w:r>
      <w:r w:rsidRPr="00A213E5">
        <w:rPr>
          <w:rFonts w:cs="Arial"/>
          <w:b/>
          <w:bCs/>
          <w:color w:val="000000"/>
          <w:szCs w:val="22"/>
          <w:lang w:val="en-CA" w:eastAsia="en-CA"/>
        </w:rPr>
        <w:tab/>
      </w:r>
      <w:r w:rsidRPr="00A213E5">
        <w:rPr>
          <w:rFonts w:cs="Arial"/>
          <w:b/>
          <w:bCs/>
          <w:color w:val="000000"/>
          <w:szCs w:val="22"/>
          <w:u w:val="single"/>
          <w:lang w:val="en-CA" w:eastAsia="en-CA"/>
        </w:rPr>
        <w:t>In the case of dismissal without cause</w:t>
      </w:r>
    </w:p>
    <w:p w:rsidR="00E85559" w:rsidRPr="00A213E5" w:rsidRDefault="00E85559" w:rsidP="00E85559">
      <w:pPr>
        <w:autoSpaceDE w:val="0"/>
        <w:autoSpaceDN w:val="0"/>
        <w:adjustRightInd w:val="0"/>
        <w:jc w:val="both"/>
        <w:rPr>
          <w:rFonts w:cs="Arial"/>
          <w:b/>
          <w:bCs/>
          <w:color w:val="000000"/>
          <w:szCs w:val="22"/>
          <w:u w:val="single"/>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This can apply where a position has become redundant, where work or behaviour is not satisfactory but the burden of proof of 'just cause' cannot be met, where early retirement is suggested by the employer, where a facility or program is closing, etc.</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 xml:space="preserve">Notice of dismissal must always be provided </w:t>
      </w:r>
      <w:r w:rsidRPr="00A213E5">
        <w:rPr>
          <w:rFonts w:cs="Arial"/>
          <w:color w:val="000000"/>
          <w:szCs w:val="22"/>
          <w:u w:val="single"/>
          <w:lang w:val="en-CA" w:eastAsia="en-CA"/>
        </w:rPr>
        <w:t>in writing</w:t>
      </w:r>
      <w:r w:rsidRPr="00A213E5">
        <w:rPr>
          <w:rFonts w:cs="Arial"/>
          <w:color w:val="000000"/>
          <w:szCs w:val="22"/>
          <w:lang w:val="en-CA" w:eastAsia="en-CA"/>
        </w:rPr>
        <w:t>.  The notice should be given to the employee in person and also sent by registered mail or courier.  Ensure that at minimum the notice period outlined in provincial employment standards legislation is followed.  If written notice covering that period cannot be given, then pay in lieu of notice for the outstanding notice period must be provided.  Whenever a longer period of notice can be given, it is recommended.  Where an Employment Agreement is in place with a termination clause outlining a longer period of notice, it must be adhered to by the employer.</w:t>
      </w:r>
    </w:p>
    <w:p w:rsidR="00E85559" w:rsidRPr="00A213E5" w:rsidRDefault="00E85559" w:rsidP="00E85559">
      <w:pPr>
        <w:autoSpaceDE w:val="0"/>
        <w:autoSpaceDN w:val="0"/>
        <w:adjustRightInd w:val="0"/>
        <w:jc w:val="both"/>
        <w:rPr>
          <w:rFonts w:cs="Arial"/>
          <w:color w:val="000000"/>
          <w:szCs w:val="22"/>
          <w:lang w:val="en-CA" w:eastAsia="en-CA"/>
        </w:rPr>
      </w:pPr>
    </w:p>
    <w:p w:rsidR="000D0832"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 xml:space="preserve">Be aware that if </w:t>
      </w:r>
      <w:r w:rsidRPr="00A213E5">
        <w:rPr>
          <w:rFonts w:cs="Arial"/>
          <w:color w:val="000000"/>
          <w:szCs w:val="22"/>
          <w:u w:val="single"/>
          <w:lang w:val="en-CA" w:eastAsia="en-CA"/>
        </w:rPr>
        <w:t>major</w:t>
      </w:r>
      <w:r w:rsidRPr="00A213E5">
        <w:rPr>
          <w:rFonts w:cs="Arial"/>
          <w:color w:val="000000"/>
          <w:szCs w:val="22"/>
          <w:lang w:val="en-CA" w:eastAsia="en-CA"/>
        </w:rPr>
        <w:t xml:space="preserve"> changes are made to a position in the areas of responsibilities/roles/compensation package, or if a demotion is being enforced without cause, this can be viewed as 'constructive dismissal' by the employee.  It is always </w:t>
      </w:r>
    </w:p>
    <w:p w:rsidR="000D0832" w:rsidRDefault="000D0832" w:rsidP="00966794">
      <w:pPr>
        <w:autoSpaceDE w:val="0"/>
        <w:autoSpaceDN w:val="0"/>
        <w:adjustRightInd w:val="0"/>
        <w:jc w:val="both"/>
        <w:rPr>
          <w:rFonts w:cs="Arial"/>
          <w:b/>
          <w:color w:val="000000"/>
          <w:sz w:val="24"/>
          <w:szCs w:val="24"/>
          <w:lang w:val="en-CA" w:eastAsia="en-CA"/>
        </w:rPr>
      </w:pPr>
      <w:r w:rsidRPr="000D0832">
        <w:rPr>
          <w:rFonts w:cs="Arial"/>
          <w:b/>
          <w:color w:val="000000"/>
          <w:sz w:val="24"/>
          <w:szCs w:val="24"/>
          <w:lang w:val="en-CA" w:eastAsia="en-CA"/>
        </w:rPr>
        <w:lastRenderedPageBreak/>
        <w:t xml:space="preserve">Termination Voluntary and Involuntary Policy </w:t>
      </w:r>
      <w:r w:rsidR="001135A0">
        <w:rPr>
          <w:rFonts w:cs="Arial"/>
          <w:b/>
          <w:color w:val="000000"/>
          <w:sz w:val="24"/>
          <w:szCs w:val="24"/>
          <w:lang w:val="en-CA" w:eastAsia="en-CA"/>
        </w:rPr>
        <w:t>Cont’d</w:t>
      </w:r>
    </w:p>
    <w:p w:rsidR="000D0832" w:rsidRDefault="000D0832" w:rsidP="00966794">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proofErr w:type="gramStart"/>
      <w:r w:rsidRPr="00A213E5">
        <w:rPr>
          <w:rFonts w:cs="Arial"/>
          <w:color w:val="000000"/>
          <w:szCs w:val="22"/>
          <w:lang w:val="en-CA" w:eastAsia="en-CA"/>
        </w:rPr>
        <w:t>recommended</w:t>
      </w:r>
      <w:proofErr w:type="gramEnd"/>
      <w:r w:rsidRPr="00A213E5">
        <w:rPr>
          <w:rFonts w:cs="Arial"/>
          <w:color w:val="000000"/>
          <w:szCs w:val="22"/>
          <w:lang w:val="en-CA" w:eastAsia="en-CA"/>
        </w:rPr>
        <w:t xml:space="preserve"> that </w:t>
      </w:r>
      <w:r w:rsidRPr="00A213E5">
        <w:rPr>
          <w:rFonts w:cs="Arial"/>
          <w:color w:val="000000"/>
          <w:szCs w:val="22"/>
          <w:u w:val="single"/>
          <w:lang w:val="en-CA" w:eastAsia="en-CA"/>
        </w:rPr>
        <w:t>advance</w:t>
      </w:r>
      <w:r w:rsidRPr="00A213E5">
        <w:rPr>
          <w:rFonts w:cs="Arial"/>
          <w:color w:val="000000"/>
          <w:szCs w:val="22"/>
          <w:lang w:val="en-CA" w:eastAsia="en-CA"/>
        </w:rPr>
        <w:t xml:space="preserve"> notice of these changes, as per ESA guidelines, be provided.  In the event that the employee is not happy with the changes and opts to file a constructive dismissal suit against the employer, the question of notice will already have been addressed by us.  Certainly in these situations, there should be preliminary consultation with the employee/s involved whenever possible.</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Consideration must also be given to an appropriate severance package for any employee/s being dismissed.  At minimum, the severance entitlement outlined in provincial employment standards legislation must be given.  Entitlement at common law must also be considered. Consultation with DHQ and/or the Legal Advisor or Director of Employee Relations at THQ is required. Insurance benefits must be continued throughout the notice period as required by provincial employment standards legislation.</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E85559">
      <w:pPr>
        <w:autoSpaceDE w:val="0"/>
        <w:autoSpaceDN w:val="0"/>
        <w:adjustRightInd w:val="0"/>
        <w:jc w:val="both"/>
        <w:rPr>
          <w:rFonts w:cs="Arial"/>
          <w:b/>
          <w:bCs/>
          <w:color w:val="000000"/>
          <w:szCs w:val="22"/>
          <w:u w:val="single"/>
          <w:lang w:val="en-CA" w:eastAsia="en-CA"/>
        </w:rPr>
      </w:pPr>
      <w:r w:rsidRPr="00A213E5">
        <w:rPr>
          <w:rFonts w:cs="Arial"/>
          <w:b/>
          <w:bCs/>
          <w:color w:val="000000"/>
          <w:szCs w:val="22"/>
          <w:lang w:val="en-CA" w:eastAsia="en-CA"/>
        </w:rPr>
        <w:t>C.</w:t>
      </w:r>
      <w:r w:rsidRPr="00A213E5">
        <w:rPr>
          <w:rFonts w:cs="Arial"/>
          <w:b/>
          <w:bCs/>
          <w:color w:val="000000"/>
          <w:szCs w:val="22"/>
          <w:lang w:val="en-CA" w:eastAsia="en-CA"/>
        </w:rPr>
        <w:tab/>
      </w:r>
      <w:r w:rsidRPr="00A213E5">
        <w:rPr>
          <w:rFonts w:cs="Arial"/>
          <w:b/>
          <w:bCs/>
          <w:color w:val="000000"/>
          <w:szCs w:val="22"/>
          <w:u w:val="single"/>
          <w:lang w:val="en-CA" w:eastAsia="en-CA"/>
        </w:rPr>
        <w:t>In the case of Lay-0ff</w:t>
      </w:r>
    </w:p>
    <w:p w:rsidR="00E85559" w:rsidRPr="00A213E5" w:rsidRDefault="00E85559" w:rsidP="00E85559">
      <w:pPr>
        <w:autoSpaceDE w:val="0"/>
        <w:autoSpaceDN w:val="0"/>
        <w:adjustRightInd w:val="0"/>
        <w:jc w:val="both"/>
        <w:rPr>
          <w:rFonts w:cs="Arial"/>
          <w:b/>
          <w:bCs/>
          <w:color w:val="000000"/>
          <w:szCs w:val="22"/>
          <w:u w:val="single"/>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If a temporary shortage of work or shut-down is anticipated which will mean a lay-off for any employee/s, as much notice as possible should be given (in writing).  Record of Employment forms should be issued as soon as possible upon lay-off, so that employees can apply for Employment Insurance Benefits without delay.</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Under the terms of our Group Insurance Benefit Plan, insurance benefits can continue until the end of the month following the month of lay-off.  Appropriate notice must be submitted to Seabury &amp; Smith Ltd. within 31 days of the lay-off.</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In some cases severance pay will apply.  Refer to provincial employment standards legislation.</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 xml:space="preserve">Where recall rights apply, the employee has the right to maintain recall rights </w:t>
      </w:r>
      <w:r w:rsidRPr="00A213E5">
        <w:rPr>
          <w:rFonts w:cs="Arial"/>
          <w:color w:val="000000"/>
          <w:szCs w:val="22"/>
          <w:u w:val="single"/>
          <w:lang w:val="en-CA" w:eastAsia="en-CA"/>
        </w:rPr>
        <w:t>or</w:t>
      </w:r>
      <w:r w:rsidRPr="00A213E5">
        <w:rPr>
          <w:rFonts w:cs="Arial"/>
          <w:color w:val="000000"/>
          <w:szCs w:val="22"/>
          <w:lang w:val="en-CA" w:eastAsia="en-CA"/>
        </w:rPr>
        <w:t xml:space="preserve"> accept a severance package upon lay-off (which generally means that recall rights are forfeited).  Refer to collective agreement (unionized workers) or provincial employment standards legislation (non-unionized workers), as this issue will be addressed there.</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E85559">
      <w:pPr>
        <w:autoSpaceDE w:val="0"/>
        <w:autoSpaceDN w:val="0"/>
        <w:adjustRightInd w:val="0"/>
        <w:jc w:val="both"/>
        <w:rPr>
          <w:rFonts w:cs="Arial"/>
          <w:b/>
          <w:bCs/>
          <w:color w:val="000000"/>
          <w:szCs w:val="22"/>
          <w:u w:val="single"/>
          <w:lang w:val="en-CA" w:eastAsia="en-CA"/>
        </w:rPr>
      </w:pPr>
      <w:r w:rsidRPr="00A213E5">
        <w:rPr>
          <w:rFonts w:cs="Arial"/>
          <w:b/>
          <w:bCs/>
          <w:color w:val="000000"/>
          <w:szCs w:val="22"/>
          <w:lang w:val="en-CA" w:eastAsia="en-CA"/>
        </w:rPr>
        <w:t>D.</w:t>
      </w:r>
      <w:r w:rsidRPr="00A213E5">
        <w:rPr>
          <w:rFonts w:cs="Arial"/>
          <w:b/>
          <w:bCs/>
          <w:color w:val="000000"/>
          <w:szCs w:val="22"/>
          <w:lang w:val="en-CA" w:eastAsia="en-CA"/>
        </w:rPr>
        <w:tab/>
      </w:r>
      <w:r w:rsidRPr="00A213E5">
        <w:rPr>
          <w:rFonts w:cs="Arial"/>
          <w:b/>
          <w:bCs/>
          <w:color w:val="000000"/>
          <w:szCs w:val="22"/>
          <w:u w:val="single"/>
          <w:lang w:val="en-CA" w:eastAsia="en-CA"/>
        </w:rPr>
        <w:t>In the case of Resignation</w:t>
      </w:r>
    </w:p>
    <w:p w:rsidR="00E85559" w:rsidRPr="00A213E5" w:rsidRDefault="00E85559" w:rsidP="00E85559">
      <w:pPr>
        <w:autoSpaceDE w:val="0"/>
        <w:autoSpaceDN w:val="0"/>
        <w:adjustRightInd w:val="0"/>
        <w:jc w:val="both"/>
        <w:rPr>
          <w:rFonts w:cs="Arial"/>
          <w:b/>
          <w:bCs/>
          <w:color w:val="000000"/>
          <w:szCs w:val="22"/>
          <w:u w:val="single"/>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 xml:space="preserve">An employee should provide a minimum of two </w:t>
      </w:r>
      <w:r w:rsidR="0015578A" w:rsidRPr="00A213E5">
        <w:rPr>
          <w:rFonts w:cs="Arial"/>
          <w:color w:val="000000"/>
          <w:szCs w:val="22"/>
          <w:lang w:val="en-CA" w:eastAsia="en-CA"/>
        </w:rPr>
        <w:t>weeks’ notice</w:t>
      </w:r>
      <w:r w:rsidRPr="00A213E5">
        <w:rPr>
          <w:rFonts w:cs="Arial"/>
          <w:color w:val="000000"/>
          <w:szCs w:val="22"/>
          <w:lang w:val="en-CA" w:eastAsia="en-CA"/>
        </w:rPr>
        <w:t xml:space="preserve"> of resignation (no notice required from probationary employees).  Where an Employment Agreement is in place, notice as outlined in the Termination Clause of that Agreement must be provided by the employee.</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 xml:space="preserve">All appropriate papers (final pay including outstanding vacation entitlement and lieu pay, summary of final pay, record of employment, RRSP termination papers, etc.) can be prepared for delivery (by registered mail or courier) or for pick-up on the normal pay day following the effective date of resignation, or within the time period designated under provincial employment standards legislation, whichever is sooner. Whenever an employee leaves our employ voluntarily an Exit Interview should be conducted.  </w:t>
      </w:r>
    </w:p>
    <w:p w:rsidR="00E85559" w:rsidRPr="00A213E5" w:rsidRDefault="00E85559" w:rsidP="00E85559">
      <w:pPr>
        <w:autoSpaceDE w:val="0"/>
        <w:autoSpaceDN w:val="0"/>
        <w:adjustRightInd w:val="0"/>
        <w:jc w:val="both"/>
        <w:rPr>
          <w:rFonts w:cs="Arial"/>
          <w:color w:val="000000"/>
          <w:szCs w:val="22"/>
          <w:lang w:val="en-CA" w:eastAsia="en-CA"/>
        </w:rPr>
      </w:pPr>
    </w:p>
    <w:p w:rsidR="00E85559" w:rsidRPr="00A213E5" w:rsidRDefault="00E85559" w:rsidP="00E85559">
      <w:pPr>
        <w:autoSpaceDE w:val="0"/>
        <w:autoSpaceDN w:val="0"/>
        <w:adjustRightInd w:val="0"/>
        <w:ind w:left="720" w:hanging="720"/>
        <w:jc w:val="both"/>
        <w:rPr>
          <w:rFonts w:cs="Arial"/>
          <w:b/>
          <w:bCs/>
          <w:color w:val="000000"/>
          <w:szCs w:val="22"/>
          <w:u w:val="single"/>
          <w:lang w:val="en-CA" w:eastAsia="en-CA"/>
        </w:rPr>
      </w:pPr>
      <w:r w:rsidRPr="00A213E5">
        <w:rPr>
          <w:rFonts w:cs="Arial"/>
          <w:b/>
          <w:bCs/>
          <w:color w:val="000000"/>
          <w:szCs w:val="22"/>
          <w:lang w:val="en-CA" w:eastAsia="en-CA"/>
        </w:rPr>
        <w:t>E.</w:t>
      </w:r>
      <w:r w:rsidRPr="00A213E5">
        <w:rPr>
          <w:rFonts w:cs="Arial"/>
          <w:b/>
          <w:bCs/>
          <w:color w:val="000000"/>
          <w:szCs w:val="22"/>
          <w:lang w:val="en-CA" w:eastAsia="en-CA"/>
        </w:rPr>
        <w:tab/>
      </w:r>
      <w:r w:rsidRPr="00A213E5">
        <w:rPr>
          <w:rFonts w:cs="Arial"/>
          <w:b/>
          <w:bCs/>
          <w:color w:val="000000"/>
          <w:szCs w:val="22"/>
          <w:u w:val="single"/>
          <w:lang w:val="en-CA" w:eastAsia="en-CA"/>
        </w:rPr>
        <w:t>In case of Retirement</w:t>
      </w:r>
    </w:p>
    <w:p w:rsidR="00E85559" w:rsidRPr="00A213E5" w:rsidRDefault="00E85559" w:rsidP="00E85559">
      <w:pPr>
        <w:autoSpaceDE w:val="0"/>
        <w:autoSpaceDN w:val="0"/>
        <w:adjustRightInd w:val="0"/>
        <w:jc w:val="both"/>
        <w:rPr>
          <w:rFonts w:cs="Arial"/>
          <w:b/>
          <w:bCs/>
          <w:color w:val="000000"/>
          <w:szCs w:val="22"/>
          <w:u w:val="single"/>
          <w:lang w:val="en-CA" w:eastAsia="en-CA"/>
        </w:rPr>
      </w:pPr>
    </w:p>
    <w:p w:rsidR="00E85559" w:rsidRPr="00A213E5" w:rsidRDefault="00E85559" w:rsidP="00E85559">
      <w:pPr>
        <w:autoSpaceDE w:val="0"/>
        <w:autoSpaceDN w:val="0"/>
        <w:adjustRightInd w:val="0"/>
        <w:spacing w:line="360" w:lineRule="auto"/>
        <w:jc w:val="both"/>
        <w:rPr>
          <w:rFonts w:cs="Arial"/>
          <w:color w:val="000000"/>
          <w:szCs w:val="22"/>
          <w:lang w:val="en-CA" w:eastAsia="en-CA"/>
        </w:rPr>
      </w:pPr>
      <w:r w:rsidRPr="00A213E5">
        <w:rPr>
          <w:rFonts w:cs="Arial"/>
          <w:color w:val="000000"/>
          <w:szCs w:val="22"/>
          <w:lang w:val="en-CA" w:eastAsia="en-CA"/>
        </w:rPr>
        <w:t>Guidelines for Retirement should be reviewed.</w:t>
      </w:r>
    </w:p>
    <w:p w:rsidR="00E85559" w:rsidRPr="00A213E5"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Employees should be approached about retirement early in their 64th year, to allow adequate time for preparations to be made for their retirement or, where authorized, to make arrangements for continued employment.</w:t>
      </w:r>
    </w:p>
    <w:p w:rsidR="000D0832" w:rsidRDefault="000D0832" w:rsidP="00E85559">
      <w:pPr>
        <w:autoSpaceDE w:val="0"/>
        <w:autoSpaceDN w:val="0"/>
        <w:adjustRightInd w:val="0"/>
        <w:jc w:val="both"/>
        <w:rPr>
          <w:rFonts w:cs="Arial"/>
          <w:b/>
          <w:bCs/>
          <w:color w:val="000000"/>
          <w:szCs w:val="22"/>
          <w:lang w:val="en-CA" w:eastAsia="en-CA"/>
        </w:rPr>
      </w:pPr>
      <w:r w:rsidRPr="000D0832">
        <w:rPr>
          <w:rFonts w:cs="Arial"/>
          <w:b/>
          <w:color w:val="000000"/>
          <w:sz w:val="24"/>
          <w:szCs w:val="24"/>
          <w:lang w:val="en-CA" w:eastAsia="en-CA"/>
        </w:rPr>
        <w:lastRenderedPageBreak/>
        <w:t xml:space="preserve">Termination Voluntary and Involuntary Policy </w:t>
      </w:r>
      <w:r w:rsidR="001135A0">
        <w:rPr>
          <w:rFonts w:cs="Arial"/>
          <w:b/>
          <w:color w:val="000000"/>
          <w:sz w:val="24"/>
          <w:szCs w:val="24"/>
          <w:lang w:val="en-CA" w:eastAsia="en-CA"/>
        </w:rPr>
        <w:t>Cont’d</w:t>
      </w:r>
    </w:p>
    <w:p w:rsidR="000D0832" w:rsidRDefault="000D0832" w:rsidP="00E85559">
      <w:pPr>
        <w:autoSpaceDE w:val="0"/>
        <w:autoSpaceDN w:val="0"/>
        <w:adjustRightInd w:val="0"/>
        <w:jc w:val="both"/>
        <w:rPr>
          <w:rFonts w:cs="Arial"/>
          <w:b/>
          <w:bCs/>
          <w:color w:val="000000"/>
          <w:szCs w:val="22"/>
          <w:lang w:val="en-CA" w:eastAsia="en-CA"/>
        </w:rPr>
      </w:pPr>
    </w:p>
    <w:p w:rsidR="00E85559" w:rsidRPr="00A213E5" w:rsidRDefault="00E85559" w:rsidP="00E85559">
      <w:pPr>
        <w:autoSpaceDE w:val="0"/>
        <w:autoSpaceDN w:val="0"/>
        <w:adjustRightInd w:val="0"/>
        <w:jc w:val="both"/>
        <w:rPr>
          <w:rFonts w:cs="Arial"/>
          <w:b/>
          <w:bCs/>
          <w:color w:val="000000"/>
          <w:szCs w:val="22"/>
          <w:u w:val="single"/>
          <w:lang w:val="en-CA" w:eastAsia="en-CA"/>
        </w:rPr>
      </w:pPr>
      <w:r w:rsidRPr="00A213E5">
        <w:rPr>
          <w:rFonts w:cs="Arial"/>
          <w:b/>
          <w:bCs/>
          <w:color w:val="000000"/>
          <w:szCs w:val="22"/>
          <w:lang w:val="en-CA" w:eastAsia="en-CA"/>
        </w:rPr>
        <w:t>F.</w:t>
      </w:r>
      <w:r w:rsidRPr="00A213E5">
        <w:rPr>
          <w:rFonts w:cs="Arial"/>
          <w:b/>
          <w:bCs/>
          <w:color w:val="000000"/>
          <w:szCs w:val="22"/>
          <w:lang w:val="en-CA" w:eastAsia="en-CA"/>
        </w:rPr>
        <w:tab/>
      </w:r>
      <w:r w:rsidRPr="00A213E5">
        <w:rPr>
          <w:rFonts w:cs="Arial"/>
          <w:b/>
          <w:bCs/>
          <w:color w:val="000000"/>
          <w:szCs w:val="22"/>
          <w:u w:val="single"/>
          <w:lang w:val="en-CA" w:eastAsia="en-CA"/>
        </w:rPr>
        <w:t>Other</w:t>
      </w:r>
    </w:p>
    <w:p w:rsidR="00E85559" w:rsidRPr="00A213E5" w:rsidRDefault="00E85559" w:rsidP="00E85559">
      <w:pPr>
        <w:autoSpaceDE w:val="0"/>
        <w:autoSpaceDN w:val="0"/>
        <w:adjustRightInd w:val="0"/>
        <w:jc w:val="both"/>
        <w:rPr>
          <w:rFonts w:cs="Arial"/>
          <w:b/>
          <w:bCs/>
          <w:color w:val="000000"/>
          <w:szCs w:val="22"/>
          <w:u w:val="single"/>
          <w:lang w:val="en-CA" w:eastAsia="en-CA"/>
        </w:rPr>
      </w:pPr>
    </w:p>
    <w:p w:rsidR="00330266" w:rsidRDefault="00E85559" w:rsidP="00966794">
      <w:pPr>
        <w:autoSpaceDE w:val="0"/>
        <w:autoSpaceDN w:val="0"/>
        <w:adjustRightInd w:val="0"/>
        <w:jc w:val="both"/>
        <w:rPr>
          <w:rFonts w:cs="Arial"/>
          <w:color w:val="000000"/>
          <w:szCs w:val="22"/>
          <w:lang w:val="en-CA" w:eastAsia="en-CA"/>
        </w:rPr>
      </w:pPr>
      <w:r w:rsidRPr="00A213E5">
        <w:rPr>
          <w:rFonts w:cs="Arial"/>
          <w:color w:val="000000"/>
          <w:szCs w:val="22"/>
          <w:lang w:val="en-CA" w:eastAsia="en-CA"/>
        </w:rPr>
        <w:t>It must be understood that Sick Leaves (including Long Term Disability) and other authorized Leaves (</w:t>
      </w:r>
      <w:proofErr w:type="spellStart"/>
      <w:r w:rsidRPr="00A213E5">
        <w:rPr>
          <w:rFonts w:cs="Arial"/>
          <w:color w:val="000000"/>
          <w:szCs w:val="22"/>
          <w:lang w:val="en-CA" w:eastAsia="en-CA"/>
        </w:rPr>
        <w:t>ie</w:t>
      </w:r>
      <w:proofErr w:type="spellEnd"/>
      <w:r w:rsidRPr="00A213E5">
        <w:rPr>
          <w:rFonts w:cs="Arial"/>
          <w:color w:val="000000"/>
          <w:szCs w:val="22"/>
          <w:lang w:val="en-CA" w:eastAsia="en-CA"/>
        </w:rPr>
        <w:t xml:space="preserve"> Maternity/Parental Leaves or </w:t>
      </w:r>
      <w:r w:rsidRPr="00A213E5">
        <w:rPr>
          <w:rFonts w:cs="Arial"/>
          <w:color w:val="000000"/>
          <w:szCs w:val="22"/>
          <w:u w:val="single"/>
          <w:lang w:val="en-CA" w:eastAsia="en-CA"/>
        </w:rPr>
        <w:t>approved</w:t>
      </w:r>
      <w:r w:rsidRPr="00A213E5">
        <w:rPr>
          <w:rFonts w:cs="Arial"/>
          <w:color w:val="000000"/>
          <w:szCs w:val="22"/>
          <w:lang w:val="en-CA" w:eastAsia="en-CA"/>
        </w:rPr>
        <w:t xml:space="preserve"> Personal or Education Leaves) are not terminations.  These workers continue to maintain </w:t>
      </w:r>
      <w:r w:rsidRPr="00A213E5">
        <w:rPr>
          <w:rFonts w:cs="Arial"/>
          <w:b/>
          <w:bCs/>
          <w:color w:val="000000"/>
          <w:szCs w:val="22"/>
          <w:lang w:val="en-CA" w:eastAsia="en-CA"/>
        </w:rPr>
        <w:t>ACTIVE</w:t>
      </w:r>
      <w:r w:rsidRPr="00A213E5">
        <w:rPr>
          <w:rFonts w:cs="Arial"/>
          <w:color w:val="000000"/>
          <w:szCs w:val="22"/>
          <w:lang w:val="en-CA" w:eastAsia="en-CA"/>
        </w:rPr>
        <w:t xml:space="preserve"> employment status during their leaves.  However, seniority only accrues for those on Maternity/Parental Leaves, unless a collective agreement indicates otherwise.</w:t>
      </w:r>
    </w:p>
    <w:p w:rsidR="00AE56A9" w:rsidRDefault="00AE56A9" w:rsidP="00966794">
      <w:pPr>
        <w:autoSpaceDE w:val="0"/>
        <w:autoSpaceDN w:val="0"/>
        <w:adjustRightInd w:val="0"/>
        <w:jc w:val="both"/>
        <w:rPr>
          <w:rFonts w:cs="Arial"/>
          <w:color w:val="000000"/>
          <w:szCs w:val="22"/>
          <w:lang w:val="en-CA" w:eastAsia="en-CA"/>
        </w:rPr>
      </w:pPr>
    </w:p>
    <w:p w:rsidR="00AE56A9" w:rsidRDefault="00AE56A9" w:rsidP="00966794">
      <w:pPr>
        <w:autoSpaceDE w:val="0"/>
        <w:autoSpaceDN w:val="0"/>
        <w:adjustRightInd w:val="0"/>
        <w:jc w:val="both"/>
        <w:rPr>
          <w:rFonts w:cs="Arial"/>
          <w:color w:val="000000"/>
          <w:szCs w:val="22"/>
          <w:lang w:val="en-CA" w:eastAsia="en-CA"/>
        </w:rPr>
      </w:pPr>
      <w:r>
        <w:rPr>
          <w:rFonts w:cs="Arial"/>
          <w:color w:val="000000"/>
          <w:szCs w:val="22"/>
          <w:lang w:val="en-CA" w:eastAsia="en-CA"/>
        </w:rPr>
        <w:t>A copy of Operating policy 3116 – Employees Termination Policy is attached.</w:t>
      </w:r>
    </w:p>
    <w:p w:rsidR="00AE56A9" w:rsidRDefault="00AE56A9" w:rsidP="00966794">
      <w:pPr>
        <w:autoSpaceDE w:val="0"/>
        <w:autoSpaceDN w:val="0"/>
        <w:adjustRightInd w:val="0"/>
        <w:jc w:val="both"/>
        <w:rPr>
          <w:rFonts w:cs="Arial"/>
          <w:color w:val="000000"/>
          <w:szCs w:val="22"/>
          <w:lang w:val="en-CA" w:eastAsia="en-CA"/>
        </w:rPr>
      </w:pPr>
      <w:r>
        <w:rPr>
          <w:rFonts w:cs="Arial"/>
          <w:color w:val="000000"/>
          <w:szCs w:val="22"/>
          <w:lang w:val="en-CA" w:eastAsia="en-CA"/>
        </w:rPr>
        <w:br w:type="page"/>
      </w:r>
    </w:p>
    <w:tbl>
      <w:tblPr>
        <w:tblW w:w="5000" w:type="pct"/>
        <w:tblCellSpacing w:w="0"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000" w:firstRow="0" w:lastRow="0" w:firstColumn="0" w:lastColumn="0" w:noHBand="0" w:noVBand="0"/>
      </w:tblPr>
      <w:tblGrid>
        <w:gridCol w:w="8670"/>
      </w:tblGrid>
      <w:tr w:rsidR="00AE56A9" w:rsidRPr="00AE56A9">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1128"/>
              <w:gridCol w:w="7272"/>
              <w:gridCol w:w="240"/>
            </w:tblGrid>
            <w:tr w:rsidR="00AE56A9" w:rsidRPr="00AE56A9">
              <w:trPr>
                <w:tblCellSpacing w:w="0" w:type="dxa"/>
              </w:trPr>
              <w:tc>
                <w:tcPr>
                  <w:tcW w:w="50" w:type="pct"/>
                  <w:shd w:val="clear" w:color="auto" w:fill="auto"/>
                </w:tcPr>
                <w:p w:rsidR="00AE56A9" w:rsidRPr="00AE56A9" w:rsidRDefault="00AE56A9" w:rsidP="00AE56A9">
                  <w:pPr>
                    <w:jc w:val="center"/>
                    <w:rPr>
                      <w:rFonts w:ascii="Times New Roman" w:hAnsi="Times New Roman"/>
                      <w:color w:val="000000"/>
                      <w:sz w:val="24"/>
                      <w:szCs w:val="24"/>
                      <w:lang w:val="en-CA" w:eastAsia="en-CA"/>
                    </w:rPr>
                  </w:pPr>
                  <w:r>
                    <w:rPr>
                      <w:rFonts w:cs="Arial"/>
                      <w:color w:val="000000"/>
                      <w:szCs w:val="22"/>
                      <w:lang w:val="en-CA" w:eastAsia="en-CA"/>
                    </w:rPr>
                    <w:lastRenderedPageBreak/>
                    <w:br w:type="page"/>
                  </w:r>
                  <w:r w:rsidR="00B221CB">
                    <w:rPr>
                      <w:rFonts w:ascii="Times New Roman" w:hAnsi="Times New Roman"/>
                      <w:noProof/>
                      <w:color w:val="000000"/>
                      <w:sz w:val="24"/>
                      <w:szCs w:val="24"/>
                      <w:lang w:val="en-CA" w:eastAsia="en-CA"/>
                    </w:rPr>
                    <w:drawing>
                      <wp:inline distT="0" distB="0" distL="0" distR="0" wp14:anchorId="0E530A62" wp14:editId="22C1FE90">
                        <wp:extent cx="716280" cy="830580"/>
                        <wp:effectExtent l="0" t="0" r="0" b="0"/>
                        <wp:docPr id="6" name="Picture 6" descr="Shie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eld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830580"/>
                                </a:xfrm>
                                <a:prstGeom prst="rect">
                                  <a:avLst/>
                                </a:prstGeom>
                                <a:noFill/>
                                <a:ln>
                                  <a:noFill/>
                                </a:ln>
                              </pic:spPr>
                            </pic:pic>
                          </a:graphicData>
                        </a:graphic>
                      </wp:inline>
                    </w:drawing>
                  </w:r>
                </w:p>
              </w:tc>
              <w:tc>
                <w:tcPr>
                  <w:tcW w:w="5000" w:type="pct"/>
                  <w:shd w:val="clear" w:color="auto" w:fill="auto"/>
                </w:tcPr>
                <w:p w:rsidR="00AE56A9" w:rsidRPr="00AE56A9" w:rsidRDefault="00B221CB" w:rsidP="00AE56A9">
                  <w:pPr>
                    <w:rPr>
                      <w:rFonts w:ascii="Times New Roman" w:hAnsi="Times New Roman"/>
                      <w:color w:val="000000"/>
                      <w:sz w:val="24"/>
                      <w:szCs w:val="24"/>
                      <w:lang w:val="en-CA" w:eastAsia="en-CA"/>
                    </w:rPr>
                  </w:pPr>
                  <w:r>
                    <w:rPr>
                      <w:rFonts w:ascii="Times New Roman" w:hAnsi="Times New Roman"/>
                      <w:noProof/>
                      <w:color w:val="000000"/>
                      <w:sz w:val="24"/>
                      <w:szCs w:val="24"/>
                      <w:lang w:val="en-CA" w:eastAsia="en-CA"/>
                    </w:rPr>
                    <w:drawing>
                      <wp:inline distT="0" distB="0" distL="0" distR="0" wp14:anchorId="074F8D31" wp14:editId="11E85118">
                        <wp:extent cx="7620" cy="7620"/>
                        <wp:effectExtent l="0" t="0" r="0" b="0"/>
                        <wp:docPr id="7" name="Picture 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5000" w:type="pct"/>
                    <w:tblCellSpacing w:w="0" w:type="dxa"/>
                    <w:tblCellMar>
                      <w:left w:w="0" w:type="dxa"/>
                      <w:right w:w="0" w:type="dxa"/>
                    </w:tblCellMar>
                    <w:tblLook w:val="0000" w:firstRow="0" w:lastRow="0" w:firstColumn="0" w:lastColumn="0" w:noHBand="0" w:noVBand="0"/>
                  </w:tblPr>
                  <w:tblGrid>
                    <w:gridCol w:w="3636"/>
                    <w:gridCol w:w="3636"/>
                  </w:tblGrid>
                  <w:tr w:rsidR="00AE56A9" w:rsidRPr="00AE56A9">
                    <w:trPr>
                      <w:tblCellSpacing w:w="0" w:type="dxa"/>
                    </w:trPr>
                    <w:tc>
                      <w:tcPr>
                        <w:tcW w:w="5000" w:type="pct"/>
                        <w:gridSpan w:val="2"/>
                        <w:shd w:val="clear" w:color="auto" w:fill="auto"/>
                      </w:tcPr>
                      <w:p w:rsidR="00AE56A9" w:rsidRPr="00AE56A9" w:rsidRDefault="00AE56A9" w:rsidP="00AE56A9">
                        <w:pPr>
                          <w:jc w:val="center"/>
                          <w:rPr>
                            <w:rFonts w:ascii="Times New Roman" w:hAnsi="Times New Roman"/>
                            <w:color w:val="000000"/>
                            <w:sz w:val="24"/>
                            <w:szCs w:val="24"/>
                            <w:lang w:val="en-CA" w:eastAsia="en-CA"/>
                          </w:rPr>
                        </w:pPr>
                        <w:r w:rsidRPr="00AE56A9">
                          <w:rPr>
                            <w:rFonts w:ascii="Times New Roman" w:hAnsi="Times New Roman"/>
                            <w:b/>
                            <w:bCs/>
                            <w:color w:val="000000"/>
                            <w:sz w:val="36"/>
                            <w:szCs w:val="36"/>
                            <w:lang w:val="en-CA" w:eastAsia="en-CA"/>
                          </w:rPr>
                          <w:t>Operating Policies</w:t>
                        </w:r>
                      </w:p>
                    </w:tc>
                  </w:tr>
                  <w:tr w:rsidR="00AE56A9" w:rsidRPr="00AE56A9">
                    <w:trPr>
                      <w:tblCellSpacing w:w="0" w:type="dxa"/>
                    </w:trPr>
                    <w:tc>
                      <w:tcPr>
                        <w:tcW w:w="2500" w:type="pct"/>
                        <w:shd w:val="clear" w:color="auto" w:fill="auto"/>
                      </w:tcPr>
                      <w:p w:rsidR="00AE56A9" w:rsidRPr="00AE56A9" w:rsidRDefault="00AE56A9" w:rsidP="00AE56A9">
                        <w:pPr>
                          <w:spacing w:after="240"/>
                          <w:rPr>
                            <w:rFonts w:ascii="Times New Roman" w:hAnsi="Times New Roman"/>
                            <w:color w:val="000000"/>
                            <w:sz w:val="24"/>
                            <w:szCs w:val="24"/>
                            <w:lang w:val="en-CA" w:eastAsia="en-CA"/>
                          </w:rPr>
                        </w:pPr>
                        <w:r w:rsidRPr="00AE56A9">
                          <w:rPr>
                            <w:rFonts w:cs="Arial"/>
                            <w:b/>
                            <w:bCs/>
                            <w:color w:val="008080"/>
                            <w:sz w:val="24"/>
                            <w:szCs w:val="24"/>
                            <w:lang w:val="en-CA" w:eastAsia="en-CA"/>
                          </w:rPr>
                          <w:t>31. EMPLOYEES</w:t>
                        </w:r>
                        <w:r w:rsidRPr="00AE56A9">
                          <w:rPr>
                            <w:rFonts w:ascii="Times New Roman" w:hAnsi="Times New Roman"/>
                            <w:color w:val="000000"/>
                            <w:sz w:val="24"/>
                            <w:szCs w:val="24"/>
                            <w:lang w:val="en-CA" w:eastAsia="en-CA"/>
                          </w:rPr>
                          <w:br/>
                        </w:r>
                        <w:r w:rsidRPr="00AE56A9">
                          <w:rPr>
                            <w:rFonts w:cs="Arial"/>
                            <w:b/>
                            <w:bCs/>
                            <w:color w:val="008000"/>
                            <w:sz w:val="20"/>
                            <w:lang w:val="en-CA" w:eastAsia="en-CA"/>
                          </w:rPr>
                          <w:t>3116</w:t>
                        </w:r>
                        <w:r w:rsidRPr="00AE56A9">
                          <w:rPr>
                            <w:rFonts w:cs="Arial"/>
                            <w:b/>
                            <w:bCs/>
                            <w:color w:val="800000"/>
                            <w:sz w:val="20"/>
                            <w:lang w:val="en-CA" w:eastAsia="en-CA"/>
                          </w:rPr>
                          <w:t xml:space="preserve"> - Employees - Termination Policy</w:t>
                        </w:r>
                      </w:p>
                    </w:tc>
                    <w:tc>
                      <w:tcPr>
                        <w:tcW w:w="2500" w:type="pct"/>
                        <w:shd w:val="clear" w:color="auto" w:fill="auto"/>
                      </w:tcPr>
                      <w:p w:rsidR="00AE56A9" w:rsidRPr="00AE56A9" w:rsidRDefault="00AE56A9" w:rsidP="00AE56A9">
                        <w:pPr>
                          <w:jc w:val="right"/>
                          <w:rPr>
                            <w:rFonts w:ascii="Times New Roman" w:hAnsi="Times New Roman"/>
                            <w:color w:val="000000"/>
                            <w:sz w:val="24"/>
                            <w:szCs w:val="24"/>
                            <w:lang w:val="en-CA" w:eastAsia="en-CA"/>
                          </w:rPr>
                        </w:pPr>
                        <w:r w:rsidRPr="00AE56A9">
                          <w:rPr>
                            <w:rFonts w:ascii="Times New Roman" w:hAnsi="Times New Roman"/>
                            <w:b/>
                            <w:bCs/>
                            <w:color w:val="000080"/>
                            <w:sz w:val="20"/>
                            <w:lang w:val="en-CA" w:eastAsia="en-CA"/>
                          </w:rPr>
                          <w:t>Effective: June 10, 1992</w:t>
                        </w:r>
                      </w:p>
                    </w:tc>
                  </w:tr>
                </w:tbl>
                <w:p w:rsidR="00AE56A9" w:rsidRPr="00AE56A9" w:rsidRDefault="00AE56A9" w:rsidP="00AE56A9">
                  <w:pPr>
                    <w:rPr>
                      <w:rFonts w:ascii="Times New Roman" w:hAnsi="Times New Roman"/>
                      <w:color w:val="000000"/>
                      <w:sz w:val="24"/>
                      <w:szCs w:val="24"/>
                      <w:lang w:val="en-CA" w:eastAsia="en-CA"/>
                    </w:rPr>
                  </w:pPr>
                </w:p>
              </w:tc>
              <w:tc>
                <w:tcPr>
                  <w:tcW w:w="0" w:type="pct"/>
                  <w:shd w:val="clear" w:color="auto" w:fill="auto"/>
                </w:tcPr>
                <w:p w:rsidR="00AE56A9" w:rsidRPr="00AE56A9" w:rsidRDefault="00B221CB" w:rsidP="00AE56A9">
                  <w:pPr>
                    <w:rPr>
                      <w:rFonts w:ascii="Times New Roman" w:hAnsi="Times New Roman"/>
                      <w:color w:val="000000"/>
                      <w:sz w:val="24"/>
                      <w:szCs w:val="24"/>
                      <w:lang w:val="en-CA" w:eastAsia="en-CA"/>
                    </w:rPr>
                  </w:pPr>
                  <w:r>
                    <w:rPr>
                      <w:rFonts w:ascii="Times New Roman" w:hAnsi="Times New Roman"/>
                      <w:noProof/>
                      <w:color w:val="000000"/>
                      <w:sz w:val="24"/>
                      <w:szCs w:val="24"/>
                      <w:lang w:val="en-CA" w:eastAsia="en-CA"/>
                    </w:rPr>
                    <w:drawing>
                      <wp:inline distT="0" distB="0" distL="0" distR="0" wp14:anchorId="187BB35A" wp14:editId="5C9C4EEC">
                        <wp:extent cx="152400" cy="7620"/>
                        <wp:effectExtent l="0" t="0" r="0" b="0"/>
                        <wp:docPr id="8" name="Picture 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7620"/>
                                </a:xfrm>
                                <a:prstGeom prst="rect">
                                  <a:avLst/>
                                </a:prstGeom>
                                <a:noFill/>
                                <a:ln>
                                  <a:noFill/>
                                </a:ln>
                              </pic:spPr>
                            </pic:pic>
                          </a:graphicData>
                        </a:graphic>
                      </wp:inline>
                    </w:drawing>
                  </w:r>
                </w:p>
              </w:tc>
            </w:tr>
          </w:tbl>
          <w:p w:rsidR="00AE56A9" w:rsidRPr="00AE56A9" w:rsidRDefault="00AE56A9" w:rsidP="00AE56A9">
            <w:pPr>
              <w:rPr>
                <w:rFonts w:ascii="Times New Roman" w:hAnsi="Times New Roman"/>
                <w:color w:val="000000"/>
                <w:sz w:val="24"/>
                <w:szCs w:val="24"/>
                <w:lang w:val="en-CA" w:eastAsia="en-CA"/>
              </w:rPr>
            </w:pPr>
          </w:p>
        </w:tc>
      </w:tr>
    </w:tbl>
    <w:p w:rsidR="00AE56A9" w:rsidRPr="00AE56A9" w:rsidRDefault="00AE56A9" w:rsidP="00AE56A9">
      <w:pPr>
        <w:spacing w:before="100" w:beforeAutospacing="1" w:after="100" w:afterAutospacing="1"/>
        <w:rPr>
          <w:rFonts w:cs="Arial"/>
          <w:color w:val="000000"/>
          <w:szCs w:val="22"/>
          <w:lang w:val="en-CA" w:eastAsia="en-CA"/>
        </w:rPr>
      </w:pPr>
      <w:r w:rsidRPr="00AE56A9">
        <w:rPr>
          <w:rFonts w:cs="Arial"/>
          <w:color w:val="000000"/>
          <w:szCs w:val="22"/>
          <w:lang w:val="en-CA" w:eastAsia="en-CA"/>
        </w:rPr>
        <w:t>The following constitutes the policy for terminating employees. This was approved by the Territorial Commander on the recommendation of the Territorial Finance Council on June 3, 1992.</w:t>
      </w:r>
      <w:r w:rsidRPr="00AE56A9">
        <w:rPr>
          <w:rFonts w:ascii="Times New Roman" w:hAnsi="Times New Roman"/>
          <w:color w:val="000000"/>
          <w:sz w:val="24"/>
          <w:szCs w:val="24"/>
          <w:lang w:val="en-CA" w:eastAsia="en-CA"/>
        </w:rPr>
        <w:br/>
      </w:r>
      <w:r w:rsidRPr="00AE56A9">
        <w:rPr>
          <w:rFonts w:ascii="Times New Roman" w:hAnsi="Times New Roman"/>
          <w:color w:val="000000"/>
          <w:sz w:val="24"/>
          <w:szCs w:val="24"/>
          <w:lang w:val="en-CA" w:eastAsia="en-CA"/>
        </w:rPr>
        <w:br/>
      </w:r>
      <w:r w:rsidRPr="00DC20CD">
        <w:rPr>
          <w:rFonts w:cs="Arial"/>
          <w:b/>
          <w:bCs/>
          <w:color w:val="000000"/>
          <w:szCs w:val="22"/>
          <w:lang w:val="en-CA" w:eastAsia="en-CA"/>
        </w:rPr>
        <w:t>An employee may only be terminated with the permission of the appropriate supervising headquarters, which will verify that the proper procedure of warnings has been followed.</w:t>
      </w:r>
      <w:r w:rsidRPr="00AE56A9">
        <w:rPr>
          <w:rFonts w:ascii="Times New Roman" w:hAnsi="Times New Roman"/>
          <w:color w:val="000000"/>
          <w:sz w:val="24"/>
          <w:szCs w:val="24"/>
          <w:lang w:val="en-CA" w:eastAsia="en-CA"/>
        </w:rPr>
        <w:br/>
      </w:r>
      <w:r w:rsidRPr="00AE56A9">
        <w:rPr>
          <w:rFonts w:ascii="Times New Roman" w:hAnsi="Times New Roman"/>
          <w:color w:val="000000"/>
          <w:sz w:val="24"/>
          <w:szCs w:val="24"/>
          <w:lang w:val="en-CA" w:eastAsia="en-CA"/>
        </w:rPr>
        <w:br/>
      </w:r>
      <w:r w:rsidRPr="00AE56A9">
        <w:rPr>
          <w:rFonts w:cs="Arial"/>
          <w:color w:val="000000"/>
          <w:szCs w:val="22"/>
          <w:lang w:val="en-CA" w:eastAsia="en-CA"/>
        </w:rPr>
        <w:t>The policy will not override provisions in collective agreements or established dismissal procedures in hospitals.</w:t>
      </w:r>
      <w:r w:rsidRPr="00AE56A9">
        <w:rPr>
          <w:rFonts w:cs="Arial"/>
          <w:color w:val="000000"/>
          <w:szCs w:val="22"/>
          <w:lang w:val="en-CA" w:eastAsia="en-CA"/>
        </w:rPr>
        <w:br/>
      </w:r>
      <w:r w:rsidRPr="00AE56A9">
        <w:rPr>
          <w:rFonts w:cs="Arial"/>
          <w:color w:val="000000"/>
          <w:szCs w:val="22"/>
          <w:lang w:val="en-CA" w:eastAsia="en-CA"/>
        </w:rPr>
        <w:br/>
        <w:t>The most important issue in a termination is the reason for the employee's dismissal. Employment is considered an implied contract. Therefore, termination without a just cause is a breach of contract and holds legal implications.</w:t>
      </w:r>
      <w:r w:rsidRPr="00AE56A9">
        <w:rPr>
          <w:rFonts w:cs="Arial"/>
          <w:color w:val="000000"/>
          <w:szCs w:val="22"/>
          <w:lang w:val="en-CA" w:eastAsia="en-CA"/>
        </w:rPr>
        <w:br/>
      </w:r>
      <w:r w:rsidRPr="00AE56A9">
        <w:rPr>
          <w:rFonts w:cs="Arial"/>
          <w:color w:val="000000"/>
          <w:szCs w:val="22"/>
          <w:lang w:val="en-CA" w:eastAsia="en-CA"/>
        </w:rPr>
        <w:br/>
        <w:t xml:space="preserve">1. </w:t>
      </w:r>
      <w:r w:rsidRPr="00AE56A9">
        <w:rPr>
          <w:rFonts w:cs="Arial"/>
          <w:b/>
          <w:bCs/>
          <w:color w:val="000000"/>
          <w:szCs w:val="22"/>
          <w:u w:val="single"/>
          <w:lang w:val="en-CA" w:eastAsia="en-CA"/>
        </w:rPr>
        <w:t>General</w:t>
      </w:r>
    </w:p>
    <w:p w:rsidR="00AE56A9" w:rsidRPr="00AE56A9" w:rsidRDefault="00AE56A9" w:rsidP="00AE56A9">
      <w:pPr>
        <w:ind w:left="720"/>
        <w:rPr>
          <w:rFonts w:cs="Arial"/>
          <w:color w:val="000000"/>
          <w:szCs w:val="22"/>
          <w:lang w:val="en-CA" w:eastAsia="en-CA"/>
        </w:rPr>
      </w:pPr>
      <w:r w:rsidRPr="00AE56A9">
        <w:rPr>
          <w:rFonts w:cs="Arial"/>
          <w:color w:val="000000"/>
          <w:szCs w:val="22"/>
          <w:lang w:val="en-CA" w:eastAsia="en-CA"/>
        </w:rPr>
        <w:t>The information contained is this document constitutes a broad summation of issues dealing with "termination". More detailed documentation is available from the Provincial Employment Standards Office and the Human Rights Commission.</w:t>
      </w:r>
      <w:r w:rsidRPr="00AE56A9">
        <w:rPr>
          <w:rFonts w:cs="Arial"/>
          <w:color w:val="000000"/>
          <w:szCs w:val="22"/>
          <w:lang w:val="en-CA" w:eastAsia="en-CA"/>
        </w:rPr>
        <w:br/>
      </w:r>
      <w:r w:rsidRPr="00AE56A9">
        <w:rPr>
          <w:rFonts w:cs="Arial"/>
          <w:color w:val="000000"/>
          <w:szCs w:val="22"/>
          <w:lang w:val="en-CA" w:eastAsia="en-CA"/>
        </w:rPr>
        <w:br/>
        <w:t>The process is different when dealing with unionized employees. The employment relationship between The Salvation Army and the unionized employee is governed by the Collective Agreement. Before terminating an employee working under a collective agreement, the provisions of the agreement relating to termination and/or dismissal are to be checked carefully. The burden of proof in showing just cause rests with the employer and termination are always subject to grievance and arbitration procedures.</w:t>
      </w: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br/>
        <w:t xml:space="preserve">2. </w:t>
      </w:r>
      <w:r w:rsidRPr="00AE56A9">
        <w:rPr>
          <w:rFonts w:cs="Arial"/>
          <w:b/>
          <w:bCs/>
          <w:color w:val="000000"/>
          <w:szCs w:val="22"/>
          <w:u w:val="single"/>
          <w:lang w:val="en-CA" w:eastAsia="en-CA"/>
        </w:rPr>
        <w:t>Dismissal</w:t>
      </w:r>
    </w:p>
    <w:p w:rsidR="00AE56A9" w:rsidRPr="00AE56A9" w:rsidRDefault="00AE56A9" w:rsidP="00AE56A9">
      <w:pPr>
        <w:ind w:left="720"/>
        <w:rPr>
          <w:rFonts w:cs="Arial"/>
          <w:color w:val="000000"/>
          <w:szCs w:val="22"/>
          <w:lang w:val="en-CA" w:eastAsia="en-CA"/>
        </w:rPr>
      </w:pPr>
      <w:r w:rsidRPr="00AE56A9">
        <w:rPr>
          <w:rFonts w:cs="Arial"/>
          <w:color w:val="000000"/>
          <w:szCs w:val="22"/>
          <w:lang w:val="en-CA" w:eastAsia="en-CA"/>
        </w:rPr>
        <w:t>A dismissal is any change by the employer of a major term of the employment relationship, such as the following:</w:t>
      </w: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br/>
        <w:t xml:space="preserve">a. Forced resignation; </w:t>
      </w: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t>b. Demotion - cut in salary, benefits or job responsibilities constitute a constructive dismissal;</w:t>
      </w:r>
      <w:r w:rsidRPr="00AE56A9">
        <w:rPr>
          <w:rFonts w:cs="Arial"/>
          <w:color w:val="000000"/>
          <w:szCs w:val="22"/>
          <w:lang w:val="en-CA" w:eastAsia="en-CA"/>
        </w:rPr>
        <w:br/>
      </w:r>
      <w:r w:rsidRPr="00AE56A9">
        <w:rPr>
          <w:rFonts w:cs="Arial"/>
          <w:color w:val="000000"/>
          <w:szCs w:val="22"/>
          <w:lang w:val="en-CA" w:eastAsia="en-CA"/>
        </w:rPr>
        <w:br/>
        <w:t>c. Downward change in reporting function;</w:t>
      </w:r>
      <w:r w:rsidRPr="00AE56A9">
        <w:rPr>
          <w:rFonts w:cs="Arial"/>
          <w:color w:val="000000"/>
          <w:szCs w:val="22"/>
          <w:lang w:val="en-CA" w:eastAsia="en-CA"/>
        </w:rPr>
        <w:br/>
      </w:r>
      <w:r w:rsidRPr="00AE56A9">
        <w:rPr>
          <w:rFonts w:cs="Arial"/>
          <w:color w:val="000000"/>
          <w:szCs w:val="22"/>
          <w:lang w:val="en-CA" w:eastAsia="en-CA"/>
        </w:rPr>
        <w:br/>
        <w:t>d. Unilateral change in job responsibilities;</w:t>
      </w:r>
      <w:r w:rsidRPr="00AE56A9">
        <w:rPr>
          <w:rFonts w:cs="Arial"/>
          <w:color w:val="000000"/>
          <w:szCs w:val="22"/>
          <w:lang w:val="en-CA" w:eastAsia="en-CA"/>
        </w:rPr>
        <w:br/>
      </w:r>
      <w:r w:rsidRPr="00AE56A9">
        <w:rPr>
          <w:rFonts w:cs="Arial"/>
          <w:color w:val="000000"/>
          <w:szCs w:val="22"/>
          <w:lang w:val="en-CA" w:eastAsia="en-CA"/>
        </w:rPr>
        <w:br/>
        <w:t xml:space="preserve">e. Forced transfer; </w:t>
      </w:r>
    </w:p>
    <w:p w:rsidR="00AE56A9" w:rsidRPr="00AE56A9" w:rsidRDefault="00AE56A9" w:rsidP="00AE56A9">
      <w:pPr>
        <w:ind w:left="720"/>
        <w:rPr>
          <w:rFonts w:cs="Arial"/>
          <w:color w:val="000000"/>
          <w:szCs w:val="22"/>
          <w:lang w:val="en-CA" w:eastAsia="en-CA"/>
        </w:rPr>
      </w:pPr>
      <w:r w:rsidRPr="00AE56A9">
        <w:rPr>
          <w:rFonts w:cs="Arial"/>
          <w:color w:val="000000"/>
          <w:szCs w:val="22"/>
          <w:lang w:val="en-CA" w:eastAsia="en-CA"/>
        </w:rPr>
        <w:t>(If transfer is required, the employer is responsible for all relocation fees and must provide clearly-defined similar employment at the new location.)</w:t>
      </w: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br/>
        <w:t>f. Intolerable behaviour of employer</w:t>
      </w:r>
      <w:proofErr w:type="gramStart"/>
      <w:r w:rsidRPr="00AE56A9">
        <w:rPr>
          <w:rFonts w:cs="Arial"/>
          <w:color w:val="000000"/>
          <w:szCs w:val="22"/>
          <w:lang w:val="en-CA" w:eastAsia="en-CA"/>
        </w:rPr>
        <w:t>;</w:t>
      </w:r>
      <w:proofErr w:type="gramEnd"/>
      <w:r w:rsidRPr="00AE56A9">
        <w:rPr>
          <w:rFonts w:cs="Arial"/>
          <w:color w:val="000000"/>
          <w:szCs w:val="22"/>
          <w:lang w:val="en-CA" w:eastAsia="en-CA"/>
        </w:rPr>
        <w:br/>
      </w:r>
      <w:r w:rsidRPr="00AE56A9">
        <w:rPr>
          <w:rFonts w:cs="Arial"/>
          <w:color w:val="000000"/>
          <w:szCs w:val="22"/>
          <w:lang w:val="en-CA" w:eastAsia="en-CA"/>
        </w:rPr>
        <w:lastRenderedPageBreak/>
        <w:br/>
        <w:t>g. Termination.</w:t>
      </w:r>
      <w:r w:rsidRPr="00AE56A9">
        <w:rPr>
          <w:rFonts w:cs="Arial"/>
          <w:color w:val="000000"/>
          <w:szCs w:val="22"/>
          <w:lang w:val="en-CA" w:eastAsia="en-CA"/>
        </w:rPr>
        <w:br/>
      </w:r>
      <w:r w:rsidRPr="00AE56A9">
        <w:rPr>
          <w:rFonts w:cs="Arial"/>
          <w:color w:val="000000"/>
          <w:szCs w:val="22"/>
          <w:lang w:val="en-CA" w:eastAsia="en-CA"/>
        </w:rPr>
        <w:br/>
        <w:t xml:space="preserve">3. </w:t>
      </w:r>
      <w:r w:rsidRPr="00AE56A9">
        <w:rPr>
          <w:rFonts w:cs="Arial"/>
          <w:b/>
          <w:bCs/>
          <w:color w:val="000000"/>
          <w:szCs w:val="22"/>
          <w:u w:val="single"/>
          <w:lang w:val="en-CA" w:eastAsia="en-CA"/>
        </w:rPr>
        <w:t>Just Cause</w:t>
      </w:r>
      <w:r w:rsidRPr="00AE56A9">
        <w:rPr>
          <w:rFonts w:cs="Arial"/>
          <w:color w:val="000000"/>
          <w:szCs w:val="22"/>
          <w:lang w:val="en-CA" w:eastAsia="en-CA"/>
        </w:rPr>
        <w:br/>
      </w:r>
      <w:r w:rsidRPr="00AE56A9">
        <w:rPr>
          <w:rFonts w:cs="Arial"/>
          <w:color w:val="000000"/>
          <w:szCs w:val="22"/>
          <w:lang w:val="en-CA" w:eastAsia="en-CA"/>
        </w:rPr>
        <w:br/>
        <w:t>3.1. The valid reasons for termination are</w:t>
      </w:r>
      <w:proofErr w:type="gramStart"/>
      <w:r w:rsidRPr="00AE56A9">
        <w:rPr>
          <w:rFonts w:cs="Arial"/>
          <w:color w:val="000000"/>
          <w:szCs w:val="22"/>
          <w:lang w:val="en-CA" w:eastAsia="en-CA"/>
        </w:rPr>
        <w:t>:</w:t>
      </w:r>
      <w:proofErr w:type="gramEnd"/>
      <w:r w:rsidRPr="00AE56A9">
        <w:rPr>
          <w:rFonts w:cs="Arial"/>
          <w:color w:val="000000"/>
          <w:szCs w:val="22"/>
          <w:lang w:val="en-CA" w:eastAsia="en-CA"/>
        </w:rPr>
        <w:br/>
      </w:r>
      <w:r w:rsidRPr="00AE56A9">
        <w:rPr>
          <w:rFonts w:cs="Arial"/>
          <w:color w:val="000000"/>
          <w:szCs w:val="22"/>
          <w:lang w:val="en-CA" w:eastAsia="en-CA"/>
        </w:rPr>
        <w:br/>
        <w:t xml:space="preserve">a. Serious misconduct not condoned by the employer: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w:t>
      </w:r>
      <w:proofErr w:type="gramStart"/>
      <w:r w:rsidRPr="00AE56A9">
        <w:rPr>
          <w:rFonts w:cs="Arial"/>
          <w:color w:val="000000"/>
          <w:szCs w:val="22"/>
          <w:lang w:val="en-CA" w:eastAsia="en-CA"/>
        </w:rPr>
        <w:t>action</w:t>
      </w:r>
      <w:proofErr w:type="gramEnd"/>
      <w:r w:rsidRPr="00AE56A9">
        <w:rPr>
          <w:rFonts w:cs="Arial"/>
          <w:color w:val="000000"/>
          <w:szCs w:val="22"/>
          <w:lang w:val="en-CA" w:eastAsia="en-CA"/>
        </w:rPr>
        <w:t xml:space="preserve"> must be taken immediately or condonation will be assumed.)</w:t>
      </w: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br/>
        <w:t>b. Habitual neglect of duty</w:t>
      </w:r>
      <w:proofErr w:type="gramStart"/>
      <w:r w:rsidRPr="00AE56A9">
        <w:rPr>
          <w:rFonts w:cs="Arial"/>
          <w:color w:val="000000"/>
          <w:szCs w:val="22"/>
          <w:lang w:val="en-CA" w:eastAsia="en-CA"/>
        </w:rPr>
        <w:t>;</w:t>
      </w:r>
      <w:proofErr w:type="gramEnd"/>
      <w:r w:rsidRPr="00AE56A9">
        <w:rPr>
          <w:rFonts w:cs="Arial"/>
          <w:color w:val="000000"/>
          <w:szCs w:val="22"/>
          <w:lang w:val="en-CA" w:eastAsia="en-CA"/>
        </w:rPr>
        <w:br/>
      </w:r>
      <w:r w:rsidRPr="00AE56A9">
        <w:rPr>
          <w:rFonts w:cs="Arial"/>
          <w:color w:val="000000"/>
          <w:szCs w:val="22"/>
          <w:lang w:val="en-CA" w:eastAsia="en-CA"/>
        </w:rPr>
        <w:br/>
        <w:t xml:space="preserve">c. Serious incompetence which has not been condoned;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(Not just management dissatisfaction with performance. Adequate warnings with opportunity to improve must be granted by the employer.)</w:t>
      </w: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br/>
        <w:t xml:space="preserve">d. Conduct incompatible with duties or prejudicial to the employer's interests;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w:t>
      </w:r>
      <w:proofErr w:type="gramStart"/>
      <w:r w:rsidRPr="00AE56A9">
        <w:rPr>
          <w:rFonts w:cs="Arial"/>
          <w:color w:val="000000"/>
          <w:szCs w:val="22"/>
          <w:lang w:val="en-CA" w:eastAsia="en-CA"/>
        </w:rPr>
        <w:t>i.e</w:t>
      </w:r>
      <w:proofErr w:type="gramEnd"/>
      <w:r w:rsidRPr="00AE56A9">
        <w:rPr>
          <w:rFonts w:cs="Arial"/>
          <w:color w:val="000000"/>
          <w:szCs w:val="22"/>
          <w:lang w:val="en-CA" w:eastAsia="en-CA"/>
        </w:rPr>
        <w:t>. conflict of interest.)</w:t>
      </w: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br/>
        <w:t>e. Wilful disobedience to a lawful and reasonable order of a superior in a matter of substance</w:t>
      </w:r>
      <w:proofErr w:type="gramStart"/>
      <w:r w:rsidRPr="00AE56A9">
        <w:rPr>
          <w:rFonts w:cs="Arial"/>
          <w:color w:val="000000"/>
          <w:szCs w:val="22"/>
          <w:lang w:val="en-CA" w:eastAsia="en-CA"/>
        </w:rPr>
        <w:t>:</w:t>
      </w:r>
      <w:proofErr w:type="gramEnd"/>
      <w:r w:rsidRPr="00AE56A9">
        <w:rPr>
          <w:rFonts w:cs="Arial"/>
          <w:color w:val="000000"/>
          <w:szCs w:val="22"/>
          <w:lang w:val="en-CA" w:eastAsia="en-CA"/>
        </w:rPr>
        <w:br/>
      </w:r>
      <w:r w:rsidRPr="00AE56A9">
        <w:rPr>
          <w:rFonts w:cs="Arial"/>
          <w:color w:val="000000"/>
          <w:szCs w:val="22"/>
          <w:lang w:val="en-CA" w:eastAsia="en-CA"/>
        </w:rPr>
        <w:br/>
        <w:t xml:space="preserve">f. Theft, fraud or dishonesty;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(The onus is on the employer to prove this, and immediate action must be taken or condonation will be assumed.)</w:t>
      </w: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br/>
        <w:t>g. Continual insolence or insubordination</w:t>
      </w:r>
      <w:proofErr w:type="gramStart"/>
      <w:r w:rsidRPr="00AE56A9">
        <w:rPr>
          <w:rFonts w:cs="Arial"/>
          <w:color w:val="000000"/>
          <w:szCs w:val="22"/>
          <w:lang w:val="en-CA" w:eastAsia="en-CA"/>
        </w:rPr>
        <w:t>;</w:t>
      </w:r>
      <w:proofErr w:type="gramEnd"/>
      <w:r w:rsidRPr="00AE56A9">
        <w:rPr>
          <w:rFonts w:cs="Arial"/>
          <w:color w:val="000000"/>
          <w:szCs w:val="22"/>
          <w:lang w:val="en-CA" w:eastAsia="en-CA"/>
        </w:rPr>
        <w:br/>
      </w:r>
      <w:r w:rsidRPr="00AE56A9">
        <w:rPr>
          <w:rFonts w:cs="Arial"/>
          <w:color w:val="000000"/>
          <w:szCs w:val="22"/>
          <w:lang w:val="en-CA" w:eastAsia="en-CA"/>
        </w:rPr>
        <w:br/>
        <w:t>h. Excessive absenteeism and/or consistent lateness despite corrective counselling.</w:t>
      </w:r>
      <w:r w:rsidRPr="00AE56A9">
        <w:rPr>
          <w:rFonts w:cs="Arial"/>
          <w:color w:val="000000"/>
          <w:szCs w:val="22"/>
          <w:lang w:val="en-CA" w:eastAsia="en-CA"/>
        </w:rPr>
        <w:br/>
      </w:r>
      <w:r w:rsidRPr="00AE56A9">
        <w:rPr>
          <w:rFonts w:cs="Arial"/>
          <w:color w:val="000000"/>
          <w:szCs w:val="22"/>
          <w:lang w:val="en-CA" w:eastAsia="en-CA"/>
        </w:rPr>
        <w:br/>
      </w:r>
      <w:proofErr w:type="spellStart"/>
      <w:r w:rsidRPr="00AE56A9">
        <w:rPr>
          <w:rFonts w:cs="Arial"/>
          <w:color w:val="000000"/>
          <w:szCs w:val="22"/>
          <w:lang w:val="en-CA" w:eastAsia="en-CA"/>
        </w:rPr>
        <w:t>i</w:t>
      </w:r>
      <w:proofErr w:type="spellEnd"/>
      <w:r w:rsidRPr="00AE56A9">
        <w:rPr>
          <w:rFonts w:cs="Arial"/>
          <w:color w:val="000000"/>
          <w:szCs w:val="22"/>
          <w:lang w:val="en-CA" w:eastAsia="en-CA"/>
        </w:rPr>
        <w:t>. Permanent illness</w:t>
      </w:r>
      <w:proofErr w:type="gramStart"/>
      <w:r w:rsidRPr="00AE56A9">
        <w:rPr>
          <w:rFonts w:cs="Arial"/>
          <w:color w:val="000000"/>
          <w:szCs w:val="22"/>
          <w:lang w:val="en-CA" w:eastAsia="en-CA"/>
        </w:rPr>
        <w:t>;</w:t>
      </w:r>
      <w:proofErr w:type="gramEnd"/>
      <w:r w:rsidRPr="00AE56A9">
        <w:rPr>
          <w:rFonts w:cs="Arial"/>
          <w:color w:val="000000"/>
          <w:szCs w:val="22"/>
          <w:lang w:val="en-CA" w:eastAsia="en-CA"/>
        </w:rPr>
        <w:br/>
      </w:r>
      <w:r w:rsidRPr="00AE56A9">
        <w:rPr>
          <w:rFonts w:cs="Arial"/>
          <w:color w:val="000000"/>
          <w:szCs w:val="22"/>
          <w:lang w:val="en-CA" w:eastAsia="en-CA"/>
        </w:rPr>
        <w:br/>
        <w:t xml:space="preserve">j. Inadequate job performance over an extended period, resulting from drug/alcohol abuse, and failure by the employee to accept the employer's attempts to rehabilitate the employee. </w:t>
      </w: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t xml:space="preserve">3.2. The employer carries the onus to </w:t>
      </w:r>
      <w:r w:rsidRPr="00AE56A9">
        <w:rPr>
          <w:rFonts w:cs="Arial"/>
          <w:b/>
          <w:bCs/>
          <w:color w:val="000000"/>
          <w:szCs w:val="22"/>
          <w:u w:val="single"/>
          <w:lang w:val="en-CA" w:eastAsia="en-CA"/>
        </w:rPr>
        <w:t>prove just cause</w:t>
      </w:r>
      <w:r w:rsidRPr="00AE56A9">
        <w:rPr>
          <w:rFonts w:cs="Arial"/>
          <w:color w:val="000000"/>
          <w:szCs w:val="22"/>
          <w:lang w:val="en-CA" w:eastAsia="en-CA"/>
        </w:rPr>
        <w:t>, so sound documentation must be in place</w:t>
      </w:r>
      <w:proofErr w:type="gramStart"/>
      <w:r w:rsidRPr="00AE56A9">
        <w:rPr>
          <w:rFonts w:cs="Arial"/>
          <w:color w:val="000000"/>
          <w:szCs w:val="22"/>
          <w:lang w:val="en-CA" w:eastAsia="en-CA"/>
        </w:rPr>
        <w:t>:</w:t>
      </w:r>
      <w:proofErr w:type="gramEnd"/>
      <w:r w:rsidRPr="00AE56A9">
        <w:rPr>
          <w:rFonts w:cs="Arial"/>
          <w:color w:val="000000"/>
          <w:szCs w:val="22"/>
          <w:lang w:val="en-CA" w:eastAsia="en-CA"/>
        </w:rPr>
        <w:br/>
      </w:r>
      <w:r w:rsidRPr="00AE56A9">
        <w:rPr>
          <w:rFonts w:cs="Arial"/>
          <w:color w:val="000000"/>
          <w:szCs w:val="22"/>
          <w:lang w:val="en-CA" w:eastAsia="en-CA"/>
        </w:rPr>
        <w:br/>
        <w:t>a. Regular, accurate performance evaluations are essential in order to substantiate any dismissal for just cause.</w:t>
      </w:r>
      <w:r w:rsidRPr="00AE56A9">
        <w:rPr>
          <w:rFonts w:cs="Arial"/>
          <w:color w:val="000000"/>
          <w:szCs w:val="22"/>
          <w:lang w:val="en-CA" w:eastAsia="en-CA"/>
        </w:rPr>
        <w:br/>
      </w:r>
      <w:r w:rsidRPr="00AE56A9">
        <w:rPr>
          <w:rFonts w:cs="Arial"/>
          <w:color w:val="000000"/>
          <w:szCs w:val="22"/>
          <w:lang w:val="en-CA" w:eastAsia="en-CA"/>
        </w:rPr>
        <w:br/>
        <w:t xml:space="preserve">b. Where poor performance is cited as the reason for dismissal, at least </w:t>
      </w:r>
      <w:r w:rsidRPr="00AE56A9">
        <w:rPr>
          <w:rFonts w:cs="Arial"/>
          <w:b/>
          <w:bCs/>
          <w:color w:val="000000"/>
          <w:szCs w:val="22"/>
          <w:u w:val="single"/>
          <w:lang w:val="en-CA" w:eastAsia="en-CA"/>
        </w:rPr>
        <w:t>three</w:t>
      </w:r>
      <w:r w:rsidRPr="00AE56A9">
        <w:rPr>
          <w:rFonts w:cs="Arial"/>
          <w:color w:val="000000"/>
          <w:szCs w:val="22"/>
          <w:lang w:val="en-CA" w:eastAsia="en-CA"/>
        </w:rPr>
        <w:t xml:space="preserve"> warnings must be given documenting: </w:t>
      </w:r>
      <w:r w:rsidRPr="00AE56A9">
        <w:rPr>
          <w:rFonts w:cs="Arial"/>
          <w:color w:val="000000"/>
          <w:szCs w:val="22"/>
          <w:lang w:val="en-CA" w:eastAsia="en-CA"/>
        </w:rPr>
        <w:br/>
        <w:t xml:space="preserve">- the area of inadequacy, </w:t>
      </w:r>
      <w:r w:rsidRPr="00AE56A9">
        <w:rPr>
          <w:rFonts w:cs="Arial"/>
          <w:color w:val="000000"/>
          <w:szCs w:val="22"/>
          <w:lang w:val="en-CA" w:eastAsia="en-CA"/>
        </w:rPr>
        <w:br/>
        <w:t xml:space="preserve">- steps to be taken to improve, </w:t>
      </w:r>
      <w:r w:rsidRPr="00AE56A9">
        <w:rPr>
          <w:rFonts w:cs="Arial"/>
          <w:color w:val="000000"/>
          <w:szCs w:val="22"/>
          <w:lang w:val="en-CA" w:eastAsia="en-CA"/>
        </w:rPr>
        <w:br/>
        <w:t xml:space="preserve">- the level of competency required and </w:t>
      </w:r>
      <w:r w:rsidRPr="00AE56A9">
        <w:rPr>
          <w:rFonts w:cs="Arial"/>
          <w:color w:val="000000"/>
          <w:szCs w:val="22"/>
          <w:lang w:val="en-CA" w:eastAsia="en-CA"/>
        </w:rPr>
        <w:br/>
        <w:t>- the consequences of non-compliance, including the possibility of dismissal.</w:t>
      </w:r>
      <w:r w:rsidRPr="00AE56A9">
        <w:rPr>
          <w:rFonts w:cs="Arial"/>
          <w:color w:val="000000"/>
          <w:szCs w:val="22"/>
          <w:lang w:val="en-CA" w:eastAsia="en-CA"/>
        </w:rPr>
        <w:br/>
      </w:r>
      <w:r w:rsidRPr="00AE56A9">
        <w:rPr>
          <w:rFonts w:cs="Arial"/>
          <w:color w:val="000000"/>
          <w:szCs w:val="22"/>
          <w:lang w:val="en-CA" w:eastAsia="en-CA"/>
        </w:rPr>
        <w:br/>
        <w:t xml:space="preserve">c. These warnings must be shared with the employee, both </w:t>
      </w:r>
      <w:r w:rsidRPr="00AE56A9">
        <w:rPr>
          <w:rFonts w:cs="Arial"/>
          <w:b/>
          <w:bCs/>
          <w:color w:val="000000"/>
          <w:szCs w:val="22"/>
          <w:u w:val="single"/>
          <w:lang w:val="en-CA" w:eastAsia="en-CA"/>
        </w:rPr>
        <w:t>verbally</w:t>
      </w:r>
      <w:r w:rsidRPr="00AE56A9">
        <w:rPr>
          <w:rFonts w:cs="Arial"/>
          <w:color w:val="000000"/>
          <w:szCs w:val="22"/>
          <w:lang w:val="en-CA" w:eastAsia="en-CA"/>
        </w:rPr>
        <w:t xml:space="preserve"> and </w:t>
      </w:r>
      <w:r w:rsidRPr="00AE56A9">
        <w:rPr>
          <w:rFonts w:cs="Arial"/>
          <w:b/>
          <w:bCs/>
          <w:color w:val="000000"/>
          <w:szCs w:val="22"/>
          <w:u w:val="single"/>
          <w:lang w:val="en-CA" w:eastAsia="en-CA"/>
        </w:rPr>
        <w:t>in writing</w:t>
      </w:r>
      <w:r w:rsidRPr="00AE56A9">
        <w:rPr>
          <w:rFonts w:cs="Arial"/>
          <w:color w:val="000000"/>
          <w:szCs w:val="22"/>
          <w:lang w:val="en-CA" w:eastAsia="en-CA"/>
        </w:rPr>
        <w:t xml:space="preserve">. </w:t>
      </w:r>
      <w:r w:rsidRPr="00AE56A9">
        <w:rPr>
          <w:rFonts w:cs="Arial"/>
          <w:color w:val="000000"/>
          <w:szCs w:val="22"/>
          <w:lang w:val="en-CA" w:eastAsia="en-CA"/>
        </w:rPr>
        <w:br/>
        <w:t xml:space="preserve">(It is to be recognized that redundancy or lack of sufficient work does not constitute just cause for discharge. In that case full severance pay must be made to the terminated </w:t>
      </w:r>
      <w:r w:rsidRPr="00AE56A9">
        <w:rPr>
          <w:rFonts w:cs="Arial"/>
          <w:color w:val="000000"/>
          <w:szCs w:val="22"/>
          <w:lang w:val="en-CA" w:eastAsia="en-CA"/>
        </w:rPr>
        <w:lastRenderedPageBreak/>
        <w:t xml:space="preserve">employee.) </w:t>
      </w:r>
      <w:r w:rsidRPr="00AE56A9">
        <w:rPr>
          <w:rFonts w:cs="Arial"/>
          <w:color w:val="000000"/>
          <w:szCs w:val="22"/>
          <w:lang w:val="en-CA" w:eastAsia="en-CA"/>
        </w:rPr>
        <w:br/>
        <w:t xml:space="preserve">A proper "Employee Warning Record" should be used in the case of poor performance. </w:t>
      </w:r>
      <w:r w:rsidRPr="00AE56A9">
        <w:rPr>
          <w:rFonts w:cs="Arial"/>
          <w:color w:val="000000"/>
          <w:szCs w:val="22"/>
          <w:lang w:val="en-CA" w:eastAsia="en-CA"/>
        </w:rPr>
        <w:br/>
      </w:r>
      <w:r w:rsidRPr="00AE56A9">
        <w:rPr>
          <w:rFonts w:cs="Arial"/>
          <w:color w:val="000000"/>
          <w:szCs w:val="22"/>
          <w:lang w:val="en-CA" w:eastAsia="en-CA"/>
        </w:rPr>
        <w:br/>
        <w:t>3.3. Where just cause is proven, the employer is not required by law to pay the employee any severance allowance. If none of the valid reasons for dismissal exist, then adequate compensation in lieu of notice and severance allowances must be provided. Other factors eliminating the need for severance pay are</w:t>
      </w:r>
      <w:proofErr w:type="gramStart"/>
      <w:r w:rsidRPr="00AE56A9">
        <w:rPr>
          <w:rFonts w:cs="Arial"/>
          <w:color w:val="000000"/>
          <w:szCs w:val="22"/>
          <w:lang w:val="en-CA" w:eastAsia="en-CA"/>
        </w:rPr>
        <w:t>:</w:t>
      </w:r>
      <w:proofErr w:type="gramEnd"/>
      <w:r w:rsidRPr="00AE56A9">
        <w:rPr>
          <w:rFonts w:cs="Arial"/>
          <w:color w:val="000000"/>
          <w:szCs w:val="22"/>
          <w:lang w:val="en-CA" w:eastAsia="en-CA"/>
        </w:rPr>
        <w:br/>
      </w:r>
      <w:r w:rsidRPr="00AE56A9">
        <w:rPr>
          <w:rFonts w:cs="Arial"/>
          <w:color w:val="000000"/>
          <w:szCs w:val="22"/>
          <w:lang w:val="en-CA" w:eastAsia="en-CA"/>
        </w:rPr>
        <w:br/>
        <w:t>a. If the employment arrangement was temporary or on a contract of less than 12 months, with a specific termination date.</w:t>
      </w:r>
      <w:r w:rsidRPr="00AE56A9">
        <w:rPr>
          <w:rFonts w:cs="Arial"/>
          <w:color w:val="000000"/>
          <w:szCs w:val="22"/>
          <w:lang w:val="en-CA" w:eastAsia="en-CA"/>
        </w:rPr>
        <w:br/>
      </w:r>
      <w:r w:rsidRPr="00AE56A9">
        <w:rPr>
          <w:rFonts w:cs="Arial"/>
          <w:color w:val="000000"/>
          <w:szCs w:val="22"/>
          <w:lang w:val="en-CA" w:eastAsia="en-CA"/>
        </w:rPr>
        <w:br/>
        <w:t>b. If the employee has refused reasonable alternate employment with the employer.</w:t>
      </w:r>
      <w:r w:rsidRPr="00AE56A9">
        <w:rPr>
          <w:rFonts w:cs="Arial"/>
          <w:color w:val="000000"/>
          <w:szCs w:val="22"/>
          <w:lang w:val="en-CA" w:eastAsia="en-CA"/>
        </w:rPr>
        <w:br/>
      </w:r>
      <w:r w:rsidRPr="00AE56A9">
        <w:rPr>
          <w:rFonts w:cs="Arial"/>
          <w:color w:val="000000"/>
          <w:szCs w:val="22"/>
          <w:lang w:val="en-CA" w:eastAsia="en-CA"/>
        </w:rPr>
        <w:br/>
        <w:t>c. If it is impossible to perform the contract of employment due to an unforeseeable circumstance; or</w:t>
      </w:r>
      <w:r w:rsidRPr="00AE56A9">
        <w:rPr>
          <w:rFonts w:cs="Arial"/>
          <w:color w:val="000000"/>
          <w:szCs w:val="22"/>
          <w:lang w:val="en-CA" w:eastAsia="en-CA"/>
        </w:rPr>
        <w:br/>
      </w:r>
      <w:r w:rsidRPr="00AE56A9">
        <w:rPr>
          <w:rFonts w:cs="Arial"/>
          <w:color w:val="000000"/>
          <w:szCs w:val="22"/>
          <w:lang w:val="en-CA" w:eastAsia="en-CA"/>
        </w:rPr>
        <w:br/>
        <w:t>d. If an employee is temporarily laid off with a reasonable prospect of return to work.</w:t>
      </w:r>
      <w:r w:rsidRPr="00AE56A9">
        <w:rPr>
          <w:rFonts w:cs="Arial"/>
          <w:color w:val="000000"/>
          <w:szCs w:val="22"/>
          <w:lang w:val="en-CA" w:eastAsia="en-CA"/>
        </w:rPr>
        <w:br/>
      </w:r>
      <w:r w:rsidRPr="00AE56A9">
        <w:rPr>
          <w:rFonts w:cs="Arial"/>
          <w:color w:val="000000"/>
          <w:szCs w:val="22"/>
          <w:lang w:val="en-CA" w:eastAsia="en-CA"/>
        </w:rPr>
        <w:br/>
        <w:t xml:space="preserve">4. </w:t>
      </w:r>
      <w:r w:rsidRPr="00AE56A9">
        <w:rPr>
          <w:rFonts w:cs="Arial"/>
          <w:b/>
          <w:bCs/>
          <w:color w:val="000000"/>
          <w:szCs w:val="22"/>
          <w:u w:val="single"/>
          <w:lang w:val="en-CA" w:eastAsia="en-CA"/>
        </w:rPr>
        <w:t>Human Rights</w:t>
      </w:r>
    </w:p>
    <w:p w:rsidR="00AE56A9" w:rsidRPr="00AE56A9" w:rsidRDefault="00AE56A9" w:rsidP="00AE56A9">
      <w:pPr>
        <w:ind w:left="720"/>
        <w:rPr>
          <w:rFonts w:cs="Arial"/>
          <w:color w:val="000000"/>
          <w:szCs w:val="22"/>
          <w:lang w:val="en-CA" w:eastAsia="en-CA"/>
        </w:rPr>
      </w:pPr>
      <w:r w:rsidRPr="00AE56A9">
        <w:rPr>
          <w:rFonts w:cs="Arial"/>
          <w:color w:val="000000"/>
          <w:szCs w:val="22"/>
          <w:lang w:val="en-CA" w:eastAsia="en-CA"/>
        </w:rPr>
        <w:t>Under Human Rights legislation wrongful dismissal is considered to have taken place where discrimination is evidenced (involved or implied) in any of the following areas:</w:t>
      </w:r>
      <w:r w:rsidR="001B60DB">
        <w:rPr>
          <w:rFonts w:cs="Arial"/>
          <w:color w:val="000000"/>
          <w:szCs w:val="22"/>
          <w:lang w:val="en-CA" w:eastAsia="en-CA"/>
        </w:rPr>
        <w:t xml:space="preserve"> </w:t>
      </w:r>
      <w:r w:rsidRPr="00AE56A9">
        <w:rPr>
          <w:rFonts w:cs="Arial"/>
          <w:color w:val="000000"/>
          <w:szCs w:val="22"/>
          <w:lang w:val="en-CA" w:eastAsia="en-CA"/>
        </w:rPr>
        <w:t>age, race, sex (including pregnancy, and, in some jurisdictions, sexual orientation), colo</w:t>
      </w:r>
      <w:r w:rsidR="00C82D20">
        <w:rPr>
          <w:rFonts w:cs="Arial"/>
          <w:color w:val="000000"/>
          <w:szCs w:val="22"/>
          <w:lang w:val="en-CA" w:eastAsia="en-CA"/>
        </w:rPr>
        <w:t>u</w:t>
      </w:r>
      <w:r w:rsidRPr="00AE56A9">
        <w:rPr>
          <w:rFonts w:cs="Arial"/>
          <w:color w:val="000000"/>
          <w:szCs w:val="22"/>
          <w:lang w:val="en-CA" w:eastAsia="en-CA"/>
        </w:rPr>
        <w:t xml:space="preserve">r, religion, marital status, physical or mental handicap, </w:t>
      </w:r>
      <w:r w:rsidRPr="00AE56A9">
        <w:rPr>
          <w:rFonts w:cs="Arial"/>
          <w:color w:val="000000"/>
          <w:szCs w:val="22"/>
          <w:lang w:val="en-CA" w:eastAsia="en-CA"/>
        </w:rPr>
        <w:br/>
        <w:t>ethnic origin, a prior unrelated criminal record.</w:t>
      </w:r>
      <w:r w:rsidR="00C82D20">
        <w:rPr>
          <w:rFonts w:cs="Arial"/>
          <w:color w:val="000000"/>
          <w:szCs w:val="22"/>
          <w:lang w:val="en-CA" w:eastAsia="en-CA"/>
        </w:rPr>
        <w:t xml:space="preserve"> </w:t>
      </w:r>
      <w:r w:rsidRPr="00AE56A9">
        <w:rPr>
          <w:rFonts w:cs="Arial"/>
          <w:color w:val="000000"/>
          <w:szCs w:val="22"/>
          <w:lang w:val="en-CA" w:eastAsia="en-CA"/>
        </w:rPr>
        <w:t>It is important to consider the human rights in all matters of employee relations, and especially when dealing with the subject of termination. The reason for dismissal may well include grounds which potentially infringe upon prohibited discriminatory grounds. Even if the underlying circumstances of the dismissal involve prohibited discrimination, then the dismissal could be construed to be a human rights violation. If so, the employer must satisfy the Board of Enquiry that it is an unjustifiable hardship to the organization to keep the employee.</w:t>
      </w:r>
    </w:p>
    <w:p w:rsidR="00FA2679" w:rsidRDefault="00FA2679" w:rsidP="00AE56A9">
      <w:pPr>
        <w:rPr>
          <w:rFonts w:cs="Arial"/>
          <w:color w:val="000000"/>
          <w:szCs w:val="22"/>
          <w:lang w:val="en-CA" w:eastAsia="en-CA"/>
        </w:rPr>
      </w:pPr>
    </w:p>
    <w:p w:rsidR="00AE56A9" w:rsidRPr="00AE56A9" w:rsidRDefault="00AE56A9" w:rsidP="00AE56A9">
      <w:pPr>
        <w:rPr>
          <w:rFonts w:cs="Arial"/>
          <w:color w:val="000000"/>
          <w:szCs w:val="22"/>
          <w:lang w:val="en-CA" w:eastAsia="en-CA"/>
        </w:rPr>
      </w:pPr>
      <w:r w:rsidRPr="00AE56A9">
        <w:rPr>
          <w:rFonts w:cs="Arial"/>
          <w:color w:val="000000"/>
          <w:szCs w:val="22"/>
          <w:lang w:val="en-CA" w:eastAsia="en-CA"/>
        </w:rPr>
        <w:t xml:space="preserve">5. </w:t>
      </w:r>
      <w:r w:rsidRPr="00AE56A9">
        <w:rPr>
          <w:rFonts w:cs="Arial"/>
          <w:b/>
          <w:bCs/>
          <w:color w:val="000000"/>
          <w:szCs w:val="22"/>
          <w:u w:val="single"/>
          <w:lang w:val="en-CA" w:eastAsia="en-CA"/>
        </w:rPr>
        <w:t xml:space="preserve">Termination </w:t>
      </w:r>
      <w:proofErr w:type="gramStart"/>
      <w:r w:rsidRPr="00AE56A9">
        <w:rPr>
          <w:rFonts w:cs="Arial"/>
          <w:b/>
          <w:bCs/>
          <w:color w:val="000000"/>
          <w:szCs w:val="22"/>
          <w:u w:val="single"/>
          <w:lang w:val="en-CA" w:eastAsia="en-CA"/>
        </w:rPr>
        <w:t>Without</w:t>
      </w:r>
      <w:proofErr w:type="gramEnd"/>
      <w:r w:rsidRPr="00AE56A9">
        <w:rPr>
          <w:rFonts w:cs="Arial"/>
          <w:b/>
          <w:bCs/>
          <w:color w:val="000000"/>
          <w:szCs w:val="22"/>
          <w:u w:val="single"/>
          <w:lang w:val="en-CA" w:eastAsia="en-CA"/>
        </w:rPr>
        <w:t xml:space="preserve"> Cause and Severance Allowance.</w:t>
      </w:r>
    </w:p>
    <w:p w:rsidR="00AE56A9" w:rsidRPr="00AE56A9" w:rsidRDefault="00AE56A9" w:rsidP="00AE56A9">
      <w:pPr>
        <w:ind w:left="720"/>
        <w:rPr>
          <w:rFonts w:cs="Arial"/>
          <w:color w:val="000000"/>
          <w:szCs w:val="22"/>
          <w:lang w:val="en-CA" w:eastAsia="en-CA"/>
        </w:rPr>
      </w:pPr>
      <w:r w:rsidRPr="00AE56A9">
        <w:rPr>
          <w:rFonts w:cs="Arial"/>
          <w:color w:val="000000"/>
          <w:szCs w:val="22"/>
          <w:lang w:val="en-CA" w:eastAsia="en-CA"/>
        </w:rPr>
        <w:t>5.1. When termination is being considered, it must first be established if any of the approved criteria for rightful dismissal exist. If not, a reasonable notice period or pay in lieu of notice is to be granted. Reasonable notice is the length of time necessary for the terminated employee to find equivalent work elsewhere. In determining the length of reasonable notice to be granted, the following factors are to be considered:</w:t>
      </w:r>
    </w:p>
    <w:p w:rsidR="00AE56A9" w:rsidRPr="00AE56A9" w:rsidRDefault="00AE56A9" w:rsidP="00AE56A9">
      <w:pPr>
        <w:ind w:left="2160"/>
        <w:rPr>
          <w:rFonts w:cs="Arial"/>
          <w:color w:val="000000"/>
          <w:szCs w:val="22"/>
          <w:lang w:val="en-CA" w:eastAsia="en-CA"/>
        </w:rPr>
      </w:pPr>
      <w:r w:rsidRPr="00AE56A9">
        <w:rPr>
          <w:rFonts w:cs="Arial"/>
          <w:color w:val="000000"/>
          <w:szCs w:val="22"/>
          <w:lang w:val="en-CA" w:eastAsia="en-CA"/>
        </w:rPr>
        <w:t xml:space="preserve">a. Availability of similar employment in immediate area;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This is considered the major factor in determining reasonable notice.</w:t>
      </w:r>
    </w:p>
    <w:p w:rsidR="00AE56A9" w:rsidRPr="00AE56A9" w:rsidRDefault="00AE56A9" w:rsidP="00AE56A9">
      <w:pPr>
        <w:ind w:left="2160"/>
        <w:rPr>
          <w:rFonts w:cs="Arial"/>
          <w:color w:val="000000"/>
          <w:szCs w:val="22"/>
          <w:lang w:val="en-CA" w:eastAsia="en-CA"/>
        </w:rPr>
      </w:pPr>
      <w:r w:rsidRPr="00AE56A9">
        <w:rPr>
          <w:rFonts w:cs="Arial"/>
          <w:color w:val="000000"/>
          <w:szCs w:val="22"/>
          <w:lang w:val="en-CA" w:eastAsia="en-CA"/>
        </w:rPr>
        <w:br/>
        <w:t xml:space="preserve">b. Age;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Recognize that older employees may find it more difficult to secure suitable alternative employment.</w:t>
      </w:r>
    </w:p>
    <w:p w:rsidR="00AE56A9" w:rsidRPr="00AE56A9" w:rsidRDefault="00AE56A9" w:rsidP="00AE56A9">
      <w:pPr>
        <w:ind w:left="2160"/>
        <w:rPr>
          <w:rFonts w:cs="Arial"/>
          <w:color w:val="000000"/>
          <w:szCs w:val="22"/>
          <w:lang w:val="en-CA" w:eastAsia="en-CA"/>
        </w:rPr>
      </w:pPr>
      <w:r w:rsidRPr="00AE56A9">
        <w:rPr>
          <w:rFonts w:cs="Arial"/>
          <w:color w:val="000000"/>
          <w:szCs w:val="22"/>
          <w:lang w:val="en-CA" w:eastAsia="en-CA"/>
        </w:rPr>
        <w:br/>
        <w:t xml:space="preserve">c. Character and Nature of the Position held;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Was this employee in a management/executive position or unskilled?</w:t>
      </w:r>
    </w:p>
    <w:p w:rsidR="00AE56A9" w:rsidRPr="00AE56A9" w:rsidRDefault="00AE56A9" w:rsidP="00AE56A9">
      <w:pPr>
        <w:ind w:left="2160"/>
        <w:rPr>
          <w:rFonts w:cs="Arial"/>
          <w:color w:val="000000"/>
          <w:szCs w:val="22"/>
          <w:lang w:val="en-CA" w:eastAsia="en-CA"/>
        </w:rPr>
      </w:pPr>
      <w:r w:rsidRPr="00AE56A9">
        <w:rPr>
          <w:rFonts w:cs="Arial"/>
          <w:color w:val="000000"/>
          <w:szCs w:val="22"/>
          <w:lang w:val="en-CA" w:eastAsia="en-CA"/>
        </w:rPr>
        <w:br/>
        <w:t xml:space="preserve">d. Circumstances surrounding the hiring;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 xml:space="preserve">If the employee was induced to leave a secure, well-paying position to join the employer and then, </w:t>
      </w:r>
      <w:r w:rsidRPr="00AE56A9">
        <w:rPr>
          <w:rFonts w:cs="Arial"/>
          <w:color w:val="000000"/>
          <w:szCs w:val="22"/>
          <w:lang w:val="en-CA" w:eastAsia="en-CA"/>
        </w:rPr>
        <w:lastRenderedPageBreak/>
        <w:t>subsequently, dismissed, the notice period will need to be increased.</w:t>
      </w:r>
    </w:p>
    <w:p w:rsidR="00AE56A9" w:rsidRPr="00AE56A9" w:rsidRDefault="00AE56A9" w:rsidP="00AE56A9">
      <w:pPr>
        <w:ind w:left="2160"/>
        <w:rPr>
          <w:rFonts w:cs="Arial"/>
          <w:color w:val="000000"/>
          <w:szCs w:val="22"/>
          <w:lang w:val="en-CA" w:eastAsia="en-CA"/>
        </w:rPr>
      </w:pPr>
      <w:r w:rsidRPr="00AE56A9">
        <w:rPr>
          <w:rFonts w:cs="Arial"/>
          <w:color w:val="000000"/>
          <w:szCs w:val="22"/>
          <w:lang w:val="en-CA" w:eastAsia="en-CA"/>
        </w:rPr>
        <w:br/>
        <w:t xml:space="preserve">e. Manner of dismissal;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In some cases the circumstances of an unwarranted and abrupt dismissal merit a greater severance allowance.</w:t>
      </w:r>
    </w:p>
    <w:p w:rsidR="00AE56A9" w:rsidRPr="00AE56A9" w:rsidRDefault="00AE56A9" w:rsidP="00AE56A9">
      <w:pPr>
        <w:ind w:left="2160"/>
        <w:rPr>
          <w:rFonts w:cs="Arial"/>
          <w:color w:val="000000"/>
          <w:szCs w:val="22"/>
          <w:lang w:val="en-CA" w:eastAsia="en-CA"/>
        </w:rPr>
      </w:pPr>
      <w:r w:rsidRPr="00AE56A9">
        <w:rPr>
          <w:rFonts w:cs="Arial"/>
          <w:color w:val="000000"/>
          <w:szCs w:val="22"/>
          <w:lang w:val="en-CA" w:eastAsia="en-CA"/>
        </w:rPr>
        <w:br/>
        <w:t xml:space="preserve">f. Length of Service; </w:t>
      </w:r>
    </w:p>
    <w:p w:rsidR="00AE56A9" w:rsidRPr="00AE56A9" w:rsidRDefault="00AE56A9" w:rsidP="00AE56A9">
      <w:pPr>
        <w:ind w:left="3600"/>
        <w:rPr>
          <w:rFonts w:cs="Arial"/>
          <w:color w:val="000000"/>
          <w:szCs w:val="22"/>
          <w:lang w:val="en-CA" w:eastAsia="en-CA"/>
        </w:rPr>
      </w:pPr>
      <w:r w:rsidRPr="00AE56A9">
        <w:rPr>
          <w:rFonts w:cs="Arial"/>
          <w:color w:val="000000"/>
          <w:szCs w:val="22"/>
          <w:lang w:val="en-CA" w:eastAsia="en-CA"/>
        </w:rPr>
        <w:t xml:space="preserve">Provincial Employment Standards outline the </w:t>
      </w:r>
      <w:r w:rsidRPr="00AE56A9">
        <w:rPr>
          <w:rFonts w:cs="Arial"/>
          <w:color w:val="000000"/>
          <w:szCs w:val="22"/>
          <w:u w:val="single"/>
          <w:lang w:val="en-CA" w:eastAsia="en-CA"/>
        </w:rPr>
        <w:t xml:space="preserve">minimum </w:t>
      </w:r>
      <w:r w:rsidRPr="00AE56A9">
        <w:rPr>
          <w:rFonts w:cs="Arial"/>
          <w:color w:val="000000"/>
          <w:szCs w:val="22"/>
          <w:lang w:val="en-CA" w:eastAsia="en-CA"/>
        </w:rPr>
        <w:t>notice periods required by law, based on the employee's length of service. It should be recognized that these are minimal guidelines.</w:t>
      </w:r>
    </w:p>
    <w:p w:rsidR="00AE56A9" w:rsidRDefault="00AE56A9" w:rsidP="00AE56A9">
      <w:pPr>
        <w:ind w:left="2160"/>
        <w:rPr>
          <w:rFonts w:cs="Arial"/>
          <w:color w:val="000000"/>
          <w:szCs w:val="22"/>
          <w:lang w:val="en-CA" w:eastAsia="en-CA"/>
        </w:rPr>
      </w:pPr>
      <w:r w:rsidRPr="00AE56A9">
        <w:rPr>
          <w:rFonts w:cs="Arial"/>
          <w:color w:val="000000"/>
          <w:szCs w:val="22"/>
          <w:lang w:val="en-CA" w:eastAsia="en-CA"/>
        </w:rPr>
        <w:br/>
        <w:t xml:space="preserve">g. Experience, training and qualifications of employee, which would have a bearing on his considered value to the employer prior to termination </w:t>
      </w:r>
    </w:p>
    <w:p w:rsidR="00DA4239" w:rsidRPr="00AE56A9" w:rsidRDefault="00DA4239" w:rsidP="00AE56A9">
      <w:pPr>
        <w:ind w:left="2160"/>
        <w:rPr>
          <w:rFonts w:cs="Arial"/>
          <w:color w:val="000000"/>
          <w:szCs w:val="22"/>
          <w:lang w:val="en-CA" w:eastAsia="en-CA"/>
        </w:rPr>
      </w:pPr>
    </w:p>
    <w:p w:rsidR="00AE56A9" w:rsidRPr="00AE56A9" w:rsidRDefault="00AE56A9" w:rsidP="00AE56A9">
      <w:pPr>
        <w:ind w:left="720"/>
        <w:rPr>
          <w:rFonts w:ascii="Times New Roman" w:hAnsi="Times New Roman"/>
          <w:color w:val="000000"/>
          <w:sz w:val="24"/>
          <w:szCs w:val="24"/>
          <w:lang w:val="en-CA" w:eastAsia="en-CA"/>
        </w:rPr>
      </w:pPr>
      <w:r w:rsidRPr="00AE56A9">
        <w:rPr>
          <w:rFonts w:cs="Arial"/>
          <w:color w:val="000000"/>
          <w:szCs w:val="22"/>
          <w:lang w:val="en-CA" w:eastAsia="en-CA"/>
        </w:rPr>
        <w:t>5.2. In considering these factors, it may be advisable to seek the counsel of the Employee Consultant or the Legal Advisor at Territorial Headquarters.</w:t>
      </w:r>
      <w:r w:rsidR="00C82D20">
        <w:rPr>
          <w:rFonts w:cs="Arial"/>
          <w:color w:val="000000"/>
          <w:szCs w:val="22"/>
          <w:lang w:val="en-CA" w:eastAsia="en-CA"/>
        </w:rPr>
        <w:t xml:space="preserve"> </w:t>
      </w:r>
      <w:r w:rsidRPr="00AE56A9">
        <w:rPr>
          <w:rFonts w:cs="Arial"/>
          <w:color w:val="000000"/>
          <w:szCs w:val="22"/>
          <w:lang w:val="en-CA" w:eastAsia="en-CA"/>
        </w:rPr>
        <w:t xml:space="preserve">Any severance package to be offered should be outlined in a letter to the employee. The employee must be granted reasonable time to consider the severance package and any release to be signed as a condition of settlement. The key issues which should be addressed in the letter and severance package are </w:t>
      </w:r>
      <w:r w:rsidRPr="00AE56A9">
        <w:rPr>
          <w:rFonts w:cs="Arial"/>
          <w:color w:val="000000"/>
          <w:szCs w:val="22"/>
          <w:lang w:val="en-CA" w:eastAsia="en-CA"/>
        </w:rPr>
        <w:br/>
      </w:r>
    </w:p>
    <w:p w:rsidR="00AE56A9" w:rsidRPr="00127A8F" w:rsidRDefault="00AE56A9" w:rsidP="00C82D20">
      <w:pPr>
        <w:ind w:left="2160"/>
        <w:rPr>
          <w:rFonts w:cs="Arial"/>
          <w:color w:val="000000"/>
          <w:szCs w:val="22"/>
          <w:lang w:val="en-CA" w:eastAsia="en-CA"/>
        </w:rPr>
      </w:pPr>
      <w:r w:rsidRPr="00127A8F">
        <w:rPr>
          <w:rFonts w:cs="Arial"/>
          <w:color w:val="000000"/>
          <w:szCs w:val="22"/>
          <w:lang w:val="en-CA" w:eastAsia="en-CA"/>
        </w:rPr>
        <w:t>a. Pay in lieu of notice (as specified by Provincial Employment Standards) and any additional severance payments being granted;</w:t>
      </w:r>
      <w:r w:rsidRPr="00127A8F">
        <w:rPr>
          <w:rFonts w:cs="Arial"/>
          <w:color w:val="000000"/>
          <w:szCs w:val="22"/>
          <w:lang w:val="en-CA" w:eastAsia="en-CA"/>
        </w:rPr>
        <w:br/>
      </w:r>
      <w:r w:rsidRPr="00127A8F">
        <w:rPr>
          <w:rFonts w:cs="Arial"/>
          <w:color w:val="000000"/>
          <w:szCs w:val="22"/>
          <w:lang w:val="en-CA" w:eastAsia="en-CA"/>
        </w:rPr>
        <w:br/>
        <w:t>b. Vacation Pay;</w:t>
      </w:r>
      <w:r w:rsidRPr="00127A8F">
        <w:rPr>
          <w:rFonts w:cs="Arial"/>
          <w:color w:val="000000"/>
          <w:szCs w:val="22"/>
          <w:lang w:val="en-CA" w:eastAsia="en-CA"/>
        </w:rPr>
        <w:br/>
      </w:r>
      <w:r w:rsidRPr="00127A8F">
        <w:rPr>
          <w:rFonts w:cs="Arial"/>
          <w:color w:val="000000"/>
          <w:szCs w:val="22"/>
          <w:lang w:val="en-CA" w:eastAsia="en-CA"/>
        </w:rPr>
        <w:br/>
        <w:t>c. Reimbursement of any outstanding expenses upon presentation of applicable receipts;</w:t>
      </w:r>
      <w:r w:rsidRPr="00127A8F">
        <w:rPr>
          <w:rFonts w:cs="Arial"/>
          <w:color w:val="000000"/>
          <w:szCs w:val="22"/>
          <w:lang w:val="en-CA" w:eastAsia="en-CA"/>
        </w:rPr>
        <w:br/>
      </w:r>
      <w:r w:rsidRPr="00127A8F">
        <w:rPr>
          <w:rFonts w:cs="Arial"/>
          <w:color w:val="000000"/>
          <w:szCs w:val="22"/>
          <w:lang w:val="en-CA" w:eastAsia="en-CA"/>
        </w:rPr>
        <w:br/>
        <w:t>d. Benefits; (</w:t>
      </w:r>
      <w:r w:rsidRPr="00127A8F">
        <w:rPr>
          <w:rFonts w:cs="Arial"/>
          <w:b/>
          <w:bCs/>
          <w:color w:val="000000"/>
          <w:szCs w:val="22"/>
          <w:lang w:val="en-CA" w:eastAsia="en-CA"/>
        </w:rPr>
        <w:t>NOTE:</w:t>
      </w:r>
      <w:r w:rsidRPr="00127A8F">
        <w:rPr>
          <w:rFonts w:cs="Arial"/>
          <w:color w:val="000000"/>
          <w:szCs w:val="22"/>
          <w:lang w:val="en-CA" w:eastAsia="en-CA"/>
        </w:rPr>
        <w:t xml:space="preserve"> Coverage must be continued for the minimum period of notice as established by Provincial Employment Standards.);</w:t>
      </w:r>
    </w:p>
    <w:p w:rsidR="00AE56A9" w:rsidRPr="00127A8F" w:rsidRDefault="00AE56A9" w:rsidP="00AE56A9">
      <w:pPr>
        <w:ind w:left="2160"/>
        <w:rPr>
          <w:rFonts w:cs="Arial"/>
          <w:color w:val="000000"/>
          <w:szCs w:val="22"/>
          <w:lang w:val="en-CA" w:eastAsia="en-CA"/>
        </w:rPr>
      </w:pPr>
      <w:r w:rsidRPr="00127A8F">
        <w:rPr>
          <w:rFonts w:cs="Arial"/>
          <w:color w:val="000000"/>
          <w:szCs w:val="22"/>
          <w:lang w:val="en-CA" w:eastAsia="en-CA"/>
        </w:rPr>
        <w:br/>
        <w:t xml:space="preserve">e. Arrangements for a letter of reference, if requested </w:t>
      </w:r>
    </w:p>
    <w:p w:rsidR="00AE56A9" w:rsidRPr="00127A8F" w:rsidRDefault="00AE56A9" w:rsidP="00AE56A9">
      <w:pPr>
        <w:ind w:left="3600"/>
        <w:rPr>
          <w:rFonts w:cs="Arial"/>
          <w:color w:val="000000"/>
          <w:szCs w:val="22"/>
          <w:lang w:val="en-CA" w:eastAsia="en-CA"/>
        </w:rPr>
      </w:pPr>
      <w:r w:rsidRPr="00127A8F">
        <w:rPr>
          <w:rFonts w:cs="Arial"/>
          <w:color w:val="000000"/>
          <w:szCs w:val="22"/>
          <w:lang w:val="en-CA" w:eastAsia="en-CA"/>
        </w:rPr>
        <w:t xml:space="preserve">This letter should provide only basic information - date of hire, date employment ceased, employee's position, and brief description of duties held. </w:t>
      </w:r>
    </w:p>
    <w:p w:rsidR="00AE56A9" w:rsidRPr="00127A8F" w:rsidRDefault="00AE56A9" w:rsidP="00AE56A9">
      <w:pPr>
        <w:ind w:left="2160"/>
        <w:rPr>
          <w:rFonts w:cs="Arial"/>
          <w:color w:val="000000"/>
          <w:szCs w:val="22"/>
          <w:lang w:val="en-CA" w:eastAsia="en-CA"/>
        </w:rPr>
      </w:pPr>
      <w:r w:rsidRPr="00127A8F">
        <w:rPr>
          <w:rFonts w:cs="Arial"/>
          <w:color w:val="000000"/>
          <w:szCs w:val="22"/>
          <w:lang w:val="en-CA" w:eastAsia="en-CA"/>
        </w:rPr>
        <w:br/>
        <w:t>f. Arrangements for the return of employer's property</w:t>
      </w:r>
      <w:proofErr w:type="gramStart"/>
      <w:r w:rsidRPr="00127A8F">
        <w:rPr>
          <w:rFonts w:cs="Arial"/>
          <w:color w:val="000000"/>
          <w:szCs w:val="22"/>
          <w:lang w:val="en-CA" w:eastAsia="en-CA"/>
        </w:rPr>
        <w:t>;</w:t>
      </w:r>
      <w:proofErr w:type="gramEnd"/>
      <w:r w:rsidRPr="00127A8F">
        <w:rPr>
          <w:rFonts w:cs="Arial"/>
          <w:color w:val="000000"/>
          <w:szCs w:val="22"/>
          <w:lang w:val="en-CA" w:eastAsia="en-CA"/>
        </w:rPr>
        <w:br/>
      </w:r>
      <w:r w:rsidRPr="00127A8F">
        <w:rPr>
          <w:rFonts w:cs="Arial"/>
          <w:color w:val="000000"/>
          <w:szCs w:val="22"/>
          <w:lang w:val="en-CA" w:eastAsia="en-CA"/>
        </w:rPr>
        <w:br/>
        <w:t>g. The release form to be signed by employee.</w:t>
      </w:r>
    </w:p>
    <w:p w:rsidR="001803CB" w:rsidRPr="00B12B31" w:rsidRDefault="00127A8F" w:rsidP="001803CB">
      <w:pPr>
        <w:rPr>
          <w:rFonts w:cs="Arial"/>
          <w:b/>
          <w:sz w:val="24"/>
          <w:szCs w:val="24"/>
        </w:rPr>
      </w:pPr>
      <w:r>
        <w:rPr>
          <w:rFonts w:cs="Arial"/>
          <w:color w:val="000000"/>
          <w:szCs w:val="22"/>
          <w:lang w:val="en-CA" w:eastAsia="en-CA"/>
        </w:rPr>
        <w:br w:type="page"/>
      </w:r>
    </w:p>
    <w:p w:rsidR="00330266" w:rsidRPr="00B12B31" w:rsidRDefault="00330266" w:rsidP="00330266">
      <w:pPr>
        <w:jc w:val="center"/>
        <w:rPr>
          <w:rFonts w:cs="Arial"/>
          <w:b/>
          <w:sz w:val="24"/>
          <w:szCs w:val="24"/>
        </w:rPr>
      </w:pPr>
      <w:r w:rsidRPr="00B12B31">
        <w:rPr>
          <w:rFonts w:cs="Arial"/>
          <w:b/>
          <w:sz w:val="24"/>
          <w:szCs w:val="24"/>
        </w:rPr>
        <w:lastRenderedPageBreak/>
        <w:t>The Salvation Army</w:t>
      </w:r>
    </w:p>
    <w:p w:rsidR="00330266" w:rsidRPr="00B12B31" w:rsidRDefault="00330266" w:rsidP="00330266">
      <w:pPr>
        <w:jc w:val="center"/>
        <w:rPr>
          <w:rFonts w:cs="Arial"/>
          <w:b/>
          <w:sz w:val="24"/>
          <w:szCs w:val="24"/>
        </w:rPr>
      </w:pPr>
      <w:r w:rsidRPr="00B12B31">
        <w:rPr>
          <w:rFonts w:cs="Arial"/>
          <w:b/>
          <w:sz w:val="24"/>
          <w:szCs w:val="24"/>
        </w:rPr>
        <w:t>Women’s Counselling Centre</w:t>
      </w:r>
    </w:p>
    <w:p w:rsidR="00330266" w:rsidRPr="00B12B31" w:rsidRDefault="00330266" w:rsidP="00330266">
      <w:pPr>
        <w:jc w:val="center"/>
        <w:rPr>
          <w:rFonts w:cs="Arial"/>
          <w:b/>
          <w:sz w:val="24"/>
          <w:szCs w:val="24"/>
        </w:rPr>
      </w:pPr>
      <w:r w:rsidRPr="00B12B31">
        <w:rPr>
          <w:rFonts w:cs="Arial"/>
          <w:b/>
          <w:sz w:val="24"/>
          <w:szCs w:val="24"/>
        </w:rPr>
        <w:t>POLICIES &amp; PROCEDURES MANUAL</w:t>
      </w:r>
    </w:p>
    <w:p w:rsidR="00330266" w:rsidRPr="00B12B31" w:rsidRDefault="00330266" w:rsidP="0033026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Section:</w:t>
            </w:r>
          </w:p>
        </w:tc>
        <w:tc>
          <w:tcPr>
            <w:tcW w:w="2340" w:type="dxa"/>
          </w:tcPr>
          <w:p w:rsidR="00330266" w:rsidRPr="00B12B31" w:rsidRDefault="001144DE" w:rsidP="0027687C">
            <w:pPr>
              <w:rPr>
                <w:rFonts w:cs="Arial"/>
                <w:sz w:val="24"/>
                <w:szCs w:val="24"/>
              </w:rPr>
            </w:pPr>
            <w:r>
              <w:rPr>
                <w:rFonts w:cs="Arial"/>
                <w:sz w:val="24"/>
                <w:szCs w:val="24"/>
              </w:rPr>
              <w:t>Human Resources</w:t>
            </w:r>
          </w:p>
        </w:tc>
      </w:tr>
      <w:tr w:rsidR="00330266" w:rsidRPr="00B12B31">
        <w:tc>
          <w:tcPr>
            <w:tcW w:w="1980" w:type="dxa"/>
          </w:tcPr>
          <w:p w:rsidR="00330266" w:rsidRPr="00B12B31" w:rsidRDefault="00330266" w:rsidP="0027687C">
            <w:pPr>
              <w:rPr>
                <w:rFonts w:cs="Arial"/>
                <w:sz w:val="24"/>
                <w:szCs w:val="24"/>
              </w:rPr>
            </w:pPr>
          </w:p>
        </w:tc>
        <w:tc>
          <w:tcPr>
            <w:tcW w:w="2340" w:type="dxa"/>
          </w:tcPr>
          <w:p w:rsidR="00330266" w:rsidRPr="00B12B31" w:rsidRDefault="00330266" w:rsidP="00AC5CBE">
            <w:pPr>
              <w:rPr>
                <w:rFonts w:cs="Arial"/>
                <w:sz w:val="24"/>
                <w:szCs w:val="24"/>
              </w:rPr>
            </w:pP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Date Created:</w:t>
            </w:r>
          </w:p>
        </w:tc>
        <w:tc>
          <w:tcPr>
            <w:tcW w:w="2340" w:type="dxa"/>
          </w:tcPr>
          <w:p w:rsidR="00330266" w:rsidRPr="00B12B31" w:rsidRDefault="00330266" w:rsidP="0027687C">
            <w:pPr>
              <w:rPr>
                <w:rFonts w:cs="Arial"/>
                <w:sz w:val="24"/>
                <w:szCs w:val="24"/>
              </w:rPr>
            </w:pPr>
            <w:r>
              <w:rPr>
                <w:rFonts w:cs="Arial"/>
                <w:sz w:val="24"/>
                <w:szCs w:val="24"/>
              </w:rPr>
              <w:t>June 2009</w:t>
            </w: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Date Reviewed:</w:t>
            </w:r>
          </w:p>
        </w:tc>
        <w:tc>
          <w:tcPr>
            <w:tcW w:w="2340" w:type="dxa"/>
          </w:tcPr>
          <w:p w:rsidR="00330266" w:rsidRPr="00B12B31" w:rsidRDefault="00C070D2" w:rsidP="00B96F51">
            <w:pPr>
              <w:rPr>
                <w:rFonts w:cs="Arial"/>
                <w:sz w:val="24"/>
                <w:szCs w:val="24"/>
              </w:rPr>
            </w:pPr>
            <w:r>
              <w:rPr>
                <w:rFonts w:cs="Arial"/>
                <w:sz w:val="24"/>
                <w:szCs w:val="24"/>
              </w:rPr>
              <w:t>July 2017</w:t>
            </w:r>
          </w:p>
        </w:tc>
      </w:tr>
      <w:tr w:rsidR="00330266" w:rsidRPr="00B12B31">
        <w:tc>
          <w:tcPr>
            <w:tcW w:w="1980" w:type="dxa"/>
          </w:tcPr>
          <w:p w:rsidR="00330266" w:rsidRPr="00B12B31" w:rsidRDefault="00330266" w:rsidP="0027687C">
            <w:pPr>
              <w:rPr>
                <w:rFonts w:cs="Arial"/>
                <w:sz w:val="24"/>
                <w:szCs w:val="24"/>
              </w:rPr>
            </w:pPr>
            <w:r w:rsidRPr="00B12B31">
              <w:rPr>
                <w:rFonts w:cs="Arial"/>
                <w:sz w:val="24"/>
                <w:szCs w:val="24"/>
              </w:rPr>
              <w:t>Authority:</w:t>
            </w:r>
          </w:p>
        </w:tc>
        <w:tc>
          <w:tcPr>
            <w:tcW w:w="2340" w:type="dxa"/>
          </w:tcPr>
          <w:p w:rsidR="00330266" w:rsidRPr="00B12B31" w:rsidRDefault="00330266" w:rsidP="0027687C">
            <w:pPr>
              <w:rPr>
                <w:rFonts w:cs="Arial"/>
                <w:sz w:val="24"/>
                <w:szCs w:val="24"/>
              </w:rPr>
            </w:pPr>
            <w:r w:rsidRPr="00B12B31">
              <w:rPr>
                <w:rFonts w:cs="Arial"/>
                <w:sz w:val="24"/>
                <w:szCs w:val="24"/>
              </w:rPr>
              <w:t>Director</w:t>
            </w:r>
          </w:p>
        </w:tc>
      </w:tr>
    </w:tbl>
    <w:p w:rsidR="00330266" w:rsidRPr="00B12B31" w:rsidRDefault="00330266" w:rsidP="00330266">
      <w:pPr>
        <w:rPr>
          <w:rFonts w:cs="Arial"/>
          <w:lang w:val="en-CA"/>
        </w:rPr>
      </w:pPr>
    </w:p>
    <w:p w:rsidR="00330266" w:rsidRPr="00B12B31" w:rsidRDefault="00330266" w:rsidP="00752122">
      <w:pPr>
        <w:pStyle w:val="Heading1"/>
        <w:rPr>
          <w:lang w:val="en-CA"/>
        </w:rPr>
      </w:pPr>
      <w:bookmarkStart w:id="130" w:name="_Toc480809337"/>
      <w:r>
        <w:rPr>
          <w:lang w:val="en-CA"/>
        </w:rPr>
        <w:t>Vacation</w:t>
      </w:r>
      <w:bookmarkEnd w:id="130"/>
    </w:p>
    <w:p w:rsidR="00330266" w:rsidRDefault="00330266" w:rsidP="00330266">
      <w:pPr>
        <w:rPr>
          <w:lang w:val="en-CA"/>
        </w:rPr>
      </w:pPr>
    </w:p>
    <w:p w:rsidR="00330266" w:rsidRDefault="00330266" w:rsidP="00330266">
      <w:pPr>
        <w:rPr>
          <w:lang w:val="en-CA"/>
        </w:rPr>
      </w:pPr>
    </w:p>
    <w:p w:rsidR="00330266" w:rsidRDefault="00330266" w:rsidP="00330266">
      <w:pPr>
        <w:rPr>
          <w:rFonts w:cs="Arial"/>
          <w:b/>
          <w:lang w:val="en-CA"/>
        </w:rPr>
      </w:pPr>
      <w:r w:rsidRPr="00B12B31">
        <w:rPr>
          <w:rFonts w:cs="Arial"/>
          <w:b/>
          <w:lang w:val="en-CA"/>
        </w:rPr>
        <w:t>Policy:</w:t>
      </w:r>
    </w:p>
    <w:p w:rsidR="00330266" w:rsidRDefault="00330266" w:rsidP="00330266">
      <w:pPr>
        <w:rPr>
          <w:rFonts w:cs="Arial"/>
          <w:b/>
          <w:lang w:val="en-CA"/>
        </w:rPr>
      </w:pPr>
    </w:p>
    <w:p w:rsidR="00330266" w:rsidRPr="00BC36AB" w:rsidRDefault="00330266" w:rsidP="00330266">
      <w:pPr>
        <w:rPr>
          <w:rFonts w:cs="Arial"/>
          <w:lang w:val="en-CA"/>
        </w:rPr>
      </w:pPr>
      <w:r w:rsidRPr="00BC36AB">
        <w:rPr>
          <w:rFonts w:cs="Arial"/>
          <w:lang w:val="en-CA"/>
        </w:rPr>
        <w:t>It is the policy of the Women’s Counselling Centre to adhere to the Territorial Employee Vacation</w:t>
      </w:r>
      <w:r w:rsidR="00A43FAD">
        <w:rPr>
          <w:rFonts w:cs="Arial"/>
          <w:lang w:val="en-CA"/>
        </w:rPr>
        <w:t xml:space="preserve"> Policy which is included below. However, for safety reasons, no more than two people will be approved for vacation days at any one time.</w:t>
      </w:r>
    </w:p>
    <w:p w:rsidR="00330266" w:rsidRDefault="00330266" w:rsidP="00330266">
      <w:pPr>
        <w:rPr>
          <w:rFonts w:cs="Arial"/>
          <w:b/>
          <w:lang w:val="en-CA"/>
        </w:rPr>
      </w:pPr>
    </w:p>
    <w:p w:rsidR="00330266" w:rsidRDefault="00330266" w:rsidP="00330266">
      <w:pPr>
        <w:autoSpaceDE w:val="0"/>
        <w:autoSpaceDN w:val="0"/>
        <w:adjustRightInd w:val="0"/>
        <w:jc w:val="center"/>
        <w:rPr>
          <w:rFonts w:cs="Arial"/>
          <w:b/>
          <w:bCs/>
          <w:color w:val="000000"/>
          <w:sz w:val="28"/>
          <w:szCs w:val="28"/>
          <w:lang w:val="en-CA" w:eastAsia="en-CA"/>
        </w:rPr>
      </w:pPr>
      <w:r>
        <w:rPr>
          <w:rFonts w:cs="Arial"/>
          <w:b/>
          <w:bCs/>
          <w:color w:val="000000"/>
          <w:sz w:val="28"/>
          <w:szCs w:val="28"/>
          <w:lang w:val="en-CA" w:eastAsia="en-CA"/>
        </w:rPr>
        <w:t>EMPLOYEE’S VACATION POLICY</w:t>
      </w:r>
    </w:p>
    <w:p w:rsidR="00330266" w:rsidRDefault="00330266" w:rsidP="00330266">
      <w:pPr>
        <w:autoSpaceDE w:val="0"/>
        <w:autoSpaceDN w:val="0"/>
        <w:adjustRightInd w:val="0"/>
        <w:rPr>
          <w:rFonts w:cs="Arial"/>
          <w:b/>
          <w:bCs/>
          <w:color w:val="000000"/>
          <w:sz w:val="28"/>
          <w:szCs w:val="28"/>
          <w:lang w:val="en-CA" w:eastAsia="en-CA"/>
        </w:rPr>
      </w:pPr>
    </w:p>
    <w:p w:rsidR="00330266" w:rsidRDefault="00330266" w:rsidP="00330266">
      <w:pPr>
        <w:autoSpaceDE w:val="0"/>
        <w:autoSpaceDN w:val="0"/>
        <w:adjustRightInd w:val="0"/>
        <w:ind w:left="720" w:hanging="720"/>
        <w:rPr>
          <w:rFonts w:cs="Arial"/>
          <w:color w:val="000000"/>
          <w:szCs w:val="22"/>
          <w:lang w:val="en-CA" w:eastAsia="en-CA"/>
        </w:rPr>
      </w:pPr>
      <w:r>
        <w:rPr>
          <w:rFonts w:cs="Arial"/>
          <w:color w:val="000000"/>
          <w:szCs w:val="22"/>
          <w:lang w:val="en-CA" w:eastAsia="en-CA"/>
        </w:rPr>
        <w:t>1.</w:t>
      </w:r>
      <w:r>
        <w:rPr>
          <w:rFonts w:cs="Arial"/>
          <w:b/>
          <w:bCs/>
          <w:color w:val="000000"/>
          <w:szCs w:val="22"/>
          <w:lang w:val="en-CA" w:eastAsia="en-CA"/>
        </w:rPr>
        <w:tab/>
      </w:r>
      <w:r>
        <w:rPr>
          <w:rFonts w:cs="Arial"/>
          <w:color w:val="000000"/>
          <w:szCs w:val="22"/>
          <w:lang w:val="en-CA" w:eastAsia="en-CA"/>
        </w:rPr>
        <w:t>The guidelines for the items covered in this policy are the requirements for the Canada and Bermuda Territory of The Salvation Army for non-unionized employees.  Where minimum statutory requirements prescribed by applicable employment standards legislation provide greater benefit than those provided by this Policy, then this Policy shall be deemed to instead provide such greater right or benefit.</w:t>
      </w:r>
    </w:p>
    <w:p w:rsidR="00330266" w:rsidRDefault="00330266" w:rsidP="00330266">
      <w:pPr>
        <w:tabs>
          <w:tab w:val="left" w:pos="540"/>
          <w:tab w:val="left" w:pos="1080"/>
          <w:tab w:val="left" w:pos="1620"/>
          <w:tab w:val="left" w:pos="2160"/>
          <w:tab w:val="left" w:pos="2700"/>
        </w:tabs>
        <w:autoSpaceDE w:val="0"/>
        <w:autoSpaceDN w:val="0"/>
        <w:adjustRightInd w:val="0"/>
        <w:rPr>
          <w:rFonts w:cs="Arial"/>
          <w:color w:val="000000"/>
          <w:szCs w:val="22"/>
          <w:lang w:val="en-CA" w:eastAsia="en-CA"/>
        </w:rPr>
      </w:pPr>
    </w:p>
    <w:p w:rsidR="00330266" w:rsidRDefault="00330266" w:rsidP="00330266">
      <w:pPr>
        <w:tabs>
          <w:tab w:val="left" w:pos="540"/>
          <w:tab w:val="left" w:pos="1080"/>
          <w:tab w:val="left" w:pos="1620"/>
          <w:tab w:val="left" w:pos="2160"/>
          <w:tab w:val="left" w:pos="2700"/>
        </w:tabs>
        <w:autoSpaceDE w:val="0"/>
        <w:autoSpaceDN w:val="0"/>
        <w:adjustRightInd w:val="0"/>
        <w:rPr>
          <w:rFonts w:cs="Arial"/>
          <w:color w:val="000000"/>
          <w:szCs w:val="22"/>
          <w:lang w:val="en-CA" w:eastAsia="en-CA"/>
        </w:rPr>
      </w:pPr>
    </w:p>
    <w:p w:rsidR="00330266" w:rsidRDefault="00330266" w:rsidP="00330266">
      <w:pPr>
        <w:autoSpaceDE w:val="0"/>
        <w:autoSpaceDN w:val="0"/>
        <w:adjustRightInd w:val="0"/>
        <w:ind w:left="1440" w:hanging="720"/>
        <w:jc w:val="both"/>
        <w:rPr>
          <w:rFonts w:cs="Arial"/>
          <w:color w:val="000000"/>
          <w:szCs w:val="22"/>
          <w:lang w:val="en-CA" w:eastAsia="en-CA"/>
        </w:rPr>
      </w:pPr>
      <w:r>
        <w:rPr>
          <w:rFonts w:cs="Arial"/>
          <w:b/>
          <w:bCs/>
          <w:color w:val="000000"/>
          <w:szCs w:val="22"/>
          <w:lang w:val="en-CA" w:eastAsia="en-CA"/>
        </w:rPr>
        <w:t>Note</w:t>
      </w:r>
      <w:r>
        <w:rPr>
          <w:rFonts w:cs="Arial"/>
          <w:color w:val="000000"/>
          <w:szCs w:val="22"/>
          <w:lang w:val="en-CA" w:eastAsia="en-CA"/>
        </w:rPr>
        <w:t>:</w:t>
      </w:r>
      <w:r>
        <w:rPr>
          <w:rFonts w:cs="Arial"/>
          <w:color w:val="000000"/>
          <w:szCs w:val="22"/>
          <w:lang w:val="en-CA" w:eastAsia="en-CA"/>
        </w:rPr>
        <w:tab/>
        <w:t>Vacation provisions in collective agreements between The Salvation Army and its various unions will govern and take precedence over this policy.</w:t>
      </w:r>
    </w:p>
    <w:p w:rsidR="00330266" w:rsidRDefault="00330266" w:rsidP="00330266">
      <w:pPr>
        <w:autoSpaceDE w:val="0"/>
        <w:autoSpaceDN w:val="0"/>
        <w:adjustRightInd w:val="0"/>
        <w:rPr>
          <w:rFonts w:cs="Arial"/>
          <w:color w:val="000000"/>
          <w:szCs w:val="22"/>
          <w:lang w:val="en-CA" w:eastAsia="en-CA"/>
        </w:rPr>
      </w:pPr>
    </w:p>
    <w:p w:rsidR="00330266" w:rsidRDefault="00330266" w:rsidP="00330266">
      <w:pPr>
        <w:autoSpaceDE w:val="0"/>
        <w:autoSpaceDN w:val="0"/>
        <w:adjustRightInd w:val="0"/>
        <w:rPr>
          <w:rFonts w:cs="Arial"/>
          <w:color w:val="000000"/>
          <w:szCs w:val="22"/>
          <w:lang w:val="en-CA" w:eastAsia="en-CA"/>
        </w:rPr>
      </w:pPr>
    </w:p>
    <w:p w:rsidR="00330266" w:rsidRDefault="00330266" w:rsidP="00330266">
      <w:pPr>
        <w:tabs>
          <w:tab w:val="left" w:pos="0"/>
          <w:tab w:val="left" w:pos="2160"/>
          <w:tab w:val="left" w:pos="2700"/>
        </w:tabs>
        <w:autoSpaceDE w:val="0"/>
        <w:autoSpaceDN w:val="0"/>
        <w:adjustRightInd w:val="0"/>
        <w:rPr>
          <w:rFonts w:cs="Arial"/>
          <w:b/>
          <w:bCs/>
          <w:color w:val="000000"/>
          <w:szCs w:val="22"/>
          <w:u w:val="single"/>
          <w:lang w:val="en-CA" w:eastAsia="en-CA"/>
        </w:rPr>
      </w:pPr>
      <w:r>
        <w:rPr>
          <w:rFonts w:cs="Arial"/>
          <w:color w:val="000000"/>
          <w:szCs w:val="22"/>
          <w:lang w:val="en-CA" w:eastAsia="en-CA"/>
        </w:rPr>
        <w:t xml:space="preserve">2.         </w:t>
      </w:r>
      <w:r>
        <w:rPr>
          <w:rFonts w:cs="Arial"/>
          <w:b/>
          <w:bCs/>
          <w:color w:val="000000"/>
          <w:szCs w:val="22"/>
          <w:u w:val="single"/>
          <w:lang w:val="en-CA" w:eastAsia="en-CA"/>
        </w:rPr>
        <w:t>New Employees</w:t>
      </w:r>
    </w:p>
    <w:p w:rsidR="00330266" w:rsidRDefault="00330266" w:rsidP="00330266">
      <w:pPr>
        <w:tabs>
          <w:tab w:val="left" w:pos="0"/>
          <w:tab w:val="left" w:pos="2160"/>
          <w:tab w:val="left" w:pos="2700"/>
        </w:tabs>
        <w:autoSpaceDE w:val="0"/>
        <w:autoSpaceDN w:val="0"/>
        <w:adjustRightInd w:val="0"/>
        <w:rPr>
          <w:rFonts w:cs="Arial"/>
          <w:b/>
          <w:bCs/>
          <w:color w:val="000000"/>
          <w:szCs w:val="22"/>
          <w:u w:val="single"/>
          <w:lang w:val="en-CA" w:eastAsia="en-CA"/>
        </w:rPr>
      </w:pPr>
    </w:p>
    <w:p w:rsidR="00330266" w:rsidRDefault="00330266" w:rsidP="00330266">
      <w:pPr>
        <w:tabs>
          <w:tab w:val="left" w:pos="0"/>
          <w:tab w:val="left" w:pos="2160"/>
          <w:tab w:val="left" w:pos="2700"/>
        </w:tabs>
        <w:autoSpaceDE w:val="0"/>
        <w:autoSpaceDN w:val="0"/>
        <w:adjustRightInd w:val="0"/>
        <w:rPr>
          <w:rFonts w:cs="Arial"/>
          <w:b/>
          <w:bCs/>
          <w:color w:val="000000"/>
          <w:szCs w:val="22"/>
          <w:u w:val="single"/>
          <w:lang w:val="en-CA" w:eastAsia="en-CA"/>
        </w:rPr>
      </w:pPr>
    </w:p>
    <w:tbl>
      <w:tblPr>
        <w:tblW w:w="0" w:type="auto"/>
        <w:tblInd w:w="864" w:type="dxa"/>
        <w:tblLayout w:type="fixed"/>
        <w:tblLook w:val="00A0" w:firstRow="1" w:lastRow="0" w:firstColumn="1" w:lastColumn="0" w:noHBand="0" w:noVBand="0"/>
      </w:tblPr>
      <w:tblGrid>
        <w:gridCol w:w="2900"/>
        <w:gridCol w:w="1973"/>
        <w:gridCol w:w="2471"/>
      </w:tblGrid>
      <w:tr w:rsidR="00330266">
        <w:tc>
          <w:tcPr>
            <w:tcW w:w="29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b/>
                <w:bCs/>
                <w:color w:val="000000"/>
                <w:szCs w:val="22"/>
                <w:u w:val="single"/>
                <w:lang w:val="en-CA" w:eastAsia="en-CA"/>
              </w:rPr>
            </w:pPr>
          </w:p>
          <w:p w:rsidR="00330266" w:rsidRDefault="00330266" w:rsidP="0027687C">
            <w:pPr>
              <w:keepNext/>
              <w:keepLines/>
              <w:autoSpaceDE w:val="0"/>
              <w:autoSpaceDN w:val="0"/>
              <w:adjustRightInd w:val="0"/>
              <w:ind w:left="270"/>
              <w:rPr>
                <w:rFonts w:cs="Arial"/>
                <w:b/>
                <w:bCs/>
                <w:color w:val="000000"/>
                <w:szCs w:val="22"/>
                <w:lang w:val="en-CA" w:eastAsia="en-CA"/>
              </w:rPr>
            </w:pPr>
            <w:r>
              <w:rPr>
                <w:rFonts w:cs="Arial"/>
                <w:b/>
                <w:bCs/>
                <w:color w:val="000000"/>
                <w:szCs w:val="22"/>
                <w:lang w:val="en-CA" w:eastAsia="en-CA"/>
              </w:rPr>
              <w:t>Immediate upon hiring</w:t>
            </w:r>
          </w:p>
        </w:tc>
        <w:tc>
          <w:tcPr>
            <w:tcW w:w="1973"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b/>
                <w:bCs/>
                <w:color w:val="000000"/>
                <w:szCs w:val="22"/>
                <w:lang w:val="en-CA" w:eastAsia="en-CA"/>
              </w:rPr>
            </w:pPr>
          </w:p>
        </w:tc>
        <w:tc>
          <w:tcPr>
            <w:tcW w:w="2471"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b/>
                <w:bCs/>
                <w:color w:val="000000"/>
                <w:szCs w:val="22"/>
                <w:lang w:val="en-CA" w:eastAsia="en-CA"/>
              </w:rPr>
            </w:pPr>
          </w:p>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1.00 day per month</w:t>
            </w:r>
          </w:p>
        </w:tc>
      </w:tr>
      <w:tr w:rsidR="00330266">
        <w:tc>
          <w:tcPr>
            <w:tcW w:w="2900" w:type="dxa"/>
            <w:tcBorders>
              <w:top w:val="single" w:sz="6" w:space="0" w:color="000000"/>
              <w:left w:val="single" w:sz="6" w:space="0" w:color="000000"/>
              <w:bottom w:val="single" w:sz="6" w:space="0" w:color="000000"/>
              <w:right w:val="single" w:sz="6" w:space="0" w:color="000000"/>
            </w:tcBorders>
          </w:tcPr>
          <w:p w:rsidR="00330266" w:rsidRDefault="00330266" w:rsidP="0027687C">
            <w:pPr>
              <w:tabs>
                <w:tab w:val="left" w:pos="-1332"/>
                <w:tab w:val="left" w:pos="828"/>
                <w:tab w:val="left" w:pos="1368"/>
              </w:tabs>
              <w:autoSpaceDE w:val="0"/>
              <w:autoSpaceDN w:val="0"/>
              <w:adjustRightInd w:val="0"/>
              <w:rPr>
                <w:rFonts w:cs="Arial"/>
                <w:b/>
                <w:bCs/>
                <w:color w:val="000000"/>
                <w:szCs w:val="22"/>
                <w:lang w:val="en-CA" w:eastAsia="en-CA"/>
              </w:rPr>
            </w:pPr>
            <w:r>
              <w:rPr>
                <w:rFonts w:cs="Arial"/>
                <w:color w:val="000000"/>
                <w:szCs w:val="22"/>
                <w:lang w:val="en-CA" w:eastAsia="en-CA"/>
              </w:rPr>
              <w:t xml:space="preserve">    </w:t>
            </w:r>
            <w:r>
              <w:rPr>
                <w:rFonts w:cs="Arial"/>
                <w:b/>
                <w:bCs/>
                <w:color w:val="000000"/>
                <w:szCs w:val="22"/>
                <w:lang w:val="en-CA" w:eastAsia="en-CA"/>
              </w:rPr>
              <w:t>January 1</w:t>
            </w:r>
            <w:r>
              <w:rPr>
                <w:rFonts w:cs="Arial"/>
                <w:b/>
                <w:bCs/>
                <w:color w:val="000000"/>
                <w:szCs w:val="22"/>
                <w:vertAlign w:val="superscript"/>
                <w:lang w:val="en-CA" w:eastAsia="en-CA"/>
              </w:rPr>
              <w:t>st</w:t>
            </w:r>
            <w:r>
              <w:rPr>
                <w:rFonts w:cs="Arial"/>
                <w:b/>
                <w:bCs/>
                <w:color w:val="000000"/>
                <w:szCs w:val="22"/>
                <w:lang w:val="en-CA" w:eastAsia="en-CA"/>
              </w:rPr>
              <w:t xml:space="preserve"> of the</w:t>
            </w:r>
          </w:p>
          <w:p w:rsidR="00330266" w:rsidRDefault="00330266" w:rsidP="0027687C">
            <w:pPr>
              <w:tabs>
                <w:tab w:val="left" w:pos="-1332"/>
                <w:tab w:val="left" w:pos="828"/>
                <w:tab w:val="left" w:pos="1368"/>
              </w:tabs>
              <w:autoSpaceDE w:val="0"/>
              <w:autoSpaceDN w:val="0"/>
              <w:adjustRightInd w:val="0"/>
              <w:rPr>
                <w:rFonts w:cs="Arial"/>
                <w:color w:val="000000"/>
                <w:szCs w:val="22"/>
                <w:lang w:val="en-CA" w:eastAsia="en-CA"/>
              </w:rPr>
            </w:pPr>
            <w:r>
              <w:rPr>
                <w:rFonts w:cs="Arial"/>
                <w:b/>
                <w:bCs/>
                <w:color w:val="000000"/>
                <w:szCs w:val="22"/>
                <w:lang w:val="en-CA" w:eastAsia="en-CA"/>
              </w:rPr>
              <w:t xml:space="preserve">    following year</w:t>
            </w:r>
            <w:r>
              <w:rPr>
                <w:rFonts w:cs="Arial"/>
                <w:color w:val="000000"/>
                <w:szCs w:val="22"/>
                <w:lang w:val="en-CA" w:eastAsia="en-CA"/>
              </w:rPr>
              <w:t xml:space="preserve">  </w:t>
            </w:r>
          </w:p>
          <w:p w:rsidR="00330266" w:rsidRDefault="00330266" w:rsidP="0027687C">
            <w:pPr>
              <w:tabs>
                <w:tab w:val="left" w:pos="-1332"/>
                <w:tab w:val="left" w:pos="828"/>
                <w:tab w:val="left" w:pos="1368"/>
              </w:tabs>
              <w:autoSpaceDE w:val="0"/>
              <w:autoSpaceDN w:val="0"/>
              <w:adjustRightInd w:val="0"/>
              <w:rPr>
                <w:rFonts w:cs="Arial"/>
                <w:color w:val="000000"/>
                <w:szCs w:val="22"/>
                <w:lang w:val="en-CA" w:eastAsia="en-CA"/>
              </w:rPr>
            </w:pPr>
            <w:r>
              <w:rPr>
                <w:rFonts w:cs="Arial"/>
                <w:color w:val="000000"/>
                <w:szCs w:val="22"/>
                <w:lang w:val="en-CA" w:eastAsia="en-CA"/>
              </w:rPr>
              <w:t xml:space="preserve">NEW HIRE VACATION (NHV)              </w:t>
            </w:r>
          </w:p>
        </w:tc>
        <w:tc>
          <w:tcPr>
            <w:tcW w:w="1973" w:type="dxa"/>
            <w:tcBorders>
              <w:top w:val="single" w:sz="6" w:space="0" w:color="000000"/>
              <w:left w:val="single" w:sz="6" w:space="0" w:color="000000"/>
              <w:bottom w:val="single" w:sz="6" w:space="0" w:color="000000"/>
              <w:right w:val="single" w:sz="6" w:space="0" w:color="000000"/>
            </w:tcBorders>
          </w:tcPr>
          <w:p w:rsidR="00330266" w:rsidRDefault="00330266" w:rsidP="0027687C">
            <w:pPr>
              <w:tabs>
                <w:tab w:val="left" w:pos="-1332"/>
                <w:tab w:val="left" w:pos="828"/>
                <w:tab w:val="left" w:pos="1368"/>
              </w:tabs>
              <w:autoSpaceDE w:val="0"/>
              <w:autoSpaceDN w:val="0"/>
              <w:adjustRightInd w:val="0"/>
              <w:rPr>
                <w:rFonts w:cs="Arial"/>
                <w:color w:val="000000"/>
                <w:szCs w:val="22"/>
                <w:lang w:val="en-CA" w:eastAsia="en-CA"/>
              </w:rPr>
            </w:pPr>
            <w:r>
              <w:rPr>
                <w:rFonts w:cs="Arial"/>
                <w:color w:val="000000"/>
                <w:szCs w:val="22"/>
                <w:lang w:val="en-CA" w:eastAsia="en-CA"/>
              </w:rPr>
              <w:t>3 weeks</w:t>
            </w:r>
          </w:p>
        </w:tc>
        <w:tc>
          <w:tcPr>
            <w:tcW w:w="2471" w:type="dxa"/>
            <w:tcBorders>
              <w:top w:val="single" w:sz="6" w:space="0" w:color="000000"/>
              <w:left w:val="single" w:sz="6" w:space="0" w:color="000000"/>
              <w:bottom w:val="single" w:sz="6" w:space="0" w:color="000000"/>
              <w:right w:val="single" w:sz="6" w:space="0" w:color="000000"/>
            </w:tcBorders>
          </w:tcPr>
          <w:p w:rsidR="00330266" w:rsidRDefault="00330266" w:rsidP="0027687C">
            <w:pPr>
              <w:tabs>
                <w:tab w:val="left" w:pos="-1332"/>
                <w:tab w:val="left" w:pos="828"/>
                <w:tab w:val="left" w:pos="1368"/>
              </w:tabs>
              <w:autoSpaceDE w:val="0"/>
              <w:autoSpaceDN w:val="0"/>
              <w:adjustRightInd w:val="0"/>
              <w:rPr>
                <w:rFonts w:cs="Arial"/>
                <w:color w:val="000000"/>
                <w:szCs w:val="22"/>
                <w:u w:val="single"/>
                <w:lang w:val="en-CA" w:eastAsia="en-CA"/>
              </w:rPr>
            </w:pPr>
            <w:r>
              <w:rPr>
                <w:rFonts w:cs="Arial"/>
                <w:color w:val="000000"/>
                <w:szCs w:val="22"/>
                <w:u w:val="single"/>
                <w:lang w:val="en-CA" w:eastAsia="en-CA"/>
              </w:rPr>
              <w:t xml:space="preserve">          </w:t>
            </w:r>
          </w:p>
        </w:tc>
      </w:tr>
    </w:tbl>
    <w:p w:rsidR="00330266" w:rsidRDefault="00330266" w:rsidP="00330266">
      <w:pPr>
        <w:tabs>
          <w:tab w:val="left" w:pos="0"/>
          <w:tab w:val="left" w:pos="2160"/>
          <w:tab w:val="left" w:pos="2700"/>
        </w:tabs>
        <w:autoSpaceDE w:val="0"/>
        <w:autoSpaceDN w:val="0"/>
        <w:adjustRightInd w:val="0"/>
        <w:rPr>
          <w:rFonts w:cs="Arial"/>
          <w:color w:val="000000"/>
          <w:szCs w:val="22"/>
          <w:lang w:val="en-CA" w:eastAsia="en-CA"/>
        </w:rPr>
      </w:pPr>
      <w:r>
        <w:rPr>
          <w:rFonts w:cs="Arial"/>
          <w:color w:val="000000"/>
          <w:szCs w:val="22"/>
          <w:lang w:val="en-CA" w:eastAsia="en-CA"/>
        </w:rPr>
        <w:t xml:space="preserve">        </w:t>
      </w:r>
    </w:p>
    <w:p w:rsidR="00330266" w:rsidRDefault="00330266" w:rsidP="00330266">
      <w:pPr>
        <w:tabs>
          <w:tab w:val="left" w:pos="0"/>
          <w:tab w:val="left" w:pos="2160"/>
          <w:tab w:val="left" w:pos="2700"/>
        </w:tabs>
        <w:autoSpaceDE w:val="0"/>
        <w:autoSpaceDN w:val="0"/>
        <w:adjustRightInd w:val="0"/>
        <w:rPr>
          <w:rFonts w:cs="Arial"/>
          <w:color w:val="000000"/>
          <w:szCs w:val="22"/>
          <w:lang w:val="en-CA" w:eastAsia="en-CA"/>
        </w:rPr>
      </w:pPr>
      <w:r>
        <w:rPr>
          <w:rFonts w:cs="Arial"/>
          <w:color w:val="000000"/>
          <w:szCs w:val="22"/>
          <w:lang w:val="en-CA" w:eastAsia="en-CA"/>
        </w:rPr>
        <w:t xml:space="preserve">   </w:t>
      </w:r>
    </w:p>
    <w:p w:rsidR="00330266" w:rsidRDefault="00330266" w:rsidP="00330266">
      <w:pPr>
        <w:tabs>
          <w:tab w:val="left" w:pos="0"/>
          <w:tab w:val="left" w:pos="2160"/>
          <w:tab w:val="left" w:pos="2700"/>
        </w:tabs>
        <w:autoSpaceDE w:val="0"/>
        <w:autoSpaceDN w:val="0"/>
        <w:adjustRightInd w:val="0"/>
        <w:rPr>
          <w:rFonts w:cs="Arial"/>
          <w:color w:val="000000"/>
          <w:szCs w:val="22"/>
          <w:lang w:val="en-CA" w:eastAsia="en-CA"/>
        </w:rPr>
      </w:pPr>
    </w:p>
    <w:p w:rsidR="00330266" w:rsidRDefault="00330266" w:rsidP="00330266">
      <w:pPr>
        <w:tabs>
          <w:tab w:val="left" w:pos="0"/>
          <w:tab w:val="left" w:pos="2160"/>
          <w:tab w:val="left" w:pos="2700"/>
        </w:tabs>
        <w:autoSpaceDE w:val="0"/>
        <w:autoSpaceDN w:val="0"/>
        <w:adjustRightInd w:val="0"/>
        <w:rPr>
          <w:rFonts w:cs="Arial"/>
          <w:b/>
          <w:bCs/>
          <w:color w:val="000000"/>
          <w:szCs w:val="22"/>
          <w:lang w:val="en-CA" w:eastAsia="en-CA"/>
        </w:rPr>
      </w:pPr>
      <w:r>
        <w:rPr>
          <w:rFonts w:cs="Arial"/>
          <w:color w:val="000000"/>
          <w:szCs w:val="22"/>
          <w:lang w:val="en-CA" w:eastAsia="en-CA"/>
        </w:rPr>
        <w:t xml:space="preserve">            </w:t>
      </w:r>
      <w:r>
        <w:rPr>
          <w:rFonts w:cs="Arial"/>
          <w:b/>
          <w:bCs/>
          <w:color w:val="000000"/>
          <w:szCs w:val="22"/>
          <w:u w:val="single"/>
          <w:lang w:val="en-CA" w:eastAsia="en-CA"/>
        </w:rPr>
        <w:t>Full-time New Employees:</w:t>
      </w:r>
      <w:r>
        <w:rPr>
          <w:rFonts w:cs="Arial"/>
          <w:b/>
          <w:bCs/>
          <w:color w:val="000000"/>
          <w:szCs w:val="22"/>
          <w:lang w:val="en-CA" w:eastAsia="en-CA"/>
        </w:rPr>
        <w:tab/>
        <w:t>Must be paid a minimum of 12 days in a month</w:t>
      </w:r>
    </w:p>
    <w:p w:rsidR="00330266" w:rsidRDefault="00330266" w:rsidP="00330266">
      <w:pPr>
        <w:tabs>
          <w:tab w:val="left" w:pos="0"/>
          <w:tab w:val="left" w:pos="2160"/>
          <w:tab w:val="left" w:pos="2700"/>
        </w:tabs>
        <w:autoSpaceDE w:val="0"/>
        <w:autoSpaceDN w:val="0"/>
        <w:adjustRightInd w:val="0"/>
        <w:rPr>
          <w:rFonts w:cs="Arial"/>
          <w:b/>
          <w:bCs/>
          <w:color w:val="000000"/>
          <w:szCs w:val="22"/>
          <w:lang w:val="en-CA" w:eastAsia="en-CA"/>
        </w:rPr>
      </w:pPr>
      <w:r>
        <w:rPr>
          <w:rFonts w:cs="Arial"/>
          <w:b/>
          <w:bCs/>
          <w:color w:val="000000"/>
          <w:szCs w:val="22"/>
          <w:lang w:val="en-CA" w:eastAsia="en-CA"/>
        </w:rPr>
        <w:t xml:space="preserve">                                                           </w:t>
      </w:r>
      <w:proofErr w:type="gramStart"/>
      <w:r>
        <w:rPr>
          <w:rFonts w:cs="Arial"/>
          <w:b/>
          <w:bCs/>
          <w:color w:val="000000"/>
          <w:szCs w:val="22"/>
          <w:lang w:val="en-CA" w:eastAsia="en-CA"/>
        </w:rPr>
        <w:t>in</w:t>
      </w:r>
      <w:proofErr w:type="gramEnd"/>
      <w:r>
        <w:rPr>
          <w:rFonts w:cs="Arial"/>
          <w:b/>
          <w:bCs/>
          <w:color w:val="000000"/>
          <w:szCs w:val="22"/>
          <w:lang w:val="en-CA" w:eastAsia="en-CA"/>
        </w:rPr>
        <w:t xml:space="preserve"> order to receive credit for the month.</w:t>
      </w:r>
    </w:p>
    <w:p w:rsidR="00330266" w:rsidRDefault="00330266" w:rsidP="00330266">
      <w:pPr>
        <w:tabs>
          <w:tab w:val="left" w:pos="0"/>
          <w:tab w:val="left" w:pos="2160"/>
          <w:tab w:val="left" w:pos="2700"/>
        </w:tabs>
        <w:autoSpaceDE w:val="0"/>
        <w:autoSpaceDN w:val="0"/>
        <w:adjustRightInd w:val="0"/>
        <w:rPr>
          <w:rFonts w:cs="Arial"/>
          <w:b/>
          <w:bCs/>
          <w:color w:val="000000"/>
          <w:szCs w:val="22"/>
          <w:lang w:val="en-CA" w:eastAsia="en-CA"/>
        </w:rPr>
      </w:pPr>
      <w:r>
        <w:rPr>
          <w:rFonts w:cs="Arial"/>
          <w:b/>
          <w:bCs/>
          <w:color w:val="000000"/>
          <w:szCs w:val="22"/>
          <w:lang w:val="en-CA" w:eastAsia="en-CA"/>
        </w:rPr>
        <w:t xml:space="preserve">           </w:t>
      </w:r>
    </w:p>
    <w:p w:rsidR="00330266" w:rsidRDefault="00330266" w:rsidP="00330266">
      <w:pPr>
        <w:tabs>
          <w:tab w:val="left" w:pos="0"/>
          <w:tab w:val="left" w:pos="2160"/>
          <w:tab w:val="left" w:pos="2700"/>
        </w:tabs>
        <w:autoSpaceDE w:val="0"/>
        <w:autoSpaceDN w:val="0"/>
        <w:adjustRightInd w:val="0"/>
        <w:ind w:left="720"/>
        <w:rPr>
          <w:rFonts w:cs="Arial"/>
          <w:b/>
          <w:bCs/>
          <w:color w:val="000000"/>
          <w:szCs w:val="22"/>
          <w:lang w:val="en-CA" w:eastAsia="en-CA"/>
        </w:rPr>
      </w:pPr>
      <w:r>
        <w:rPr>
          <w:rFonts w:cs="Arial"/>
          <w:b/>
          <w:bCs/>
          <w:color w:val="000000"/>
          <w:szCs w:val="22"/>
          <w:lang w:val="en-CA" w:eastAsia="en-CA"/>
        </w:rPr>
        <w:t>**New full-time employees will accrue 1.25 days per month effective   January 1</w:t>
      </w:r>
      <w:r>
        <w:rPr>
          <w:rFonts w:cs="Arial"/>
          <w:b/>
          <w:bCs/>
          <w:color w:val="000000"/>
          <w:szCs w:val="22"/>
          <w:vertAlign w:val="superscript"/>
          <w:lang w:val="en-CA" w:eastAsia="en-CA"/>
        </w:rPr>
        <w:t>st</w:t>
      </w:r>
      <w:r>
        <w:rPr>
          <w:rFonts w:cs="Arial"/>
          <w:b/>
          <w:bCs/>
          <w:color w:val="000000"/>
          <w:szCs w:val="22"/>
          <w:lang w:val="en-CA" w:eastAsia="en-CA"/>
        </w:rPr>
        <w:t xml:space="preserve"> following their employment.</w:t>
      </w:r>
    </w:p>
    <w:p w:rsidR="00A43FAD" w:rsidRDefault="00A43FAD">
      <w:pPr>
        <w:rPr>
          <w:rFonts w:cs="Arial"/>
          <w:b/>
          <w:bCs/>
          <w:color w:val="000000"/>
          <w:sz w:val="24"/>
          <w:szCs w:val="24"/>
          <w:lang w:val="en-CA" w:eastAsia="en-CA"/>
        </w:rPr>
      </w:pPr>
      <w:r>
        <w:rPr>
          <w:rFonts w:cs="Arial"/>
          <w:b/>
          <w:bCs/>
          <w:color w:val="000000"/>
          <w:sz w:val="24"/>
          <w:szCs w:val="24"/>
          <w:lang w:val="en-CA" w:eastAsia="en-CA"/>
        </w:rPr>
        <w:br w:type="page"/>
      </w:r>
    </w:p>
    <w:p w:rsidR="00330266" w:rsidRPr="00AF08C3" w:rsidRDefault="00AF08C3" w:rsidP="00AF08C3">
      <w:pPr>
        <w:tabs>
          <w:tab w:val="left" w:pos="0"/>
          <w:tab w:val="left" w:pos="2160"/>
          <w:tab w:val="left" w:pos="2700"/>
        </w:tabs>
        <w:autoSpaceDE w:val="0"/>
        <w:autoSpaceDN w:val="0"/>
        <w:adjustRightInd w:val="0"/>
        <w:rPr>
          <w:rFonts w:cs="Arial"/>
          <w:b/>
          <w:bCs/>
          <w:color w:val="000000"/>
          <w:sz w:val="24"/>
          <w:szCs w:val="24"/>
          <w:lang w:val="en-CA" w:eastAsia="en-CA"/>
        </w:rPr>
      </w:pPr>
      <w:r w:rsidRPr="00AF08C3">
        <w:rPr>
          <w:rFonts w:cs="Arial"/>
          <w:b/>
          <w:bCs/>
          <w:color w:val="000000"/>
          <w:sz w:val="24"/>
          <w:szCs w:val="24"/>
          <w:lang w:val="en-CA" w:eastAsia="en-CA"/>
        </w:rPr>
        <w:lastRenderedPageBreak/>
        <w:t xml:space="preserve">Vacation Policy </w:t>
      </w:r>
      <w:r w:rsidR="001135A0">
        <w:rPr>
          <w:rFonts w:cs="Arial"/>
          <w:b/>
          <w:bCs/>
          <w:color w:val="000000"/>
          <w:sz w:val="24"/>
          <w:szCs w:val="24"/>
          <w:lang w:val="en-CA" w:eastAsia="en-CA"/>
        </w:rPr>
        <w:t>Cont’d</w:t>
      </w:r>
    </w:p>
    <w:p w:rsidR="00AF08C3" w:rsidRDefault="00AF08C3" w:rsidP="00330266">
      <w:pPr>
        <w:tabs>
          <w:tab w:val="left" w:pos="0"/>
          <w:tab w:val="left" w:pos="2160"/>
          <w:tab w:val="left" w:pos="2700"/>
        </w:tabs>
        <w:autoSpaceDE w:val="0"/>
        <w:autoSpaceDN w:val="0"/>
        <w:adjustRightInd w:val="0"/>
        <w:ind w:left="720"/>
        <w:rPr>
          <w:rFonts w:cs="Arial"/>
          <w:b/>
          <w:bCs/>
          <w:color w:val="000000"/>
          <w:szCs w:val="22"/>
          <w:lang w:val="en-CA" w:eastAsia="en-CA"/>
        </w:rPr>
      </w:pPr>
    </w:p>
    <w:p w:rsidR="00330266" w:rsidRDefault="00330266" w:rsidP="00330266">
      <w:pPr>
        <w:tabs>
          <w:tab w:val="left" w:pos="0"/>
          <w:tab w:val="left" w:pos="2160"/>
          <w:tab w:val="left" w:pos="2700"/>
        </w:tabs>
        <w:autoSpaceDE w:val="0"/>
        <w:autoSpaceDN w:val="0"/>
        <w:adjustRightInd w:val="0"/>
        <w:rPr>
          <w:rFonts w:cs="Arial"/>
          <w:b/>
          <w:bCs/>
          <w:color w:val="000000"/>
          <w:szCs w:val="22"/>
          <w:lang w:val="en-CA" w:eastAsia="en-CA"/>
        </w:rPr>
      </w:pPr>
      <w:r>
        <w:rPr>
          <w:rFonts w:cs="Arial"/>
          <w:color w:val="000000"/>
          <w:szCs w:val="22"/>
          <w:lang w:val="en-CA" w:eastAsia="en-CA"/>
        </w:rPr>
        <w:t xml:space="preserve">            </w:t>
      </w:r>
      <w:r>
        <w:rPr>
          <w:rFonts w:cs="Arial"/>
          <w:b/>
          <w:bCs/>
          <w:color w:val="000000"/>
          <w:szCs w:val="22"/>
          <w:lang w:val="en-CA" w:eastAsia="en-CA"/>
        </w:rPr>
        <w:t>**Note:  Part-time vacation will be prorated.</w:t>
      </w:r>
    </w:p>
    <w:p w:rsidR="00330266" w:rsidRDefault="00330266" w:rsidP="00330266">
      <w:pPr>
        <w:tabs>
          <w:tab w:val="left" w:pos="0"/>
          <w:tab w:val="left" w:pos="2160"/>
          <w:tab w:val="left" w:pos="2700"/>
        </w:tabs>
        <w:autoSpaceDE w:val="0"/>
        <w:autoSpaceDN w:val="0"/>
        <w:adjustRightInd w:val="0"/>
        <w:rPr>
          <w:rFonts w:cs="Arial"/>
          <w:b/>
          <w:bCs/>
          <w:color w:val="000000"/>
          <w:szCs w:val="22"/>
          <w:lang w:val="en-CA" w:eastAsia="en-CA"/>
        </w:rPr>
      </w:pPr>
    </w:p>
    <w:p w:rsidR="00330266" w:rsidRDefault="00330266" w:rsidP="00330266">
      <w:pPr>
        <w:tabs>
          <w:tab w:val="left" w:pos="0"/>
          <w:tab w:val="left" w:pos="2160"/>
          <w:tab w:val="left" w:pos="2700"/>
        </w:tabs>
        <w:autoSpaceDE w:val="0"/>
        <w:autoSpaceDN w:val="0"/>
        <w:adjustRightInd w:val="0"/>
        <w:ind w:left="660"/>
        <w:rPr>
          <w:rFonts w:cs="Arial"/>
          <w:b/>
          <w:bCs/>
          <w:color w:val="000000"/>
          <w:szCs w:val="22"/>
          <w:lang w:val="en-CA" w:eastAsia="en-CA"/>
        </w:rPr>
      </w:pPr>
      <w:r>
        <w:rPr>
          <w:rFonts w:cs="Arial"/>
          <w:color w:val="000000"/>
          <w:szCs w:val="22"/>
          <w:lang w:val="en-CA" w:eastAsia="en-CA"/>
        </w:rPr>
        <w:t xml:space="preserve"> **</w:t>
      </w:r>
      <w:r>
        <w:rPr>
          <w:rFonts w:cs="Arial"/>
          <w:b/>
          <w:bCs/>
          <w:color w:val="000000"/>
          <w:szCs w:val="22"/>
          <w:lang w:val="en-CA" w:eastAsia="en-CA"/>
        </w:rPr>
        <w:t>Note:  In the event an employee terminates prior to the completion of a full calendar year, vacation will be prorated based on the length of time worked.</w:t>
      </w:r>
    </w:p>
    <w:p w:rsidR="00330266" w:rsidRDefault="00330266" w:rsidP="00330266">
      <w:pPr>
        <w:tabs>
          <w:tab w:val="left" w:pos="0"/>
          <w:tab w:val="left" w:pos="2160"/>
          <w:tab w:val="left" w:pos="2700"/>
        </w:tabs>
        <w:autoSpaceDE w:val="0"/>
        <w:autoSpaceDN w:val="0"/>
        <w:adjustRightInd w:val="0"/>
        <w:rPr>
          <w:rFonts w:cs="Arial"/>
          <w:b/>
          <w:bCs/>
          <w:color w:val="000000"/>
          <w:szCs w:val="22"/>
          <w:lang w:val="en-CA" w:eastAsia="en-CA"/>
        </w:rPr>
      </w:pPr>
    </w:p>
    <w:p w:rsidR="00330266" w:rsidRDefault="00330266" w:rsidP="00330266">
      <w:pPr>
        <w:tabs>
          <w:tab w:val="left" w:pos="0"/>
          <w:tab w:val="left" w:pos="660"/>
          <w:tab w:val="left" w:pos="2160"/>
          <w:tab w:val="left" w:pos="2700"/>
        </w:tabs>
        <w:autoSpaceDE w:val="0"/>
        <w:autoSpaceDN w:val="0"/>
        <w:adjustRightInd w:val="0"/>
        <w:rPr>
          <w:rFonts w:cs="Arial"/>
          <w:b/>
          <w:bCs/>
          <w:color w:val="000000"/>
          <w:szCs w:val="22"/>
          <w:u w:val="single"/>
          <w:lang w:val="en-CA" w:eastAsia="en-CA"/>
        </w:rPr>
      </w:pPr>
      <w:r>
        <w:rPr>
          <w:rFonts w:cs="Arial"/>
          <w:b/>
          <w:bCs/>
          <w:color w:val="000000"/>
          <w:szCs w:val="22"/>
          <w:lang w:val="en-CA" w:eastAsia="en-CA"/>
        </w:rPr>
        <w:tab/>
      </w:r>
      <w:r>
        <w:rPr>
          <w:rFonts w:cs="Arial"/>
          <w:b/>
          <w:bCs/>
          <w:color w:val="000000"/>
          <w:szCs w:val="22"/>
          <w:u w:val="single"/>
          <w:lang w:val="en-CA" w:eastAsia="en-CA"/>
        </w:rPr>
        <w:t>Continuing Employees</w:t>
      </w:r>
    </w:p>
    <w:p w:rsidR="00330266" w:rsidRDefault="00330266" w:rsidP="00330266">
      <w:pPr>
        <w:tabs>
          <w:tab w:val="left" w:pos="0"/>
          <w:tab w:val="left" w:pos="2160"/>
          <w:tab w:val="left" w:pos="2700"/>
        </w:tabs>
        <w:autoSpaceDE w:val="0"/>
        <w:autoSpaceDN w:val="0"/>
        <w:adjustRightInd w:val="0"/>
        <w:ind w:left="60"/>
        <w:rPr>
          <w:rFonts w:cs="Arial"/>
          <w:color w:val="000000"/>
          <w:szCs w:val="22"/>
          <w:lang w:val="en-CA" w:eastAsia="en-CA"/>
        </w:rPr>
      </w:pPr>
      <w:r>
        <w:rPr>
          <w:rFonts w:cs="Arial"/>
          <w:color w:val="000000"/>
          <w:szCs w:val="22"/>
          <w:lang w:val="en-CA" w:eastAsia="en-CA"/>
        </w:rPr>
        <w:t xml:space="preserve"> </w:t>
      </w:r>
    </w:p>
    <w:p w:rsidR="00330266" w:rsidRDefault="00330266" w:rsidP="00330266">
      <w:pPr>
        <w:tabs>
          <w:tab w:val="left" w:pos="0"/>
          <w:tab w:val="left" w:pos="2160"/>
          <w:tab w:val="left" w:pos="2700"/>
        </w:tabs>
        <w:autoSpaceDE w:val="0"/>
        <w:autoSpaceDN w:val="0"/>
        <w:adjustRightInd w:val="0"/>
        <w:ind w:left="660"/>
        <w:rPr>
          <w:rFonts w:cs="Arial"/>
          <w:color w:val="000000"/>
          <w:szCs w:val="22"/>
          <w:lang w:val="en-CA" w:eastAsia="en-CA"/>
        </w:rPr>
      </w:pPr>
    </w:p>
    <w:p w:rsidR="00330266" w:rsidRDefault="00330266" w:rsidP="00330266">
      <w:pPr>
        <w:tabs>
          <w:tab w:val="left" w:pos="0"/>
          <w:tab w:val="left" w:pos="2160"/>
          <w:tab w:val="left" w:pos="2700"/>
        </w:tabs>
        <w:autoSpaceDE w:val="0"/>
        <w:autoSpaceDN w:val="0"/>
        <w:adjustRightInd w:val="0"/>
        <w:rPr>
          <w:rFonts w:cs="Arial"/>
          <w:b/>
          <w:bCs/>
          <w:color w:val="000000"/>
          <w:szCs w:val="22"/>
          <w:u w:val="single"/>
          <w:lang w:val="en-CA" w:eastAsia="en-CA"/>
        </w:rPr>
      </w:pPr>
      <w:r>
        <w:rPr>
          <w:rFonts w:cs="Arial"/>
          <w:color w:val="000000"/>
          <w:szCs w:val="22"/>
          <w:lang w:val="en-CA" w:eastAsia="en-CA"/>
        </w:rPr>
        <w:t xml:space="preserve">            </w:t>
      </w:r>
      <w:r>
        <w:rPr>
          <w:rFonts w:cs="Arial"/>
          <w:b/>
          <w:bCs/>
          <w:color w:val="000000"/>
          <w:szCs w:val="22"/>
          <w:u w:val="single"/>
          <w:lang w:val="en-CA" w:eastAsia="en-CA"/>
        </w:rPr>
        <w:t>Full-time Employees</w:t>
      </w:r>
    </w:p>
    <w:p w:rsidR="00330266" w:rsidRDefault="00330266" w:rsidP="00330266">
      <w:pPr>
        <w:tabs>
          <w:tab w:val="left" w:pos="540"/>
          <w:tab w:val="left" w:pos="1080"/>
          <w:tab w:val="left" w:pos="1620"/>
          <w:tab w:val="left" w:pos="2160"/>
          <w:tab w:val="left" w:pos="2700"/>
        </w:tabs>
        <w:autoSpaceDE w:val="0"/>
        <w:autoSpaceDN w:val="0"/>
        <w:adjustRightInd w:val="0"/>
        <w:rPr>
          <w:rFonts w:cs="Arial"/>
          <w:b/>
          <w:bCs/>
          <w:color w:val="000000"/>
          <w:szCs w:val="22"/>
          <w:u w:val="single"/>
          <w:lang w:val="en-CA" w:eastAsia="en-CA"/>
        </w:rPr>
      </w:pPr>
    </w:p>
    <w:p w:rsidR="00330266" w:rsidRDefault="00330266" w:rsidP="00330266">
      <w:pPr>
        <w:tabs>
          <w:tab w:val="left" w:pos="540"/>
          <w:tab w:val="left" w:pos="1080"/>
          <w:tab w:val="left" w:pos="1620"/>
          <w:tab w:val="left" w:pos="2160"/>
          <w:tab w:val="left" w:pos="2700"/>
        </w:tabs>
        <w:autoSpaceDE w:val="0"/>
        <w:autoSpaceDN w:val="0"/>
        <w:adjustRightInd w:val="0"/>
        <w:ind w:left="720"/>
        <w:rPr>
          <w:rFonts w:cs="Arial"/>
          <w:color w:val="000000"/>
          <w:szCs w:val="22"/>
          <w:lang w:val="en-CA" w:eastAsia="en-CA"/>
        </w:rPr>
      </w:pPr>
      <w:r>
        <w:rPr>
          <w:rFonts w:cs="Arial"/>
          <w:color w:val="000000"/>
          <w:szCs w:val="22"/>
          <w:lang w:val="en-CA" w:eastAsia="en-CA"/>
        </w:rPr>
        <w:t xml:space="preserve">Based on the </w:t>
      </w:r>
      <w:r>
        <w:rPr>
          <w:rFonts w:cs="Arial"/>
          <w:color w:val="000000"/>
          <w:szCs w:val="22"/>
          <w:u w:val="single"/>
          <w:lang w:val="en-CA" w:eastAsia="en-CA"/>
        </w:rPr>
        <w:t>employee's normal working week</w:t>
      </w:r>
      <w:r>
        <w:rPr>
          <w:rFonts w:cs="Arial"/>
          <w:color w:val="000000"/>
          <w:szCs w:val="22"/>
          <w:lang w:val="en-CA" w:eastAsia="en-CA"/>
        </w:rPr>
        <w:t>, full-time employees are entitled to vacation with pay as set out in the chart below.</w:t>
      </w:r>
    </w:p>
    <w:p w:rsidR="00330266" w:rsidRDefault="00330266" w:rsidP="00330266">
      <w:pPr>
        <w:autoSpaceDE w:val="0"/>
        <w:autoSpaceDN w:val="0"/>
        <w:adjustRightInd w:val="0"/>
        <w:rPr>
          <w:rFonts w:cs="Arial"/>
          <w:color w:val="000000"/>
          <w:szCs w:val="22"/>
          <w:lang w:val="en-CA" w:eastAsia="en-CA"/>
        </w:rPr>
      </w:pPr>
    </w:p>
    <w:p w:rsidR="00330266" w:rsidRDefault="00330266" w:rsidP="00330266">
      <w:pPr>
        <w:autoSpaceDE w:val="0"/>
        <w:autoSpaceDN w:val="0"/>
        <w:adjustRightInd w:val="0"/>
        <w:rPr>
          <w:rFonts w:cs="Arial"/>
          <w:color w:val="000000"/>
          <w:szCs w:val="22"/>
          <w:lang w:val="en-CA" w:eastAsia="en-CA"/>
        </w:rPr>
      </w:pPr>
      <w:r>
        <w:rPr>
          <w:rFonts w:cs="Arial"/>
          <w:color w:val="000000"/>
          <w:szCs w:val="22"/>
          <w:lang w:val="en-CA" w:eastAsia="en-CA"/>
        </w:rPr>
        <w:t xml:space="preserve">            </w:t>
      </w:r>
    </w:p>
    <w:tbl>
      <w:tblPr>
        <w:tblW w:w="0" w:type="auto"/>
        <w:tblInd w:w="828" w:type="dxa"/>
        <w:tblLayout w:type="fixed"/>
        <w:tblLook w:val="00A0" w:firstRow="1" w:lastRow="0" w:firstColumn="1" w:lastColumn="0" w:noHBand="0" w:noVBand="0"/>
      </w:tblPr>
      <w:tblGrid>
        <w:gridCol w:w="2700"/>
        <w:gridCol w:w="2160"/>
        <w:gridCol w:w="2700"/>
      </w:tblGrid>
      <w:tr w:rsidR="00330266">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rPr>
                <w:rFonts w:cs="Arial"/>
                <w:b/>
                <w:bCs/>
                <w:i/>
                <w:iCs/>
                <w:color w:val="000000"/>
                <w:szCs w:val="22"/>
                <w:lang w:val="en-CA" w:eastAsia="en-CA"/>
              </w:rPr>
            </w:pPr>
            <w:r>
              <w:rPr>
                <w:rFonts w:cs="Arial"/>
                <w:b/>
                <w:bCs/>
                <w:i/>
                <w:iCs/>
                <w:color w:val="000000"/>
                <w:szCs w:val="22"/>
                <w:lang w:val="en-CA" w:eastAsia="en-CA"/>
              </w:rPr>
              <w:t>Completed Years of Service as at December 31st</w:t>
            </w:r>
          </w:p>
        </w:tc>
        <w:tc>
          <w:tcPr>
            <w:tcW w:w="216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15"/>
              <w:jc w:val="center"/>
              <w:rPr>
                <w:rFonts w:cs="Arial"/>
                <w:b/>
                <w:bCs/>
                <w:i/>
                <w:iCs/>
                <w:color w:val="000000"/>
                <w:szCs w:val="22"/>
                <w:lang w:val="en-CA" w:eastAsia="en-CA"/>
              </w:rPr>
            </w:pPr>
            <w:r>
              <w:rPr>
                <w:rFonts w:cs="Arial"/>
                <w:b/>
                <w:bCs/>
                <w:i/>
                <w:iCs/>
                <w:color w:val="000000"/>
                <w:szCs w:val="22"/>
                <w:lang w:val="en-CA" w:eastAsia="en-CA"/>
              </w:rPr>
              <w:t>Total Vacation Entitlement per Year (January 1</w:t>
            </w:r>
            <w:r>
              <w:rPr>
                <w:rFonts w:cs="Arial"/>
                <w:b/>
                <w:bCs/>
                <w:i/>
                <w:iCs/>
                <w:color w:val="000000"/>
                <w:szCs w:val="22"/>
                <w:vertAlign w:val="superscript"/>
                <w:lang w:val="en-CA" w:eastAsia="en-CA"/>
              </w:rPr>
              <w:t>st</w:t>
            </w:r>
            <w:r>
              <w:rPr>
                <w:rFonts w:cs="Arial"/>
                <w:b/>
                <w:bCs/>
                <w:i/>
                <w:iCs/>
                <w:color w:val="000000"/>
                <w:szCs w:val="22"/>
                <w:lang w:val="en-CA" w:eastAsia="en-CA"/>
              </w:rPr>
              <w:t xml:space="preserve"> – December 31</w:t>
            </w:r>
            <w:r>
              <w:rPr>
                <w:rFonts w:cs="Arial"/>
                <w:b/>
                <w:bCs/>
                <w:i/>
                <w:iCs/>
                <w:color w:val="000000"/>
                <w:szCs w:val="22"/>
                <w:vertAlign w:val="superscript"/>
                <w:lang w:val="en-CA" w:eastAsia="en-CA"/>
              </w:rPr>
              <w:t>st</w:t>
            </w:r>
            <w:r>
              <w:rPr>
                <w:rFonts w:cs="Arial"/>
                <w:b/>
                <w:bCs/>
                <w:i/>
                <w:iCs/>
                <w:color w:val="000000"/>
                <w:szCs w:val="22"/>
                <w:lang w:val="en-CA" w:eastAsia="en-CA"/>
              </w:rPr>
              <w:t>)</w:t>
            </w:r>
          </w:p>
        </w:tc>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15"/>
              <w:jc w:val="center"/>
              <w:rPr>
                <w:rFonts w:cs="Arial"/>
                <w:b/>
                <w:bCs/>
                <w:color w:val="000000"/>
                <w:szCs w:val="22"/>
                <w:lang w:val="en-CA" w:eastAsia="en-CA"/>
              </w:rPr>
            </w:pPr>
            <w:r>
              <w:rPr>
                <w:rFonts w:cs="Arial"/>
                <w:b/>
                <w:bCs/>
                <w:i/>
                <w:iCs/>
                <w:color w:val="000000"/>
                <w:szCs w:val="22"/>
                <w:lang w:val="en-CA" w:eastAsia="en-CA"/>
              </w:rPr>
              <w:t>Accrued Days per Calendar Month</w:t>
            </w:r>
            <w:r>
              <w:rPr>
                <w:rFonts w:cs="Arial"/>
                <w:b/>
                <w:bCs/>
                <w:color w:val="000000"/>
                <w:szCs w:val="22"/>
                <w:lang w:val="en-CA" w:eastAsia="en-CA"/>
              </w:rPr>
              <w:t xml:space="preserve"> to be taken in the next calendar year</w:t>
            </w:r>
          </w:p>
        </w:tc>
      </w:tr>
      <w:tr w:rsidR="00330266">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 xml:space="preserve"> 1 – 6 Years</w:t>
            </w:r>
          </w:p>
        </w:tc>
        <w:tc>
          <w:tcPr>
            <w:tcW w:w="216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 xml:space="preserve">3 weeks </w:t>
            </w:r>
          </w:p>
        </w:tc>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1.25 days per month</w:t>
            </w:r>
          </w:p>
        </w:tc>
      </w:tr>
      <w:tr w:rsidR="00330266">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 xml:space="preserve"> 7 – 13 Years</w:t>
            </w:r>
          </w:p>
        </w:tc>
        <w:tc>
          <w:tcPr>
            <w:tcW w:w="216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4 weeks</w:t>
            </w:r>
          </w:p>
        </w:tc>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1.66* days per month</w:t>
            </w:r>
          </w:p>
        </w:tc>
      </w:tr>
      <w:tr w:rsidR="00330266">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 xml:space="preserve"> 14 – 19 Years</w:t>
            </w:r>
          </w:p>
        </w:tc>
        <w:tc>
          <w:tcPr>
            <w:tcW w:w="216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5 weeks</w:t>
            </w:r>
          </w:p>
        </w:tc>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2.08* days per month</w:t>
            </w:r>
          </w:p>
        </w:tc>
      </w:tr>
      <w:tr w:rsidR="00330266">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 xml:space="preserve"> 20 Years or more</w:t>
            </w:r>
          </w:p>
        </w:tc>
        <w:tc>
          <w:tcPr>
            <w:tcW w:w="216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6 weeks</w:t>
            </w:r>
          </w:p>
        </w:tc>
        <w:tc>
          <w:tcPr>
            <w:tcW w:w="2700" w:type="dxa"/>
            <w:tcBorders>
              <w:top w:val="single" w:sz="6" w:space="0" w:color="000000"/>
              <w:left w:val="single" w:sz="6" w:space="0" w:color="000000"/>
              <w:bottom w:val="single" w:sz="6" w:space="0" w:color="000000"/>
              <w:right w:val="single" w:sz="6" w:space="0" w:color="000000"/>
            </w:tcBorders>
          </w:tcPr>
          <w:p w:rsidR="00330266" w:rsidRDefault="00330266" w:rsidP="0027687C">
            <w:pPr>
              <w:keepNext/>
              <w:keepLines/>
              <w:autoSpaceDE w:val="0"/>
              <w:autoSpaceDN w:val="0"/>
              <w:adjustRightInd w:val="0"/>
              <w:ind w:left="270"/>
              <w:rPr>
                <w:rFonts w:cs="Arial"/>
                <w:color w:val="000000"/>
                <w:szCs w:val="22"/>
                <w:lang w:val="en-CA" w:eastAsia="en-CA"/>
              </w:rPr>
            </w:pPr>
            <w:r>
              <w:rPr>
                <w:rFonts w:cs="Arial"/>
                <w:color w:val="000000"/>
                <w:szCs w:val="22"/>
                <w:lang w:val="en-CA" w:eastAsia="en-CA"/>
              </w:rPr>
              <w:t>2.50 days per month</w:t>
            </w:r>
          </w:p>
        </w:tc>
      </w:tr>
    </w:tbl>
    <w:p w:rsidR="00330266" w:rsidRDefault="00330266" w:rsidP="00330266">
      <w:pPr>
        <w:autoSpaceDE w:val="0"/>
        <w:autoSpaceDN w:val="0"/>
        <w:adjustRightInd w:val="0"/>
        <w:rPr>
          <w:rFonts w:cs="Arial"/>
          <w:color w:val="000000"/>
          <w:szCs w:val="22"/>
          <w:lang w:val="en-CA" w:eastAsia="en-CA"/>
        </w:rPr>
      </w:pPr>
      <w:r>
        <w:rPr>
          <w:rFonts w:cs="Arial"/>
          <w:color w:val="000000"/>
          <w:szCs w:val="22"/>
          <w:lang w:val="en-CA" w:eastAsia="en-CA"/>
        </w:rPr>
        <w:tab/>
      </w:r>
      <w:r>
        <w:rPr>
          <w:rFonts w:cs="Arial"/>
          <w:b/>
          <w:bCs/>
          <w:color w:val="000000"/>
          <w:szCs w:val="22"/>
          <w:lang w:val="en-CA" w:eastAsia="en-CA"/>
        </w:rPr>
        <w:t>*</w:t>
      </w:r>
      <w:r>
        <w:rPr>
          <w:rFonts w:cs="Arial"/>
          <w:color w:val="000000"/>
          <w:szCs w:val="22"/>
          <w:lang w:val="en-CA" w:eastAsia="en-CA"/>
        </w:rPr>
        <w:t>Rounded up to the next full day.</w:t>
      </w:r>
    </w:p>
    <w:p w:rsidR="00330266" w:rsidRDefault="00330266" w:rsidP="00330266">
      <w:pPr>
        <w:autoSpaceDE w:val="0"/>
        <w:autoSpaceDN w:val="0"/>
        <w:adjustRightInd w:val="0"/>
        <w:ind w:left="1080"/>
        <w:rPr>
          <w:rFonts w:cs="Arial"/>
          <w:color w:val="000000"/>
          <w:szCs w:val="22"/>
          <w:lang w:val="en-CA" w:eastAsia="en-CA"/>
        </w:rPr>
      </w:pPr>
    </w:p>
    <w:p w:rsidR="00330266" w:rsidRDefault="00330266" w:rsidP="00330266">
      <w:pPr>
        <w:tabs>
          <w:tab w:val="left" w:pos="0"/>
          <w:tab w:val="left" w:pos="2160"/>
          <w:tab w:val="left" w:pos="2700"/>
        </w:tabs>
        <w:autoSpaceDE w:val="0"/>
        <w:autoSpaceDN w:val="0"/>
        <w:adjustRightInd w:val="0"/>
        <w:rPr>
          <w:rFonts w:cs="Arial"/>
          <w:color w:val="000000"/>
          <w:szCs w:val="22"/>
          <w:lang w:val="en-CA" w:eastAsia="en-CA"/>
        </w:rPr>
      </w:pPr>
      <w:r>
        <w:rPr>
          <w:rFonts w:cs="Arial"/>
          <w:color w:val="000000"/>
          <w:szCs w:val="22"/>
          <w:lang w:val="en-CA" w:eastAsia="en-CA"/>
        </w:rPr>
        <w:t xml:space="preserve">          </w:t>
      </w:r>
      <w:r>
        <w:rPr>
          <w:rFonts w:cs="Arial"/>
          <w:color w:val="000000"/>
          <w:szCs w:val="22"/>
          <w:lang w:val="en-CA" w:eastAsia="en-CA"/>
        </w:rPr>
        <w:tab/>
      </w:r>
    </w:p>
    <w:p w:rsidR="00330266" w:rsidRDefault="00330266" w:rsidP="00330266">
      <w:pPr>
        <w:tabs>
          <w:tab w:val="left" w:pos="0"/>
          <w:tab w:val="left" w:pos="2160"/>
          <w:tab w:val="left" w:pos="2700"/>
        </w:tabs>
        <w:autoSpaceDE w:val="0"/>
        <w:autoSpaceDN w:val="0"/>
        <w:adjustRightInd w:val="0"/>
        <w:rPr>
          <w:rFonts w:cs="Arial"/>
          <w:b/>
          <w:bCs/>
          <w:color w:val="000000"/>
          <w:szCs w:val="22"/>
          <w:lang w:val="en-CA" w:eastAsia="en-CA"/>
        </w:rPr>
      </w:pPr>
      <w:r>
        <w:rPr>
          <w:rFonts w:cs="Arial"/>
          <w:color w:val="000000"/>
          <w:szCs w:val="22"/>
          <w:lang w:val="en-CA" w:eastAsia="en-CA"/>
        </w:rPr>
        <w:t xml:space="preserve">            </w:t>
      </w:r>
      <w:r>
        <w:rPr>
          <w:rFonts w:cs="Arial"/>
          <w:b/>
          <w:bCs/>
          <w:color w:val="000000"/>
          <w:szCs w:val="22"/>
          <w:u w:val="single"/>
          <w:lang w:val="en-CA" w:eastAsia="en-CA"/>
        </w:rPr>
        <w:t>Full-time Employees:</w:t>
      </w:r>
      <w:r>
        <w:rPr>
          <w:rFonts w:cs="Arial"/>
          <w:b/>
          <w:bCs/>
          <w:color w:val="000000"/>
          <w:szCs w:val="22"/>
          <w:lang w:val="en-CA" w:eastAsia="en-CA"/>
        </w:rPr>
        <w:tab/>
        <w:t>Must be paid a minimum of 12 days in a month</w:t>
      </w:r>
    </w:p>
    <w:p w:rsidR="00330266" w:rsidRDefault="00330266" w:rsidP="00330266">
      <w:pPr>
        <w:tabs>
          <w:tab w:val="left" w:pos="0"/>
          <w:tab w:val="left" w:pos="2160"/>
          <w:tab w:val="left" w:pos="2700"/>
        </w:tabs>
        <w:autoSpaceDE w:val="0"/>
        <w:autoSpaceDN w:val="0"/>
        <w:adjustRightInd w:val="0"/>
        <w:rPr>
          <w:rFonts w:cs="Arial"/>
          <w:b/>
          <w:bCs/>
          <w:color w:val="000000"/>
          <w:szCs w:val="22"/>
          <w:lang w:val="en-CA" w:eastAsia="en-CA"/>
        </w:rPr>
      </w:pPr>
      <w:r>
        <w:rPr>
          <w:rFonts w:cs="Arial"/>
          <w:b/>
          <w:bCs/>
          <w:color w:val="000000"/>
          <w:szCs w:val="22"/>
          <w:lang w:val="en-CA" w:eastAsia="en-CA"/>
        </w:rPr>
        <w:t xml:space="preserve">                                                           </w:t>
      </w:r>
      <w:proofErr w:type="gramStart"/>
      <w:r>
        <w:rPr>
          <w:rFonts w:cs="Arial"/>
          <w:b/>
          <w:bCs/>
          <w:color w:val="000000"/>
          <w:szCs w:val="22"/>
          <w:lang w:val="en-CA" w:eastAsia="en-CA"/>
        </w:rPr>
        <w:t>in</w:t>
      </w:r>
      <w:proofErr w:type="gramEnd"/>
      <w:r>
        <w:rPr>
          <w:rFonts w:cs="Arial"/>
          <w:b/>
          <w:bCs/>
          <w:color w:val="000000"/>
          <w:szCs w:val="22"/>
          <w:lang w:val="en-CA" w:eastAsia="en-CA"/>
        </w:rPr>
        <w:t xml:space="preserve"> order to receive credit for the month.</w:t>
      </w:r>
    </w:p>
    <w:p w:rsidR="00330266" w:rsidRDefault="00330266" w:rsidP="00330266">
      <w:pPr>
        <w:tabs>
          <w:tab w:val="left" w:pos="0"/>
          <w:tab w:val="left" w:pos="2160"/>
          <w:tab w:val="left" w:pos="2700"/>
        </w:tabs>
        <w:autoSpaceDE w:val="0"/>
        <w:autoSpaceDN w:val="0"/>
        <w:adjustRightInd w:val="0"/>
        <w:rPr>
          <w:rFonts w:cs="Arial"/>
          <w:b/>
          <w:bCs/>
          <w:color w:val="000000"/>
          <w:szCs w:val="22"/>
          <w:lang w:val="en-CA" w:eastAsia="en-CA"/>
        </w:rPr>
      </w:pPr>
    </w:p>
    <w:p w:rsidR="00330266" w:rsidRDefault="00330266" w:rsidP="00330266">
      <w:pPr>
        <w:tabs>
          <w:tab w:val="left" w:pos="0"/>
          <w:tab w:val="left" w:pos="2160"/>
          <w:tab w:val="left" w:pos="2700"/>
        </w:tabs>
        <w:autoSpaceDE w:val="0"/>
        <w:autoSpaceDN w:val="0"/>
        <w:adjustRightInd w:val="0"/>
        <w:rPr>
          <w:rFonts w:cs="Arial"/>
          <w:b/>
          <w:bCs/>
          <w:color w:val="000000"/>
          <w:szCs w:val="22"/>
          <w:u w:val="single"/>
          <w:lang w:val="en-CA" w:eastAsia="en-CA"/>
        </w:rPr>
      </w:pPr>
      <w:r>
        <w:rPr>
          <w:rFonts w:cs="Arial"/>
          <w:color w:val="000000"/>
          <w:szCs w:val="22"/>
          <w:lang w:val="en-CA" w:eastAsia="en-CA"/>
        </w:rPr>
        <w:t xml:space="preserve">            </w:t>
      </w:r>
      <w:r>
        <w:rPr>
          <w:rFonts w:cs="Arial"/>
          <w:b/>
          <w:bCs/>
          <w:color w:val="000000"/>
          <w:szCs w:val="22"/>
          <w:u w:val="single"/>
          <w:lang w:val="en-CA" w:eastAsia="en-CA"/>
        </w:rPr>
        <w:t>Part-time Employees</w:t>
      </w:r>
    </w:p>
    <w:p w:rsidR="00330266" w:rsidRDefault="00330266" w:rsidP="00330266">
      <w:pPr>
        <w:tabs>
          <w:tab w:val="left" w:pos="0"/>
          <w:tab w:val="left" w:pos="2160"/>
          <w:tab w:val="left" w:pos="2700"/>
        </w:tabs>
        <w:autoSpaceDE w:val="0"/>
        <w:autoSpaceDN w:val="0"/>
        <w:adjustRightInd w:val="0"/>
        <w:rPr>
          <w:rFonts w:cs="Arial"/>
          <w:b/>
          <w:bCs/>
          <w:color w:val="000000"/>
          <w:szCs w:val="22"/>
          <w:u w:val="single"/>
          <w:lang w:val="en-CA" w:eastAsia="en-CA"/>
        </w:rPr>
      </w:pPr>
    </w:p>
    <w:p w:rsidR="00330266" w:rsidRDefault="00330266" w:rsidP="00330266">
      <w:pPr>
        <w:tabs>
          <w:tab w:val="left" w:pos="540"/>
          <w:tab w:val="left" w:pos="1080"/>
          <w:tab w:val="left" w:pos="1620"/>
          <w:tab w:val="left" w:pos="2160"/>
          <w:tab w:val="left" w:pos="2700"/>
        </w:tabs>
        <w:autoSpaceDE w:val="0"/>
        <w:autoSpaceDN w:val="0"/>
        <w:adjustRightInd w:val="0"/>
        <w:ind w:left="720"/>
        <w:rPr>
          <w:rFonts w:cs="Arial"/>
          <w:color w:val="000000"/>
          <w:szCs w:val="22"/>
          <w:lang w:val="en-CA" w:eastAsia="en-CA"/>
        </w:rPr>
      </w:pPr>
      <w:r>
        <w:rPr>
          <w:rFonts w:cs="Arial"/>
          <w:color w:val="000000"/>
          <w:szCs w:val="22"/>
          <w:lang w:val="en-CA" w:eastAsia="en-CA"/>
        </w:rPr>
        <w:t>All part-time employees are entitled to vacation with pay on a pro-rated basis as per the chart above, based on their regular weekly hours of work.  For example, a part-time employee who is regularly scheduled to work two (2) days per week will accrue vacation at a rate of 0.5 days per month (i.e. 1.25 days x 0.4), which is equivalent to six (6) paid vacation days each year.</w:t>
      </w:r>
    </w:p>
    <w:p w:rsidR="00330266" w:rsidRDefault="00330266" w:rsidP="00330266">
      <w:pPr>
        <w:tabs>
          <w:tab w:val="left" w:pos="540"/>
          <w:tab w:val="left" w:pos="1080"/>
          <w:tab w:val="left" w:pos="1620"/>
          <w:tab w:val="left" w:pos="2160"/>
          <w:tab w:val="left" w:pos="2700"/>
        </w:tabs>
        <w:autoSpaceDE w:val="0"/>
        <w:autoSpaceDN w:val="0"/>
        <w:adjustRightInd w:val="0"/>
        <w:ind w:left="720"/>
        <w:rPr>
          <w:rFonts w:cs="Arial"/>
          <w:color w:val="000000"/>
          <w:szCs w:val="22"/>
          <w:lang w:val="en-CA" w:eastAsia="en-CA"/>
        </w:rPr>
      </w:pPr>
    </w:p>
    <w:p w:rsidR="00330266" w:rsidRDefault="00330266" w:rsidP="00330266">
      <w:pPr>
        <w:tabs>
          <w:tab w:val="left" w:pos="540"/>
          <w:tab w:val="left" w:pos="1080"/>
          <w:tab w:val="left" w:pos="1620"/>
          <w:tab w:val="left" w:pos="2160"/>
          <w:tab w:val="left" w:pos="2700"/>
        </w:tabs>
        <w:autoSpaceDE w:val="0"/>
        <w:autoSpaceDN w:val="0"/>
        <w:adjustRightInd w:val="0"/>
        <w:ind w:left="720"/>
        <w:rPr>
          <w:rFonts w:cs="Arial"/>
          <w:color w:val="000000"/>
          <w:szCs w:val="22"/>
          <w:lang w:val="en-CA" w:eastAsia="en-CA"/>
        </w:rPr>
      </w:pPr>
      <w:r>
        <w:rPr>
          <w:rFonts w:cs="Arial"/>
          <w:color w:val="000000"/>
          <w:szCs w:val="22"/>
          <w:lang w:val="en-CA" w:eastAsia="en-CA"/>
        </w:rPr>
        <w:t xml:space="preserve">Part-time employees may choose to receive vacation pay on each paycheque, rather than accruing paid vacation time.  However, a document confirming the employee’s agreement is required.  </w:t>
      </w:r>
    </w:p>
    <w:p w:rsidR="00330266" w:rsidRDefault="00330266" w:rsidP="00330266">
      <w:pPr>
        <w:tabs>
          <w:tab w:val="left" w:pos="540"/>
          <w:tab w:val="left" w:pos="1080"/>
          <w:tab w:val="left" w:pos="1620"/>
          <w:tab w:val="left" w:pos="2160"/>
          <w:tab w:val="left" w:pos="2700"/>
        </w:tabs>
        <w:autoSpaceDE w:val="0"/>
        <w:autoSpaceDN w:val="0"/>
        <w:adjustRightInd w:val="0"/>
        <w:ind w:left="720"/>
        <w:rPr>
          <w:rFonts w:cs="Arial"/>
          <w:color w:val="000000"/>
          <w:szCs w:val="22"/>
          <w:lang w:val="en-CA" w:eastAsia="en-CA"/>
        </w:rPr>
      </w:pPr>
    </w:p>
    <w:p w:rsidR="00330266" w:rsidRDefault="00330266" w:rsidP="00330266">
      <w:pPr>
        <w:tabs>
          <w:tab w:val="left" w:pos="540"/>
          <w:tab w:val="left" w:pos="1080"/>
          <w:tab w:val="left" w:pos="1620"/>
          <w:tab w:val="left" w:pos="2160"/>
          <w:tab w:val="left" w:pos="2700"/>
        </w:tabs>
        <w:autoSpaceDE w:val="0"/>
        <w:autoSpaceDN w:val="0"/>
        <w:adjustRightInd w:val="0"/>
        <w:ind w:left="720"/>
        <w:rPr>
          <w:rFonts w:cs="Arial"/>
          <w:color w:val="000000"/>
          <w:szCs w:val="22"/>
          <w:lang w:val="en-CA" w:eastAsia="en-CA"/>
        </w:rPr>
      </w:pPr>
      <w:r>
        <w:rPr>
          <w:rFonts w:cs="Arial"/>
          <w:color w:val="000000"/>
          <w:szCs w:val="22"/>
          <w:lang w:val="en-CA" w:eastAsia="en-CA"/>
        </w:rPr>
        <w:t xml:space="preserve">Should a part-time employee choose to receive vacation pay on each paycheque, the part-time employee will still accrue unpaid vacation time which may be used as per policy.  For example, a part-time employee who is regularly scheduled to work two (2) days per week will accrue vacation at a rate of 0.5 days per month (i.e. 1.25 days x 0.4), which is equivalent to six (6) </w:t>
      </w:r>
      <w:r>
        <w:rPr>
          <w:rFonts w:cs="Arial"/>
          <w:b/>
          <w:bCs/>
          <w:color w:val="000000"/>
          <w:szCs w:val="22"/>
          <w:lang w:val="en-CA" w:eastAsia="en-CA"/>
        </w:rPr>
        <w:t>unpaid</w:t>
      </w:r>
      <w:r>
        <w:rPr>
          <w:rFonts w:cs="Arial"/>
          <w:color w:val="000000"/>
          <w:szCs w:val="22"/>
          <w:lang w:val="en-CA" w:eastAsia="en-CA"/>
        </w:rPr>
        <w:t xml:space="preserve"> vacation days each year.</w:t>
      </w:r>
    </w:p>
    <w:p w:rsidR="00330266" w:rsidRDefault="00330266" w:rsidP="00330266">
      <w:pPr>
        <w:tabs>
          <w:tab w:val="left" w:pos="1080"/>
          <w:tab w:val="left" w:pos="2160"/>
          <w:tab w:val="left" w:pos="2700"/>
        </w:tabs>
        <w:autoSpaceDE w:val="0"/>
        <w:autoSpaceDN w:val="0"/>
        <w:adjustRightInd w:val="0"/>
        <w:rPr>
          <w:rFonts w:cs="Arial"/>
          <w:color w:val="000000"/>
          <w:szCs w:val="22"/>
          <w:lang w:val="en-CA" w:eastAsia="en-CA"/>
        </w:rPr>
      </w:pPr>
    </w:p>
    <w:p w:rsidR="00330266" w:rsidRDefault="00330266" w:rsidP="00330266">
      <w:pPr>
        <w:tabs>
          <w:tab w:val="left" w:pos="540"/>
          <w:tab w:val="left" w:pos="1080"/>
          <w:tab w:val="left" w:pos="1620"/>
          <w:tab w:val="left" w:pos="2160"/>
          <w:tab w:val="left" w:pos="2700"/>
        </w:tabs>
        <w:autoSpaceDE w:val="0"/>
        <w:autoSpaceDN w:val="0"/>
        <w:adjustRightInd w:val="0"/>
        <w:ind w:left="720" w:hanging="720"/>
        <w:rPr>
          <w:rFonts w:cs="Arial"/>
          <w:color w:val="000000"/>
          <w:szCs w:val="22"/>
          <w:lang w:val="en-CA" w:eastAsia="en-CA"/>
        </w:rPr>
      </w:pPr>
      <w:r>
        <w:rPr>
          <w:rFonts w:cs="Arial"/>
          <w:color w:val="000000"/>
          <w:szCs w:val="22"/>
          <w:lang w:val="en-CA" w:eastAsia="en-CA"/>
        </w:rPr>
        <w:t>3.1</w:t>
      </w:r>
      <w:r>
        <w:rPr>
          <w:rFonts w:cs="Arial"/>
          <w:b/>
          <w:bCs/>
          <w:color w:val="000000"/>
          <w:szCs w:val="22"/>
          <w:lang w:val="en-CA" w:eastAsia="en-CA"/>
        </w:rPr>
        <w:tab/>
        <w:t xml:space="preserve">   </w:t>
      </w:r>
      <w:r>
        <w:rPr>
          <w:rFonts w:cs="Arial"/>
          <w:color w:val="000000"/>
          <w:szCs w:val="22"/>
          <w:lang w:val="en-CA" w:eastAsia="en-CA"/>
        </w:rPr>
        <w:t>Vacation entitlement is determined by an employee’s years of service as of December 31</w:t>
      </w:r>
      <w:r>
        <w:rPr>
          <w:rFonts w:cs="Arial"/>
          <w:color w:val="000000"/>
          <w:szCs w:val="22"/>
          <w:vertAlign w:val="superscript"/>
          <w:lang w:val="en-CA" w:eastAsia="en-CA"/>
        </w:rPr>
        <w:t>st</w:t>
      </w:r>
      <w:r>
        <w:rPr>
          <w:rFonts w:cs="Arial"/>
          <w:color w:val="000000"/>
          <w:szCs w:val="22"/>
          <w:lang w:val="en-CA" w:eastAsia="en-CA"/>
        </w:rPr>
        <w:t xml:space="preserve"> the year prior to entitlement. </w:t>
      </w:r>
    </w:p>
    <w:p w:rsidR="00330266" w:rsidRDefault="00330266" w:rsidP="00330266">
      <w:pPr>
        <w:tabs>
          <w:tab w:val="left" w:pos="540"/>
          <w:tab w:val="left" w:pos="1080"/>
          <w:tab w:val="left" w:pos="1620"/>
          <w:tab w:val="left" w:pos="2160"/>
          <w:tab w:val="left" w:pos="2700"/>
        </w:tabs>
        <w:autoSpaceDE w:val="0"/>
        <w:autoSpaceDN w:val="0"/>
        <w:adjustRightInd w:val="0"/>
        <w:ind w:left="720" w:hanging="720"/>
        <w:rPr>
          <w:rFonts w:cs="Arial"/>
          <w:color w:val="000000"/>
          <w:szCs w:val="22"/>
          <w:lang w:val="en-CA" w:eastAsia="en-CA"/>
        </w:rPr>
      </w:pPr>
    </w:p>
    <w:p w:rsidR="00AF08C3" w:rsidRDefault="00AF08C3" w:rsidP="00330266">
      <w:pPr>
        <w:autoSpaceDE w:val="0"/>
        <w:autoSpaceDN w:val="0"/>
        <w:adjustRightInd w:val="0"/>
        <w:ind w:left="720" w:hanging="720"/>
        <w:rPr>
          <w:rFonts w:cs="Arial"/>
          <w:color w:val="000000"/>
          <w:szCs w:val="22"/>
          <w:lang w:val="en-CA" w:eastAsia="en-CA"/>
        </w:rPr>
      </w:pPr>
    </w:p>
    <w:p w:rsidR="00AF08C3" w:rsidRPr="00AF08C3" w:rsidRDefault="00AF08C3" w:rsidP="00AF08C3">
      <w:pPr>
        <w:tabs>
          <w:tab w:val="left" w:pos="0"/>
          <w:tab w:val="left" w:pos="2160"/>
          <w:tab w:val="left" w:pos="2700"/>
        </w:tabs>
        <w:autoSpaceDE w:val="0"/>
        <w:autoSpaceDN w:val="0"/>
        <w:adjustRightInd w:val="0"/>
        <w:rPr>
          <w:rFonts w:cs="Arial"/>
          <w:b/>
          <w:bCs/>
          <w:color w:val="000000"/>
          <w:sz w:val="24"/>
          <w:szCs w:val="24"/>
          <w:lang w:val="en-CA" w:eastAsia="en-CA"/>
        </w:rPr>
      </w:pPr>
      <w:r w:rsidRPr="00AF08C3">
        <w:rPr>
          <w:rFonts w:cs="Arial"/>
          <w:b/>
          <w:bCs/>
          <w:color w:val="000000"/>
          <w:sz w:val="24"/>
          <w:szCs w:val="24"/>
          <w:lang w:val="en-CA" w:eastAsia="en-CA"/>
        </w:rPr>
        <w:lastRenderedPageBreak/>
        <w:t xml:space="preserve">Vacation Policy </w:t>
      </w:r>
      <w:r w:rsidR="001135A0">
        <w:rPr>
          <w:rFonts w:cs="Arial"/>
          <w:b/>
          <w:bCs/>
          <w:color w:val="000000"/>
          <w:sz w:val="24"/>
          <w:szCs w:val="24"/>
          <w:lang w:val="en-CA" w:eastAsia="en-CA"/>
        </w:rPr>
        <w:t>Cont’d</w:t>
      </w:r>
    </w:p>
    <w:p w:rsidR="00AF08C3" w:rsidRDefault="00AF08C3" w:rsidP="00330266">
      <w:pPr>
        <w:autoSpaceDE w:val="0"/>
        <w:autoSpaceDN w:val="0"/>
        <w:adjustRightInd w:val="0"/>
        <w:ind w:left="720" w:hanging="720"/>
        <w:rPr>
          <w:rFonts w:cs="Arial"/>
          <w:color w:val="000000"/>
          <w:szCs w:val="22"/>
          <w:lang w:val="en-CA" w:eastAsia="en-CA"/>
        </w:rPr>
      </w:pPr>
    </w:p>
    <w:p w:rsidR="00330266" w:rsidRDefault="00330266" w:rsidP="00330266">
      <w:pPr>
        <w:autoSpaceDE w:val="0"/>
        <w:autoSpaceDN w:val="0"/>
        <w:adjustRightInd w:val="0"/>
        <w:ind w:left="720" w:hanging="720"/>
        <w:rPr>
          <w:rFonts w:cs="Arial"/>
          <w:color w:val="000000"/>
          <w:szCs w:val="22"/>
          <w:lang w:val="en-CA" w:eastAsia="en-CA"/>
        </w:rPr>
      </w:pPr>
      <w:r>
        <w:rPr>
          <w:rFonts w:cs="Arial"/>
          <w:color w:val="000000"/>
          <w:szCs w:val="22"/>
          <w:lang w:val="en-CA" w:eastAsia="en-CA"/>
        </w:rPr>
        <w:t>3.2</w:t>
      </w:r>
      <w:r>
        <w:rPr>
          <w:rFonts w:cs="Arial"/>
          <w:color w:val="000000"/>
          <w:szCs w:val="22"/>
          <w:lang w:val="en-CA" w:eastAsia="en-CA"/>
        </w:rPr>
        <w:tab/>
        <w:t>Employees who are on statutory leave in accordance with applicable provincial employment standards legislation will continue to accrue paid vacation during their leave (i.e. pregnancy leave, parental leave, family medical leave, etc.).</w:t>
      </w:r>
    </w:p>
    <w:p w:rsidR="00330266" w:rsidRDefault="00330266" w:rsidP="00330266">
      <w:pPr>
        <w:autoSpaceDE w:val="0"/>
        <w:autoSpaceDN w:val="0"/>
        <w:adjustRightInd w:val="0"/>
        <w:rPr>
          <w:rFonts w:cs="Arial"/>
          <w:color w:val="000000"/>
          <w:szCs w:val="22"/>
          <w:lang w:val="en-CA" w:eastAsia="en-CA"/>
        </w:rPr>
      </w:pPr>
    </w:p>
    <w:p w:rsidR="00330266" w:rsidRDefault="00330266" w:rsidP="00330266">
      <w:pPr>
        <w:autoSpaceDE w:val="0"/>
        <w:autoSpaceDN w:val="0"/>
        <w:adjustRightInd w:val="0"/>
        <w:ind w:left="720" w:hanging="720"/>
        <w:rPr>
          <w:rFonts w:cs="Arial"/>
          <w:color w:val="000000"/>
          <w:szCs w:val="22"/>
          <w:lang w:val="en-CA" w:eastAsia="en-CA"/>
        </w:rPr>
      </w:pPr>
      <w:r>
        <w:rPr>
          <w:rFonts w:cs="Arial"/>
          <w:color w:val="000000"/>
          <w:szCs w:val="22"/>
          <w:lang w:val="en-CA" w:eastAsia="en-CA"/>
        </w:rPr>
        <w:t>3.3</w:t>
      </w:r>
      <w:r>
        <w:rPr>
          <w:rFonts w:cs="Arial"/>
          <w:color w:val="000000"/>
          <w:szCs w:val="22"/>
          <w:lang w:val="en-CA" w:eastAsia="en-CA"/>
        </w:rPr>
        <w:tab/>
        <w:t xml:space="preserve">Employees who are on other leaves of absence (i.e. worker’s compensation, unpaid leaves of absence) will continue to accrue unpaid vacation time during the period of leave, but will not continue to accrue vacation pay except as may be required by applicable law.  </w:t>
      </w: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p>
    <w:p w:rsidR="00330266" w:rsidRDefault="00330266" w:rsidP="00330266">
      <w:pPr>
        <w:tabs>
          <w:tab w:val="left" w:pos="1080"/>
          <w:tab w:val="left" w:pos="2160"/>
          <w:tab w:val="left" w:pos="2700"/>
        </w:tabs>
        <w:autoSpaceDE w:val="0"/>
        <w:autoSpaceDN w:val="0"/>
        <w:adjustRightInd w:val="0"/>
        <w:ind w:left="720" w:hanging="720"/>
        <w:jc w:val="both"/>
        <w:rPr>
          <w:rFonts w:cs="Arial"/>
          <w:color w:val="000000"/>
          <w:szCs w:val="22"/>
          <w:lang w:val="en-CA" w:eastAsia="en-CA"/>
        </w:rPr>
      </w:pPr>
      <w:r>
        <w:rPr>
          <w:rFonts w:cs="Arial"/>
          <w:color w:val="000000"/>
          <w:szCs w:val="22"/>
          <w:lang w:val="en-CA" w:eastAsia="en-CA"/>
        </w:rPr>
        <w:t>3.4</w:t>
      </w:r>
      <w:r>
        <w:rPr>
          <w:rFonts w:cs="Arial"/>
          <w:color w:val="000000"/>
          <w:szCs w:val="22"/>
          <w:lang w:val="en-CA" w:eastAsia="en-CA"/>
        </w:rPr>
        <w:tab/>
        <w:t xml:space="preserve">Vacation may not be banked or carried forward into the following vacation year without prior written approval from the employee’s immediate supervisor.  In absence of this approval, vacation time that is not taken prior to the end of each calendar year will be forfeited, subject to any applicable statutory requirements.  </w:t>
      </w:r>
    </w:p>
    <w:p w:rsidR="00330266" w:rsidRDefault="00330266" w:rsidP="00330266">
      <w:pPr>
        <w:tabs>
          <w:tab w:val="left" w:pos="1080"/>
          <w:tab w:val="left" w:pos="2160"/>
          <w:tab w:val="left" w:pos="2700"/>
        </w:tabs>
        <w:autoSpaceDE w:val="0"/>
        <w:autoSpaceDN w:val="0"/>
        <w:adjustRightInd w:val="0"/>
        <w:ind w:left="720" w:hanging="720"/>
        <w:jc w:val="both"/>
        <w:rPr>
          <w:rFonts w:cs="Arial"/>
          <w:color w:val="000000"/>
          <w:szCs w:val="22"/>
          <w:lang w:val="en-CA" w:eastAsia="en-CA"/>
        </w:rPr>
      </w:pPr>
    </w:p>
    <w:p w:rsidR="00330266" w:rsidRDefault="00330266" w:rsidP="00330266">
      <w:pPr>
        <w:tabs>
          <w:tab w:val="left" w:pos="1080"/>
          <w:tab w:val="left" w:pos="2160"/>
          <w:tab w:val="left" w:pos="2700"/>
        </w:tabs>
        <w:autoSpaceDE w:val="0"/>
        <w:autoSpaceDN w:val="0"/>
        <w:adjustRightInd w:val="0"/>
        <w:ind w:left="720" w:hanging="720"/>
        <w:jc w:val="both"/>
        <w:rPr>
          <w:rFonts w:cs="Arial"/>
          <w:color w:val="000000"/>
          <w:szCs w:val="22"/>
          <w:lang w:val="en-CA" w:eastAsia="en-CA"/>
        </w:rPr>
      </w:pPr>
      <w:r>
        <w:rPr>
          <w:rFonts w:cs="Arial"/>
          <w:color w:val="000000"/>
          <w:szCs w:val="22"/>
          <w:lang w:val="en-CA" w:eastAsia="en-CA"/>
        </w:rPr>
        <w:t>3.5</w:t>
      </w:r>
      <w:r>
        <w:rPr>
          <w:rFonts w:cs="Arial"/>
          <w:color w:val="000000"/>
          <w:szCs w:val="22"/>
          <w:lang w:val="en-CA" w:eastAsia="en-CA"/>
        </w:rPr>
        <w:tab/>
        <w:t>Payment in lieu of unused vacation days is not permitted.</w:t>
      </w:r>
    </w:p>
    <w:p w:rsidR="00330266" w:rsidRDefault="00330266" w:rsidP="00330266">
      <w:pPr>
        <w:tabs>
          <w:tab w:val="left" w:pos="0"/>
          <w:tab w:val="left" w:pos="720"/>
          <w:tab w:val="left" w:pos="2160"/>
          <w:tab w:val="left" w:pos="2700"/>
        </w:tabs>
        <w:autoSpaceDE w:val="0"/>
        <w:autoSpaceDN w:val="0"/>
        <w:adjustRightInd w:val="0"/>
        <w:jc w:val="both"/>
        <w:rPr>
          <w:rFonts w:cs="Arial"/>
          <w:color w:val="000000"/>
          <w:szCs w:val="22"/>
          <w:lang w:val="en-CA" w:eastAsia="en-CA"/>
        </w:rPr>
      </w:pPr>
    </w:p>
    <w:p w:rsidR="00330266" w:rsidRDefault="00330266" w:rsidP="00330266">
      <w:pPr>
        <w:tabs>
          <w:tab w:val="left" w:pos="1080"/>
          <w:tab w:val="left" w:pos="2160"/>
          <w:tab w:val="left" w:pos="2700"/>
        </w:tabs>
        <w:autoSpaceDE w:val="0"/>
        <w:autoSpaceDN w:val="0"/>
        <w:adjustRightInd w:val="0"/>
        <w:ind w:left="720" w:hanging="720"/>
        <w:jc w:val="both"/>
        <w:rPr>
          <w:rFonts w:cs="Arial"/>
          <w:color w:val="000000"/>
          <w:szCs w:val="22"/>
          <w:lang w:val="en-CA" w:eastAsia="en-CA"/>
        </w:rPr>
      </w:pPr>
      <w:r>
        <w:rPr>
          <w:rFonts w:cs="Arial"/>
          <w:color w:val="000000"/>
          <w:szCs w:val="22"/>
          <w:lang w:val="en-CA" w:eastAsia="en-CA"/>
        </w:rPr>
        <w:t>3.6</w:t>
      </w:r>
      <w:r>
        <w:rPr>
          <w:rFonts w:cs="Arial"/>
          <w:color w:val="000000"/>
          <w:szCs w:val="22"/>
          <w:lang w:val="en-CA" w:eastAsia="en-CA"/>
        </w:rPr>
        <w:tab/>
        <w:t>Vacation may be scheduled anytime during the calendar year, but under normal circumstances it should not be scheduled consecutive to a previous year's vacation.  The scheduling of vacation must be mutually agreed to by the employee and his or her immediate supervisor.</w:t>
      </w: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p>
    <w:p w:rsidR="00330266" w:rsidRDefault="00330266" w:rsidP="00330266">
      <w:pPr>
        <w:tabs>
          <w:tab w:val="left" w:pos="1080"/>
          <w:tab w:val="left" w:pos="2160"/>
          <w:tab w:val="left" w:pos="2700"/>
        </w:tabs>
        <w:autoSpaceDE w:val="0"/>
        <w:autoSpaceDN w:val="0"/>
        <w:adjustRightInd w:val="0"/>
        <w:ind w:left="720" w:hanging="720"/>
        <w:jc w:val="both"/>
        <w:rPr>
          <w:rFonts w:cs="Arial"/>
          <w:color w:val="000000"/>
          <w:szCs w:val="22"/>
          <w:lang w:val="en-CA" w:eastAsia="en-CA"/>
        </w:rPr>
      </w:pPr>
      <w:r>
        <w:rPr>
          <w:rFonts w:cs="Arial"/>
          <w:color w:val="000000"/>
          <w:szCs w:val="22"/>
          <w:lang w:val="en-CA" w:eastAsia="en-CA"/>
        </w:rPr>
        <w:t>3.7     Temporary and relief/casual employees (working 15 hours or less per week on a normal basis) will receive vacation pay equal to</w:t>
      </w:r>
    </w:p>
    <w:p w:rsidR="00330266" w:rsidRDefault="00330266" w:rsidP="00330266">
      <w:pPr>
        <w:tabs>
          <w:tab w:val="left" w:pos="1080"/>
          <w:tab w:val="left" w:pos="2160"/>
          <w:tab w:val="left" w:pos="2700"/>
        </w:tabs>
        <w:autoSpaceDE w:val="0"/>
        <w:autoSpaceDN w:val="0"/>
        <w:adjustRightInd w:val="0"/>
        <w:ind w:left="720" w:hanging="720"/>
        <w:jc w:val="both"/>
        <w:rPr>
          <w:rFonts w:cs="Arial"/>
          <w:color w:val="000000"/>
          <w:szCs w:val="22"/>
          <w:lang w:val="en-CA" w:eastAsia="en-CA"/>
        </w:rPr>
      </w:pPr>
      <w:r>
        <w:rPr>
          <w:rFonts w:cs="Arial"/>
          <w:color w:val="000000"/>
          <w:szCs w:val="22"/>
          <w:lang w:val="en-CA" w:eastAsia="en-CA"/>
        </w:rPr>
        <w:tab/>
        <w:t>6%of wages on each pay in lieu of paid vacation leave, or such other percentage of wages as may be required by law.</w:t>
      </w: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r>
        <w:rPr>
          <w:rFonts w:cs="Arial"/>
          <w:color w:val="000000"/>
          <w:szCs w:val="22"/>
          <w:lang w:val="en-CA" w:eastAsia="en-CA"/>
        </w:rPr>
        <w:t xml:space="preserve">3.8       Employees on a contract will be governed by the terms of the contract regarding   </w:t>
      </w: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r>
        <w:rPr>
          <w:rFonts w:cs="Arial"/>
          <w:color w:val="000000"/>
          <w:szCs w:val="22"/>
          <w:lang w:val="en-CA" w:eastAsia="en-CA"/>
        </w:rPr>
        <w:t xml:space="preserve">            </w:t>
      </w:r>
      <w:proofErr w:type="gramStart"/>
      <w:r>
        <w:rPr>
          <w:rFonts w:cs="Arial"/>
          <w:color w:val="000000"/>
          <w:szCs w:val="22"/>
          <w:lang w:val="en-CA" w:eastAsia="en-CA"/>
        </w:rPr>
        <w:t>vacation</w:t>
      </w:r>
      <w:proofErr w:type="gramEnd"/>
      <w:r>
        <w:rPr>
          <w:rFonts w:cs="Arial"/>
          <w:color w:val="000000"/>
          <w:szCs w:val="22"/>
          <w:lang w:val="en-CA" w:eastAsia="en-CA"/>
        </w:rPr>
        <w:t xml:space="preserve"> which was negotiated at time of hire.</w:t>
      </w: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p>
    <w:p w:rsidR="00330266" w:rsidRDefault="00330266" w:rsidP="00330266">
      <w:pPr>
        <w:tabs>
          <w:tab w:val="left" w:pos="0"/>
          <w:tab w:val="left" w:pos="720"/>
          <w:tab w:val="left" w:pos="2160"/>
          <w:tab w:val="left" w:pos="2700"/>
        </w:tabs>
        <w:autoSpaceDE w:val="0"/>
        <w:autoSpaceDN w:val="0"/>
        <w:adjustRightInd w:val="0"/>
        <w:ind w:left="720" w:hanging="1080"/>
        <w:jc w:val="both"/>
        <w:rPr>
          <w:rFonts w:cs="Arial"/>
          <w:color w:val="000000"/>
          <w:szCs w:val="22"/>
          <w:lang w:val="en-CA" w:eastAsia="en-CA"/>
        </w:rPr>
      </w:pPr>
      <w:r>
        <w:rPr>
          <w:rFonts w:cs="Arial"/>
          <w:color w:val="000000"/>
          <w:szCs w:val="22"/>
          <w:lang w:val="en-CA" w:eastAsia="en-CA"/>
        </w:rPr>
        <w:t xml:space="preserve">      3.9</w:t>
      </w:r>
      <w:r>
        <w:rPr>
          <w:rFonts w:cs="Arial"/>
          <w:color w:val="000000"/>
          <w:szCs w:val="22"/>
          <w:lang w:val="en-CA" w:eastAsia="en-CA"/>
        </w:rPr>
        <w:tab/>
        <w:t>In the event of an unforeseen facility closure (snowstorm, emergency building closure etc.), there will be no adjustment to scheduled vacation days.</w:t>
      </w: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p>
    <w:p w:rsidR="00330266" w:rsidRDefault="00330266" w:rsidP="00D5645E">
      <w:pPr>
        <w:numPr>
          <w:ilvl w:val="1"/>
          <w:numId w:val="68"/>
        </w:numPr>
        <w:tabs>
          <w:tab w:val="left" w:pos="1080"/>
          <w:tab w:val="left" w:pos="2160"/>
          <w:tab w:val="left" w:pos="2700"/>
        </w:tabs>
        <w:autoSpaceDE w:val="0"/>
        <w:autoSpaceDN w:val="0"/>
        <w:adjustRightInd w:val="0"/>
        <w:jc w:val="both"/>
        <w:rPr>
          <w:rFonts w:cs="Arial"/>
          <w:color w:val="000000"/>
          <w:szCs w:val="22"/>
          <w:lang w:val="en-CA" w:eastAsia="en-CA"/>
        </w:rPr>
      </w:pPr>
      <w:r>
        <w:rPr>
          <w:rFonts w:cs="Arial"/>
          <w:color w:val="000000"/>
          <w:szCs w:val="22"/>
          <w:lang w:val="en-CA" w:eastAsia="en-CA"/>
        </w:rPr>
        <w:t>Should an employee become ill while on vacation, vacation days will not be</w:t>
      </w: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r>
        <w:rPr>
          <w:rFonts w:cs="Arial"/>
          <w:color w:val="000000"/>
          <w:szCs w:val="22"/>
          <w:lang w:val="en-CA" w:eastAsia="en-CA"/>
        </w:rPr>
        <w:t xml:space="preserve">            </w:t>
      </w:r>
      <w:proofErr w:type="gramStart"/>
      <w:r>
        <w:rPr>
          <w:rFonts w:cs="Arial"/>
          <w:color w:val="000000"/>
          <w:szCs w:val="22"/>
          <w:lang w:val="en-CA" w:eastAsia="en-CA"/>
        </w:rPr>
        <w:t>substituted</w:t>
      </w:r>
      <w:proofErr w:type="gramEnd"/>
      <w:r>
        <w:rPr>
          <w:rFonts w:cs="Arial"/>
          <w:color w:val="000000"/>
          <w:szCs w:val="22"/>
          <w:lang w:val="en-CA" w:eastAsia="en-CA"/>
        </w:rPr>
        <w:t xml:space="preserve"> for sick leave unless the employee provides a medical certificate</w:t>
      </w: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r>
        <w:rPr>
          <w:rFonts w:cs="Arial"/>
          <w:color w:val="000000"/>
          <w:szCs w:val="22"/>
          <w:lang w:val="en-CA" w:eastAsia="en-CA"/>
        </w:rPr>
        <w:t xml:space="preserve">            </w:t>
      </w:r>
      <w:proofErr w:type="gramStart"/>
      <w:r>
        <w:rPr>
          <w:rFonts w:cs="Arial"/>
          <w:color w:val="000000"/>
          <w:szCs w:val="22"/>
          <w:lang w:val="en-CA" w:eastAsia="en-CA"/>
        </w:rPr>
        <w:t>proving</w:t>
      </w:r>
      <w:proofErr w:type="gramEnd"/>
      <w:r>
        <w:rPr>
          <w:rFonts w:cs="Arial"/>
          <w:color w:val="000000"/>
          <w:szCs w:val="22"/>
          <w:lang w:val="en-CA" w:eastAsia="en-CA"/>
        </w:rPr>
        <w:t xml:space="preserve"> serious illness or debilitating injury.</w:t>
      </w:r>
    </w:p>
    <w:p w:rsidR="00330266" w:rsidRDefault="00330266" w:rsidP="00330266">
      <w:pPr>
        <w:tabs>
          <w:tab w:val="left" w:pos="1080"/>
          <w:tab w:val="left" w:pos="2160"/>
          <w:tab w:val="left" w:pos="2700"/>
        </w:tabs>
        <w:autoSpaceDE w:val="0"/>
        <w:autoSpaceDN w:val="0"/>
        <w:adjustRightInd w:val="0"/>
        <w:jc w:val="both"/>
        <w:rPr>
          <w:rFonts w:cs="Arial"/>
          <w:color w:val="000000"/>
          <w:szCs w:val="22"/>
          <w:lang w:val="en-CA" w:eastAsia="en-CA"/>
        </w:rPr>
      </w:pPr>
    </w:p>
    <w:p w:rsidR="00330266" w:rsidRDefault="00330266" w:rsidP="00330266">
      <w:pPr>
        <w:autoSpaceDE w:val="0"/>
        <w:autoSpaceDN w:val="0"/>
        <w:adjustRightInd w:val="0"/>
        <w:jc w:val="both"/>
        <w:rPr>
          <w:rFonts w:cs="Arial"/>
          <w:b/>
          <w:bCs/>
          <w:color w:val="000000"/>
          <w:szCs w:val="22"/>
          <w:u w:val="single"/>
          <w:lang w:val="en-CA" w:eastAsia="en-CA"/>
        </w:rPr>
      </w:pPr>
      <w:r>
        <w:rPr>
          <w:rFonts w:cs="Arial"/>
          <w:color w:val="000000"/>
          <w:szCs w:val="22"/>
          <w:lang w:val="en-CA" w:eastAsia="en-CA"/>
        </w:rPr>
        <w:t xml:space="preserve"> 4.</w:t>
      </w:r>
      <w:r>
        <w:rPr>
          <w:rFonts w:cs="Arial"/>
          <w:color w:val="000000"/>
          <w:szCs w:val="22"/>
          <w:lang w:val="en-CA" w:eastAsia="en-CA"/>
        </w:rPr>
        <w:tab/>
      </w:r>
      <w:r>
        <w:rPr>
          <w:rFonts w:cs="Arial"/>
          <w:b/>
          <w:bCs/>
          <w:color w:val="000000"/>
          <w:szCs w:val="22"/>
          <w:u w:val="single"/>
          <w:lang w:val="en-CA" w:eastAsia="en-CA"/>
        </w:rPr>
        <w:t xml:space="preserve">TERMINATION OF EMPLOYMENT: </w:t>
      </w:r>
    </w:p>
    <w:p w:rsidR="00330266" w:rsidRDefault="00330266" w:rsidP="00330266">
      <w:pPr>
        <w:autoSpaceDE w:val="0"/>
        <w:autoSpaceDN w:val="0"/>
        <w:adjustRightInd w:val="0"/>
        <w:jc w:val="both"/>
        <w:rPr>
          <w:rFonts w:cs="Arial"/>
          <w:b/>
          <w:bCs/>
          <w:color w:val="000000"/>
          <w:szCs w:val="22"/>
          <w:u w:val="single"/>
          <w:lang w:val="en-CA" w:eastAsia="en-CA"/>
        </w:rPr>
      </w:pPr>
    </w:p>
    <w:p w:rsidR="00330266" w:rsidRDefault="00330266" w:rsidP="00330266">
      <w:pPr>
        <w:autoSpaceDE w:val="0"/>
        <w:autoSpaceDN w:val="0"/>
        <w:adjustRightInd w:val="0"/>
        <w:ind w:left="540" w:hanging="540"/>
        <w:jc w:val="both"/>
        <w:rPr>
          <w:rFonts w:cs="Arial"/>
          <w:color w:val="000000"/>
          <w:szCs w:val="22"/>
          <w:lang w:val="en-CA" w:eastAsia="en-CA"/>
        </w:rPr>
      </w:pPr>
      <w:r>
        <w:rPr>
          <w:rFonts w:cs="Arial"/>
          <w:color w:val="000000"/>
          <w:szCs w:val="22"/>
          <w:lang w:val="en-CA" w:eastAsia="en-CA"/>
        </w:rPr>
        <w:t>4.1</w:t>
      </w:r>
      <w:r>
        <w:rPr>
          <w:rFonts w:cs="Arial"/>
          <w:color w:val="000000"/>
          <w:szCs w:val="22"/>
          <w:lang w:val="en-CA" w:eastAsia="en-CA"/>
        </w:rPr>
        <w:tab/>
        <w:t xml:space="preserve">  If employment is terminated for any reason prior to December 31</w:t>
      </w:r>
      <w:r>
        <w:rPr>
          <w:rFonts w:cs="Arial"/>
          <w:color w:val="000000"/>
          <w:szCs w:val="22"/>
          <w:vertAlign w:val="superscript"/>
          <w:lang w:val="en-CA" w:eastAsia="en-CA"/>
        </w:rPr>
        <w:t>st</w:t>
      </w:r>
      <w:r>
        <w:rPr>
          <w:rFonts w:cs="Arial"/>
          <w:color w:val="000000"/>
          <w:szCs w:val="22"/>
          <w:lang w:val="en-CA" w:eastAsia="en-CA"/>
        </w:rPr>
        <w:t xml:space="preserve"> of the initial</w:t>
      </w:r>
    </w:p>
    <w:p w:rsidR="00330266" w:rsidRDefault="00330266" w:rsidP="00330266">
      <w:pPr>
        <w:autoSpaceDE w:val="0"/>
        <w:autoSpaceDN w:val="0"/>
        <w:adjustRightInd w:val="0"/>
        <w:ind w:left="660"/>
        <w:jc w:val="both"/>
        <w:rPr>
          <w:rFonts w:cs="Arial"/>
          <w:color w:val="000000"/>
          <w:szCs w:val="22"/>
          <w:lang w:val="en-CA" w:eastAsia="en-CA"/>
        </w:rPr>
      </w:pPr>
      <w:proofErr w:type="gramStart"/>
      <w:r>
        <w:rPr>
          <w:rFonts w:cs="Arial"/>
          <w:color w:val="000000"/>
          <w:szCs w:val="22"/>
          <w:lang w:val="en-CA" w:eastAsia="en-CA"/>
        </w:rPr>
        <w:t>year</w:t>
      </w:r>
      <w:proofErr w:type="gramEnd"/>
      <w:r>
        <w:rPr>
          <w:rFonts w:cs="Arial"/>
          <w:color w:val="000000"/>
          <w:szCs w:val="22"/>
          <w:lang w:val="en-CA" w:eastAsia="en-CA"/>
        </w:rPr>
        <w:t xml:space="preserve"> of employment, the employee will be compensated for all unused vacation days accrued but not taken prior to the effective date of termination.  This amount will be paid out at a rate of one (1) day per month worked, which is equivalent to 4.6% of wages.</w:t>
      </w:r>
    </w:p>
    <w:p w:rsidR="00330266" w:rsidRDefault="00330266" w:rsidP="00330266">
      <w:pPr>
        <w:tabs>
          <w:tab w:val="left" w:pos="8640"/>
        </w:tabs>
        <w:autoSpaceDE w:val="0"/>
        <w:autoSpaceDN w:val="0"/>
        <w:adjustRightInd w:val="0"/>
        <w:ind w:left="1080" w:hanging="540"/>
        <w:jc w:val="both"/>
        <w:rPr>
          <w:rFonts w:cs="Arial"/>
          <w:color w:val="000000"/>
          <w:szCs w:val="22"/>
          <w:lang w:val="en-CA" w:eastAsia="en-CA"/>
        </w:rPr>
      </w:pPr>
    </w:p>
    <w:p w:rsidR="00330266" w:rsidRDefault="00330266" w:rsidP="00D5645E">
      <w:pPr>
        <w:numPr>
          <w:ilvl w:val="1"/>
          <w:numId w:val="69"/>
        </w:numPr>
        <w:autoSpaceDE w:val="0"/>
        <w:autoSpaceDN w:val="0"/>
        <w:adjustRightInd w:val="0"/>
        <w:jc w:val="both"/>
        <w:rPr>
          <w:rFonts w:cs="Arial"/>
          <w:color w:val="000000"/>
          <w:szCs w:val="22"/>
          <w:lang w:val="en-CA" w:eastAsia="en-CA"/>
        </w:rPr>
      </w:pPr>
      <w:r>
        <w:rPr>
          <w:rFonts w:cs="Arial"/>
          <w:color w:val="000000"/>
          <w:szCs w:val="22"/>
          <w:lang w:val="en-CA" w:eastAsia="en-CA"/>
        </w:rPr>
        <w:t>If employment is terminated for any reason after January 1</w:t>
      </w:r>
      <w:r>
        <w:rPr>
          <w:rFonts w:cs="Arial"/>
          <w:color w:val="000000"/>
          <w:szCs w:val="22"/>
          <w:vertAlign w:val="superscript"/>
          <w:lang w:val="en-CA" w:eastAsia="en-CA"/>
        </w:rPr>
        <w:t>st</w:t>
      </w:r>
      <w:r>
        <w:rPr>
          <w:rFonts w:cs="Arial"/>
          <w:color w:val="000000"/>
          <w:szCs w:val="22"/>
          <w:lang w:val="en-CA" w:eastAsia="en-CA"/>
        </w:rPr>
        <w:t xml:space="preserve"> of the year</w:t>
      </w:r>
    </w:p>
    <w:p w:rsidR="00330266" w:rsidRDefault="00330266" w:rsidP="00330266">
      <w:pPr>
        <w:autoSpaceDE w:val="0"/>
        <w:autoSpaceDN w:val="0"/>
        <w:adjustRightInd w:val="0"/>
        <w:jc w:val="both"/>
        <w:rPr>
          <w:rFonts w:cs="Arial"/>
          <w:color w:val="000000"/>
          <w:szCs w:val="22"/>
          <w:lang w:val="en-CA" w:eastAsia="en-CA"/>
        </w:rPr>
      </w:pPr>
      <w:r>
        <w:rPr>
          <w:rFonts w:cs="Arial"/>
          <w:color w:val="000000"/>
          <w:szCs w:val="22"/>
          <w:lang w:val="en-CA" w:eastAsia="en-CA"/>
        </w:rPr>
        <w:t xml:space="preserve">           </w:t>
      </w:r>
      <w:proofErr w:type="gramStart"/>
      <w:r>
        <w:rPr>
          <w:rFonts w:cs="Arial"/>
          <w:color w:val="000000"/>
          <w:szCs w:val="22"/>
          <w:lang w:val="en-CA" w:eastAsia="en-CA"/>
        </w:rPr>
        <w:t>subsequent</w:t>
      </w:r>
      <w:proofErr w:type="gramEnd"/>
      <w:r>
        <w:rPr>
          <w:rFonts w:cs="Arial"/>
          <w:color w:val="000000"/>
          <w:szCs w:val="22"/>
          <w:lang w:val="en-CA" w:eastAsia="en-CA"/>
        </w:rPr>
        <w:t xml:space="preserve"> to their date of hire, the employee will receive any unused vacation</w:t>
      </w:r>
    </w:p>
    <w:p w:rsidR="00330266" w:rsidRDefault="00330266" w:rsidP="00330266">
      <w:pPr>
        <w:autoSpaceDE w:val="0"/>
        <w:autoSpaceDN w:val="0"/>
        <w:adjustRightInd w:val="0"/>
        <w:jc w:val="both"/>
        <w:rPr>
          <w:rFonts w:cs="Arial"/>
          <w:color w:val="000000"/>
          <w:szCs w:val="22"/>
          <w:lang w:val="en-CA" w:eastAsia="en-CA"/>
        </w:rPr>
      </w:pPr>
      <w:r>
        <w:rPr>
          <w:rFonts w:cs="Arial"/>
          <w:color w:val="000000"/>
          <w:szCs w:val="22"/>
          <w:lang w:val="en-CA" w:eastAsia="en-CA"/>
        </w:rPr>
        <w:t xml:space="preserve">           </w:t>
      </w:r>
      <w:proofErr w:type="gramStart"/>
      <w:r>
        <w:rPr>
          <w:rFonts w:cs="Arial"/>
          <w:color w:val="000000"/>
          <w:szCs w:val="22"/>
          <w:lang w:val="en-CA" w:eastAsia="en-CA"/>
        </w:rPr>
        <w:t>pay</w:t>
      </w:r>
      <w:proofErr w:type="gramEnd"/>
      <w:r>
        <w:rPr>
          <w:rFonts w:cs="Arial"/>
          <w:color w:val="000000"/>
          <w:szCs w:val="22"/>
          <w:lang w:val="en-CA" w:eastAsia="en-CA"/>
        </w:rPr>
        <w:t xml:space="preserve"> accrued to the effective date of the termination. This shall be calculated as</w:t>
      </w:r>
    </w:p>
    <w:p w:rsidR="00330266" w:rsidRDefault="00330266" w:rsidP="00330266">
      <w:pPr>
        <w:autoSpaceDE w:val="0"/>
        <w:autoSpaceDN w:val="0"/>
        <w:adjustRightInd w:val="0"/>
        <w:jc w:val="both"/>
        <w:rPr>
          <w:rFonts w:cs="Arial"/>
          <w:color w:val="000000"/>
          <w:szCs w:val="22"/>
          <w:lang w:val="en-CA" w:eastAsia="en-CA"/>
        </w:rPr>
      </w:pPr>
      <w:r>
        <w:rPr>
          <w:rFonts w:cs="Arial"/>
          <w:color w:val="000000"/>
          <w:szCs w:val="22"/>
          <w:lang w:val="en-CA" w:eastAsia="en-CA"/>
        </w:rPr>
        <w:t xml:space="preserve">           </w:t>
      </w:r>
      <w:proofErr w:type="gramStart"/>
      <w:r>
        <w:rPr>
          <w:rFonts w:cs="Arial"/>
          <w:color w:val="000000"/>
          <w:szCs w:val="22"/>
          <w:lang w:val="en-CA" w:eastAsia="en-CA"/>
        </w:rPr>
        <w:t>the</w:t>
      </w:r>
      <w:proofErr w:type="gramEnd"/>
      <w:r>
        <w:rPr>
          <w:rFonts w:cs="Arial"/>
          <w:color w:val="000000"/>
          <w:szCs w:val="22"/>
          <w:lang w:val="en-CA" w:eastAsia="en-CA"/>
        </w:rPr>
        <w:t xml:space="preserve"> appropriate percentage of the current year’s earnings as follows:</w:t>
      </w:r>
    </w:p>
    <w:p w:rsidR="00330266" w:rsidRDefault="00330266" w:rsidP="00330266">
      <w:pPr>
        <w:autoSpaceDE w:val="0"/>
        <w:autoSpaceDN w:val="0"/>
        <w:adjustRightInd w:val="0"/>
        <w:ind w:left="1260"/>
        <w:jc w:val="both"/>
        <w:rPr>
          <w:rFonts w:cs="Arial"/>
          <w:color w:val="000000"/>
          <w:szCs w:val="22"/>
          <w:lang w:val="en-CA" w:eastAsia="en-CA"/>
        </w:rPr>
      </w:pPr>
    </w:p>
    <w:p w:rsidR="001803CB" w:rsidRPr="00AF08C3" w:rsidRDefault="001803CB" w:rsidP="001803CB">
      <w:pPr>
        <w:tabs>
          <w:tab w:val="left" w:pos="0"/>
          <w:tab w:val="left" w:pos="2160"/>
          <w:tab w:val="left" w:pos="2700"/>
        </w:tabs>
        <w:autoSpaceDE w:val="0"/>
        <w:autoSpaceDN w:val="0"/>
        <w:adjustRightInd w:val="0"/>
        <w:rPr>
          <w:rFonts w:cs="Arial"/>
          <w:b/>
          <w:bCs/>
          <w:color w:val="000000"/>
          <w:sz w:val="24"/>
          <w:szCs w:val="24"/>
          <w:lang w:val="en-CA" w:eastAsia="en-CA"/>
        </w:rPr>
      </w:pPr>
      <w:r>
        <w:rPr>
          <w:rFonts w:cs="Arial"/>
          <w:b/>
          <w:bCs/>
          <w:color w:val="000000"/>
          <w:szCs w:val="22"/>
          <w:lang w:val="en-CA" w:eastAsia="en-CA"/>
        </w:rPr>
        <w:br w:type="page"/>
      </w:r>
      <w:r w:rsidRPr="00AF08C3">
        <w:rPr>
          <w:rFonts w:cs="Arial"/>
          <w:b/>
          <w:bCs/>
          <w:color w:val="000000"/>
          <w:sz w:val="24"/>
          <w:szCs w:val="24"/>
          <w:lang w:val="en-CA" w:eastAsia="en-CA"/>
        </w:rPr>
        <w:lastRenderedPageBreak/>
        <w:t xml:space="preserve">Vacation Policy </w:t>
      </w:r>
      <w:r>
        <w:rPr>
          <w:rFonts w:cs="Arial"/>
          <w:b/>
          <w:bCs/>
          <w:color w:val="000000"/>
          <w:sz w:val="24"/>
          <w:szCs w:val="24"/>
          <w:lang w:val="en-CA" w:eastAsia="en-CA"/>
        </w:rPr>
        <w:t>Cont’d</w:t>
      </w:r>
    </w:p>
    <w:p w:rsidR="001803CB" w:rsidRDefault="001803CB" w:rsidP="00330266">
      <w:pPr>
        <w:autoSpaceDE w:val="0"/>
        <w:autoSpaceDN w:val="0"/>
        <w:adjustRightInd w:val="0"/>
        <w:ind w:left="1260"/>
        <w:jc w:val="both"/>
        <w:rPr>
          <w:rFonts w:cs="Arial"/>
          <w:b/>
          <w:bCs/>
          <w:color w:val="000000"/>
          <w:szCs w:val="22"/>
          <w:lang w:val="en-CA" w:eastAsia="en-CA"/>
        </w:rPr>
      </w:pPr>
    </w:p>
    <w:p w:rsidR="00330266" w:rsidRDefault="00330266" w:rsidP="00330266">
      <w:pPr>
        <w:autoSpaceDE w:val="0"/>
        <w:autoSpaceDN w:val="0"/>
        <w:adjustRightInd w:val="0"/>
        <w:ind w:left="1260"/>
        <w:jc w:val="both"/>
        <w:rPr>
          <w:rFonts w:cs="Arial"/>
          <w:b/>
          <w:bCs/>
          <w:color w:val="000000"/>
          <w:szCs w:val="22"/>
          <w:lang w:val="en-CA" w:eastAsia="en-CA"/>
        </w:rPr>
      </w:pPr>
      <w:r>
        <w:rPr>
          <w:rFonts w:cs="Arial"/>
          <w:b/>
          <w:bCs/>
          <w:color w:val="000000"/>
          <w:szCs w:val="22"/>
          <w:lang w:val="en-CA" w:eastAsia="en-CA"/>
        </w:rPr>
        <w:t xml:space="preserve">Completed Years </w:t>
      </w:r>
      <w:r>
        <w:rPr>
          <w:rFonts w:cs="Arial"/>
          <w:b/>
          <w:bCs/>
          <w:color w:val="000000"/>
          <w:szCs w:val="22"/>
          <w:lang w:val="en-CA" w:eastAsia="en-CA"/>
        </w:rPr>
        <w:tab/>
        <w:t>Percentage of Wages</w:t>
      </w:r>
    </w:p>
    <w:p w:rsidR="00330266" w:rsidRDefault="00330266" w:rsidP="00330266">
      <w:pPr>
        <w:autoSpaceDE w:val="0"/>
        <w:autoSpaceDN w:val="0"/>
        <w:adjustRightInd w:val="0"/>
        <w:ind w:left="1260"/>
        <w:jc w:val="both"/>
        <w:rPr>
          <w:rFonts w:cs="Arial"/>
          <w:b/>
          <w:bCs/>
          <w:color w:val="000000"/>
          <w:szCs w:val="22"/>
          <w:lang w:val="en-CA" w:eastAsia="en-CA"/>
        </w:rPr>
      </w:pPr>
      <w:proofErr w:type="gramStart"/>
      <w:r>
        <w:rPr>
          <w:rFonts w:cs="Arial"/>
          <w:b/>
          <w:bCs/>
          <w:color w:val="000000"/>
          <w:szCs w:val="22"/>
          <w:lang w:val="en-CA" w:eastAsia="en-CA"/>
        </w:rPr>
        <w:t>of</w:t>
      </w:r>
      <w:proofErr w:type="gramEnd"/>
      <w:r>
        <w:rPr>
          <w:rFonts w:cs="Arial"/>
          <w:b/>
          <w:bCs/>
          <w:color w:val="000000"/>
          <w:szCs w:val="22"/>
          <w:lang w:val="en-CA" w:eastAsia="en-CA"/>
        </w:rPr>
        <w:t xml:space="preserve"> Service as at</w:t>
      </w:r>
    </w:p>
    <w:p w:rsidR="00330266" w:rsidRDefault="00330266" w:rsidP="00AF08C3">
      <w:pPr>
        <w:autoSpaceDE w:val="0"/>
        <w:autoSpaceDN w:val="0"/>
        <w:adjustRightInd w:val="0"/>
        <w:ind w:left="1260"/>
        <w:jc w:val="both"/>
        <w:rPr>
          <w:rFonts w:cs="Arial"/>
          <w:b/>
          <w:bCs/>
          <w:color w:val="000000"/>
          <w:szCs w:val="22"/>
          <w:lang w:val="en-CA" w:eastAsia="en-CA"/>
        </w:rPr>
      </w:pPr>
      <w:r>
        <w:rPr>
          <w:rFonts w:cs="Arial"/>
          <w:b/>
          <w:bCs/>
          <w:color w:val="000000"/>
          <w:szCs w:val="22"/>
          <w:lang w:val="en-CA" w:eastAsia="en-CA"/>
        </w:rPr>
        <w:t>December 31</w:t>
      </w:r>
      <w:r w:rsidRPr="00AF08C3">
        <w:rPr>
          <w:rFonts w:cs="Arial"/>
          <w:b/>
          <w:bCs/>
          <w:color w:val="000000"/>
          <w:szCs w:val="22"/>
          <w:vertAlign w:val="superscript"/>
          <w:lang w:val="en-CA" w:eastAsia="en-CA"/>
        </w:rPr>
        <w:t>st</w:t>
      </w:r>
    </w:p>
    <w:p w:rsidR="00AF08C3" w:rsidRDefault="00AF08C3" w:rsidP="00330266">
      <w:pPr>
        <w:autoSpaceDE w:val="0"/>
        <w:autoSpaceDN w:val="0"/>
        <w:adjustRightInd w:val="0"/>
        <w:ind w:left="1260"/>
        <w:jc w:val="both"/>
        <w:rPr>
          <w:rFonts w:cs="Arial"/>
          <w:b/>
          <w:bCs/>
          <w:color w:val="000000"/>
          <w:szCs w:val="22"/>
          <w:lang w:val="en-CA" w:eastAsia="en-CA"/>
        </w:rPr>
      </w:pPr>
    </w:p>
    <w:p w:rsidR="00330266" w:rsidRDefault="00330266" w:rsidP="00330266">
      <w:pPr>
        <w:autoSpaceDE w:val="0"/>
        <w:autoSpaceDN w:val="0"/>
        <w:adjustRightInd w:val="0"/>
        <w:ind w:left="1140"/>
        <w:jc w:val="both"/>
        <w:rPr>
          <w:rFonts w:cs="Arial"/>
          <w:color w:val="000000"/>
          <w:szCs w:val="22"/>
          <w:lang w:val="en-CA" w:eastAsia="en-CA"/>
        </w:rPr>
      </w:pPr>
      <w:r>
        <w:rPr>
          <w:rFonts w:cs="Arial"/>
          <w:color w:val="000000"/>
          <w:szCs w:val="22"/>
          <w:lang w:val="en-CA" w:eastAsia="en-CA"/>
        </w:rPr>
        <w:t xml:space="preserve">  </w:t>
      </w:r>
      <w:proofErr w:type="gramStart"/>
      <w:r>
        <w:rPr>
          <w:rFonts w:cs="Arial"/>
          <w:color w:val="000000"/>
          <w:szCs w:val="22"/>
          <w:lang w:val="en-CA" w:eastAsia="en-CA"/>
        </w:rPr>
        <w:t>less</w:t>
      </w:r>
      <w:proofErr w:type="gramEnd"/>
      <w:r>
        <w:rPr>
          <w:rFonts w:cs="Arial"/>
          <w:color w:val="000000"/>
          <w:szCs w:val="22"/>
          <w:lang w:val="en-CA" w:eastAsia="en-CA"/>
        </w:rPr>
        <w:t xml:space="preserve"> than 1 year</w:t>
      </w:r>
      <w:r>
        <w:rPr>
          <w:rFonts w:cs="Arial"/>
          <w:b/>
          <w:bCs/>
          <w:color w:val="000000"/>
          <w:szCs w:val="22"/>
          <w:lang w:val="en-CA" w:eastAsia="en-CA"/>
        </w:rPr>
        <w:tab/>
        <w:t xml:space="preserve">  </w:t>
      </w:r>
      <w:r>
        <w:rPr>
          <w:rFonts w:cs="Arial"/>
          <w:color w:val="000000"/>
          <w:szCs w:val="22"/>
          <w:lang w:val="en-CA" w:eastAsia="en-CA"/>
        </w:rPr>
        <w:t xml:space="preserve">= </w:t>
      </w:r>
      <w:r>
        <w:rPr>
          <w:rFonts w:cs="Arial"/>
          <w:color w:val="000000"/>
          <w:szCs w:val="22"/>
          <w:lang w:val="en-CA" w:eastAsia="en-CA"/>
        </w:rPr>
        <w:tab/>
        <w:t xml:space="preserve">6% of wages plus a prorated portion of 3 weeks </w:t>
      </w:r>
    </w:p>
    <w:p w:rsidR="00330266" w:rsidRDefault="00330266" w:rsidP="00330266">
      <w:pPr>
        <w:autoSpaceDE w:val="0"/>
        <w:autoSpaceDN w:val="0"/>
        <w:adjustRightInd w:val="0"/>
        <w:ind w:left="1140"/>
        <w:jc w:val="both"/>
        <w:rPr>
          <w:rFonts w:cs="Arial"/>
          <w:color w:val="000000"/>
          <w:szCs w:val="22"/>
          <w:lang w:val="en-CA" w:eastAsia="en-CA"/>
        </w:rPr>
      </w:pPr>
      <w:r>
        <w:rPr>
          <w:rFonts w:cs="Arial"/>
          <w:color w:val="000000"/>
          <w:szCs w:val="22"/>
          <w:lang w:val="en-CA" w:eastAsia="en-CA"/>
        </w:rPr>
        <w:tab/>
      </w:r>
      <w:r>
        <w:rPr>
          <w:rFonts w:cs="Arial"/>
          <w:color w:val="000000"/>
          <w:szCs w:val="22"/>
          <w:lang w:val="en-CA" w:eastAsia="en-CA"/>
        </w:rPr>
        <w:tab/>
      </w:r>
      <w:r>
        <w:rPr>
          <w:rFonts w:cs="Arial"/>
          <w:color w:val="000000"/>
          <w:szCs w:val="22"/>
          <w:lang w:val="en-CA" w:eastAsia="en-CA"/>
        </w:rPr>
        <w:tab/>
      </w:r>
      <w:r>
        <w:rPr>
          <w:rFonts w:cs="Arial"/>
          <w:color w:val="000000"/>
          <w:szCs w:val="22"/>
          <w:lang w:val="en-CA" w:eastAsia="en-CA"/>
        </w:rPr>
        <w:tab/>
      </w:r>
      <w:proofErr w:type="gramStart"/>
      <w:r>
        <w:rPr>
          <w:rFonts w:cs="Arial"/>
          <w:color w:val="000000"/>
          <w:szCs w:val="22"/>
          <w:lang w:val="en-CA" w:eastAsia="en-CA"/>
        </w:rPr>
        <w:t>vacation</w:t>
      </w:r>
      <w:proofErr w:type="gramEnd"/>
    </w:p>
    <w:p w:rsidR="00330266" w:rsidRDefault="00330266" w:rsidP="00330266">
      <w:pPr>
        <w:autoSpaceDE w:val="0"/>
        <w:autoSpaceDN w:val="0"/>
        <w:adjustRightInd w:val="0"/>
        <w:ind w:left="1140"/>
        <w:jc w:val="both"/>
        <w:rPr>
          <w:rFonts w:cs="Arial"/>
          <w:color w:val="000000"/>
          <w:szCs w:val="22"/>
          <w:lang w:val="en-CA" w:eastAsia="en-CA"/>
        </w:rPr>
      </w:pPr>
      <w:r>
        <w:rPr>
          <w:rFonts w:cs="Arial"/>
          <w:color w:val="000000"/>
          <w:szCs w:val="22"/>
          <w:lang w:val="en-CA" w:eastAsia="en-CA"/>
        </w:rPr>
        <w:t xml:space="preserve">  1 - 6 years </w:t>
      </w:r>
      <w:r>
        <w:rPr>
          <w:rFonts w:cs="Arial"/>
          <w:color w:val="000000"/>
          <w:szCs w:val="22"/>
          <w:lang w:val="en-CA" w:eastAsia="en-CA"/>
        </w:rPr>
        <w:tab/>
        <w:t xml:space="preserve">  =</w:t>
      </w:r>
      <w:r>
        <w:rPr>
          <w:rFonts w:cs="Arial"/>
          <w:color w:val="000000"/>
          <w:szCs w:val="22"/>
          <w:lang w:val="en-CA" w:eastAsia="en-CA"/>
        </w:rPr>
        <w:tab/>
        <w:t>6% of wages</w:t>
      </w:r>
    </w:p>
    <w:p w:rsidR="00330266" w:rsidRDefault="00330266" w:rsidP="00330266">
      <w:pPr>
        <w:autoSpaceDE w:val="0"/>
        <w:autoSpaceDN w:val="0"/>
        <w:adjustRightInd w:val="0"/>
        <w:ind w:left="1260"/>
        <w:jc w:val="both"/>
        <w:rPr>
          <w:rFonts w:cs="Arial"/>
          <w:color w:val="000000"/>
          <w:szCs w:val="22"/>
          <w:lang w:val="en-CA" w:eastAsia="en-CA"/>
        </w:rPr>
      </w:pPr>
      <w:r>
        <w:rPr>
          <w:rFonts w:cs="Arial"/>
          <w:color w:val="000000"/>
          <w:szCs w:val="22"/>
          <w:lang w:val="en-CA" w:eastAsia="en-CA"/>
        </w:rPr>
        <w:t>7 – 13 years</w:t>
      </w:r>
      <w:r>
        <w:rPr>
          <w:rFonts w:cs="Arial"/>
          <w:color w:val="000000"/>
          <w:szCs w:val="22"/>
          <w:lang w:val="en-CA" w:eastAsia="en-CA"/>
        </w:rPr>
        <w:tab/>
        <w:t xml:space="preserve">  =</w:t>
      </w:r>
      <w:r>
        <w:rPr>
          <w:rFonts w:cs="Arial"/>
          <w:color w:val="000000"/>
          <w:szCs w:val="22"/>
          <w:lang w:val="en-CA" w:eastAsia="en-CA"/>
        </w:rPr>
        <w:tab/>
        <w:t>8% of wages</w:t>
      </w:r>
    </w:p>
    <w:p w:rsidR="00330266" w:rsidRDefault="00330266" w:rsidP="00330266">
      <w:pPr>
        <w:autoSpaceDE w:val="0"/>
        <w:autoSpaceDN w:val="0"/>
        <w:adjustRightInd w:val="0"/>
        <w:ind w:left="1260"/>
        <w:jc w:val="both"/>
        <w:rPr>
          <w:rFonts w:cs="Arial"/>
          <w:color w:val="000000"/>
          <w:szCs w:val="22"/>
          <w:lang w:val="en-CA" w:eastAsia="en-CA"/>
        </w:rPr>
      </w:pPr>
      <w:r>
        <w:rPr>
          <w:rFonts w:cs="Arial"/>
          <w:color w:val="000000"/>
          <w:szCs w:val="22"/>
          <w:lang w:val="en-CA" w:eastAsia="en-CA"/>
        </w:rPr>
        <w:t>14 – 19 years</w:t>
      </w:r>
      <w:r>
        <w:rPr>
          <w:rFonts w:cs="Arial"/>
          <w:color w:val="000000"/>
          <w:szCs w:val="22"/>
          <w:lang w:val="en-CA" w:eastAsia="en-CA"/>
        </w:rPr>
        <w:tab/>
        <w:t xml:space="preserve">  =</w:t>
      </w:r>
      <w:r>
        <w:rPr>
          <w:rFonts w:cs="Arial"/>
          <w:color w:val="000000"/>
          <w:szCs w:val="22"/>
          <w:lang w:val="en-CA" w:eastAsia="en-CA"/>
        </w:rPr>
        <w:tab/>
        <w:t>10% of wages</w:t>
      </w:r>
    </w:p>
    <w:p w:rsidR="00330266" w:rsidRDefault="00330266" w:rsidP="00330266">
      <w:pPr>
        <w:autoSpaceDE w:val="0"/>
        <w:autoSpaceDN w:val="0"/>
        <w:adjustRightInd w:val="0"/>
        <w:ind w:left="1260"/>
        <w:jc w:val="both"/>
        <w:rPr>
          <w:rFonts w:cs="Arial"/>
          <w:color w:val="000000"/>
          <w:szCs w:val="22"/>
          <w:lang w:val="en-CA" w:eastAsia="en-CA"/>
        </w:rPr>
      </w:pPr>
      <w:r>
        <w:rPr>
          <w:rFonts w:cs="Arial"/>
          <w:color w:val="000000"/>
          <w:szCs w:val="22"/>
          <w:lang w:val="en-CA" w:eastAsia="en-CA"/>
        </w:rPr>
        <w:t xml:space="preserve">20 years or more =   </w:t>
      </w:r>
      <w:r>
        <w:rPr>
          <w:rFonts w:cs="Arial"/>
          <w:color w:val="000000"/>
          <w:szCs w:val="22"/>
          <w:lang w:val="en-CA" w:eastAsia="en-CA"/>
        </w:rPr>
        <w:tab/>
        <w:t>12% of wages</w:t>
      </w:r>
    </w:p>
    <w:p w:rsidR="00330266" w:rsidRDefault="00330266" w:rsidP="00330266">
      <w:pPr>
        <w:autoSpaceDE w:val="0"/>
        <w:autoSpaceDN w:val="0"/>
        <w:adjustRightInd w:val="0"/>
        <w:ind w:left="1620" w:hanging="540"/>
        <w:jc w:val="both"/>
        <w:rPr>
          <w:rFonts w:cs="Arial"/>
          <w:color w:val="000000"/>
          <w:szCs w:val="22"/>
          <w:lang w:val="en-CA" w:eastAsia="en-CA"/>
        </w:rPr>
      </w:pPr>
    </w:p>
    <w:p w:rsidR="00330266" w:rsidRDefault="00330266" w:rsidP="00330266">
      <w:pPr>
        <w:autoSpaceDE w:val="0"/>
        <w:autoSpaceDN w:val="0"/>
        <w:adjustRightInd w:val="0"/>
        <w:ind w:left="720"/>
        <w:jc w:val="both"/>
        <w:rPr>
          <w:rFonts w:cs="Arial"/>
          <w:color w:val="000000"/>
          <w:szCs w:val="22"/>
          <w:lang w:val="en-CA" w:eastAsia="en-CA"/>
        </w:rPr>
      </w:pPr>
      <w:r>
        <w:rPr>
          <w:rFonts w:cs="Arial"/>
          <w:color w:val="000000"/>
          <w:szCs w:val="22"/>
          <w:lang w:val="en-CA" w:eastAsia="en-CA"/>
        </w:rPr>
        <w:t>Vacation days taken by the employee in the calendar year of termination will be deducted from the calculation of vacation pay owing.  In addition, the employee shall also be entitled to receive payment for any unused vacation days the employee was permitted to carry over from a previous calendar year under paragraph 3.4.</w:t>
      </w:r>
    </w:p>
    <w:p w:rsidR="00330266" w:rsidRDefault="00330266" w:rsidP="00330266">
      <w:pPr>
        <w:autoSpaceDE w:val="0"/>
        <w:autoSpaceDN w:val="0"/>
        <w:adjustRightInd w:val="0"/>
        <w:jc w:val="both"/>
        <w:rPr>
          <w:rFonts w:cs="Arial"/>
          <w:color w:val="000000"/>
          <w:szCs w:val="22"/>
          <w:lang w:val="en-CA" w:eastAsia="en-CA"/>
        </w:rPr>
      </w:pPr>
    </w:p>
    <w:p w:rsidR="00330266" w:rsidRDefault="00330266" w:rsidP="00330266">
      <w:pPr>
        <w:autoSpaceDE w:val="0"/>
        <w:autoSpaceDN w:val="0"/>
        <w:adjustRightInd w:val="0"/>
        <w:ind w:left="720" w:hanging="720"/>
        <w:jc w:val="both"/>
        <w:rPr>
          <w:rFonts w:cs="Arial"/>
          <w:color w:val="000000"/>
          <w:szCs w:val="22"/>
          <w:lang w:val="en-CA" w:eastAsia="en-CA"/>
        </w:rPr>
      </w:pPr>
      <w:r>
        <w:rPr>
          <w:rFonts w:cs="Arial"/>
          <w:color w:val="000000"/>
          <w:szCs w:val="22"/>
          <w:lang w:val="en-CA" w:eastAsia="en-CA"/>
        </w:rPr>
        <w:t>4.3</w:t>
      </w:r>
      <w:r>
        <w:rPr>
          <w:rFonts w:cs="Arial"/>
          <w:color w:val="000000"/>
          <w:szCs w:val="22"/>
          <w:lang w:val="en-CA" w:eastAsia="en-CA"/>
        </w:rPr>
        <w:tab/>
        <w:t>An employee who has taken more vacation than he or she has earned at the time of termination will be required to repay those amounts to The Salvation Army.  To the extent permitted by law, any amounts owing by the employee for vacation taken but not earned will be deducted from any payments owing to the employee as of the effective date of termination.</w:t>
      </w:r>
    </w:p>
    <w:p w:rsidR="00330266" w:rsidRDefault="00330266" w:rsidP="00330266">
      <w:pPr>
        <w:autoSpaceDE w:val="0"/>
        <w:autoSpaceDN w:val="0"/>
        <w:adjustRightInd w:val="0"/>
        <w:jc w:val="both"/>
        <w:rPr>
          <w:rFonts w:cs="Arial"/>
          <w:color w:val="000000"/>
          <w:szCs w:val="22"/>
          <w:lang w:val="en-CA" w:eastAsia="en-CA"/>
        </w:rPr>
      </w:pPr>
    </w:p>
    <w:p w:rsidR="00330266" w:rsidRDefault="00330266" w:rsidP="00330266">
      <w:pPr>
        <w:autoSpaceDE w:val="0"/>
        <w:autoSpaceDN w:val="0"/>
        <w:adjustRightInd w:val="0"/>
        <w:jc w:val="both"/>
        <w:rPr>
          <w:rFonts w:cs="Arial"/>
          <w:color w:val="000000"/>
          <w:szCs w:val="22"/>
          <w:lang w:val="en-CA" w:eastAsia="en-CA"/>
        </w:rPr>
      </w:pPr>
    </w:p>
    <w:p w:rsidR="00330266" w:rsidRDefault="00330266" w:rsidP="00330266">
      <w:pPr>
        <w:autoSpaceDE w:val="0"/>
        <w:autoSpaceDN w:val="0"/>
        <w:adjustRightInd w:val="0"/>
        <w:jc w:val="both"/>
        <w:rPr>
          <w:rFonts w:cs="Arial"/>
          <w:b/>
          <w:bCs/>
          <w:color w:val="000000"/>
          <w:szCs w:val="22"/>
          <w:u w:val="single"/>
          <w:lang w:val="en-CA" w:eastAsia="en-CA"/>
        </w:rPr>
      </w:pPr>
      <w:r>
        <w:rPr>
          <w:rFonts w:cs="Arial"/>
          <w:color w:val="000000"/>
          <w:szCs w:val="22"/>
          <w:lang w:val="en-CA" w:eastAsia="en-CA"/>
        </w:rPr>
        <w:t>5.</w:t>
      </w:r>
      <w:r>
        <w:rPr>
          <w:rFonts w:cs="Arial"/>
          <w:color w:val="000000"/>
          <w:szCs w:val="22"/>
          <w:lang w:val="en-CA" w:eastAsia="en-CA"/>
        </w:rPr>
        <w:tab/>
      </w:r>
      <w:r>
        <w:rPr>
          <w:rFonts w:cs="Arial"/>
          <w:b/>
          <w:bCs/>
          <w:color w:val="000000"/>
          <w:szCs w:val="22"/>
          <w:u w:val="single"/>
          <w:lang w:val="en-CA" w:eastAsia="en-CA"/>
        </w:rPr>
        <w:t>VACATION PAY AND TRANSFER OF EMPLOYMENT</w:t>
      </w:r>
    </w:p>
    <w:p w:rsidR="00330266" w:rsidRDefault="00330266" w:rsidP="00330266">
      <w:pPr>
        <w:autoSpaceDE w:val="0"/>
        <w:autoSpaceDN w:val="0"/>
        <w:adjustRightInd w:val="0"/>
        <w:jc w:val="both"/>
        <w:rPr>
          <w:rFonts w:cs="Arial"/>
          <w:b/>
          <w:bCs/>
          <w:color w:val="000000"/>
          <w:szCs w:val="22"/>
          <w:u w:val="single"/>
          <w:lang w:val="en-CA" w:eastAsia="en-CA"/>
        </w:rPr>
      </w:pPr>
    </w:p>
    <w:p w:rsidR="00330266" w:rsidRDefault="00330266" w:rsidP="00330266">
      <w:pPr>
        <w:autoSpaceDE w:val="0"/>
        <w:autoSpaceDN w:val="0"/>
        <w:adjustRightInd w:val="0"/>
        <w:jc w:val="both"/>
        <w:rPr>
          <w:rFonts w:cs="Arial"/>
          <w:b/>
          <w:bCs/>
          <w:color w:val="000000"/>
          <w:szCs w:val="22"/>
          <w:u w:val="single"/>
          <w:lang w:val="en-CA" w:eastAsia="en-CA"/>
        </w:rPr>
      </w:pPr>
    </w:p>
    <w:p w:rsidR="00330266" w:rsidRDefault="00330266" w:rsidP="00330266">
      <w:pPr>
        <w:autoSpaceDE w:val="0"/>
        <w:autoSpaceDN w:val="0"/>
        <w:adjustRightInd w:val="0"/>
        <w:jc w:val="both"/>
        <w:rPr>
          <w:rFonts w:cs="Arial"/>
          <w:color w:val="000000"/>
          <w:szCs w:val="22"/>
          <w:u w:val="single"/>
          <w:lang w:val="en-CA" w:eastAsia="en-CA"/>
        </w:rPr>
      </w:pPr>
      <w:r>
        <w:rPr>
          <w:rFonts w:cs="Arial"/>
          <w:color w:val="000000"/>
          <w:szCs w:val="22"/>
          <w:lang w:val="en-CA" w:eastAsia="en-CA"/>
        </w:rPr>
        <w:t>5.1</w:t>
      </w:r>
      <w:r>
        <w:rPr>
          <w:rFonts w:cs="Arial"/>
          <w:color w:val="000000"/>
          <w:szCs w:val="22"/>
          <w:lang w:val="en-CA" w:eastAsia="en-CA"/>
        </w:rPr>
        <w:tab/>
      </w:r>
      <w:r>
        <w:rPr>
          <w:rFonts w:cs="Arial"/>
          <w:color w:val="000000"/>
          <w:szCs w:val="22"/>
          <w:u w:val="single"/>
          <w:lang w:val="en-CA" w:eastAsia="en-CA"/>
        </w:rPr>
        <w:t>Territorial Headquarters Employees:</w:t>
      </w:r>
    </w:p>
    <w:p w:rsidR="00330266" w:rsidRDefault="00330266" w:rsidP="00330266">
      <w:pPr>
        <w:autoSpaceDE w:val="0"/>
        <w:autoSpaceDN w:val="0"/>
        <w:adjustRightInd w:val="0"/>
        <w:ind w:left="1080" w:hanging="540"/>
        <w:jc w:val="both"/>
        <w:rPr>
          <w:rFonts w:cs="Arial"/>
          <w:color w:val="000000"/>
          <w:szCs w:val="22"/>
          <w:u w:val="single"/>
          <w:lang w:val="en-CA" w:eastAsia="en-CA"/>
        </w:rPr>
      </w:pPr>
    </w:p>
    <w:p w:rsidR="00330266" w:rsidRDefault="00330266" w:rsidP="00330266">
      <w:pPr>
        <w:autoSpaceDE w:val="0"/>
        <w:autoSpaceDN w:val="0"/>
        <w:adjustRightInd w:val="0"/>
        <w:ind w:left="1620" w:hanging="540"/>
        <w:jc w:val="both"/>
        <w:rPr>
          <w:rFonts w:cs="Arial"/>
          <w:color w:val="000000"/>
          <w:szCs w:val="22"/>
          <w:lang w:val="en-CA" w:eastAsia="en-CA"/>
        </w:rPr>
      </w:pPr>
      <w:r>
        <w:rPr>
          <w:rFonts w:cs="Arial"/>
          <w:color w:val="000000"/>
          <w:szCs w:val="22"/>
          <w:lang w:val="en-CA" w:eastAsia="en-CA"/>
        </w:rPr>
        <w:t>a.</w:t>
      </w:r>
      <w:r>
        <w:rPr>
          <w:rFonts w:cs="Arial"/>
          <w:color w:val="000000"/>
          <w:szCs w:val="22"/>
          <w:lang w:val="en-CA" w:eastAsia="en-CA"/>
        </w:rPr>
        <w:tab/>
        <w:t>An employee approved for transfer from one THQ department to another, may carry all vacation entitlement to the new department.</w:t>
      </w:r>
    </w:p>
    <w:p w:rsidR="00330266" w:rsidRDefault="00330266" w:rsidP="00330266">
      <w:pPr>
        <w:autoSpaceDE w:val="0"/>
        <w:autoSpaceDN w:val="0"/>
        <w:adjustRightInd w:val="0"/>
        <w:ind w:left="1620" w:hanging="540"/>
        <w:jc w:val="both"/>
        <w:rPr>
          <w:rFonts w:cs="Arial"/>
          <w:color w:val="000000"/>
          <w:szCs w:val="22"/>
          <w:lang w:val="en-CA" w:eastAsia="en-CA"/>
        </w:rPr>
      </w:pPr>
    </w:p>
    <w:p w:rsidR="00330266" w:rsidRDefault="00330266" w:rsidP="00330266">
      <w:pPr>
        <w:autoSpaceDE w:val="0"/>
        <w:autoSpaceDN w:val="0"/>
        <w:adjustRightInd w:val="0"/>
        <w:ind w:left="1620" w:hanging="540"/>
        <w:jc w:val="both"/>
        <w:rPr>
          <w:rFonts w:cs="Arial"/>
          <w:color w:val="000000"/>
          <w:szCs w:val="22"/>
          <w:lang w:val="en-CA" w:eastAsia="en-CA"/>
        </w:rPr>
      </w:pPr>
      <w:r>
        <w:rPr>
          <w:rFonts w:cs="Arial"/>
          <w:color w:val="000000"/>
          <w:szCs w:val="22"/>
          <w:lang w:val="en-CA" w:eastAsia="en-CA"/>
        </w:rPr>
        <w:t>b.</w:t>
      </w:r>
      <w:r>
        <w:rPr>
          <w:rFonts w:cs="Arial"/>
          <w:color w:val="000000"/>
          <w:szCs w:val="22"/>
          <w:lang w:val="en-CA" w:eastAsia="en-CA"/>
        </w:rPr>
        <w:tab/>
        <w:t>The payment of such vacation will be the responsibility of the new department.</w:t>
      </w:r>
    </w:p>
    <w:p w:rsidR="00330266" w:rsidRDefault="00330266" w:rsidP="00330266">
      <w:pPr>
        <w:autoSpaceDE w:val="0"/>
        <w:autoSpaceDN w:val="0"/>
        <w:adjustRightInd w:val="0"/>
        <w:jc w:val="both"/>
        <w:rPr>
          <w:rFonts w:cs="Arial"/>
          <w:color w:val="000000"/>
          <w:szCs w:val="22"/>
          <w:lang w:val="en-CA" w:eastAsia="en-CA"/>
        </w:rPr>
      </w:pPr>
    </w:p>
    <w:p w:rsidR="00330266" w:rsidRDefault="00330266" w:rsidP="00330266">
      <w:pPr>
        <w:autoSpaceDE w:val="0"/>
        <w:autoSpaceDN w:val="0"/>
        <w:adjustRightInd w:val="0"/>
        <w:jc w:val="both"/>
        <w:rPr>
          <w:rFonts w:cs="Arial"/>
          <w:color w:val="000000"/>
          <w:szCs w:val="22"/>
          <w:lang w:val="en-CA" w:eastAsia="en-CA"/>
        </w:rPr>
      </w:pPr>
    </w:p>
    <w:p w:rsidR="00330266" w:rsidRDefault="00330266" w:rsidP="00330266">
      <w:pPr>
        <w:autoSpaceDE w:val="0"/>
        <w:autoSpaceDN w:val="0"/>
        <w:adjustRightInd w:val="0"/>
        <w:jc w:val="both"/>
        <w:rPr>
          <w:rFonts w:cs="Arial"/>
          <w:color w:val="000000"/>
          <w:szCs w:val="22"/>
          <w:u w:val="single"/>
          <w:lang w:val="en-CA" w:eastAsia="en-CA"/>
        </w:rPr>
      </w:pPr>
      <w:r>
        <w:rPr>
          <w:rFonts w:cs="Arial"/>
          <w:color w:val="000000"/>
          <w:szCs w:val="22"/>
          <w:lang w:val="en-CA" w:eastAsia="en-CA"/>
        </w:rPr>
        <w:t>5.2</w:t>
      </w:r>
      <w:r>
        <w:rPr>
          <w:rFonts w:cs="Arial"/>
          <w:color w:val="000000"/>
          <w:szCs w:val="22"/>
          <w:lang w:val="en-CA" w:eastAsia="en-CA"/>
        </w:rPr>
        <w:tab/>
      </w:r>
      <w:r>
        <w:rPr>
          <w:rFonts w:cs="Arial"/>
          <w:color w:val="000000"/>
          <w:szCs w:val="22"/>
          <w:u w:val="single"/>
          <w:lang w:val="en-CA" w:eastAsia="en-CA"/>
        </w:rPr>
        <w:t>Employees transferring from one Salvation Army facility to another.</w:t>
      </w:r>
    </w:p>
    <w:p w:rsidR="00330266" w:rsidRDefault="00330266" w:rsidP="00330266">
      <w:pPr>
        <w:autoSpaceDE w:val="0"/>
        <w:autoSpaceDN w:val="0"/>
        <w:adjustRightInd w:val="0"/>
        <w:ind w:left="1080" w:hanging="540"/>
        <w:jc w:val="both"/>
        <w:rPr>
          <w:rFonts w:cs="Arial"/>
          <w:color w:val="000000"/>
          <w:szCs w:val="22"/>
          <w:u w:val="single"/>
          <w:lang w:val="en-CA" w:eastAsia="en-CA"/>
        </w:rPr>
      </w:pPr>
    </w:p>
    <w:p w:rsidR="00330266" w:rsidRDefault="00330266" w:rsidP="00330266">
      <w:pPr>
        <w:autoSpaceDE w:val="0"/>
        <w:autoSpaceDN w:val="0"/>
        <w:adjustRightInd w:val="0"/>
        <w:ind w:left="1080"/>
        <w:jc w:val="both"/>
        <w:rPr>
          <w:rFonts w:cs="Arial"/>
          <w:color w:val="000000"/>
          <w:szCs w:val="22"/>
          <w:lang w:val="en-CA" w:eastAsia="en-CA"/>
        </w:rPr>
      </w:pPr>
      <w:r>
        <w:rPr>
          <w:rFonts w:cs="Arial"/>
          <w:color w:val="000000"/>
          <w:szCs w:val="22"/>
          <w:lang w:val="en-CA" w:eastAsia="en-CA"/>
        </w:rPr>
        <w:t xml:space="preserve">a.      An employee transferring from one Salvation Army facility to another       </w:t>
      </w:r>
    </w:p>
    <w:p w:rsidR="00330266" w:rsidRDefault="00330266" w:rsidP="00330266">
      <w:pPr>
        <w:autoSpaceDE w:val="0"/>
        <w:autoSpaceDN w:val="0"/>
        <w:adjustRightInd w:val="0"/>
        <w:ind w:left="1080"/>
        <w:jc w:val="both"/>
        <w:rPr>
          <w:rFonts w:cs="Arial"/>
          <w:color w:val="000000"/>
          <w:szCs w:val="22"/>
          <w:lang w:val="en-CA" w:eastAsia="en-CA"/>
        </w:rPr>
      </w:pPr>
      <w:r>
        <w:rPr>
          <w:rFonts w:cs="Arial"/>
          <w:color w:val="000000"/>
          <w:szCs w:val="22"/>
          <w:lang w:val="en-CA" w:eastAsia="en-CA"/>
        </w:rPr>
        <w:t xml:space="preserve">         </w:t>
      </w:r>
      <w:proofErr w:type="gramStart"/>
      <w:r>
        <w:rPr>
          <w:rFonts w:cs="Arial"/>
          <w:color w:val="000000"/>
          <w:szCs w:val="22"/>
          <w:lang w:val="en-CA" w:eastAsia="en-CA"/>
        </w:rPr>
        <w:t>may</w:t>
      </w:r>
      <w:proofErr w:type="gramEnd"/>
      <w:r>
        <w:rPr>
          <w:rFonts w:cs="Arial"/>
          <w:color w:val="000000"/>
          <w:szCs w:val="22"/>
          <w:lang w:val="en-CA" w:eastAsia="en-CA"/>
        </w:rPr>
        <w:t xml:space="preserve"> carry vacation entitlements to the new Army employer provided    </w:t>
      </w:r>
    </w:p>
    <w:p w:rsidR="00330266" w:rsidRDefault="00330266" w:rsidP="00330266">
      <w:pPr>
        <w:autoSpaceDE w:val="0"/>
        <w:autoSpaceDN w:val="0"/>
        <w:adjustRightInd w:val="0"/>
        <w:ind w:left="1080"/>
        <w:jc w:val="both"/>
        <w:rPr>
          <w:rFonts w:cs="Arial"/>
          <w:color w:val="000000"/>
          <w:szCs w:val="22"/>
          <w:lang w:val="en-CA" w:eastAsia="en-CA"/>
        </w:rPr>
      </w:pPr>
      <w:r>
        <w:rPr>
          <w:rFonts w:cs="Arial"/>
          <w:color w:val="000000"/>
          <w:szCs w:val="22"/>
          <w:lang w:val="en-CA" w:eastAsia="en-CA"/>
        </w:rPr>
        <w:t xml:space="preserve">         </w:t>
      </w:r>
      <w:proofErr w:type="gramStart"/>
      <w:r>
        <w:rPr>
          <w:rFonts w:cs="Arial"/>
          <w:color w:val="000000"/>
          <w:szCs w:val="22"/>
          <w:lang w:val="en-CA" w:eastAsia="en-CA"/>
        </w:rPr>
        <w:t>there</w:t>
      </w:r>
      <w:proofErr w:type="gramEnd"/>
      <w:r>
        <w:rPr>
          <w:rFonts w:cs="Arial"/>
          <w:color w:val="000000"/>
          <w:szCs w:val="22"/>
          <w:lang w:val="en-CA" w:eastAsia="en-CA"/>
        </w:rPr>
        <w:t xml:space="preserve"> is no break in service.</w:t>
      </w:r>
    </w:p>
    <w:p w:rsidR="00330266" w:rsidRDefault="00330266" w:rsidP="00330266">
      <w:pPr>
        <w:autoSpaceDE w:val="0"/>
        <w:autoSpaceDN w:val="0"/>
        <w:adjustRightInd w:val="0"/>
        <w:ind w:left="1080"/>
        <w:jc w:val="both"/>
        <w:rPr>
          <w:rFonts w:cs="Arial"/>
          <w:color w:val="000000"/>
          <w:szCs w:val="22"/>
          <w:lang w:val="en-CA" w:eastAsia="en-CA"/>
        </w:rPr>
      </w:pPr>
    </w:p>
    <w:p w:rsidR="00330266" w:rsidRDefault="00330266" w:rsidP="00330266">
      <w:pPr>
        <w:tabs>
          <w:tab w:val="left" w:pos="1620"/>
        </w:tabs>
        <w:autoSpaceDE w:val="0"/>
        <w:autoSpaceDN w:val="0"/>
        <w:adjustRightInd w:val="0"/>
        <w:ind w:left="1620" w:hanging="540"/>
        <w:jc w:val="both"/>
        <w:rPr>
          <w:rFonts w:cs="Arial"/>
          <w:color w:val="000000"/>
          <w:szCs w:val="22"/>
          <w:lang w:val="en-CA" w:eastAsia="en-CA"/>
        </w:rPr>
      </w:pPr>
      <w:r>
        <w:rPr>
          <w:rFonts w:cs="Arial"/>
          <w:color w:val="000000"/>
          <w:szCs w:val="22"/>
          <w:lang w:val="en-CA" w:eastAsia="en-CA"/>
        </w:rPr>
        <w:tab/>
        <w:t>Employee’s vacation accrual and appropriate dollar value should be transferred with the employee.</w:t>
      </w:r>
    </w:p>
    <w:p w:rsidR="00330266" w:rsidRDefault="00330266" w:rsidP="00330266">
      <w:pPr>
        <w:autoSpaceDE w:val="0"/>
        <w:autoSpaceDN w:val="0"/>
        <w:adjustRightInd w:val="0"/>
        <w:jc w:val="both"/>
        <w:rPr>
          <w:rFonts w:cs="Arial"/>
          <w:color w:val="000000"/>
          <w:szCs w:val="22"/>
          <w:lang w:val="en-CA" w:eastAsia="en-CA"/>
        </w:rPr>
      </w:pPr>
    </w:p>
    <w:p w:rsidR="00330266" w:rsidRDefault="00330266" w:rsidP="00330266">
      <w:pPr>
        <w:tabs>
          <w:tab w:val="left" w:pos="1620"/>
        </w:tabs>
        <w:autoSpaceDE w:val="0"/>
        <w:autoSpaceDN w:val="0"/>
        <w:adjustRightInd w:val="0"/>
        <w:ind w:left="1620" w:hanging="540"/>
        <w:jc w:val="both"/>
        <w:rPr>
          <w:rFonts w:cs="Arial"/>
          <w:color w:val="000000"/>
          <w:szCs w:val="22"/>
          <w:lang w:val="en-CA" w:eastAsia="en-CA"/>
        </w:rPr>
      </w:pPr>
      <w:r>
        <w:rPr>
          <w:rFonts w:cs="Arial"/>
          <w:color w:val="000000"/>
          <w:szCs w:val="22"/>
          <w:lang w:val="en-CA" w:eastAsia="en-CA"/>
        </w:rPr>
        <w:tab/>
        <w:t>If an employee is terminated from a Salvation Army facility and receives a gratuitous severance, previous service cannot be transferred to the second facility for determination of vacation entitlement.</w:t>
      </w:r>
    </w:p>
    <w:p w:rsidR="0048261D" w:rsidRPr="00B12B31" w:rsidRDefault="009C5B64" w:rsidP="0048261D">
      <w:pPr>
        <w:jc w:val="center"/>
        <w:rPr>
          <w:rFonts w:cs="Arial"/>
          <w:b/>
          <w:sz w:val="24"/>
          <w:szCs w:val="24"/>
        </w:rPr>
      </w:pPr>
      <w:r>
        <w:rPr>
          <w:rFonts w:cs="Arial"/>
          <w:color w:val="000000"/>
          <w:szCs w:val="22"/>
          <w:lang w:val="en-CA" w:eastAsia="en-CA"/>
        </w:rPr>
        <w:br w:type="page"/>
      </w:r>
      <w:r w:rsidR="0048261D" w:rsidRPr="00B12B31">
        <w:rPr>
          <w:rFonts w:cs="Arial"/>
          <w:b/>
          <w:sz w:val="24"/>
          <w:szCs w:val="24"/>
        </w:rPr>
        <w:lastRenderedPageBreak/>
        <w:t>The Salvation Army</w:t>
      </w:r>
    </w:p>
    <w:p w:rsidR="0048261D" w:rsidRPr="00B12B31" w:rsidRDefault="0048261D" w:rsidP="0048261D">
      <w:pPr>
        <w:jc w:val="center"/>
        <w:rPr>
          <w:rFonts w:cs="Arial"/>
          <w:b/>
          <w:sz w:val="24"/>
          <w:szCs w:val="24"/>
        </w:rPr>
      </w:pPr>
      <w:r w:rsidRPr="00B12B31">
        <w:rPr>
          <w:rFonts w:cs="Arial"/>
          <w:b/>
          <w:sz w:val="24"/>
          <w:szCs w:val="24"/>
        </w:rPr>
        <w:t>Women’s Counselling Centre</w:t>
      </w:r>
    </w:p>
    <w:p w:rsidR="0048261D" w:rsidRPr="00B12B31" w:rsidRDefault="0048261D" w:rsidP="0048261D">
      <w:pPr>
        <w:jc w:val="center"/>
        <w:rPr>
          <w:rFonts w:cs="Arial"/>
          <w:b/>
          <w:sz w:val="24"/>
          <w:szCs w:val="24"/>
        </w:rPr>
      </w:pPr>
      <w:r w:rsidRPr="00B12B31">
        <w:rPr>
          <w:rFonts w:cs="Arial"/>
          <w:b/>
          <w:sz w:val="24"/>
          <w:szCs w:val="24"/>
        </w:rPr>
        <w:t>POLICIES &amp; PROCEDURES MANUAL</w:t>
      </w:r>
    </w:p>
    <w:p w:rsidR="0048261D" w:rsidRPr="00B12B31" w:rsidRDefault="0048261D" w:rsidP="0048261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8261D" w:rsidRPr="00B12B31">
        <w:tc>
          <w:tcPr>
            <w:tcW w:w="1980" w:type="dxa"/>
          </w:tcPr>
          <w:p w:rsidR="0048261D" w:rsidRPr="00B12B31" w:rsidRDefault="0048261D" w:rsidP="0048261D">
            <w:pPr>
              <w:rPr>
                <w:rFonts w:cs="Arial"/>
                <w:sz w:val="24"/>
                <w:szCs w:val="24"/>
              </w:rPr>
            </w:pPr>
            <w:r w:rsidRPr="00B12B31">
              <w:rPr>
                <w:rFonts w:cs="Arial"/>
                <w:sz w:val="24"/>
                <w:szCs w:val="24"/>
              </w:rPr>
              <w:t>Section:</w:t>
            </w:r>
          </w:p>
        </w:tc>
        <w:tc>
          <w:tcPr>
            <w:tcW w:w="2340" w:type="dxa"/>
          </w:tcPr>
          <w:p w:rsidR="0048261D" w:rsidRPr="00B12B31" w:rsidRDefault="0048261D" w:rsidP="0048261D">
            <w:pPr>
              <w:rPr>
                <w:rFonts w:cs="Arial"/>
                <w:sz w:val="24"/>
                <w:szCs w:val="24"/>
              </w:rPr>
            </w:pPr>
            <w:r>
              <w:rPr>
                <w:rFonts w:cs="Arial"/>
                <w:sz w:val="24"/>
                <w:szCs w:val="24"/>
              </w:rPr>
              <w:t>Human Resources</w:t>
            </w:r>
          </w:p>
        </w:tc>
      </w:tr>
      <w:tr w:rsidR="0048261D" w:rsidRPr="00B12B31">
        <w:tc>
          <w:tcPr>
            <w:tcW w:w="1980" w:type="dxa"/>
          </w:tcPr>
          <w:p w:rsidR="0048261D" w:rsidRPr="00B12B31" w:rsidRDefault="0048261D" w:rsidP="0048261D">
            <w:pPr>
              <w:rPr>
                <w:rFonts w:cs="Arial"/>
                <w:sz w:val="24"/>
                <w:szCs w:val="24"/>
              </w:rPr>
            </w:pPr>
          </w:p>
        </w:tc>
        <w:tc>
          <w:tcPr>
            <w:tcW w:w="2340" w:type="dxa"/>
          </w:tcPr>
          <w:p w:rsidR="0048261D" w:rsidRPr="00A91F51" w:rsidRDefault="007A0D31" w:rsidP="0048261D">
            <w:pPr>
              <w:rPr>
                <w:rFonts w:cs="Arial"/>
                <w:sz w:val="24"/>
                <w:szCs w:val="24"/>
              </w:rPr>
            </w:pPr>
            <w:r>
              <w:rPr>
                <w:rFonts w:cs="Arial"/>
                <w:sz w:val="24"/>
                <w:szCs w:val="24"/>
              </w:rPr>
              <w:t xml:space="preserve">Also in </w:t>
            </w:r>
            <w:r w:rsidR="0048261D" w:rsidRPr="00A91F51">
              <w:rPr>
                <w:rFonts w:cs="Arial"/>
                <w:sz w:val="24"/>
                <w:szCs w:val="24"/>
              </w:rPr>
              <w:t xml:space="preserve">VOL </w:t>
            </w:r>
            <w:r w:rsidR="00A91F51" w:rsidRPr="00A91F51">
              <w:rPr>
                <w:rFonts w:cs="Arial"/>
                <w:sz w:val="24"/>
                <w:szCs w:val="24"/>
              </w:rPr>
              <w:t xml:space="preserve"> </w:t>
            </w:r>
          </w:p>
        </w:tc>
      </w:tr>
      <w:tr w:rsidR="0048261D" w:rsidRPr="00B12B31">
        <w:tc>
          <w:tcPr>
            <w:tcW w:w="1980" w:type="dxa"/>
          </w:tcPr>
          <w:p w:rsidR="0048261D" w:rsidRPr="00B12B31" w:rsidRDefault="0048261D" w:rsidP="0048261D">
            <w:pPr>
              <w:rPr>
                <w:rFonts w:cs="Arial"/>
                <w:sz w:val="24"/>
                <w:szCs w:val="24"/>
              </w:rPr>
            </w:pPr>
            <w:r w:rsidRPr="00B12B31">
              <w:rPr>
                <w:rFonts w:cs="Arial"/>
                <w:sz w:val="24"/>
                <w:szCs w:val="24"/>
              </w:rPr>
              <w:t>Date Created:</w:t>
            </w:r>
          </w:p>
        </w:tc>
        <w:tc>
          <w:tcPr>
            <w:tcW w:w="2340" w:type="dxa"/>
          </w:tcPr>
          <w:p w:rsidR="0048261D" w:rsidRPr="00B12B31" w:rsidRDefault="0048261D" w:rsidP="0048261D">
            <w:pPr>
              <w:rPr>
                <w:rFonts w:cs="Arial"/>
                <w:sz w:val="24"/>
                <w:szCs w:val="24"/>
              </w:rPr>
            </w:pPr>
            <w:r>
              <w:rPr>
                <w:rFonts w:cs="Arial"/>
                <w:sz w:val="24"/>
                <w:szCs w:val="24"/>
              </w:rPr>
              <w:t>June 2009</w:t>
            </w:r>
          </w:p>
        </w:tc>
      </w:tr>
      <w:tr w:rsidR="0048261D" w:rsidRPr="00B12B31">
        <w:tc>
          <w:tcPr>
            <w:tcW w:w="1980" w:type="dxa"/>
          </w:tcPr>
          <w:p w:rsidR="0048261D" w:rsidRPr="00B12B31" w:rsidRDefault="0048261D" w:rsidP="0048261D">
            <w:pPr>
              <w:rPr>
                <w:rFonts w:cs="Arial"/>
                <w:sz w:val="24"/>
                <w:szCs w:val="24"/>
              </w:rPr>
            </w:pPr>
            <w:r w:rsidRPr="00B12B31">
              <w:rPr>
                <w:rFonts w:cs="Arial"/>
                <w:sz w:val="24"/>
                <w:szCs w:val="24"/>
              </w:rPr>
              <w:t>Date Reviewed:</w:t>
            </w:r>
          </w:p>
        </w:tc>
        <w:tc>
          <w:tcPr>
            <w:tcW w:w="2340" w:type="dxa"/>
          </w:tcPr>
          <w:p w:rsidR="0048261D" w:rsidRPr="00B12B31" w:rsidRDefault="00C070D2" w:rsidP="00B96F51">
            <w:pPr>
              <w:rPr>
                <w:rFonts w:cs="Arial"/>
                <w:sz w:val="24"/>
                <w:szCs w:val="24"/>
              </w:rPr>
            </w:pPr>
            <w:r>
              <w:rPr>
                <w:rFonts w:cs="Arial"/>
                <w:sz w:val="24"/>
                <w:szCs w:val="24"/>
              </w:rPr>
              <w:t>July 2017</w:t>
            </w:r>
          </w:p>
        </w:tc>
      </w:tr>
      <w:tr w:rsidR="0048261D" w:rsidRPr="00B12B31">
        <w:tc>
          <w:tcPr>
            <w:tcW w:w="1980" w:type="dxa"/>
          </w:tcPr>
          <w:p w:rsidR="0048261D" w:rsidRPr="00B12B31" w:rsidRDefault="0048261D" w:rsidP="0048261D">
            <w:pPr>
              <w:rPr>
                <w:rFonts w:cs="Arial"/>
                <w:sz w:val="24"/>
                <w:szCs w:val="24"/>
              </w:rPr>
            </w:pPr>
            <w:r w:rsidRPr="00B12B31">
              <w:rPr>
                <w:rFonts w:cs="Arial"/>
                <w:sz w:val="24"/>
                <w:szCs w:val="24"/>
              </w:rPr>
              <w:t>Authority:</w:t>
            </w:r>
          </w:p>
        </w:tc>
        <w:tc>
          <w:tcPr>
            <w:tcW w:w="2340" w:type="dxa"/>
          </w:tcPr>
          <w:p w:rsidR="0048261D" w:rsidRPr="00B12B31" w:rsidRDefault="0048261D" w:rsidP="0048261D">
            <w:pPr>
              <w:rPr>
                <w:rFonts w:cs="Arial"/>
                <w:sz w:val="24"/>
                <w:szCs w:val="24"/>
              </w:rPr>
            </w:pPr>
            <w:r w:rsidRPr="00B12B31">
              <w:rPr>
                <w:rFonts w:cs="Arial"/>
                <w:sz w:val="24"/>
                <w:szCs w:val="24"/>
              </w:rPr>
              <w:t>Director</w:t>
            </w:r>
          </w:p>
        </w:tc>
      </w:tr>
    </w:tbl>
    <w:p w:rsidR="0048261D" w:rsidRPr="00B12B31" w:rsidRDefault="0048261D" w:rsidP="0048261D">
      <w:pPr>
        <w:rPr>
          <w:rFonts w:cs="Arial"/>
          <w:lang w:val="en-CA"/>
        </w:rPr>
      </w:pPr>
    </w:p>
    <w:p w:rsidR="0048261D" w:rsidRPr="00B12B31" w:rsidRDefault="0048261D" w:rsidP="00752122">
      <w:pPr>
        <w:pStyle w:val="Heading1"/>
        <w:rPr>
          <w:lang w:val="en-CA"/>
        </w:rPr>
      </w:pPr>
      <w:bookmarkStart w:id="131" w:name="_Toc480809338"/>
      <w:r>
        <w:rPr>
          <w:lang w:val="en-CA"/>
        </w:rPr>
        <w:t>Volunteers</w:t>
      </w:r>
      <w:bookmarkEnd w:id="131"/>
    </w:p>
    <w:p w:rsidR="0048261D" w:rsidRDefault="0048261D" w:rsidP="0048261D">
      <w:pPr>
        <w:rPr>
          <w:lang w:val="en-CA"/>
        </w:rPr>
      </w:pPr>
    </w:p>
    <w:p w:rsidR="0048261D" w:rsidRDefault="0048261D" w:rsidP="0048261D">
      <w:pPr>
        <w:rPr>
          <w:lang w:val="en-CA"/>
        </w:rPr>
      </w:pPr>
    </w:p>
    <w:p w:rsidR="001803CB" w:rsidRPr="001803CB" w:rsidRDefault="001803CB" w:rsidP="001803CB">
      <w:pPr>
        <w:rPr>
          <w:rFonts w:cs="Arial"/>
          <w:b/>
          <w:lang w:val="en-CA"/>
        </w:rPr>
      </w:pPr>
      <w:r w:rsidRPr="001803CB">
        <w:rPr>
          <w:rFonts w:cs="Arial"/>
          <w:b/>
          <w:lang w:val="en-CA"/>
        </w:rPr>
        <w:t>Policy:</w:t>
      </w:r>
    </w:p>
    <w:p w:rsidR="001803CB" w:rsidRPr="001803CB" w:rsidRDefault="001803CB" w:rsidP="001803CB">
      <w:pPr>
        <w:rPr>
          <w:rFonts w:cs="Arial"/>
          <w:lang w:val="en-CA"/>
        </w:rPr>
      </w:pPr>
    </w:p>
    <w:p w:rsidR="001803CB" w:rsidRPr="001803CB" w:rsidRDefault="001803CB" w:rsidP="001803CB">
      <w:pPr>
        <w:rPr>
          <w:rFonts w:cs="Arial"/>
          <w:lang w:val="en-CA"/>
        </w:rPr>
      </w:pPr>
      <w:r w:rsidRPr="001803CB">
        <w:rPr>
          <w:rFonts w:cs="Arial"/>
          <w:lang w:val="en-CA"/>
        </w:rPr>
        <w:t>It is the policy of the Women’s Counselling Centre to use Volunteers, where possible, to enhance the program of the Centre.</w:t>
      </w:r>
    </w:p>
    <w:p w:rsidR="001803CB" w:rsidRPr="001803CB" w:rsidRDefault="001803CB" w:rsidP="001803CB">
      <w:pPr>
        <w:rPr>
          <w:rFonts w:cs="Arial"/>
          <w:lang w:val="en-CA"/>
        </w:rPr>
      </w:pPr>
    </w:p>
    <w:p w:rsidR="001803CB" w:rsidRPr="001803CB" w:rsidRDefault="001803CB" w:rsidP="001803CB">
      <w:pPr>
        <w:rPr>
          <w:rFonts w:cs="Arial"/>
          <w:b/>
          <w:lang w:val="en-CA"/>
        </w:rPr>
      </w:pPr>
    </w:p>
    <w:p w:rsidR="001803CB" w:rsidRPr="001803CB" w:rsidRDefault="001803CB" w:rsidP="001803CB">
      <w:pPr>
        <w:rPr>
          <w:rFonts w:cs="Arial"/>
          <w:b/>
          <w:lang w:val="en-CA"/>
        </w:rPr>
      </w:pPr>
      <w:r w:rsidRPr="001803CB">
        <w:rPr>
          <w:rFonts w:cs="Arial"/>
          <w:b/>
          <w:lang w:val="en-CA"/>
        </w:rPr>
        <w:t>Procedure:</w:t>
      </w:r>
    </w:p>
    <w:p w:rsidR="001803CB" w:rsidRPr="001803CB" w:rsidRDefault="001803CB" w:rsidP="001803CB">
      <w:pPr>
        <w:rPr>
          <w:rFonts w:cs="Arial"/>
          <w:lang w:val="en-CA"/>
        </w:rPr>
      </w:pPr>
    </w:p>
    <w:p w:rsidR="001803CB" w:rsidRPr="001803CB" w:rsidRDefault="001803CB" w:rsidP="001803CB">
      <w:pPr>
        <w:rPr>
          <w:rFonts w:cs="Arial"/>
          <w:lang w:val="en-CA"/>
        </w:rPr>
      </w:pPr>
      <w:r w:rsidRPr="001803CB">
        <w:rPr>
          <w:rFonts w:cs="Arial"/>
          <w:lang w:val="en-CA"/>
        </w:rPr>
        <w:t xml:space="preserve">When possible and necessary, Volunteers will be utilized in the Women’s Counselling Centre to assist with a variety of tasks. Most often these tasks will be administrative in nature. </w:t>
      </w:r>
    </w:p>
    <w:p w:rsidR="001803CB" w:rsidRPr="001803CB" w:rsidRDefault="001803CB" w:rsidP="001803CB">
      <w:pPr>
        <w:rPr>
          <w:rFonts w:cs="Arial"/>
          <w:lang w:val="en-CA"/>
        </w:rPr>
      </w:pPr>
    </w:p>
    <w:p w:rsidR="001803CB" w:rsidRDefault="001803CB" w:rsidP="001803CB">
      <w:pPr>
        <w:jc w:val="center"/>
        <w:rPr>
          <w:rFonts w:cs="Arial"/>
          <w:lang w:val="en-CA"/>
        </w:rPr>
      </w:pPr>
      <w:r w:rsidRPr="001803CB">
        <w:rPr>
          <w:rFonts w:cs="Arial"/>
          <w:lang w:val="en-CA"/>
        </w:rPr>
        <w:t>Volunteers will not be used in a clinical manner – they will not have a caseload of clients.</w:t>
      </w:r>
    </w:p>
    <w:p w:rsidR="003C6DDA" w:rsidRPr="001803CB" w:rsidRDefault="001803CB" w:rsidP="001803CB">
      <w:pPr>
        <w:jc w:val="center"/>
        <w:rPr>
          <w:b/>
          <w:sz w:val="24"/>
          <w:szCs w:val="24"/>
        </w:rPr>
      </w:pPr>
      <w:r>
        <w:rPr>
          <w:lang w:val="en-CA"/>
        </w:rPr>
        <w:br w:type="page"/>
      </w:r>
      <w:r w:rsidR="003C6DDA" w:rsidRPr="001803CB">
        <w:rPr>
          <w:b/>
          <w:sz w:val="24"/>
          <w:szCs w:val="24"/>
        </w:rPr>
        <w:lastRenderedPageBreak/>
        <w:t>The Salvation Army</w:t>
      </w:r>
    </w:p>
    <w:p w:rsidR="003C6DDA" w:rsidRPr="00B12B31" w:rsidRDefault="003C6DDA" w:rsidP="003C6DDA">
      <w:pPr>
        <w:jc w:val="center"/>
        <w:rPr>
          <w:rFonts w:cs="Arial"/>
          <w:b/>
          <w:sz w:val="24"/>
          <w:szCs w:val="24"/>
        </w:rPr>
      </w:pPr>
      <w:r w:rsidRPr="00B12B31">
        <w:rPr>
          <w:rFonts w:cs="Arial"/>
          <w:b/>
          <w:sz w:val="24"/>
          <w:szCs w:val="24"/>
        </w:rPr>
        <w:t>Women’s Counselling Centre</w:t>
      </w:r>
    </w:p>
    <w:p w:rsidR="003C6DDA" w:rsidRPr="00B12B31" w:rsidRDefault="003C6DDA" w:rsidP="003C6DDA">
      <w:pPr>
        <w:jc w:val="center"/>
        <w:rPr>
          <w:rFonts w:cs="Arial"/>
          <w:b/>
          <w:sz w:val="24"/>
          <w:szCs w:val="24"/>
        </w:rPr>
      </w:pPr>
      <w:r w:rsidRPr="00B12B31">
        <w:rPr>
          <w:rFonts w:cs="Arial"/>
          <w:b/>
          <w:sz w:val="24"/>
          <w:szCs w:val="24"/>
        </w:rPr>
        <w:t>POLICIES &amp; PROCEDURES MANUAL</w:t>
      </w:r>
    </w:p>
    <w:p w:rsidR="003C6DDA" w:rsidRPr="00B12B31" w:rsidRDefault="003C6DDA" w:rsidP="003C6DD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C6DDA" w:rsidRPr="00B12B31">
        <w:tc>
          <w:tcPr>
            <w:tcW w:w="1980" w:type="dxa"/>
          </w:tcPr>
          <w:p w:rsidR="003C6DDA" w:rsidRPr="00B12B31" w:rsidRDefault="003C6DDA" w:rsidP="00AD5E3C">
            <w:pPr>
              <w:rPr>
                <w:rFonts w:cs="Arial"/>
                <w:sz w:val="24"/>
                <w:szCs w:val="24"/>
              </w:rPr>
            </w:pPr>
            <w:r w:rsidRPr="00B12B31">
              <w:rPr>
                <w:rFonts w:cs="Arial"/>
                <w:sz w:val="24"/>
                <w:szCs w:val="24"/>
              </w:rPr>
              <w:t>Section:</w:t>
            </w:r>
          </w:p>
        </w:tc>
        <w:tc>
          <w:tcPr>
            <w:tcW w:w="2340" w:type="dxa"/>
          </w:tcPr>
          <w:p w:rsidR="003C6DDA" w:rsidRPr="00B12B31" w:rsidRDefault="003C6DDA" w:rsidP="00AD5E3C">
            <w:pPr>
              <w:rPr>
                <w:rFonts w:cs="Arial"/>
                <w:sz w:val="24"/>
                <w:szCs w:val="24"/>
              </w:rPr>
            </w:pPr>
            <w:r>
              <w:rPr>
                <w:rFonts w:cs="Arial"/>
                <w:sz w:val="24"/>
                <w:szCs w:val="24"/>
              </w:rPr>
              <w:t>Human Resources</w:t>
            </w:r>
          </w:p>
        </w:tc>
      </w:tr>
      <w:tr w:rsidR="003C6DDA" w:rsidRPr="00B12B31">
        <w:tc>
          <w:tcPr>
            <w:tcW w:w="1980" w:type="dxa"/>
          </w:tcPr>
          <w:p w:rsidR="003C6DDA" w:rsidRPr="00B12B31" w:rsidRDefault="003C6DDA" w:rsidP="00AD5E3C">
            <w:pPr>
              <w:rPr>
                <w:rFonts w:cs="Arial"/>
                <w:sz w:val="24"/>
                <w:szCs w:val="24"/>
              </w:rPr>
            </w:pPr>
          </w:p>
        </w:tc>
        <w:tc>
          <w:tcPr>
            <w:tcW w:w="2340" w:type="dxa"/>
          </w:tcPr>
          <w:p w:rsidR="003C6DDA" w:rsidRPr="00B12B31" w:rsidRDefault="003C6DDA" w:rsidP="00AC5CBE">
            <w:pPr>
              <w:rPr>
                <w:rFonts w:cs="Arial"/>
                <w:sz w:val="24"/>
                <w:szCs w:val="24"/>
              </w:rPr>
            </w:pPr>
          </w:p>
        </w:tc>
      </w:tr>
      <w:tr w:rsidR="003C6DDA" w:rsidRPr="00B12B31">
        <w:tc>
          <w:tcPr>
            <w:tcW w:w="1980" w:type="dxa"/>
          </w:tcPr>
          <w:p w:rsidR="003C6DDA" w:rsidRPr="00B12B31" w:rsidRDefault="003C6DDA" w:rsidP="00AD5E3C">
            <w:pPr>
              <w:rPr>
                <w:rFonts w:cs="Arial"/>
                <w:sz w:val="24"/>
                <w:szCs w:val="24"/>
              </w:rPr>
            </w:pPr>
            <w:r w:rsidRPr="00B12B31">
              <w:rPr>
                <w:rFonts w:cs="Arial"/>
                <w:sz w:val="24"/>
                <w:szCs w:val="24"/>
              </w:rPr>
              <w:t>Date Created:</w:t>
            </w:r>
          </w:p>
        </w:tc>
        <w:tc>
          <w:tcPr>
            <w:tcW w:w="2340" w:type="dxa"/>
          </w:tcPr>
          <w:p w:rsidR="003C6DDA" w:rsidRPr="00B12B31" w:rsidRDefault="003C6DDA" w:rsidP="00AD5E3C">
            <w:pPr>
              <w:rPr>
                <w:rFonts w:cs="Arial"/>
                <w:sz w:val="24"/>
                <w:szCs w:val="24"/>
              </w:rPr>
            </w:pPr>
            <w:r>
              <w:rPr>
                <w:rFonts w:cs="Arial"/>
                <w:sz w:val="24"/>
                <w:szCs w:val="24"/>
              </w:rPr>
              <w:t>October 2009</w:t>
            </w:r>
          </w:p>
        </w:tc>
      </w:tr>
      <w:tr w:rsidR="003C6DDA" w:rsidRPr="00B12B31">
        <w:tc>
          <w:tcPr>
            <w:tcW w:w="1980" w:type="dxa"/>
          </w:tcPr>
          <w:p w:rsidR="003C6DDA" w:rsidRPr="00B12B31" w:rsidRDefault="003C6DDA" w:rsidP="00AD5E3C">
            <w:pPr>
              <w:rPr>
                <w:rFonts w:cs="Arial"/>
                <w:sz w:val="24"/>
                <w:szCs w:val="24"/>
              </w:rPr>
            </w:pPr>
            <w:r w:rsidRPr="00B12B31">
              <w:rPr>
                <w:rFonts w:cs="Arial"/>
                <w:sz w:val="24"/>
                <w:szCs w:val="24"/>
              </w:rPr>
              <w:t>Date Reviewed:</w:t>
            </w:r>
          </w:p>
        </w:tc>
        <w:tc>
          <w:tcPr>
            <w:tcW w:w="2340" w:type="dxa"/>
          </w:tcPr>
          <w:p w:rsidR="003C6DDA" w:rsidRPr="00B12B31" w:rsidRDefault="00C070D2" w:rsidP="00B96F51">
            <w:pPr>
              <w:rPr>
                <w:rFonts w:cs="Arial"/>
                <w:sz w:val="24"/>
                <w:szCs w:val="24"/>
              </w:rPr>
            </w:pPr>
            <w:r>
              <w:rPr>
                <w:rFonts w:cs="Arial"/>
                <w:sz w:val="24"/>
                <w:szCs w:val="24"/>
              </w:rPr>
              <w:t>July 2017</w:t>
            </w:r>
          </w:p>
        </w:tc>
      </w:tr>
      <w:tr w:rsidR="003C6DDA" w:rsidRPr="00B12B31">
        <w:tc>
          <w:tcPr>
            <w:tcW w:w="1980" w:type="dxa"/>
          </w:tcPr>
          <w:p w:rsidR="003C6DDA" w:rsidRPr="00B12B31" w:rsidRDefault="003C6DDA" w:rsidP="00AD5E3C">
            <w:pPr>
              <w:rPr>
                <w:rFonts w:cs="Arial"/>
                <w:sz w:val="24"/>
                <w:szCs w:val="24"/>
              </w:rPr>
            </w:pPr>
            <w:r w:rsidRPr="00B12B31">
              <w:rPr>
                <w:rFonts w:cs="Arial"/>
                <w:sz w:val="24"/>
                <w:szCs w:val="24"/>
              </w:rPr>
              <w:t>Authority:</w:t>
            </w:r>
          </w:p>
        </w:tc>
        <w:tc>
          <w:tcPr>
            <w:tcW w:w="2340" w:type="dxa"/>
          </w:tcPr>
          <w:p w:rsidR="003C6DDA" w:rsidRPr="00B12B31" w:rsidRDefault="003C6DDA" w:rsidP="00AD5E3C">
            <w:pPr>
              <w:rPr>
                <w:rFonts w:cs="Arial"/>
                <w:sz w:val="24"/>
                <w:szCs w:val="24"/>
              </w:rPr>
            </w:pPr>
            <w:r w:rsidRPr="00B12B31">
              <w:rPr>
                <w:rFonts w:cs="Arial"/>
                <w:sz w:val="24"/>
                <w:szCs w:val="24"/>
              </w:rPr>
              <w:t>Director</w:t>
            </w:r>
          </w:p>
        </w:tc>
      </w:tr>
    </w:tbl>
    <w:p w:rsidR="003C6DDA" w:rsidRPr="00B12B31" w:rsidRDefault="003C6DDA" w:rsidP="003C6DDA">
      <w:pPr>
        <w:rPr>
          <w:rFonts w:cs="Arial"/>
          <w:lang w:val="en-CA"/>
        </w:rPr>
      </w:pPr>
    </w:p>
    <w:p w:rsidR="003C6DDA" w:rsidRPr="00B12B31" w:rsidRDefault="003C6DDA" w:rsidP="00752122">
      <w:pPr>
        <w:pStyle w:val="Heading1"/>
        <w:rPr>
          <w:lang w:val="en-CA"/>
        </w:rPr>
      </w:pPr>
      <w:bookmarkStart w:id="132" w:name="_Toc480809339"/>
      <w:r>
        <w:rPr>
          <w:lang w:val="en-CA"/>
        </w:rPr>
        <w:t>Weapons</w:t>
      </w:r>
      <w:bookmarkEnd w:id="132"/>
    </w:p>
    <w:p w:rsidR="003C6DDA" w:rsidRDefault="003C6DDA" w:rsidP="003C6DDA">
      <w:pPr>
        <w:rPr>
          <w:lang w:val="en-CA"/>
        </w:rPr>
      </w:pPr>
    </w:p>
    <w:p w:rsidR="003C6DDA" w:rsidRDefault="003C6DDA" w:rsidP="003C6DDA">
      <w:pPr>
        <w:rPr>
          <w:rFonts w:cs="Arial"/>
          <w:b/>
          <w:szCs w:val="22"/>
          <w:lang w:val="en-CA"/>
        </w:rPr>
      </w:pPr>
      <w:r w:rsidRPr="00C85631">
        <w:rPr>
          <w:rFonts w:cs="Arial"/>
          <w:b/>
          <w:szCs w:val="22"/>
          <w:lang w:val="en-CA"/>
        </w:rPr>
        <w:t>Policy:</w:t>
      </w:r>
    </w:p>
    <w:p w:rsidR="003C6DDA" w:rsidRDefault="003C6DDA" w:rsidP="003C6DDA">
      <w:pPr>
        <w:rPr>
          <w:rFonts w:cs="Arial"/>
          <w:b/>
          <w:szCs w:val="22"/>
          <w:lang w:val="en-CA"/>
        </w:rPr>
      </w:pPr>
    </w:p>
    <w:p w:rsidR="003C6DDA" w:rsidRDefault="003C6DDA" w:rsidP="003C6DDA">
      <w:pPr>
        <w:rPr>
          <w:rFonts w:cs="Arial"/>
          <w:szCs w:val="22"/>
          <w:lang w:val="en-CA"/>
        </w:rPr>
      </w:pPr>
      <w:r w:rsidRPr="003C6DDA">
        <w:rPr>
          <w:rFonts w:cs="Arial"/>
          <w:szCs w:val="22"/>
          <w:lang w:val="en-CA"/>
        </w:rPr>
        <w:t>It is the policy of the Women’s Counselling Centre that no employee may come into the Counselling Centre with any weapon, concealed or otherwise on her person.</w:t>
      </w:r>
    </w:p>
    <w:p w:rsidR="003C6DDA" w:rsidRDefault="003C6DDA" w:rsidP="003C6DDA">
      <w:pPr>
        <w:rPr>
          <w:rFonts w:cs="Arial"/>
          <w:szCs w:val="22"/>
          <w:lang w:val="en-CA"/>
        </w:rPr>
      </w:pPr>
    </w:p>
    <w:p w:rsidR="0020650D" w:rsidRDefault="0020650D" w:rsidP="003C6DDA">
      <w:pPr>
        <w:rPr>
          <w:rFonts w:cs="Arial"/>
          <w:b/>
          <w:szCs w:val="22"/>
          <w:lang w:val="en-CA"/>
        </w:rPr>
      </w:pPr>
    </w:p>
    <w:p w:rsidR="003C6DDA" w:rsidRPr="00AD5E3C" w:rsidRDefault="003C6DDA" w:rsidP="003C6DDA">
      <w:pPr>
        <w:rPr>
          <w:rFonts w:cs="Arial"/>
          <w:b/>
          <w:szCs w:val="22"/>
          <w:lang w:val="en-CA"/>
        </w:rPr>
      </w:pPr>
      <w:r w:rsidRPr="00AD5E3C">
        <w:rPr>
          <w:rFonts w:cs="Arial"/>
          <w:b/>
          <w:szCs w:val="22"/>
          <w:lang w:val="en-CA"/>
        </w:rPr>
        <w:t>Procedure:</w:t>
      </w:r>
    </w:p>
    <w:p w:rsidR="003C6DDA" w:rsidRDefault="003C6DDA" w:rsidP="003C6DDA">
      <w:pPr>
        <w:rPr>
          <w:rFonts w:cs="Arial"/>
          <w:szCs w:val="22"/>
          <w:lang w:val="en-CA"/>
        </w:rPr>
      </w:pPr>
    </w:p>
    <w:p w:rsidR="003C6DDA" w:rsidRDefault="003C6DDA" w:rsidP="003C6DDA">
      <w:pPr>
        <w:rPr>
          <w:rFonts w:cs="Arial"/>
          <w:szCs w:val="22"/>
          <w:lang w:val="en-CA"/>
        </w:rPr>
      </w:pPr>
      <w:r>
        <w:rPr>
          <w:rFonts w:cs="Arial"/>
          <w:szCs w:val="22"/>
          <w:lang w:val="en-CA"/>
        </w:rPr>
        <w:t>Any employee seen with a weapon in her possession while on the property will be asked to remove the weapon from the counselling centre immediately.</w:t>
      </w:r>
    </w:p>
    <w:p w:rsidR="003C6DDA" w:rsidRDefault="003C6DDA" w:rsidP="003C6DDA">
      <w:pPr>
        <w:rPr>
          <w:rFonts w:cs="Arial"/>
          <w:szCs w:val="22"/>
          <w:lang w:val="en-CA"/>
        </w:rPr>
      </w:pPr>
    </w:p>
    <w:p w:rsidR="003C6DDA" w:rsidRPr="003C6DDA" w:rsidRDefault="003C6DDA" w:rsidP="003C6DDA">
      <w:pPr>
        <w:rPr>
          <w:rFonts w:cs="Arial"/>
          <w:szCs w:val="22"/>
          <w:lang w:val="en-CA"/>
        </w:rPr>
      </w:pPr>
      <w:r>
        <w:rPr>
          <w:rFonts w:cs="Arial"/>
          <w:szCs w:val="22"/>
          <w:lang w:val="en-CA"/>
        </w:rPr>
        <w:t>Repeated offences of this nature will be dealt with according to our Progressive Discipline policy.</w:t>
      </w:r>
    </w:p>
    <w:p w:rsidR="005A01E3" w:rsidRPr="005A01E3" w:rsidRDefault="003C6DDA" w:rsidP="005A01E3">
      <w:pPr>
        <w:tabs>
          <w:tab w:val="left" w:pos="720"/>
        </w:tabs>
        <w:autoSpaceDE w:val="0"/>
        <w:autoSpaceDN w:val="0"/>
        <w:adjustRightInd w:val="0"/>
        <w:ind w:left="1440" w:hanging="1440"/>
        <w:jc w:val="center"/>
        <w:rPr>
          <w:rFonts w:cs="Arial"/>
          <w:b/>
          <w:sz w:val="24"/>
          <w:szCs w:val="24"/>
        </w:rPr>
      </w:pPr>
      <w:r>
        <w:rPr>
          <w:rFonts w:cs="Arial"/>
          <w:b/>
          <w:sz w:val="24"/>
          <w:szCs w:val="24"/>
        </w:rPr>
        <w:br w:type="page"/>
      </w:r>
      <w:r w:rsidR="005A01E3" w:rsidRPr="005A01E3">
        <w:rPr>
          <w:rFonts w:cs="Arial"/>
          <w:b/>
          <w:sz w:val="24"/>
          <w:szCs w:val="24"/>
        </w:rPr>
        <w:lastRenderedPageBreak/>
        <w:t>The Salvation Army</w:t>
      </w:r>
    </w:p>
    <w:p w:rsidR="005A01E3" w:rsidRPr="005A01E3" w:rsidRDefault="005A01E3" w:rsidP="005A01E3">
      <w:pPr>
        <w:jc w:val="center"/>
        <w:rPr>
          <w:rFonts w:cs="Arial"/>
          <w:b/>
          <w:sz w:val="24"/>
          <w:szCs w:val="24"/>
        </w:rPr>
      </w:pPr>
      <w:r w:rsidRPr="005A01E3">
        <w:rPr>
          <w:rFonts w:cs="Arial"/>
          <w:b/>
          <w:sz w:val="24"/>
          <w:szCs w:val="24"/>
        </w:rPr>
        <w:t>Women’s Counselling Centre</w:t>
      </w:r>
    </w:p>
    <w:p w:rsidR="005A01E3" w:rsidRPr="005A01E3" w:rsidRDefault="005A01E3" w:rsidP="005A01E3">
      <w:pPr>
        <w:jc w:val="center"/>
        <w:rPr>
          <w:rFonts w:cs="Arial"/>
          <w:b/>
          <w:sz w:val="24"/>
          <w:szCs w:val="24"/>
        </w:rPr>
      </w:pPr>
      <w:r w:rsidRPr="005A01E3">
        <w:rPr>
          <w:rFonts w:cs="Arial"/>
          <w:b/>
          <w:sz w:val="24"/>
          <w:szCs w:val="24"/>
        </w:rPr>
        <w:t>POLICIES &amp; PROCEDURES MANUAL</w:t>
      </w:r>
    </w:p>
    <w:p w:rsidR="005A01E3" w:rsidRPr="005A01E3" w:rsidRDefault="005A01E3" w:rsidP="005A01E3">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5A01E3" w:rsidRPr="005A01E3" w:rsidTr="0037639D">
        <w:tc>
          <w:tcPr>
            <w:tcW w:w="1980" w:type="dxa"/>
          </w:tcPr>
          <w:p w:rsidR="005A01E3" w:rsidRPr="005A01E3" w:rsidRDefault="005A01E3" w:rsidP="005A01E3">
            <w:pPr>
              <w:rPr>
                <w:rFonts w:cs="Arial"/>
                <w:sz w:val="24"/>
                <w:szCs w:val="24"/>
              </w:rPr>
            </w:pPr>
            <w:r w:rsidRPr="005A01E3">
              <w:rPr>
                <w:rFonts w:cs="Arial"/>
                <w:sz w:val="24"/>
                <w:szCs w:val="24"/>
              </w:rPr>
              <w:t>Section:</w:t>
            </w:r>
          </w:p>
        </w:tc>
        <w:tc>
          <w:tcPr>
            <w:tcW w:w="2340" w:type="dxa"/>
          </w:tcPr>
          <w:p w:rsidR="005A01E3" w:rsidRPr="005A01E3" w:rsidRDefault="005A01E3" w:rsidP="005A01E3">
            <w:pPr>
              <w:rPr>
                <w:rFonts w:cs="Arial"/>
                <w:sz w:val="24"/>
                <w:szCs w:val="24"/>
              </w:rPr>
            </w:pPr>
            <w:r w:rsidRPr="005A01E3">
              <w:rPr>
                <w:rFonts w:cs="Arial"/>
                <w:sz w:val="24"/>
                <w:szCs w:val="24"/>
              </w:rPr>
              <w:t>Human Resources</w:t>
            </w:r>
          </w:p>
        </w:tc>
      </w:tr>
      <w:tr w:rsidR="005A01E3" w:rsidRPr="005A01E3" w:rsidTr="0037639D">
        <w:tc>
          <w:tcPr>
            <w:tcW w:w="1980" w:type="dxa"/>
          </w:tcPr>
          <w:p w:rsidR="005A01E3" w:rsidRPr="005A01E3" w:rsidRDefault="005A01E3" w:rsidP="005A01E3">
            <w:pPr>
              <w:rPr>
                <w:rFonts w:cs="Arial"/>
                <w:sz w:val="24"/>
                <w:szCs w:val="24"/>
              </w:rPr>
            </w:pPr>
          </w:p>
        </w:tc>
        <w:tc>
          <w:tcPr>
            <w:tcW w:w="2340" w:type="dxa"/>
          </w:tcPr>
          <w:p w:rsidR="005A01E3" w:rsidRPr="005A01E3" w:rsidRDefault="005A01E3" w:rsidP="005A01E3">
            <w:pPr>
              <w:rPr>
                <w:rFonts w:cs="Arial"/>
                <w:sz w:val="24"/>
                <w:szCs w:val="24"/>
              </w:rPr>
            </w:pPr>
          </w:p>
        </w:tc>
      </w:tr>
      <w:tr w:rsidR="005A01E3" w:rsidRPr="005A01E3" w:rsidTr="0037639D">
        <w:tc>
          <w:tcPr>
            <w:tcW w:w="1980" w:type="dxa"/>
          </w:tcPr>
          <w:p w:rsidR="005A01E3" w:rsidRPr="005A01E3" w:rsidRDefault="005A01E3" w:rsidP="005A01E3">
            <w:pPr>
              <w:rPr>
                <w:rFonts w:cs="Arial"/>
                <w:sz w:val="24"/>
                <w:szCs w:val="24"/>
              </w:rPr>
            </w:pPr>
            <w:r w:rsidRPr="005A01E3">
              <w:rPr>
                <w:rFonts w:cs="Arial"/>
                <w:sz w:val="24"/>
                <w:szCs w:val="24"/>
              </w:rPr>
              <w:t>Date Created:</w:t>
            </w:r>
          </w:p>
        </w:tc>
        <w:tc>
          <w:tcPr>
            <w:tcW w:w="2340" w:type="dxa"/>
          </w:tcPr>
          <w:p w:rsidR="005A01E3" w:rsidRPr="005A01E3" w:rsidRDefault="005A01E3" w:rsidP="005A01E3">
            <w:pPr>
              <w:rPr>
                <w:rFonts w:cs="Arial"/>
                <w:sz w:val="24"/>
                <w:szCs w:val="24"/>
              </w:rPr>
            </w:pPr>
            <w:r w:rsidRPr="005A01E3">
              <w:rPr>
                <w:rFonts w:cs="Arial"/>
                <w:sz w:val="24"/>
                <w:szCs w:val="24"/>
              </w:rPr>
              <w:t>December 2012</w:t>
            </w:r>
          </w:p>
        </w:tc>
      </w:tr>
      <w:tr w:rsidR="005A01E3" w:rsidRPr="005A01E3" w:rsidTr="0037639D">
        <w:tc>
          <w:tcPr>
            <w:tcW w:w="1980" w:type="dxa"/>
          </w:tcPr>
          <w:p w:rsidR="005A01E3" w:rsidRPr="005A01E3" w:rsidRDefault="005A01E3" w:rsidP="005A01E3">
            <w:pPr>
              <w:rPr>
                <w:rFonts w:cs="Arial"/>
                <w:sz w:val="24"/>
                <w:szCs w:val="24"/>
              </w:rPr>
            </w:pPr>
            <w:r w:rsidRPr="005A01E3">
              <w:rPr>
                <w:rFonts w:cs="Arial"/>
                <w:sz w:val="24"/>
                <w:szCs w:val="24"/>
              </w:rPr>
              <w:t>Date Reviewed:</w:t>
            </w:r>
          </w:p>
        </w:tc>
        <w:tc>
          <w:tcPr>
            <w:tcW w:w="2340" w:type="dxa"/>
          </w:tcPr>
          <w:p w:rsidR="005A01E3" w:rsidRPr="005A01E3" w:rsidRDefault="00C070D2" w:rsidP="005A01E3">
            <w:pPr>
              <w:rPr>
                <w:rFonts w:cs="Arial"/>
                <w:sz w:val="24"/>
                <w:szCs w:val="24"/>
              </w:rPr>
            </w:pPr>
            <w:r>
              <w:rPr>
                <w:rFonts w:cs="Arial"/>
                <w:sz w:val="24"/>
                <w:szCs w:val="24"/>
              </w:rPr>
              <w:t>July 2017</w:t>
            </w:r>
          </w:p>
        </w:tc>
      </w:tr>
      <w:tr w:rsidR="005A01E3" w:rsidRPr="005A01E3" w:rsidTr="0037639D">
        <w:tc>
          <w:tcPr>
            <w:tcW w:w="1980" w:type="dxa"/>
          </w:tcPr>
          <w:p w:rsidR="005A01E3" w:rsidRPr="005A01E3" w:rsidRDefault="005A01E3" w:rsidP="005A01E3">
            <w:pPr>
              <w:rPr>
                <w:rFonts w:cs="Arial"/>
                <w:sz w:val="24"/>
                <w:szCs w:val="24"/>
              </w:rPr>
            </w:pPr>
            <w:r w:rsidRPr="005A01E3">
              <w:rPr>
                <w:rFonts w:cs="Arial"/>
                <w:sz w:val="24"/>
                <w:szCs w:val="24"/>
              </w:rPr>
              <w:t>Authority:</w:t>
            </w:r>
          </w:p>
        </w:tc>
        <w:tc>
          <w:tcPr>
            <w:tcW w:w="2340" w:type="dxa"/>
          </w:tcPr>
          <w:p w:rsidR="005A01E3" w:rsidRPr="005A01E3" w:rsidRDefault="005A01E3" w:rsidP="005A01E3">
            <w:pPr>
              <w:rPr>
                <w:rFonts w:cs="Arial"/>
                <w:sz w:val="24"/>
                <w:szCs w:val="24"/>
              </w:rPr>
            </w:pPr>
            <w:r w:rsidRPr="005A01E3">
              <w:rPr>
                <w:rFonts w:cs="Arial"/>
                <w:sz w:val="24"/>
                <w:szCs w:val="24"/>
              </w:rPr>
              <w:t>Director</w:t>
            </w:r>
          </w:p>
        </w:tc>
      </w:tr>
    </w:tbl>
    <w:p w:rsidR="005A01E3" w:rsidRPr="005A01E3" w:rsidRDefault="005A01E3" w:rsidP="005A01E3">
      <w:pPr>
        <w:rPr>
          <w:rFonts w:cs="Arial"/>
          <w:sz w:val="24"/>
          <w:szCs w:val="24"/>
          <w:lang w:val="en-CA"/>
        </w:rPr>
      </w:pPr>
    </w:p>
    <w:p w:rsidR="005A01E3" w:rsidRPr="005A01E3" w:rsidRDefault="005A01E3" w:rsidP="005A01E3">
      <w:pPr>
        <w:pStyle w:val="Heading1"/>
        <w:rPr>
          <w:lang w:val="en-CA"/>
        </w:rPr>
      </w:pPr>
      <w:bookmarkStart w:id="133" w:name="_Toc480809340"/>
      <w:r w:rsidRPr="005A01E3">
        <w:rPr>
          <w:lang w:val="en-CA"/>
        </w:rPr>
        <w:t>Whistleblower Policy</w:t>
      </w:r>
      <w:bookmarkEnd w:id="133"/>
    </w:p>
    <w:p w:rsidR="005A01E3" w:rsidRPr="005A01E3" w:rsidRDefault="005A01E3" w:rsidP="005A01E3">
      <w:pPr>
        <w:rPr>
          <w:rFonts w:cs="Arial"/>
          <w:sz w:val="24"/>
          <w:szCs w:val="24"/>
          <w:lang w:val="en-CA"/>
        </w:rPr>
      </w:pPr>
    </w:p>
    <w:p w:rsidR="005A01E3" w:rsidRPr="005A01E3" w:rsidRDefault="005A01E3" w:rsidP="005A01E3">
      <w:pPr>
        <w:rPr>
          <w:rFonts w:cs="Arial"/>
          <w:szCs w:val="22"/>
          <w:lang w:val="en-CA"/>
        </w:rPr>
      </w:pPr>
      <w:r w:rsidRPr="005A01E3">
        <w:rPr>
          <w:rFonts w:cs="Arial"/>
          <w:b/>
          <w:szCs w:val="22"/>
          <w:lang w:val="en-CA"/>
        </w:rPr>
        <w:t xml:space="preserve">Policy: </w:t>
      </w:r>
      <w:r w:rsidRPr="005A01E3">
        <w:rPr>
          <w:rFonts w:cs="Arial"/>
          <w:szCs w:val="22"/>
          <w:lang w:val="en-CA"/>
        </w:rPr>
        <w:t>It is the policy of the Women’s Counselling Centre that staff are aware of the Territorial Whistleblower Policy which is listed below.</w:t>
      </w:r>
    </w:p>
    <w:p w:rsidR="005A01E3" w:rsidRPr="005A01E3" w:rsidRDefault="005A01E3" w:rsidP="005A01E3">
      <w:pPr>
        <w:rPr>
          <w:szCs w:val="22"/>
        </w:rPr>
      </w:pPr>
    </w:p>
    <w:p w:rsidR="005A01E3" w:rsidRPr="005A01E3" w:rsidRDefault="005A01E3" w:rsidP="005A01E3">
      <w:pPr>
        <w:autoSpaceDE w:val="0"/>
        <w:autoSpaceDN w:val="0"/>
        <w:adjustRightInd w:val="0"/>
        <w:jc w:val="both"/>
        <w:rPr>
          <w:rFonts w:eastAsia="Calibri" w:cs="Arial"/>
          <w:b/>
          <w:bCs/>
          <w:color w:val="000000"/>
          <w:szCs w:val="22"/>
          <w:u w:val="single"/>
          <w:lang w:val="en-CA"/>
        </w:rPr>
      </w:pPr>
      <w:r w:rsidRPr="005A01E3">
        <w:rPr>
          <w:rFonts w:eastAsia="Calibri" w:cs="Arial"/>
          <w:b/>
          <w:bCs/>
          <w:color w:val="000000"/>
          <w:szCs w:val="22"/>
          <w:u w:val="single"/>
          <w:lang w:val="en-CA"/>
        </w:rPr>
        <w:t>General</w:t>
      </w: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ab/>
      </w:r>
    </w:p>
    <w:p w:rsidR="005A01E3" w:rsidRPr="005A01E3" w:rsidRDefault="005A01E3" w:rsidP="00A676AF">
      <w:pPr>
        <w:autoSpaceDE w:val="0"/>
        <w:autoSpaceDN w:val="0"/>
        <w:adjustRightInd w:val="0"/>
        <w:ind w:left="720" w:hanging="720"/>
        <w:rPr>
          <w:rFonts w:eastAsia="Calibri" w:cs="Arial"/>
          <w:color w:val="000000"/>
          <w:szCs w:val="22"/>
          <w:lang w:val="en-CA"/>
        </w:rPr>
      </w:pPr>
      <w:r w:rsidRPr="005A01E3">
        <w:rPr>
          <w:rFonts w:eastAsia="Calibri" w:cs="Arial"/>
          <w:color w:val="000000"/>
          <w:szCs w:val="22"/>
          <w:lang w:val="en-CA"/>
        </w:rPr>
        <w:t>The mission and values of The Salvation Ar</w:t>
      </w:r>
      <w:r w:rsidR="00A676AF">
        <w:rPr>
          <w:rFonts w:eastAsia="Calibri" w:cs="Arial"/>
          <w:color w:val="000000"/>
          <w:szCs w:val="22"/>
          <w:lang w:val="en-CA"/>
        </w:rPr>
        <w:t xml:space="preserve">my require Officers, employees, </w:t>
      </w:r>
      <w:r w:rsidRPr="005A01E3">
        <w:rPr>
          <w:rFonts w:eastAsia="Calibri" w:cs="Arial"/>
          <w:color w:val="000000"/>
          <w:szCs w:val="22"/>
          <w:lang w:val="en-CA"/>
        </w:rPr>
        <w:t>representatives and</w:t>
      </w:r>
      <w:r w:rsidR="00A676AF">
        <w:rPr>
          <w:rFonts w:eastAsia="Calibri" w:cs="Arial"/>
          <w:color w:val="000000"/>
          <w:szCs w:val="22"/>
          <w:lang w:val="en-CA"/>
        </w:rPr>
        <w:t xml:space="preserve"> </w:t>
      </w:r>
      <w:r w:rsidRPr="005A01E3">
        <w:rPr>
          <w:rFonts w:eastAsia="Calibri" w:cs="Arial"/>
          <w:color w:val="000000"/>
          <w:szCs w:val="22"/>
          <w:lang w:val="en-CA"/>
        </w:rPr>
        <w:t>volunteers to observe high standards of business, ministry and personal ethics in the conduct of</w:t>
      </w:r>
      <w:r w:rsidR="00A676AF">
        <w:rPr>
          <w:rFonts w:eastAsia="Calibri" w:cs="Arial"/>
          <w:color w:val="000000"/>
          <w:szCs w:val="22"/>
          <w:lang w:val="en-CA"/>
        </w:rPr>
        <w:t xml:space="preserve"> </w:t>
      </w:r>
      <w:r w:rsidRPr="005A01E3">
        <w:rPr>
          <w:rFonts w:eastAsia="Calibri" w:cs="Arial"/>
          <w:color w:val="000000"/>
          <w:szCs w:val="22"/>
          <w:lang w:val="en-CA"/>
        </w:rPr>
        <w:t xml:space="preserve">their duties and responsibilities. </w:t>
      </w:r>
    </w:p>
    <w:p w:rsidR="005A01E3" w:rsidRPr="005A01E3" w:rsidRDefault="005A01E3" w:rsidP="005A01E3">
      <w:pPr>
        <w:autoSpaceDE w:val="0"/>
        <w:autoSpaceDN w:val="0"/>
        <w:adjustRightInd w:val="0"/>
        <w:ind w:left="720" w:hanging="720"/>
        <w:jc w:val="both"/>
        <w:rPr>
          <w:rFonts w:eastAsia="Calibri" w:cs="Arial"/>
          <w:color w:val="000000"/>
          <w:szCs w:val="22"/>
          <w:lang w:val="en-CA"/>
        </w:rPr>
      </w:pPr>
    </w:p>
    <w:p w:rsidR="005A01E3" w:rsidRPr="005A01E3" w:rsidRDefault="005A01E3" w:rsidP="005A01E3">
      <w:pPr>
        <w:autoSpaceDE w:val="0"/>
        <w:autoSpaceDN w:val="0"/>
        <w:adjustRightInd w:val="0"/>
        <w:ind w:left="720" w:hanging="720"/>
        <w:jc w:val="both"/>
        <w:rPr>
          <w:rFonts w:eastAsia="Calibri" w:cs="Arial"/>
          <w:color w:val="000000"/>
          <w:szCs w:val="22"/>
          <w:lang w:val="en-CA"/>
        </w:rPr>
      </w:pPr>
      <w:r w:rsidRPr="005A01E3">
        <w:rPr>
          <w:rFonts w:eastAsia="Calibri" w:cs="Arial"/>
          <w:color w:val="000000"/>
          <w:szCs w:val="22"/>
          <w:lang w:val="en-CA"/>
        </w:rPr>
        <w:t>The Salvation Army insists on:</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r w:rsidRPr="005A01E3">
        <w:rPr>
          <w:rFonts w:eastAsia="Calibri" w:cs="Arial"/>
          <w:color w:val="000000"/>
          <w:szCs w:val="22"/>
          <w:lang w:val="en-CA"/>
        </w:rPr>
        <w:t>integrity in fulfilling its responsibilities;</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r w:rsidRPr="005A01E3">
        <w:rPr>
          <w:rFonts w:eastAsia="Calibri" w:cs="Arial"/>
          <w:color w:val="000000"/>
          <w:szCs w:val="22"/>
          <w:lang w:val="en-CA"/>
        </w:rPr>
        <w:t>treating all individuals with dignity and respect;</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proofErr w:type="gramStart"/>
      <w:r w:rsidRPr="005A01E3">
        <w:rPr>
          <w:rFonts w:eastAsia="Calibri" w:cs="Arial"/>
          <w:color w:val="000000"/>
          <w:szCs w:val="22"/>
          <w:lang w:val="en-CA"/>
        </w:rPr>
        <w:t>compliance</w:t>
      </w:r>
      <w:proofErr w:type="gramEnd"/>
      <w:r w:rsidRPr="005A01E3">
        <w:rPr>
          <w:rFonts w:eastAsia="Calibri" w:cs="Arial"/>
          <w:color w:val="000000"/>
          <w:szCs w:val="22"/>
          <w:lang w:val="en-CA"/>
        </w:rPr>
        <w:t xml:space="preserve"> with Salvation Army policies, standards, practices and with applicable laws and regulations.</w:t>
      </w:r>
    </w:p>
    <w:p w:rsidR="005A01E3" w:rsidRPr="005A01E3" w:rsidRDefault="005A01E3" w:rsidP="005A01E3">
      <w:pPr>
        <w:autoSpaceDE w:val="0"/>
        <w:autoSpaceDN w:val="0"/>
        <w:adjustRightInd w:val="0"/>
        <w:jc w:val="both"/>
        <w:rPr>
          <w:rFonts w:eastAsia="Calibri" w:cs="Arial"/>
          <w:color w:val="000000"/>
          <w:szCs w:val="22"/>
          <w:lang w:val="en-CA"/>
        </w:rPr>
      </w:pPr>
    </w:p>
    <w:p w:rsidR="005A01E3" w:rsidRPr="005A01E3" w:rsidRDefault="005A01E3" w:rsidP="005A01E3">
      <w:pPr>
        <w:autoSpaceDE w:val="0"/>
        <w:autoSpaceDN w:val="0"/>
        <w:adjustRightInd w:val="0"/>
        <w:jc w:val="both"/>
        <w:rPr>
          <w:rFonts w:eastAsia="Calibri" w:cs="Arial"/>
          <w:b/>
          <w:bCs/>
          <w:color w:val="000000"/>
          <w:szCs w:val="22"/>
          <w:u w:val="single"/>
          <w:lang w:val="en-CA"/>
        </w:rPr>
      </w:pPr>
      <w:r w:rsidRPr="005A01E3">
        <w:rPr>
          <w:rFonts w:eastAsia="Calibri" w:cs="Arial"/>
          <w:b/>
          <w:bCs/>
          <w:color w:val="000000"/>
          <w:szCs w:val="22"/>
          <w:u w:val="single"/>
          <w:lang w:val="en-CA"/>
        </w:rPr>
        <w:t>Purpose</w:t>
      </w:r>
    </w:p>
    <w:p w:rsidR="005A01E3" w:rsidRPr="005A01E3" w:rsidRDefault="005A01E3" w:rsidP="005A01E3">
      <w:pPr>
        <w:autoSpaceDE w:val="0"/>
        <w:autoSpaceDN w:val="0"/>
        <w:adjustRightInd w:val="0"/>
        <w:jc w:val="both"/>
        <w:rPr>
          <w:rFonts w:eastAsia="Calibri" w:cs="Arial"/>
          <w:b/>
          <w:bCs/>
          <w:color w:val="000000"/>
          <w:szCs w:val="22"/>
          <w:u w:val="single"/>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The purpose of this policy is</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r w:rsidRPr="005A01E3">
        <w:rPr>
          <w:rFonts w:eastAsia="Calibri" w:cs="Arial"/>
          <w:color w:val="000000"/>
          <w:szCs w:val="22"/>
          <w:lang w:val="en-CA"/>
        </w:rPr>
        <w:t>to facilitate making disclosures;</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r w:rsidRPr="005A01E3">
        <w:rPr>
          <w:rFonts w:eastAsia="Calibri" w:cs="Arial"/>
          <w:color w:val="000000"/>
          <w:szCs w:val="22"/>
          <w:lang w:val="en-CA"/>
        </w:rPr>
        <w:t>to facilitate the investigation of disclosures;</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proofErr w:type="gramStart"/>
      <w:r w:rsidRPr="005A01E3">
        <w:rPr>
          <w:rFonts w:eastAsia="Calibri" w:cs="Arial"/>
          <w:color w:val="000000"/>
          <w:szCs w:val="22"/>
          <w:lang w:val="en-CA"/>
        </w:rPr>
        <w:t>to</w:t>
      </w:r>
      <w:proofErr w:type="gramEnd"/>
      <w:r w:rsidRPr="005A01E3">
        <w:rPr>
          <w:rFonts w:eastAsia="Calibri" w:cs="Arial"/>
          <w:color w:val="000000"/>
          <w:szCs w:val="22"/>
          <w:lang w:val="en-CA"/>
        </w:rPr>
        <w:t xml:space="preserve"> protect those who in good faith make disclosures.</w:t>
      </w:r>
    </w:p>
    <w:p w:rsidR="005A01E3" w:rsidRPr="005A01E3" w:rsidRDefault="005A01E3" w:rsidP="005A01E3">
      <w:pPr>
        <w:autoSpaceDE w:val="0"/>
        <w:autoSpaceDN w:val="0"/>
        <w:adjustRightInd w:val="0"/>
        <w:ind w:left="180"/>
        <w:jc w:val="both"/>
        <w:rPr>
          <w:rFonts w:eastAsia="Calibri" w:cs="Arial"/>
          <w:color w:val="000000"/>
          <w:szCs w:val="22"/>
          <w:lang w:val="en-CA"/>
        </w:rPr>
      </w:pPr>
    </w:p>
    <w:p w:rsidR="005A01E3" w:rsidRPr="005A01E3" w:rsidRDefault="005A01E3" w:rsidP="005A01E3">
      <w:pPr>
        <w:autoSpaceDE w:val="0"/>
        <w:autoSpaceDN w:val="0"/>
        <w:adjustRightInd w:val="0"/>
        <w:jc w:val="both"/>
        <w:rPr>
          <w:rFonts w:eastAsia="Calibri" w:cs="Arial"/>
          <w:b/>
          <w:bCs/>
          <w:color w:val="000000"/>
          <w:szCs w:val="22"/>
          <w:u w:val="single"/>
          <w:lang w:val="en-CA"/>
        </w:rPr>
      </w:pPr>
      <w:r w:rsidRPr="005A01E3">
        <w:rPr>
          <w:rFonts w:eastAsia="Calibri" w:cs="Arial"/>
          <w:b/>
          <w:bCs/>
          <w:color w:val="000000"/>
          <w:szCs w:val="22"/>
          <w:u w:val="single"/>
          <w:lang w:val="en-CA"/>
        </w:rPr>
        <w:t>Matters Warranting Disclosure</w:t>
      </w:r>
    </w:p>
    <w:p w:rsidR="005A01E3" w:rsidRPr="005A01E3" w:rsidRDefault="005A01E3" w:rsidP="005A01E3">
      <w:pPr>
        <w:autoSpaceDE w:val="0"/>
        <w:autoSpaceDN w:val="0"/>
        <w:adjustRightInd w:val="0"/>
        <w:jc w:val="both"/>
        <w:rPr>
          <w:rFonts w:eastAsia="Calibri" w:cs="Arial"/>
          <w:b/>
          <w:bCs/>
          <w:color w:val="000000"/>
          <w:szCs w:val="22"/>
          <w:u w:val="single"/>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"Disclosures" include, but are not limited to, information concerning:</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r w:rsidRPr="005A01E3">
        <w:rPr>
          <w:rFonts w:eastAsia="Calibri" w:cs="Arial"/>
          <w:color w:val="000000"/>
          <w:szCs w:val="22"/>
          <w:lang w:val="en-CA"/>
        </w:rPr>
        <w:t>an act or omission constituting a violation of Salvation Army policies, standards or practices;</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r w:rsidRPr="005A01E3">
        <w:rPr>
          <w:rFonts w:eastAsia="Calibri" w:cs="Arial"/>
          <w:color w:val="000000"/>
          <w:szCs w:val="22"/>
          <w:lang w:val="en-CA"/>
        </w:rPr>
        <w:t>an act or omission constituting an offence under any provincial or federal legislation;</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r w:rsidRPr="005A01E3">
        <w:rPr>
          <w:rFonts w:eastAsia="Calibri" w:cs="Arial"/>
          <w:color w:val="000000"/>
          <w:szCs w:val="22"/>
          <w:lang w:val="en-CA"/>
        </w:rPr>
        <w:t>an act or omission that creates a substantial and specific danger to the life, health or safety of persons or to the environment;</w:t>
      </w:r>
    </w:p>
    <w:p w:rsidR="005A01E3" w:rsidRPr="005A01E3" w:rsidRDefault="005A01E3" w:rsidP="005A01E3">
      <w:pPr>
        <w:numPr>
          <w:ilvl w:val="0"/>
          <w:numId w:val="100"/>
        </w:numPr>
        <w:autoSpaceDE w:val="0"/>
        <w:autoSpaceDN w:val="0"/>
        <w:adjustRightInd w:val="0"/>
        <w:ind w:hanging="360"/>
        <w:jc w:val="both"/>
        <w:rPr>
          <w:rFonts w:eastAsia="Calibri" w:cs="Arial"/>
          <w:color w:val="000000"/>
          <w:szCs w:val="22"/>
          <w:lang w:val="en-CA"/>
        </w:rPr>
      </w:pPr>
      <w:proofErr w:type="gramStart"/>
      <w:r w:rsidRPr="005A01E3">
        <w:rPr>
          <w:rFonts w:eastAsia="Calibri" w:cs="Arial"/>
          <w:color w:val="000000"/>
          <w:szCs w:val="22"/>
          <w:lang w:val="en-CA"/>
        </w:rPr>
        <w:t>gross</w:t>
      </w:r>
      <w:proofErr w:type="gramEnd"/>
      <w:r w:rsidRPr="005A01E3">
        <w:rPr>
          <w:rFonts w:eastAsia="Calibri" w:cs="Arial"/>
          <w:color w:val="000000"/>
          <w:szCs w:val="22"/>
          <w:lang w:val="en-CA"/>
        </w:rPr>
        <w:t xml:space="preserve"> mismanagement.</w:t>
      </w:r>
    </w:p>
    <w:p w:rsidR="005A01E3" w:rsidRPr="005A01E3" w:rsidRDefault="005A01E3" w:rsidP="005A01E3">
      <w:pPr>
        <w:autoSpaceDE w:val="0"/>
        <w:autoSpaceDN w:val="0"/>
        <w:adjustRightInd w:val="0"/>
        <w:ind w:left="720"/>
        <w:jc w:val="both"/>
        <w:rPr>
          <w:rFonts w:eastAsia="Calibri" w:cs="Arial"/>
          <w:color w:val="000000"/>
          <w:szCs w:val="22"/>
          <w:lang w:val="en-CA"/>
        </w:rPr>
      </w:pPr>
      <w:r w:rsidRPr="005A01E3">
        <w:rPr>
          <w:rFonts w:eastAsia="Calibri" w:cs="Arial"/>
          <w:color w:val="000000"/>
          <w:szCs w:val="22"/>
          <w:lang w:val="en-CA"/>
        </w:rPr>
        <w:tab/>
      </w:r>
    </w:p>
    <w:p w:rsidR="005A01E3" w:rsidRPr="005A01E3" w:rsidRDefault="005A01E3" w:rsidP="005A01E3">
      <w:pPr>
        <w:autoSpaceDE w:val="0"/>
        <w:autoSpaceDN w:val="0"/>
        <w:adjustRightInd w:val="0"/>
        <w:jc w:val="both"/>
        <w:rPr>
          <w:rFonts w:eastAsia="Calibri" w:cs="Arial"/>
          <w:b/>
          <w:bCs/>
          <w:color w:val="000000"/>
          <w:szCs w:val="22"/>
          <w:u w:val="single"/>
          <w:lang w:val="en-CA"/>
        </w:rPr>
      </w:pPr>
      <w:r w:rsidRPr="005A01E3">
        <w:rPr>
          <w:rFonts w:eastAsia="Calibri" w:cs="Arial"/>
          <w:b/>
          <w:bCs/>
          <w:color w:val="000000"/>
          <w:szCs w:val="22"/>
          <w:u w:val="single"/>
          <w:lang w:val="en-CA"/>
        </w:rPr>
        <w:t>Reporting Responsibilities</w:t>
      </w:r>
    </w:p>
    <w:p w:rsidR="005A01E3" w:rsidRPr="005A01E3" w:rsidRDefault="005A01E3" w:rsidP="005A01E3">
      <w:pPr>
        <w:autoSpaceDE w:val="0"/>
        <w:autoSpaceDN w:val="0"/>
        <w:adjustRightInd w:val="0"/>
        <w:jc w:val="both"/>
        <w:rPr>
          <w:rFonts w:eastAsia="Calibri" w:cs="Arial"/>
          <w:b/>
          <w:bCs/>
          <w:color w:val="000000"/>
          <w:szCs w:val="22"/>
          <w:u w:val="single"/>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 xml:space="preserve">It is the responsibility of all Officers, employees, representatives and volunteers to comply with the mission and values of The Salvation Army in their </w:t>
      </w:r>
      <w:r w:rsidR="00B751A1">
        <w:rPr>
          <w:rFonts w:eastAsia="Calibri" w:cs="Arial"/>
          <w:color w:val="000000"/>
          <w:szCs w:val="22"/>
          <w:lang w:val="en-CA"/>
        </w:rPr>
        <w:t>O</w:t>
      </w:r>
      <w:r w:rsidRPr="005A01E3">
        <w:rPr>
          <w:rFonts w:eastAsia="Calibri" w:cs="Arial"/>
          <w:color w:val="000000"/>
          <w:szCs w:val="22"/>
          <w:lang w:val="en-CA"/>
        </w:rPr>
        <w:t xml:space="preserve">fficership, employment, contractual obligations and volunteer activities, and to make </w:t>
      </w:r>
      <w:proofErr w:type="gramStart"/>
      <w:r w:rsidRPr="005A01E3">
        <w:rPr>
          <w:rFonts w:eastAsia="Calibri" w:cs="Arial"/>
          <w:color w:val="000000"/>
          <w:szCs w:val="22"/>
          <w:lang w:val="en-CA"/>
        </w:rPr>
        <w:t>disclosures  when</w:t>
      </w:r>
      <w:proofErr w:type="gramEnd"/>
      <w:r w:rsidRPr="005A01E3">
        <w:rPr>
          <w:rFonts w:eastAsia="Calibri" w:cs="Arial"/>
          <w:color w:val="000000"/>
          <w:szCs w:val="22"/>
          <w:lang w:val="en-CA"/>
        </w:rPr>
        <w:t xml:space="preserve"> appropriate.</w:t>
      </w:r>
    </w:p>
    <w:p w:rsidR="005A01E3" w:rsidRPr="005A01E3" w:rsidRDefault="005A01E3" w:rsidP="005A01E3">
      <w:pPr>
        <w:autoSpaceDE w:val="0"/>
        <w:autoSpaceDN w:val="0"/>
        <w:adjustRightInd w:val="0"/>
        <w:jc w:val="both"/>
        <w:rPr>
          <w:rFonts w:eastAsia="Calibri" w:cs="Arial"/>
          <w:color w:val="000000"/>
          <w:szCs w:val="22"/>
          <w:lang w:val="en-CA"/>
        </w:rPr>
      </w:pPr>
    </w:p>
    <w:p w:rsidR="005A01E3" w:rsidRPr="005A01E3" w:rsidRDefault="005A01E3" w:rsidP="005A01E3">
      <w:pPr>
        <w:autoSpaceDE w:val="0"/>
        <w:autoSpaceDN w:val="0"/>
        <w:adjustRightInd w:val="0"/>
        <w:jc w:val="both"/>
        <w:rPr>
          <w:rFonts w:eastAsia="Calibri" w:cs="Arial"/>
          <w:b/>
          <w:bCs/>
          <w:color w:val="000000"/>
          <w:szCs w:val="22"/>
          <w:u w:val="single"/>
          <w:lang w:val="en-CA"/>
        </w:rPr>
      </w:pPr>
      <w:r w:rsidRPr="005A01E3">
        <w:rPr>
          <w:rFonts w:eastAsia="Calibri" w:cs="Arial"/>
          <w:b/>
          <w:bCs/>
          <w:color w:val="000000"/>
          <w:szCs w:val="22"/>
          <w:u w:val="single"/>
          <w:lang w:val="en-CA"/>
        </w:rPr>
        <w:t>Making Disclosures</w:t>
      </w:r>
    </w:p>
    <w:p w:rsidR="005A01E3" w:rsidRPr="005A01E3" w:rsidRDefault="005A01E3" w:rsidP="005A01E3">
      <w:pPr>
        <w:autoSpaceDE w:val="0"/>
        <w:autoSpaceDN w:val="0"/>
        <w:adjustRightInd w:val="0"/>
        <w:jc w:val="both"/>
        <w:rPr>
          <w:rFonts w:eastAsia="Calibri" w:cs="Arial"/>
          <w:b/>
          <w:bCs/>
          <w:color w:val="000000"/>
          <w:szCs w:val="22"/>
          <w:u w:val="single"/>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 xml:space="preserve">The Salvation Army encourages individuals to make disclosures of the 'Matters Warranting Disclosure' identified above. Under normal circumstances disclosures should be made directly to supervisors, whose responsibility it is to ensure organizational integrity, compliance and accountability. </w:t>
      </w:r>
    </w:p>
    <w:p w:rsidR="005A01E3" w:rsidRPr="005A01E3" w:rsidRDefault="005A01E3" w:rsidP="005A01E3">
      <w:pPr>
        <w:autoSpaceDE w:val="0"/>
        <w:autoSpaceDN w:val="0"/>
        <w:adjustRightInd w:val="0"/>
        <w:ind w:left="720"/>
        <w:jc w:val="both"/>
        <w:rPr>
          <w:rFonts w:eastAsia="Calibri" w:cs="Arial"/>
          <w:color w:val="000000"/>
          <w:szCs w:val="22"/>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The Salvation Army recognizes, for various reasons, it may not always be possible to make disclosures through normal channels and thus has provided a means for reporting such disclosures through the mechanism provided in this policy.</w:t>
      </w:r>
    </w:p>
    <w:p w:rsidR="005A01E3" w:rsidRPr="005A01E3" w:rsidRDefault="005A01E3" w:rsidP="005A01E3">
      <w:pPr>
        <w:autoSpaceDE w:val="0"/>
        <w:autoSpaceDN w:val="0"/>
        <w:adjustRightInd w:val="0"/>
        <w:ind w:left="720"/>
        <w:jc w:val="both"/>
        <w:rPr>
          <w:rFonts w:eastAsia="Calibri" w:cs="Arial"/>
          <w:color w:val="000000"/>
          <w:szCs w:val="22"/>
          <w:lang w:val="en-CA"/>
        </w:rPr>
      </w:pPr>
    </w:p>
    <w:p w:rsidR="005A01E3" w:rsidRPr="005A01E3" w:rsidRDefault="005A01E3" w:rsidP="005A01E3">
      <w:pPr>
        <w:autoSpaceDE w:val="0"/>
        <w:autoSpaceDN w:val="0"/>
        <w:adjustRightInd w:val="0"/>
        <w:jc w:val="both"/>
        <w:rPr>
          <w:rFonts w:eastAsia="Calibri" w:cs="Arial"/>
          <w:b/>
          <w:bCs/>
          <w:color w:val="000000"/>
          <w:szCs w:val="22"/>
          <w:u w:val="single"/>
          <w:lang w:val="en-CA"/>
        </w:rPr>
      </w:pPr>
      <w:r w:rsidRPr="005A01E3">
        <w:rPr>
          <w:rFonts w:eastAsia="Calibri" w:cs="Arial"/>
          <w:b/>
          <w:bCs/>
          <w:color w:val="000000"/>
          <w:szCs w:val="22"/>
          <w:u w:val="single"/>
          <w:lang w:val="en-CA"/>
        </w:rPr>
        <w:t>No Reprisal</w:t>
      </w:r>
    </w:p>
    <w:p w:rsidR="005A01E3" w:rsidRPr="005A01E3" w:rsidRDefault="005A01E3" w:rsidP="005A01E3">
      <w:pPr>
        <w:autoSpaceDE w:val="0"/>
        <w:autoSpaceDN w:val="0"/>
        <w:adjustRightInd w:val="0"/>
        <w:jc w:val="both"/>
        <w:rPr>
          <w:rFonts w:eastAsia="Calibri" w:cs="Arial"/>
          <w:b/>
          <w:bCs/>
          <w:color w:val="000000"/>
          <w:szCs w:val="22"/>
          <w:u w:val="single"/>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An individual who retaliates, in any fashion, against someone who has made a disclosure in good faith may be subject to discipline up to and including termination.</w:t>
      </w:r>
    </w:p>
    <w:p w:rsidR="005A01E3" w:rsidRPr="005A01E3" w:rsidRDefault="005A01E3" w:rsidP="005A01E3">
      <w:pPr>
        <w:autoSpaceDE w:val="0"/>
        <w:autoSpaceDN w:val="0"/>
        <w:adjustRightInd w:val="0"/>
        <w:jc w:val="both"/>
        <w:rPr>
          <w:rFonts w:eastAsia="Calibri" w:cs="Arial"/>
          <w:color w:val="000000"/>
          <w:szCs w:val="22"/>
          <w:lang w:val="en-CA"/>
        </w:rPr>
      </w:pPr>
    </w:p>
    <w:p w:rsidR="005A01E3" w:rsidRPr="005A01E3" w:rsidRDefault="005A01E3" w:rsidP="005A01E3">
      <w:pPr>
        <w:autoSpaceDE w:val="0"/>
        <w:autoSpaceDN w:val="0"/>
        <w:adjustRightInd w:val="0"/>
        <w:jc w:val="both"/>
        <w:rPr>
          <w:rFonts w:eastAsia="Calibri" w:cs="Arial"/>
          <w:b/>
          <w:bCs/>
          <w:color w:val="000000"/>
          <w:szCs w:val="22"/>
          <w:u w:val="single"/>
          <w:lang w:val="en-CA"/>
        </w:rPr>
      </w:pPr>
      <w:r w:rsidRPr="005A01E3">
        <w:rPr>
          <w:rFonts w:eastAsia="Calibri" w:cs="Arial"/>
          <w:b/>
          <w:bCs/>
          <w:color w:val="000000"/>
          <w:szCs w:val="22"/>
          <w:u w:val="single"/>
          <w:lang w:val="en-CA"/>
        </w:rPr>
        <w:t>Anonymity</w:t>
      </w:r>
    </w:p>
    <w:p w:rsidR="005A01E3" w:rsidRPr="005A01E3" w:rsidRDefault="005A01E3" w:rsidP="005A01E3">
      <w:pPr>
        <w:autoSpaceDE w:val="0"/>
        <w:autoSpaceDN w:val="0"/>
        <w:adjustRightInd w:val="0"/>
        <w:jc w:val="both"/>
        <w:rPr>
          <w:rFonts w:eastAsia="Calibri" w:cs="Arial"/>
          <w:b/>
          <w:bCs/>
          <w:color w:val="000000"/>
          <w:szCs w:val="22"/>
          <w:u w:val="single"/>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Individuals are encouraged to provide their name and contact information when making a disclosure, through the email address provided understanding that this makes it easier to investigate the disclosure.   If requested, anonymity can be secured.</w:t>
      </w:r>
    </w:p>
    <w:p w:rsidR="005A01E3" w:rsidRPr="005A01E3" w:rsidRDefault="005A01E3" w:rsidP="005A01E3">
      <w:pPr>
        <w:autoSpaceDE w:val="0"/>
        <w:autoSpaceDN w:val="0"/>
        <w:adjustRightInd w:val="0"/>
        <w:jc w:val="both"/>
        <w:rPr>
          <w:rFonts w:eastAsia="Calibri" w:cs="Arial"/>
          <w:color w:val="000000"/>
          <w:szCs w:val="22"/>
          <w:lang w:val="en-CA"/>
        </w:rPr>
      </w:pPr>
    </w:p>
    <w:p w:rsidR="005A01E3" w:rsidRPr="005A01E3" w:rsidRDefault="005A01E3" w:rsidP="005A01E3">
      <w:pPr>
        <w:autoSpaceDE w:val="0"/>
        <w:autoSpaceDN w:val="0"/>
        <w:adjustRightInd w:val="0"/>
        <w:jc w:val="both"/>
        <w:rPr>
          <w:rFonts w:eastAsia="Calibri" w:cs="Arial"/>
          <w:b/>
          <w:bCs/>
          <w:color w:val="000000"/>
          <w:szCs w:val="22"/>
          <w:u w:val="single"/>
          <w:lang w:val="en-CA"/>
        </w:rPr>
      </w:pPr>
      <w:r w:rsidRPr="005A01E3">
        <w:rPr>
          <w:rFonts w:eastAsia="Calibri" w:cs="Arial"/>
          <w:b/>
          <w:bCs/>
          <w:color w:val="000000"/>
          <w:szCs w:val="22"/>
          <w:u w:val="single"/>
          <w:lang w:val="en-CA"/>
        </w:rPr>
        <w:t>Disclosures not made in Good Faith</w:t>
      </w:r>
    </w:p>
    <w:p w:rsidR="005A01E3" w:rsidRPr="005A01E3" w:rsidRDefault="005A01E3" w:rsidP="005A01E3">
      <w:pPr>
        <w:autoSpaceDE w:val="0"/>
        <w:autoSpaceDN w:val="0"/>
        <w:adjustRightInd w:val="0"/>
        <w:jc w:val="both"/>
        <w:rPr>
          <w:rFonts w:eastAsia="Calibri" w:cs="Arial"/>
          <w:b/>
          <w:bCs/>
          <w:color w:val="000000"/>
          <w:szCs w:val="22"/>
          <w:u w:val="single"/>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The Salvation Army is concerned about protecting the reputation of its Officers, employees, representatives, volunteers and members from false or malicious allegations. The Salvation Army will therefore ensure that the necessary resources are provided to investigate any disclosure which it receives.</w:t>
      </w:r>
    </w:p>
    <w:p w:rsidR="005A01E3" w:rsidRPr="005A01E3" w:rsidRDefault="005A01E3" w:rsidP="005A01E3">
      <w:pPr>
        <w:autoSpaceDE w:val="0"/>
        <w:autoSpaceDN w:val="0"/>
        <w:adjustRightInd w:val="0"/>
        <w:jc w:val="both"/>
        <w:rPr>
          <w:rFonts w:eastAsia="Calibri" w:cs="Arial"/>
          <w:color w:val="000000"/>
          <w:szCs w:val="22"/>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It is important to understand that The Salvation Army will view seriously any disclosure which proves to be false, malicious or of a frivolous nature, and that any person making such a disclosure may be subject to discipline up to and including termination.</w:t>
      </w:r>
    </w:p>
    <w:p w:rsidR="005A01E3" w:rsidRPr="005A01E3" w:rsidRDefault="005A01E3" w:rsidP="005A01E3">
      <w:pPr>
        <w:autoSpaceDE w:val="0"/>
        <w:autoSpaceDN w:val="0"/>
        <w:adjustRightInd w:val="0"/>
        <w:jc w:val="both"/>
        <w:rPr>
          <w:rFonts w:eastAsia="Calibri" w:cs="Arial"/>
          <w:color w:val="000000"/>
          <w:szCs w:val="22"/>
          <w:lang w:val="en-CA"/>
        </w:rPr>
      </w:pPr>
    </w:p>
    <w:p w:rsidR="005A01E3" w:rsidRPr="005A01E3" w:rsidRDefault="005A01E3" w:rsidP="005A01E3">
      <w:pPr>
        <w:autoSpaceDE w:val="0"/>
        <w:autoSpaceDN w:val="0"/>
        <w:adjustRightInd w:val="0"/>
        <w:jc w:val="both"/>
        <w:rPr>
          <w:rFonts w:eastAsia="Calibri" w:cs="Arial"/>
          <w:b/>
          <w:bCs/>
          <w:color w:val="000000"/>
          <w:szCs w:val="22"/>
          <w:u w:val="single"/>
          <w:lang w:val="en-CA"/>
        </w:rPr>
      </w:pPr>
      <w:r w:rsidRPr="005A01E3">
        <w:rPr>
          <w:rFonts w:eastAsia="Calibri" w:cs="Arial"/>
          <w:b/>
          <w:bCs/>
          <w:color w:val="000000"/>
          <w:szCs w:val="22"/>
          <w:u w:val="single"/>
          <w:lang w:val="en-CA"/>
        </w:rPr>
        <w:t>How the Organization will respond</w:t>
      </w:r>
    </w:p>
    <w:p w:rsidR="005A01E3" w:rsidRPr="005A01E3" w:rsidRDefault="005A01E3" w:rsidP="005A01E3">
      <w:pPr>
        <w:autoSpaceDE w:val="0"/>
        <w:autoSpaceDN w:val="0"/>
        <w:adjustRightInd w:val="0"/>
        <w:jc w:val="both"/>
        <w:rPr>
          <w:rFonts w:eastAsia="Calibri" w:cs="Arial"/>
          <w:b/>
          <w:bCs/>
          <w:color w:val="000000"/>
          <w:szCs w:val="22"/>
          <w:u w:val="single"/>
          <w:lang w:val="en-CA"/>
        </w:rPr>
      </w:pPr>
    </w:p>
    <w:p w:rsidR="005A01E3" w:rsidRPr="005A01E3" w:rsidRDefault="005A01E3" w:rsidP="005A01E3">
      <w:pPr>
        <w:autoSpaceDE w:val="0"/>
        <w:autoSpaceDN w:val="0"/>
        <w:adjustRightInd w:val="0"/>
        <w:jc w:val="both"/>
        <w:rPr>
          <w:rFonts w:eastAsia="Calibri" w:cs="Arial"/>
          <w:color w:val="000000"/>
          <w:szCs w:val="22"/>
          <w:lang w:val="en-CA"/>
        </w:rPr>
      </w:pPr>
      <w:r w:rsidRPr="005A01E3">
        <w:rPr>
          <w:rFonts w:eastAsia="Calibri" w:cs="Arial"/>
          <w:color w:val="000000"/>
          <w:szCs w:val="22"/>
          <w:lang w:val="en-CA"/>
        </w:rPr>
        <w:t>The Salvation Army will respond to each disclosure in a timely and efficient manner. It should be noted that the seriousness, complexity and timeliness of a disclosure may impact the method, resources and speed with which a disclosure is reviewed and/or investigated, and resolved.</w:t>
      </w:r>
    </w:p>
    <w:p w:rsidR="005A01E3" w:rsidRPr="005A01E3" w:rsidRDefault="005A01E3" w:rsidP="005A01E3">
      <w:pPr>
        <w:autoSpaceDE w:val="0"/>
        <w:autoSpaceDN w:val="0"/>
        <w:adjustRightInd w:val="0"/>
        <w:rPr>
          <w:rFonts w:eastAsia="Calibri" w:cs="Arial"/>
          <w:color w:val="000000"/>
          <w:szCs w:val="22"/>
          <w:lang w:val="en-CA"/>
        </w:rPr>
      </w:pPr>
    </w:p>
    <w:p w:rsidR="005A01E3" w:rsidRPr="005A01E3" w:rsidRDefault="005A01E3" w:rsidP="005A01E3">
      <w:pPr>
        <w:autoSpaceDE w:val="0"/>
        <w:autoSpaceDN w:val="0"/>
        <w:adjustRightInd w:val="0"/>
        <w:rPr>
          <w:rFonts w:eastAsia="Calibri" w:cs="Arial"/>
          <w:b/>
          <w:bCs/>
          <w:color w:val="000000"/>
          <w:szCs w:val="22"/>
          <w:u w:val="single"/>
          <w:lang w:val="en-CA"/>
        </w:rPr>
      </w:pPr>
      <w:r w:rsidRPr="005A01E3">
        <w:rPr>
          <w:rFonts w:eastAsia="Calibri" w:cs="Arial"/>
          <w:b/>
          <w:bCs/>
          <w:color w:val="000000"/>
          <w:szCs w:val="22"/>
          <w:u w:val="single"/>
          <w:lang w:val="en-CA"/>
        </w:rPr>
        <w:t>Reporting Mechanism</w:t>
      </w:r>
    </w:p>
    <w:p w:rsidR="005A01E3" w:rsidRPr="005A01E3" w:rsidRDefault="005A01E3" w:rsidP="005A01E3">
      <w:pPr>
        <w:autoSpaceDE w:val="0"/>
        <w:autoSpaceDN w:val="0"/>
        <w:adjustRightInd w:val="0"/>
        <w:rPr>
          <w:rFonts w:eastAsia="Calibri" w:cs="Arial"/>
          <w:b/>
          <w:bCs/>
          <w:color w:val="000000"/>
          <w:szCs w:val="22"/>
          <w:u w:val="single"/>
          <w:lang w:val="en-CA"/>
        </w:rPr>
      </w:pPr>
    </w:p>
    <w:p w:rsidR="005A01E3" w:rsidRPr="005A01E3" w:rsidRDefault="005A01E3" w:rsidP="005A01E3">
      <w:pPr>
        <w:tabs>
          <w:tab w:val="left" w:pos="720"/>
          <w:tab w:val="left" w:pos="7200"/>
          <w:tab w:val="left" w:pos="7920"/>
          <w:tab w:val="left" w:pos="8640"/>
        </w:tabs>
        <w:autoSpaceDE w:val="0"/>
        <w:autoSpaceDN w:val="0"/>
        <w:adjustRightInd w:val="0"/>
        <w:jc w:val="both"/>
        <w:rPr>
          <w:rFonts w:cs="Arial"/>
          <w:szCs w:val="22"/>
        </w:rPr>
      </w:pPr>
      <w:r w:rsidRPr="005A01E3">
        <w:rPr>
          <w:rFonts w:eastAsia="Calibri" w:cs="Arial"/>
          <w:color w:val="000000"/>
          <w:szCs w:val="22"/>
          <w:lang w:val="en-CA"/>
        </w:rPr>
        <w:t>Contact via email at</w:t>
      </w:r>
      <w:r w:rsidRPr="005A01E3">
        <w:rPr>
          <w:rFonts w:eastAsia="Calibri" w:cs="Arial"/>
          <w:b/>
          <w:bCs/>
          <w:color w:val="000000"/>
          <w:szCs w:val="22"/>
          <w:lang w:val="en-CA"/>
        </w:rPr>
        <w:t xml:space="preserve"> </w:t>
      </w:r>
      <w:hyperlink r:id="rId15" w:history="1">
        <w:r w:rsidRPr="005A01E3">
          <w:rPr>
            <w:rFonts w:eastAsia="Calibri" w:cs="Arial"/>
            <w:b/>
            <w:bCs/>
            <w:szCs w:val="22"/>
            <w:lang w:val="en-CA"/>
          </w:rPr>
          <w:t>Whistleblower_Hotline@can.salvationarmy.org</w:t>
        </w:r>
      </w:hyperlink>
      <w:r w:rsidRPr="005A01E3">
        <w:rPr>
          <w:rFonts w:eastAsia="Calibri" w:cs="Arial"/>
          <w:b/>
          <w:bCs/>
          <w:szCs w:val="22"/>
          <w:lang w:val="en-CA"/>
        </w:rPr>
        <w:t>.</w:t>
      </w:r>
    </w:p>
    <w:p w:rsidR="008E7472" w:rsidRPr="00B12B31" w:rsidRDefault="005A01E3" w:rsidP="008E7472">
      <w:pPr>
        <w:jc w:val="center"/>
        <w:rPr>
          <w:rFonts w:cs="Arial"/>
          <w:b/>
          <w:sz w:val="24"/>
          <w:szCs w:val="24"/>
        </w:rPr>
      </w:pPr>
      <w:r>
        <w:rPr>
          <w:rFonts w:cs="Arial"/>
          <w:b/>
          <w:sz w:val="24"/>
          <w:szCs w:val="24"/>
        </w:rPr>
        <w:br w:type="page"/>
      </w:r>
      <w:r w:rsidR="008E7472" w:rsidRPr="00B12B31">
        <w:rPr>
          <w:rFonts w:cs="Arial"/>
          <w:b/>
          <w:sz w:val="24"/>
          <w:szCs w:val="24"/>
        </w:rPr>
        <w:lastRenderedPageBreak/>
        <w:t>The Salvation Army</w:t>
      </w:r>
    </w:p>
    <w:p w:rsidR="008E7472" w:rsidRPr="00B12B31" w:rsidRDefault="008E7472" w:rsidP="008E7472">
      <w:pPr>
        <w:jc w:val="center"/>
        <w:rPr>
          <w:rFonts w:cs="Arial"/>
          <w:b/>
          <w:sz w:val="24"/>
          <w:szCs w:val="24"/>
        </w:rPr>
      </w:pPr>
      <w:r w:rsidRPr="00B12B31">
        <w:rPr>
          <w:rFonts w:cs="Arial"/>
          <w:b/>
          <w:sz w:val="24"/>
          <w:szCs w:val="24"/>
        </w:rPr>
        <w:t>Women’s Counselling Centre</w:t>
      </w:r>
    </w:p>
    <w:p w:rsidR="008E7472" w:rsidRPr="00B12B31" w:rsidRDefault="008E7472" w:rsidP="008E7472">
      <w:pPr>
        <w:jc w:val="center"/>
        <w:rPr>
          <w:rFonts w:cs="Arial"/>
          <w:b/>
          <w:sz w:val="24"/>
          <w:szCs w:val="24"/>
        </w:rPr>
      </w:pPr>
      <w:r w:rsidRPr="00B12B31">
        <w:rPr>
          <w:rFonts w:cs="Arial"/>
          <w:b/>
          <w:sz w:val="24"/>
          <w:szCs w:val="24"/>
        </w:rPr>
        <w:t>POLICIES &amp; PROCEDURES MANUAL</w:t>
      </w:r>
    </w:p>
    <w:p w:rsidR="008E7472" w:rsidRPr="00B12B31" w:rsidRDefault="008E7472" w:rsidP="008E747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Section:</w:t>
            </w:r>
          </w:p>
        </w:tc>
        <w:tc>
          <w:tcPr>
            <w:tcW w:w="2340" w:type="dxa"/>
          </w:tcPr>
          <w:p w:rsidR="008E7472" w:rsidRPr="00B12B31" w:rsidRDefault="001144DE" w:rsidP="008E7472">
            <w:pPr>
              <w:rPr>
                <w:rFonts w:cs="Arial"/>
                <w:sz w:val="24"/>
                <w:szCs w:val="24"/>
              </w:rPr>
            </w:pPr>
            <w:r>
              <w:rPr>
                <w:rFonts w:cs="Arial"/>
                <w:sz w:val="24"/>
                <w:szCs w:val="24"/>
              </w:rPr>
              <w:t>Human Resources</w:t>
            </w:r>
          </w:p>
        </w:tc>
      </w:tr>
      <w:tr w:rsidR="008E7472" w:rsidRPr="00B12B31">
        <w:tc>
          <w:tcPr>
            <w:tcW w:w="1980" w:type="dxa"/>
          </w:tcPr>
          <w:p w:rsidR="008E7472" w:rsidRPr="00B12B31" w:rsidRDefault="008E7472" w:rsidP="008E7472">
            <w:pPr>
              <w:rPr>
                <w:rFonts w:cs="Arial"/>
                <w:sz w:val="24"/>
                <w:szCs w:val="24"/>
              </w:rPr>
            </w:pPr>
          </w:p>
        </w:tc>
        <w:tc>
          <w:tcPr>
            <w:tcW w:w="2340" w:type="dxa"/>
          </w:tcPr>
          <w:p w:rsidR="008E7472" w:rsidRPr="00B12B31" w:rsidRDefault="008E7472" w:rsidP="005A01E3">
            <w:pPr>
              <w:rPr>
                <w:rFonts w:cs="Arial"/>
                <w:sz w:val="24"/>
                <w:szCs w:val="24"/>
              </w:rPr>
            </w:pPr>
          </w:p>
        </w:tc>
      </w:tr>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Date Created:</w:t>
            </w:r>
          </w:p>
        </w:tc>
        <w:tc>
          <w:tcPr>
            <w:tcW w:w="2340" w:type="dxa"/>
          </w:tcPr>
          <w:p w:rsidR="008E7472" w:rsidRPr="00B12B31" w:rsidRDefault="008E7472" w:rsidP="008E7472">
            <w:pPr>
              <w:rPr>
                <w:rFonts w:cs="Arial"/>
                <w:sz w:val="24"/>
                <w:szCs w:val="24"/>
              </w:rPr>
            </w:pPr>
            <w:r>
              <w:rPr>
                <w:rFonts w:cs="Arial"/>
                <w:sz w:val="24"/>
                <w:szCs w:val="24"/>
              </w:rPr>
              <w:t>July 2009</w:t>
            </w:r>
          </w:p>
        </w:tc>
      </w:tr>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Date Reviewed:</w:t>
            </w:r>
          </w:p>
        </w:tc>
        <w:tc>
          <w:tcPr>
            <w:tcW w:w="2340" w:type="dxa"/>
          </w:tcPr>
          <w:p w:rsidR="008E7472" w:rsidRPr="00B12B31" w:rsidRDefault="00C070D2" w:rsidP="00B96F51">
            <w:pPr>
              <w:rPr>
                <w:rFonts w:cs="Arial"/>
                <w:sz w:val="24"/>
                <w:szCs w:val="24"/>
              </w:rPr>
            </w:pPr>
            <w:r>
              <w:rPr>
                <w:rFonts w:cs="Arial"/>
                <w:sz w:val="24"/>
                <w:szCs w:val="24"/>
              </w:rPr>
              <w:t>July 2017</w:t>
            </w:r>
          </w:p>
        </w:tc>
      </w:tr>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Authority:</w:t>
            </w:r>
          </w:p>
        </w:tc>
        <w:tc>
          <w:tcPr>
            <w:tcW w:w="2340" w:type="dxa"/>
          </w:tcPr>
          <w:p w:rsidR="008E7472" w:rsidRPr="00B12B31" w:rsidRDefault="008E7472" w:rsidP="008E7472">
            <w:pPr>
              <w:rPr>
                <w:rFonts w:cs="Arial"/>
                <w:sz w:val="24"/>
                <w:szCs w:val="24"/>
              </w:rPr>
            </w:pPr>
            <w:r w:rsidRPr="00B12B31">
              <w:rPr>
                <w:rFonts w:cs="Arial"/>
                <w:sz w:val="24"/>
                <w:szCs w:val="24"/>
              </w:rPr>
              <w:t>Director</w:t>
            </w:r>
          </w:p>
        </w:tc>
      </w:tr>
    </w:tbl>
    <w:p w:rsidR="008E7472" w:rsidRPr="00B12B31" w:rsidRDefault="008E7472" w:rsidP="008E7472">
      <w:pPr>
        <w:rPr>
          <w:rFonts w:cs="Arial"/>
          <w:lang w:val="en-CA"/>
        </w:rPr>
      </w:pPr>
    </w:p>
    <w:p w:rsidR="008E7472" w:rsidRPr="00B12B31" w:rsidRDefault="008E7472" w:rsidP="00752122">
      <w:pPr>
        <w:pStyle w:val="Heading1"/>
        <w:rPr>
          <w:lang w:val="en-CA"/>
        </w:rPr>
      </w:pPr>
      <w:bookmarkStart w:id="134" w:name="_Toc480809341"/>
      <w:r>
        <w:rPr>
          <w:lang w:val="en-CA"/>
        </w:rPr>
        <w:t>Work Area</w:t>
      </w:r>
      <w:bookmarkEnd w:id="134"/>
    </w:p>
    <w:p w:rsidR="008E7472" w:rsidRDefault="008E7472" w:rsidP="008E7472">
      <w:pPr>
        <w:rPr>
          <w:lang w:val="en-CA"/>
        </w:rPr>
      </w:pPr>
    </w:p>
    <w:p w:rsidR="008E7472" w:rsidRDefault="008E7472" w:rsidP="008E7472">
      <w:pPr>
        <w:rPr>
          <w:rFonts w:cs="Arial"/>
          <w:b/>
          <w:szCs w:val="22"/>
          <w:lang w:val="en-CA"/>
        </w:rPr>
      </w:pPr>
      <w:r w:rsidRPr="00C85631">
        <w:rPr>
          <w:rFonts w:cs="Arial"/>
          <w:b/>
          <w:szCs w:val="22"/>
          <w:lang w:val="en-CA"/>
        </w:rPr>
        <w:t>Policy:</w:t>
      </w:r>
    </w:p>
    <w:p w:rsidR="008E7472" w:rsidRPr="00A809D5" w:rsidRDefault="008E7472" w:rsidP="008E7472">
      <w:pPr>
        <w:rPr>
          <w:rFonts w:cs="Arial"/>
          <w:b/>
          <w:szCs w:val="22"/>
          <w:lang w:val="en-CA"/>
        </w:rPr>
      </w:pPr>
    </w:p>
    <w:p w:rsidR="008E7472" w:rsidRDefault="003C6DDA" w:rsidP="008E7472">
      <w:pPr>
        <w:rPr>
          <w:rFonts w:cs="Arial"/>
          <w:szCs w:val="22"/>
        </w:rPr>
      </w:pPr>
      <w:r>
        <w:rPr>
          <w:rFonts w:cs="Arial"/>
          <w:szCs w:val="22"/>
        </w:rPr>
        <w:t>It is the policy of the Women’s Counselling Centre that e</w:t>
      </w:r>
      <w:r w:rsidR="008E7472" w:rsidRPr="00A809D5">
        <w:rPr>
          <w:rFonts w:cs="Arial"/>
          <w:szCs w:val="22"/>
        </w:rPr>
        <w:t xml:space="preserve">mployees are to be provided with a work area.  </w:t>
      </w:r>
    </w:p>
    <w:p w:rsidR="004761BF" w:rsidRDefault="004761BF" w:rsidP="008E7472">
      <w:pPr>
        <w:rPr>
          <w:rFonts w:cs="Arial"/>
          <w:szCs w:val="22"/>
        </w:rPr>
      </w:pPr>
    </w:p>
    <w:p w:rsidR="004761BF" w:rsidRDefault="004761BF" w:rsidP="008E7472">
      <w:pPr>
        <w:rPr>
          <w:rFonts w:cs="Arial"/>
          <w:b/>
          <w:szCs w:val="22"/>
        </w:rPr>
      </w:pPr>
    </w:p>
    <w:p w:rsidR="004761BF" w:rsidRPr="004761BF" w:rsidRDefault="004761BF" w:rsidP="008E7472">
      <w:pPr>
        <w:rPr>
          <w:rFonts w:cs="Arial"/>
          <w:b/>
          <w:szCs w:val="22"/>
        </w:rPr>
      </w:pPr>
      <w:r w:rsidRPr="004761BF">
        <w:rPr>
          <w:rFonts w:cs="Arial"/>
          <w:b/>
          <w:szCs w:val="22"/>
        </w:rPr>
        <w:t>Procedure:</w:t>
      </w:r>
    </w:p>
    <w:p w:rsidR="004761BF" w:rsidRDefault="004761BF" w:rsidP="008E7472">
      <w:pPr>
        <w:rPr>
          <w:rFonts w:cs="Arial"/>
          <w:szCs w:val="22"/>
        </w:rPr>
      </w:pPr>
    </w:p>
    <w:p w:rsidR="004761BF" w:rsidRDefault="004761BF" w:rsidP="008E7472">
      <w:pPr>
        <w:rPr>
          <w:rFonts w:cs="Arial"/>
          <w:szCs w:val="22"/>
        </w:rPr>
      </w:pPr>
      <w:r>
        <w:rPr>
          <w:rFonts w:cs="Arial"/>
          <w:szCs w:val="22"/>
        </w:rPr>
        <w:t>Each employee will be assigned a work area.</w:t>
      </w:r>
    </w:p>
    <w:p w:rsidR="004761BF" w:rsidRDefault="004761BF" w:rsidP="008E7472">
      <w:pPr>
        <w:rPr>
          <w:rFonts w:cs="Arial"/>
          <w:szCs w:val="22"/>
        </w:rPr>
      </w:pPr>
    </w:p>
    <w:p w:rsidR="008E7472" w:rsidRDefault="00DE2161" w:rsidP="008E7472">
      <w:pPr>
        <w:rPr>
          <w:sz w:val="24"/>
          <w:szCs w:val="24"/>
        </w:rPr>
      </w:pPr>
      <w:r w:rsidRPr="00A809D5">
        <w:rPr>
          <w:rFonts w:cs="Arial"/>
          <w:szCs w:val="22"/>
        </w:rPr>
        <w:t>Employees are not to remove any personal property of another employee’s from her work area.</w:t>
      </w:r>
    </w:p>
    <w:p w:rsidR="00DF6FDF" w:rsidRPr="00B12B31" w:rsidRDefault="008E7472" w:rsidP="00DF6FDF">
      <w:pPr>
        <w:jc w:val="center"/>
        <w:rPr>
          <w:rFonts w:cs="Arial"/>
          <w:b/>
          <w:sz w:val="24"/>
          <w:szCs w:val="24"/>
        </w:rPr>
      </w:pPr>
      <w:r>
        <w:rPr>
          <w:sz w:val="24"/>
          <w:szCs w:val="24"/>
        </w:rPr>
        <w:br w:type="page"/>
      </w:r>
      <w:r w:rsidR="00DF6FDF" w:rsidRPr="00B12B31">
        <w:rPr>
          <w:rFonts w:cs="Arial"/>
          <w:b/>
          <w:sz w:val="24"/>
          <w:szCs w:val="24"/>
        </w:rPr>
        <w:lastRenderedPageBreak/>
        <w:t>The Salvation Army</w:t>
      </w:r>
    </w:p>
    <w:p w:rsidR="00DF6FDF" w:rsidRPr="00B12B31" w:rsidRDefault="00DF6FDF" w:rsidP="00DF6FDF">
      <w:pPr>
        <w:jc w:val="center"/>
        <w:rPr>
          <w:rFonts w:cs="Arial"/>
          <w:b/>
          <w:sz w:val="24"/>
          <w:szCs w:val="24"/>
        </w:rPr>
      </w:pPr>
      <w:r w:rsidRPr="00B12B31">
        <w:rPr>
          <w:rFonts w:cs="Arial"/>
          <w:b/>
          <w:sz w:val="24"/>
          <w:szCs w:val="24"/>
        </w:rPr>
        <w:t>Women’s Counselling Centre</w:t>
      </w:r>
    </w:p>
    <w:p w:rsidR="00DF6FDF" w:rsidRPr="00B12B31" w:rsidRDefault="00DF6FDF" w:rsidP="00DF6FDF">
      <w:pPr>
        <w:jc w:val="center"/>
        <w:rPr>
          <w:rFonts w:cs="Arial"/>
          <w:b/>
          <w:sz w:val="24"/>
          <w:szCs w:val="24"/>
        </w:rPr>
      </w:pPr>
      <w:r w:rsidRPr="00B12B31">
        <w:rPr>
          <w:rFonts w:cs="Arial"/>
          <w:b/>
          <w:sz w:val="24"/>
          <w:szCs w:val="24"/>
        </w:rPr>
        <w:t>POLICIES &amp; PROCEDURES MANUAL</w:t>
      </w:r>
    </w:p>
    <w:p w:rsidR="00DF6FDF" w:rsidRPr="00B12B31" w:rsidRDefault="00DF6FDF" w:rsidP="00DF6FD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F6FDF" w:rsidRPr="00B12B31">
        <w:tc>
          <w:tcPr>
            <w:tcW w:w="1980" w:type="dxa"/>
          </w:tcPr>
          <w:p w:rsidR="00DF6FDF" w:rsidRPr="00B12B31" w:rsidRDefault="00DF6FDF" w:rsidP="00DF6FDF">
            <w:pPr>
              <w:rPr>
                <w:rFonts w:cs="Arial"/>
                <w:sz w:val="24"/>
                <w:szCs w:val="24"/>
              </w:rPr>
            </w:pPr>
            <w:r w:rsidRPr="00B12B31">
              <w:rPr>
                <w:rFonts w:cs="Arial"/>
                <w:sz w:val="24"/>
                <w:szCs w:val="24"/>
              </w:rPr>
              <w:t>Section:</w:t>
            </w:r>
          </w:p>
        </w:tc>
        <w:tc>
          <w:tcPr>
            <w:tcW w:w="2340" w:type="dxa"/>
          </w:tcPr>
          <w:p w:rsidR="00DF6FDF" w:rsidRPr="00B12B31" w:rsidRDefault="00DF6FDF" w:rsidP="00DF6FDF">
            <w:pPr>
              <w:rPr>
                <w:rFonts w:cs="Arial"/>
                <w:sz w:val="24"/>
                <w:szCs w:val="24"/>
              </w:rPr>
            </w:pPr>
            <w:r>
              <w:rPr>
                <w:rFonts w:cs="Arial"/>
                <w:sz w:val="24"/>
                <w:szCs w:val="24"/>
              </w:rPr>
              <w:t>Human Resources</w:t>
            </w:r>
          </w:p>
        </w:tc>
      </w:tr>
      <w:tr w:rsidR="00DF6FDF" w:rsidRPr="00B12B31">
        <w:tc>
          <w:tcPr>
            <w:tcW w:w="1980" w:type="dxa"/>
          </w:tcPr>
          <w:p w:rsidR="00DF6FDF" w:rsidRPr="00B12B31" w:rsidRDefault="00DF6FDF" w:rsidP="00DF6FDF">
            <w:pPr>
              <w:rPr>
                <w:rFonts w:cs="Arial"/>
                <w:sz w:val="24"/>
                <w:szCs w:val="24"/>
              </w:rPr>
            </w:pPr>
          </w:p>
        </w:tc>
        <w:tc>
          <w:tcPr>
            <w:tcW w:w="2340" w:type="dxa"/>
          </w:tcPr>
          <w:p w:rsidR="00DF6FDF" w:rsidRPr="00B12B31" w:rsidRDefault="00DF6FDF" w:rsidP="005A01E3">
            <w:pPr>
              <w:rPr>
                <w:rFonts w:cs="Arial"/>
                <w:sz w:val="24"/>
                <w:szCs w:val="24"/>
              </w:rPr>
            </w:pPr>
          </w:p>
        </w:tc>
      </w:tr>
      <w:tr w:rsidR="00DF6FDF" w:rsidRPr="00B12B31">
        <w:tc>
          <w:tcPr>
            <w:tcW w:w="1980" w:type="dxa"/>
          </w:tcPr>
          <w:p w:rsidR="00DF6FDF" w:rsidRPr="00B12B31" w:rsidRDefault="00DF6FDF" w:rsidP="00DF6FDF">
            <w:pPr>
              <w:rPr>
                <w:rFonts w:cs="Arial"/>
                <w:sz w:val="24"/>
                <w:szCs w:val="24"/>
              </w:rPr>
            </w:pPr>
            <w:r w:rsidRPr="00B12B31">
              <w:rPr>
                <w:rFonts w:cs="Arial"/>
                <w:sz w:val="24"/>
                <w:szCs w:val="24"/>
              </w:rPr>
              <w:t>Date Created:</w:t>
            </w:r>
          </w:p>
        </w:tc>
        <w:tc>
          <w:tcPr>
            <w:tcW w:w="2340" w:type="dxa"/>
          </w:tcPr>
          <w:p w:rsidR="00DF6FDF" w:rsidRPr="00B12B31" w:rsidRDefault="00DF6FDF" w:rsidP="00DF6FDF">
            <w:pPr>
              <w:rPr>
                <w:rFonts w:cs="Arial"/>
                <w:sz w:val="24"/>
                <w:szCs w:val="24"/>
              </w:rPr>
            </w:pPr>
            <w:r>
              <w:rPr>
                <w:rFonts w:cs="Arial"/>
                <w:sz w:val="24"/>
                <w:szCs w:val="24"/>
              </w:rPr>
              <w:t>September 2009</w:t>
            </w:r>
          </w:p>
        </w:tc>
      </w:tr>
      <w:tr w:rsidR="00DF6FDF" w:rsidRPr="00B12B31">
        <w:tc>
          <w:tcPr>
            <w:tcW w:w="1980" w:type="dxa"/>
          </w:tcPr>
          <w:p w:rsidR="00DF6FDF" w:rsidRPr="00B12B31" w:rsidRDefault="00DF6FDF" w:rsidP="00DF6FDF">
            <w:pPr>
              <w:rPr>
                <w:rFonts w:cs="Arial"/>
                <w:sz w:val="24"/>
                <w:szCs w:val="24"/>
              </w:rPr>
            </w:pPr>
            <w:r w:rsidRPr="00B12B31">
              <w:rPr>
                <w:rFonts w:cs="Arial"/>
                <w:sz w:val="24"/>
                <w:szCs w:val="24"/>
              </w:rPr>
              <w:t>Date Reviewed:</w:t>
            </w:r>
          </w:p>
        </w:tc>
        <w:tc>
          <w:tcPr>
            <w:tcW w:w="2340" w:type="dxa"/>
          </w:tcPr>
          <w:p w:rsidR="00DF6FDF" w:rsidRPr="00B12B31" w:rsidRDefault="00C070D2" w:rsidP="00B96F51">
            <w:pPr>
              <w:rPr>
                <w:rFonts w:cs="Arial"/>
                <w:sz w:val="24"/>
                <w:szCs w:val="24"/>
              </w:rPr>
            </w:pPr>
            <w:r>
              <w:rPr>
                <w:rFonts w:cs="Arial"/>
                <w:sz w:val="24"/>
                <w:szCs w:val="24"/>
              </w:rPr>
              <w:t>July 2017</w:t>
            </w:r>
          </w:p>
        </w:tc>
      </w:tr>
      <w:tr w:rsidR="00DF6FDF" w:rsidRPr="00B12B31">
        <w:tc>
          <w:tcPr>
            <w:tcW w:w="1980" w:type="dxa"/>
          </w:tcPr>
          <w:p w:rsidR="00DF6FDF" w:rsidRPr="00B12B31" w:rsidRDefault="00DF6FDF" w:rsidP="00DF6FDF">
            <w:pPr>
              <w:rPr>
                <w:rFonts w:cs="Arial"/>
                <w:sz w:val="24"/>
                <w:szCs w:val="24"/>
              </w:rPr>
            </w:pPr>
            <w:r w:rsidRPr="00B12B31">
              <w:rPr>
                <w:rFonts w:cs="Arial"/>
                <w:sz w:val="24"/>
                <w:szCs w:val="24"/>
              </w:rPr>
              <w:t>Authority:</w:t>
            </w:r>
          </w:p>
        </w:tc>
        <w:tc>
          <w:tcPr>
            <w:tcW w:w="2340" w:type="dxa"/>
          </w:tcPr>
          <w:p w:rsidR="00DF6FDF" w:rsidRPr="00B12B31" w:rsidRDefault="00DF6FDF" w:rsidP="00DF6FDF">
            <w:pPr>
              <w:rPr>
                <w:rFonts w:cs="Arial"/>
                <w:sz w:val="24"/>
                <w:szCs w:val="24"/>
              </w:rPr>
            </w:pPr>
            <w:r w:rsidRPr="00B12B31">
              <w:rPr>
                <w:rFonts w:cs="Arial"/>
                <w:sz w:val="24"/>
                <w:szCs w:val="24"/>
              </w:rPr>
              <w:t>Director</w:t>
            </w:r>
          </w:p>
        </w:tc>
      </w:tr>
    </w:tbl>
    <w:p w:rsidR="00DF6FDF" w:rsidRPr="00B12B31" w:rsidRDefault="00DF6FDF" w:rsidP="00DF6FDF">
      <w:pPr>
        <w:rPr>
          <w:rFonts w:cs="Arial"/>
          <w:lang w:val="en-CA"/>
        </w:rPr>
      </w:pPr>
    </w:p>
    <w:p w:rsidR="00DF6FDF" w:rsidRDefault="00F601E9" w:rsidP="00752122">
      <w:pPr>
        <w:pStyle w:val="Heading1"/>
        <w:rPr>
          <w:lang w:val="en-CA"/>
        </w:rPr>
      </w:pPr>
      <w:bookmarkStart w:id="135" w:name="_Toc480809342"/>
      <w:r>
        <w:rPr>
          <w:lang w:val="en-CA"/>
        </w:rPr>
        <w:t>Work</w:t>
      </w:r>
      <w:r w:rsidR="00DF6FDF">
        <w:rPr>
          <w:lang w:val="en-CA"/>
        </w:rPr>
        <w:t xml:space="preserve"> Attendance / Non Attendance</w:t>
      </w:r>
      <w:bookmarkEnd w:id="135"/>
    </w:p>
    <w:p w:rsidR="00F601E9" w:rsidRDefault="00F601E9" w:rsidP="00F601E9">
      <w:pPr>
        <w:jc w:val="center"/>
        <w:rPr>
          <w:lang w:val="en-CA"/>
        </w:rPr>
      </w:pPr>
    </w:p>
    <w:p w:rsidR="00DF6FDF" w:rsidRDefault="00DF6FDF" w:rsidP="00DF6FDF">
      <w:pPr>
        <w:rPr>
          <w:rFonts w:cs="Arial"/>
          <w:b/>
          <w:szCs w:val="22"/>
          <w:lang w:val="en-CA"/>
        </w:rPr>
      </w:pPr>
      <w:r w:rsidRPr="00C85631">
        <w:rPr>
          <w:rFonts w:cs="Arial"/>
          <w:b/>
          <w:szCs w:val="22"/>
          <w:lang w:val="en-CA"/>
        </w:rPr>
        <w:t>Policy:</w:t>
      </w:r>
    </w:p>
    <w:p w:rsidR="00DF6FDF" w:rsidRPr="00A809D5" w:rsidRDefault="00DF6FDF" w:rsidP="00DF6FDF">
      <w:pPr>
        <w:rPr>
          <w:rFonts w:cs="Arial"/>
          <w:b/>
          <w:szCs w:val="22"/>
          <w:lang w:val="en-CA"/>
        </w:rPr>
      </w:pPr>
    </w:p>
    <w:p w:rsidR="00DF6FDF" w:rsidRDefault="00DF6FDF" w:rsidP="00DF6FDF">
      <w:pPr>
        <w:rPr>
          <w:rFonts w:cs="Arial"/>
          <w:szCs w:val="22"/>
        </w:rPr>
      </w:pPr>
      <w:r w:rsidRPr="00A809D5">
        <w:rPr>
          <w:rFonts w:cs="Arial"/>
          <w:szCs w:val="22"/>
        </w:rPr>
        <w:t>It is the policy of the Women’s Counselling Centre to</w:t>
      </w:r>
      <w:r>
        <w:rPr>
          <w:rFonts w:cs="Arial"/>
          <w:szCs w:val="22"/>
        </w:rPr>
        <w:t xml:space="preserve"> permit Counsellors to work flexible hours and also to permit working off site.</w:t>
      </w:r>
    </w:p>
    <w:p w:rsidR="00DF6FDF" w:rsidRDefault="00DF6FDF" w:rsidP="00DF6FDF">
      <w:pPr>
        <w:rPr>
          <w:rFonts w:cs="Arial"/>
          <w:szCs w:val="22"/>
        </w:rPr>
      </w:pPr>
    </w:p>
    <w:p w:rsidR="0020650D" w:rsidRDefault="0020650D" w:rsidP="00DF6FDF">
      <w:pPr>
        <w:rPr>
          <w:rFonts w:cs="Arial"/>
          <w:b/>
          <w:szCs w:val="22"/>
        </w:rPr>
      </w:pPr>
    </w:p>
    <w:p w:rsidR="00DF6FDF" w:rsidRPr="00DF6FDF" w:rsidRDefault="00DF6FDF" w:rsidP="00DF6FDF">
      <w:pPr>
        <w:rPr>
          <w:rFonts w:cs="Arial"/>
          <w:b/>
          <w:szCs w:val="22"/>
        </w:rPr>
      </w:pPr>
      <w:r w:rsidRPr="00DF6FDF">
        <w:rPr>
          <w:rFonts w:cs="Arial"/>
          <w:b/>
          <w:szCs w:val="22"/>
        </w:rPr>
        <w:t>Procedure:</w:t>
      </w:r>
    </w:p>
    <w:p w:rsidR="00DF6FDF" w:rsidRDefault="00DF6FDF" w:rsidP="00DF6FDF">
      <w:pPr>
        <w:rPr>
          <w:rFonts w:cs="Arial"/>
          <w:szCs w:val="22"/>
        </w:rPr>
      </w:pPr>
    </w:p>
    <w:p w:rsidR="00DF6FDF" w:rsidRPr="00EA666C" w:rsidRDefault="00DF6FDF" w:rsidP="00DF6FDF">
      <w:pPr>
        <w:rPr>
          <w:rFonts w:cs="Arial"/>
          <w:szCs w:val="22"/>
        </w:rPr>
      </w:pPr>
      <w:r>
        <w:rPr>
          <w:rFonts w:cs="Arial"/>
          <w:szCs w:val="22"/>
        </w:rPr>
        <w:t xml:space="preserve">Counsellors at the Women’s Counselling Centre are required to work </w:t>
      </w:r>
      <w:r w:rsidR="0020650D" w:rsidRPr="00EA666C">
        <w:rPr>
          <w:rFonts w:cs="Arial"/>
          <w:szCs w:val="22"/>
        </w:rPr>
        <w:t>25 - 35 hours per week depending on the position held.</w:t>
      </w:r>
    </w:p>
    <w:p w:rsidR="00DF6FDF" w:rsidRDefault="00DF6FDF" w:rsidP="00DF6FDF">
      <w:pPr>
        <w:rPr>
          <w:rFonts w:cs="Arial"/>
          <w:szCs w:val="22"/>
        </w:rPr>
      </w:pPr>
    </w:p>
    <w:p w:rsidR="00DF6FDF" w:rsidRDefault="00DF6FDF" w:rsidP="00DF6FDF">
      <w:pPr>
        <w:rPr>
          <w:rFonts w:cs="Arial"/>
          <w:szCs w:val="22"/>
        </w:rPr>
      </w:pPr>
      <w:r>
        <w:rPr>
          <w:rFonts w:cs="Arial"/>
          <w:szCs w:val="22"/>
        </w:rPr>
        <w:t>While it is encouraged that staff be in at the Centre as much as possible, it is understood that sometimes client needs require us to work outside of this location.</w:t>
      </w:r>
    </w:p>
    <w:p w:rsidR="00DF6FDF" w:rsidRDefault="00DF6FDF" w:rsidP="00DF6FDF">
      <w:pPr>
        <w:rPr>
          <w:rFonts w:cs="Arial"/>
          <w:szCs w:val="22"/>
        </w:rPr>
      </w:pPr>
    </w:p>
    <w:p w:rsidR="00DF6FDF" w:rsidRDefault="00DF6FDF" w:rsidP="00DF6FDF">
      <w:pPr>
        <w:rPr>
          <w:rFonts w:cs="Arial"/>
          <w:szCs w:val="22"/>
        </w:rPr>
      </w:pPr>
      <w:r>
        <w:rPr>
          <w:rFonts w:cs="Arial"/>
          <w:szCs w:val="22"/>
        </w:rPr>
        <w:t>Counsellors who are working offsite on any given day will notify the Director as to their whereabouts.</w:t>
      </w:r>
    </w:p>
    <w:p w:rsidR="00DF6FDF" w:rsidRDefault="00DF6FDF" w:rsidP="00DF6FDF">
      <w:pPr>
        <w:rPr>
          <w:rFonts w:cs="Arial"/>
          <w:szCs w:val="22"/>
        </w:rPr>
      </w:pPr>
    </w:p>
    <w:p w:rsidR="003B2400" w:rsidRDefault="003B2400" w:rsidP="003B2400">
      <w:pPr>
        <w:rPr>
          <w:rFonts w:cs="Arial"/>
          <w:szCs w:val="22"/>
        </w:rPr>
      </w:pPr>
    </w:p>
    <w:p w:rsidR="003B2400" w:rsidRDefault="003B2400" w:rsidP="003B2400">
      <w:pPr>
        <w:rPr>
          <w:sz w:val="24"/>
          <w:szCs w:val="24"/>
        </w:rPr>
        <w:sectPr w:rsidR="003B2400" w:rsidSect="004E6D67">
          <w:pgSz w:w="12240" w:h="15840"/>
          <w:pgMar w:top="1008" w:right="1800" w:bottom="1008" w:left="1800" w:header="706" w:footer="706" w:gutter="0"/>
          <w:cols w:space="708"/>
          <w:docGrid w:linePitch="360"/>
        </w:sectPr>
      </w:pPr>
    </w:p>
    <w:p w:rsidR="008E7472" w:rsidRPr="00B12B31" w:rsidRDefault="008E7472" w:rsidP="003B2400">
      <w:pPr>
        <w:jc w:val="center"/>
        <w:rPr>
          <w:rFonts w:cs="Arial"/>
          <w:b/>
          <w:sz w:val="24"/>
          <w:szCs w:val="24"/>
        </w:rPr>
      </w:pPr>
      <w:r w:rsidRPr="00B12B31">
        <w:rPr>
          <w:rFonts w:cs="Arial"/>
          <w:b/>
          <w:sz w:val="24"/>
          <w:szCs w:val="24"/>
        </w:rPr>
        <w:lastRenderedPageBreak/>
        <w:t>The Salvation Army</w:t>
      </w:r>
    </w:p>
    <w:p w:rsidR="008E7472" w:rsidRPr="00B12B31" w:rsidRDefault="008E7472" w:rsidP="008E7472">
      <w:pPr>
        <w:jc w:val="center"/>
        <w:rPr>
          <w:rFonts w:cs="Arial"/>
          <w:b/>
          <w:sz w:val="24"/>
          <w:szCs w:val="24"/>
        </w:rPr>
      </w:pPr>
      <w:r w:rsidRPr="00B12B31">
        <w:rPr>
          <w:rFonts w:cs="Arial"/>
          <w:b/>
          <w:sz w:val="24"/>
          <w:szCs w:val="24"/>
        </w:rPr>
        <w:t>Women’s Counselling Centre</w:t>
      </w:r>
    </w:p>
    <w:p w:rsidR="008E7472" w:rsidRPr="00B12B31" w:rsidRDefault="008E7472" w:rsidP="008E7472">
      <w:pPr>
        <w:jc w:val="center"/>
        <w:rPr>
          <w:rFonts w:cs="Arial"/>
          <w:b/>
          <w:sz w:val="24"/>
          <w:szCs w:val="24"/>
        </w:rPr>
      </w:pPr>
      <w:r w:rsidRPr="00B12B31">
        <w:rPr>
          <w:rFonts w:cs="Arial"/>
          <w:b/>
          <w:sz w:val="24"/>
          <w:szCs w:val="24"/>
        </w:rPr>
        <w:t>POLICIES &amp; PROCEDURES MANUAL</w:t>
      </w:r>
    </w:p>
    <w:p w:rsidR="008E7472" w:rsidRPr="00B12B31" w:rsidRDefault="008E7472" w:rsidP="008E747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Section:</w:t>
            </w:r>
          </w:p>
        </w:tc>
        <w:tc>
          <w:tcPr>
            <w:tcW w:w="2340" w:type="dxa"/>
          </w:tcPr>
          <w:p w:rsidR="008E7472" w:rsidRPr="00B12B31" w:rsidRDefault="001144DE" w:rsidP="008E7472">
            <w:pPr>
              <w:rPr>
                <w:rFonts w:cs="Arial"/>
                <w:sz w:val="24"/>
                <w:szCs w:val="24"/>
              </w:rPr>
            </w:pPr>
            <w:r>
              <w:rPr>
                <w:rFonts w:cs="Arial"/>
                <w:sz w:val="24"/>
                <w:szCs w:val="24"/>
              </w:rPr>
              <w:t>Human Resources</w:t>
            </w:r>
          </w:p>
        </w:tc>
      </w:tr>
      <w:tr w:rsidR="008E7472" w:rsidRPr="00B12B31">
        <w:tc>
          <w:tcPr>
            <w:tcW w:w="1980" w:type="dxa"/>
          </w:tcPr>
          <w:p w:rsidR="008E7472" w:rsidRPr="00B12B31" w:rsidRDefault="008E7472" w:rsidP="008E7472">
            <w:pPr>
              <w:rPr>
                <w:rFonts w:cs="Arial"/>
                <w:sz w:val="24"/>
                <w:szCs w:val="24"/>
              </w:rPr>
            </w:pPr>
          </w:p>
        </w:tc>
        <w:tc>
          <w:tcPr>
            <w:tcW w:w="2340" w:type="dxa"/>
          </w:tcPr>
          <w:p w:rsidR="008E7472" w:rsidRPr="00B12B31" w:rsidRDefault="008E7472" w:rsidP="005A01E3">
            <w:pPr>
              <w:rPr>
                <w:rFonts w:cs="Arial"/>
                <w:sz w:val="24"/>
                <w:szCs w:val="24"/>
              </w:rPr>
            </w:pPr>
          </w:p>
        </w:tc>
      </w:tr>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Date Created:</w:t>
            </w:r>
          </w:p>
        </w:tc>
        <w:tc>
          <w:tcPr>
            <w:tcW w:w="2340" w:type="dxa"/>
          </w:tcPr>
          <w:p w:rsidR="008E7472" w:rsidRPr="00B12B31" w:rsidRDefault="008E7472" w:rsidP="008E7472">
            <w:pPr>
              <w:rPr>
                <w:rFonts w:cs="Arial"/>
                <w:sz w:val="24"/>
                <w:szCs w:val="24"/>
              </w:rPr>
            </w:pPr>
            <w:r>
              <w:rPr>
                <w:rFonts w:cs="Arial"/>
                <w:sz w:val="24"/>
                <w:szCs w:val="24"/>
              </w:rPr>
              <w:t>July 2009</w:t>
            </w:r>
          </w:p>
        </w:tc>
      </w:tr>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Date Reviewed:</w:t>
            </w:r>
          </w:p>
        </w:tc>
        <w:tc>
          <w:tcPr>
            <w:tcW w:w="2340" w:type="dxa"/>
          </w:tcPr>
          <w:p w:rsidR="008E7472" w:rsidRPr="00B12B31" w:rsidRDefault="00C070D2" w:rsidP="00B96F51">
            <w:pPr>
              <w:rPr>
                <w:rFonts w:cs="Arial"/>
                <w:sz w:val="24"/>
                <w:szCs w:val="24"/>
              </w:rPr>
            </w:pPr>
            <w:r>
              <w:rPr>
                <w:rFonts w:cs="Arial"/>
                <w:sz w:val="24"/>
                <w:szCs w:val="24"/>
              </w:rPr>
              <w:t>July 2017</w:t>
            </w:r>
          </w:p>
        </w:tc>
      </w:tr>
      <w:tr w:rsidR="008E7472" w:rsidRPr="00B12B31">
        <w:tc>
          <w:tcPr>
            <w:tcW w:w="1980" w:type="dxa"/>
          </w:tcPr>
          <w:p w:rsidR="008E7472" w:rsidRPr="00B12B31" w:rsidRDefault="008E7472" w:rsidP="008E7472">
            <w:pPr>
              <w:rPr>
                <w:rFonts w:cs="Arial"/>
                <w:sz w:val="24"/>
                <w:szCs w:val="24"/>
              </w:rPr>
            </w:pPr>
            <w:r w:rsidRPr="00B12B31">
              <w:rPr>
                <w:rFonts w:cs="Arial"/>
                <w:sz w:val="24"/>
                <w:szCs w:val="24"/>
              </w:rPr>
              <w:t>Authority:</w:t>
            </w:r>
          </w:p>
        </w:tc>
        <w:tc>
          <w:tcPr>
            <w:tcW w:w="2340" w:type="dxa"/>
          </w:tcPr>
          <w:p w:rsidR="008E7472" w:rsidRPr="00B12B31" w:rsidRDefault="008E7472" w:rsidP="008E7472">
            <w:pPr>
              <w:rPr>
                <w:rFonts w:cs="Arial"/>
                <w:sz w:val="24"/>
                <w:szCs w:val="24"/>
              </w:rPr>
            </w:pPr>
            <w:r w:rsidRPr="00B12B31">
              <w:rPr>
                <w:rFonts w:cs="Arial"/>
                <w:sz w:val="24"/>
                <w:szCs w:val="24"/>
              </w:rPr>
              <w:t>Director</w:t>
            </w:r>
          </w:p>
        </w:tc>
      </w:tr>
    </w:tbl>
    <w:p w:rsidR="008E7472" w:rsidRPr="00B12B31" w:rsidRDefault="008E7472" w:rsidP="008E7472">
      <w:pPr>
        <w:rPr>
          <w:rFonts w:cs="Arial"/>
          <w:lang w:val="en-CA"/>
        </w:rPr>
      </w:pPr>
    </w:p>
    <w:p w:rsidR="008E7472" w:rsidRPr="00B12B31" w:rsidRDefault="008E7472" w:rsidP="00752122">
      <w:pPr>
        <w:pStyle w:val="Heading1"/>
        <w:rPr>
          <w:lang w:val="en-CA"/>
        </w:rPr>
      </w:pPr>
      <w:bookmarkStart w:id="136" w:name="_Toc480809343"/>
      <w:r>
        <w:rPr>
          <w:lang w:val="en-CA"/>
        </w:rPr>
        <w:t>Worker Safety</w:t>
      </w:r>
      <w:bookmarkEnd w:id="136"/>
    </w:p>
    <w:p w:rsidR="008E7472" w:rsidRDefault="008E7472" w:rsidP="008E7472">
      <w:pPr>
        <w:rPr>
          <w:lang w:val="en-CA"/>
        </w:rPr>
      </w:pPr>
    </w:p>
    <w:p w:rsidR="008E7472" w:rsidRDefault="008E7472" w:rsidP="008E7472">
      <w:pPr>
        <w:rPr>
          <w:rFonts w:cs="Arial"/>
          <w:b/>
          <w:szCs w:val="22"/>
          <w:lang w:val="en-CA"/>
        </w:rPr>
      </w:pPr>
      <w:r w:rsidRPr="00C85631">
        <w:rPr>
          <w:rFonts w:cs="Arial"/>
          <w:b/>
          <w:szCs w:val="22"/>
          <w:lang w:val="en-CA"/>
        </w:rPr>
        <w:t>Policy:</w:t>
      </w:r>
    </w:p>
    <w:p w:rsidR="008E7472" w:rsidRPr="00A809D5" w:rsidRDefault="008E7472" w:rsidP="008E7472">
      <w:pPr>
        <w:rPr>
          <w:rFonts w:cs="Arial"/>
          <w:b/>
          <w:szCs w:val="22"/>
          <w:lang w:val="en-CA"/>
        </w:rPr>
      </w:pPr>
    </w:p>
    <w:p w:rsidR="008E7472" w:rsidRPr="00A809D5" w:rsidRDefault="008E7472" w:rsidP="008E7472">
      <w:pPr>
        <w:rPr>
          <w:rFonts w:cs="Arial"/>
          <w:szCs w:val="22"/>
        </w:rPr>
      </w:pPr>
      <w:r w:rsidRPr="00A809D5">
        <w:rPr>
          <w:rFonts w:cs="Arial"/>
          <w:szCs w:val="22"/>
        </w:rPr>
        <w:t>It is the policy of the Women’s Counselling Centre to ensure the safety of all its clients, staff, volunteers</w:t>
      </w:r>
      <w:r w:rsidR="001803CB">
        <w:rPr>
          <w:rFonts w:cs="Arial"/>
          <w:szCs w:val="22"/>
        </w:rPr>
        <w:t>, interns</w:t>
      </w:r>
      <w:r w:rsidRPr="00A809D5">
        <w:rPr>
          <w:rFonts w:cs="Arial"/>
          <w:szCs w:val="22"/>
        </w:rPr>
        <w:t xml:space="preserve"> and students.  The definition of safety for this policy is any threat or attempt of a physical violent act towards a client, staff, volunteer</w:t>
      </w:r>
      <w:r w:rsidR="001803CB">
        <w:rPr>
          <w:rFonts w:cs="Arial"/>
          <w:szCs w:val="22"/>
        </w:rPr>
        <w:t>, intern</w:t>
      </w:r>
      <w:r w:rsidRPr="00A809D5">
        <w:rPr>
          <w:rFonts w:cs="Arial"/>
          <w:szCs w:val="22"/>
        </w:rPr>
        <w:t xml:space="preserve"> or student.  </w:t>
      </w:r>
    </w:p>
    <w:p w:rsidR="008E7472" w:rsidRPr="00A809D5" w:rsidRDefault="008E7472" w:rsidP="008E7472">
      <w:pPr>
        <w:rPr>
          <w:rFonts w:cs="Arial"/>
          <w:szCs w:val="22"/>
        </w:rPr>
      </w:pPr>
    </w:p>
    <w:p w:rsidR="007E524A" w:rsidRDefault="007E524A" w:rsidP="008E7472">
      <w:pPr>
        <w:rPr>
          <w:rFonts w:cs="Arial"/>
          <w:b/>
          <w:szCs w:val="22"/>
        </w:rPr>
      </w:pPr>
    </w:p>
    <w:p w:rsidR="008E7472" w:rsidRPr="00A809D5" w:rsidRDefault="008E7472" w:rsidP="008E7472">
      <w:pPr>
        <w:rPr>
          <w:rFonts w:cs="Arial"/>
          <w:b/>
          <w:szCs w:val="22"/>
        </w:rPr>
      </w:pPr>
      <w:r w:rsidRPr="00A809D5">
        <w:rPr>
          <w:rFonts w:cs="Arial"/>
          <w:b/>
          <w:szCs w:val="22"/>
        </w:rPr>
        <w:t>Procedure:</w:t>
      </w:r>
    </w:p>
    <w:p w:rsidR="008E7472" w:rsidRPr="00A809D5" w:rsidRDefault="008E7472" w:rsidP="008E7472">
      <w:pPr>
        <w:rPr>
          <w:rFonts w:cs="Arial"/>
          <w:szCs w:val="22"/>
        </w:rPr>
      </w:pPr>
    </w:p>
    <w:p w:rsidR="008E7472" w:rsidRPr="00A809D5" w:rsidRDefault="008E7472" w:rsidP="008E7472">
      <w:pPr>
        <w:rPr>
          <w:rFonts w:cs="Arial"/>
          <w:szCs w:val="22"/>
        </w:rPr>
      </w:pPr>
      <w:r w:rsidRPr="00A809D5">
        <w:rPr>
          <w:rFonts w:cs="Arial"/>
          <w:szCs w:val="22"/>
        </w:rPr>
        <w:t xml:space="preserve">If any client, staff, volunteer or student has been assaulted or feels threatened they must go immediately </w:t>
      </w:r>
      <w:r w:rsidR="007E524A">
        <w:rPr>
          <w:rFonts w:cs="Arial"/>
          <w:szCs w:val="22"/>
        </w:rPr>
        <w:t xml:space="preserve">and </w:t>
      </w:r>
      <w:r w:rsidRPr="00A809D5">
        <w:rPr>
          <w:rFonts w:cs="Arial"/>
          <w:szCs w:val="22"/>
        </w:rPr>
        <w:t xml:space="preserve">inform the Director.  </w:t>
      </w:r>
    </w:p>
    <w:p w:rsidR="008E7472" w:rsidRPr="00A809D5" w:rsidRDefault="008E7472" w:rsidP="008E7472">
      <w:pPr>
        <w:rPr>
          <w:rFonts w:cs="Arial"/>
          <w:szCs w:val="22"/>
        </w:rPr>
      </w:pPr>
    </w:p>
    <w:p w:rsidR="008E7472" w:rsidRPr="00A809D5" w:rsidRDefault="008E7472" w:rsidP="008E7472">
      <w:pPr>
        <w:rPr>
          <w:rFonts w:cs="Arial"/>
          <w:szCs w:val="22"/>
        </w:rPr>
      </w:pPr>
      <w:r w:rsidRPr="00A809D5">
        <w:rPr>
          <w:rFonts w:cs="Arial"/>
          <w:szCs w:val="22"/>
        </w:rPr>
        <w:t xml:space="preserve">If staff </w:t>
      </w:r>
      <w:r w:rsidR="00F91410">
        <w:rPr>
          <w:rFonts w:cs="Arial"/>
          <w:szCs w:val="22"/>
        </w:rPr>
        <w:t xml:space="preserve">members </w:t>
      </w:r>
      <w:r w:rsidRPr="00A809D5">
        <w:rPr>
          <w:rFonts w:cs="Arial"/>
          <w:szCs w:val="22"/>
        </w:rPr>
        <w:t xml:space="preserve">are aware of a </w:t>
      </w:r>
      <w:r>
        <w:rPr>
          <w:rFonts w:cs="Arial"/>
          <w:szCs w:val="22"/>
        </w:rPr>
        <w:t xml:space="preserve">potential </w:t>
      </w:r>
      <w:r w:rsidRPr="00A809D5">
        <w:rPr>
          <w:rFonts w:cs="Arial"/>
          <w:szCs w:val="22"/>
        </w:rPr>
        <w:t>serious threat they are to see the client with another staff member present so that the other staff person can go get help if required.</w:t>
      </w:r>
    </w:p>
    <w:p w:rsidR="008E7472" w:rsidRPr="00A809D5" w:rsidRDefault="008E7472" w:rsidP="008E7472">
      <w:pPr>
        <w:rPr>
          <w:rFonts w:cs="Arial"/>
          <w:szCs w:val="22"/>
        </w:rPr>
      </w:pPr>
    </w:p>
    <w:p w:rsidR="008E7472" w:rsidRPr="00A809D5" w:rsidRDefault="008E7472" w:rsidP="008E7472">
      <w:pPr>
        <w:rPr>
          <w:rFonts w:cs="Arial"/>
          <w:b/>
          <w:szCs w:val="22"/>
          <w:u w:val="single"/>
        </w:rPr>
      </w:pPr>
      <w:r w:rsidRPr="00A809D5">
        <w:rPr>
          <w:rFonts w:cs="Arial"/>
          <w:b/>
          <w:szCs w:val="22"/>
          <w:u w:val="single"/>
        </w:rPr>
        <w:t>Worker safety alert</w:t>
      </w:r>
    </w:p>
    <w:p w:rsidR="008E7472" w:rsidRPr="00A809D5" w:rsidRDefault="008E7472" w:rsidP="008E7472">
      <w:pPr>
        <w:rPr>
          <w:rFonts w:cs="Arial"/>
          <w:szCs w:val="22"/>
          <w:u w:val="single"/>
        </w:rPr>
      </w:pPr>
    </w:p>
    <w:p w:rsidR="008E7472" w:rsidRPr="00A809D5" w:rsidRDefault="008E7472" w:rsidP="008E7472">
      <w:pPr>
        <w:rPr>
          <w:rFonts w:cs="Arial"/>
          <w:szCs w:val="22"/>
        </w:rPr>
      </w:pPr>
      <w:r w:rsidRPr="00A809D5">
        <w:rPr>
          <w:rFonts w:cs="Arial"/>
          <w:szCs w:val="22"/>
        </w:rPr>
        <w:t xml:space="preserve">If at any time a staff, volunteer or student is in a severe safety situation, the Director should be notified, and 911 called immediately.    </w:t>
      </w:r>
    </w:p>
    <w:p w:rsidR="008E7472" w:rsidRPr="00A809D5" w:rsidRDefault="008E7472" w:rsidP="008E7472">
      <w:pPr>
        <w:rPr>
          <w:rFonts w:cs="Arial"/>
          <w:szCs w:val="22"/>
        </w:rPr>
      </w:pPr>
    </w:p>
    <w:p w:rsidR="008E7472" w:rsidRPr="00A809D5" w:rsidRDefault="008E7472" w:rsidP="008E7472">
      <w:pPr>
        <w:rPr>
          <w:rFonts w:cs="Arial"/>
          <w:b/>
          <w:szCs w:val="22"/>
          <w:u w:val="single"/>
        </w:rPr>
      </w:pPr>
      <w:r w:rsidRPr="00A809D5">
        <w:rPr>
          <w:rFonts w:cs="Arial"/>
          <w:b/>
          <w:szCs w:val="22"/>
          <w:u w:val="single"/>
        </w:rPr>
        <w:t>Serious Occurrence</w:t>
      </w:r>
    </w:p>
    <w:p w:rsidR="008E7472" w:rsidRPr="00A809D5" w:rsidRDefault="008E7472" w:rsidP="008E7472">
      <w:pPr>
        <w:rPr>
          <w:rFonts w:cs="Arial"/>
          <w:szCs w:val="22"/>
          <w:u w:val="single"/>
        </w:rPr>
      </w:pPr>
    </w:p>
    <w:p w:rsidR="008E7472" w:rsidRPr="00C10AB1" w:rsidRDefault="007A0D31" w:rsidP="008E7472">
      <w:pPr>
        <w:rPr>
          <w:rFonts w:cs="Arial"/>
          <w:szCs w:val="22"/>
        </w:rPr>
      </w:pPr>
      <w:r w:rsidRPr="000F52DD">
        <w:rPr>
          <w:rFonts w:cs="Arial"/>
          <w:lang w:val="en-CA"/>
        </w:rPr>
        <w:t xml:space="preserve">See </w:t>
      </w:r>
      <w:r>
        <w:rPr>
          <w:rFonts w:cs="Arial"/>
          <w:lang w:val="en-CA"/>
        </w:rPr>
        <w:t xml:space="preserve">the </w:t>
      </w:r>
      <w:r w:rsidRPr="000F52DD">
        <w:rPr>
          <w:rFonts w:cs="Arial"/>
          <w:lang w:val="en-CA"/>
        </w:rPr>
        <w:t xml:space="preserve">Human Resources </w:t>
      </w:r>
      <w:r>
        <w:rPr>
          <w:rFonts w:cs="Arial"/>
          <w:lang w:val="en-CA"/>
        </w:rPr>
        <w:t xml:space="preserve">Section of the </w:t>
      </w:r>
      <w:r w:rsidRPr="000F52DD">
        <w:rPr>
          <w:rFonts w:cs="Arial"/>
          <w:lang w:val="en-CA"/>
        </w:rPr>
        <w:t xml:space="preserve">Policy </w:t>
      </w:r>
      <w:r>
        <w:rPr>
          <w:rFonts w:cs="Arial"/>
          <w:lang w:val="en-CA"/>
        </w:rPr>
        <w:t>and Procedure Manual</w:t>
      </w:r>
      <w:r w:rsidRPr="000F52DD">
        <w:rPr>
          <w:rFonts w:cs="Arial"/>
          <w:lang w:val="en-CA"/>
        </w:rPr>
        <w:t xml:space="preserve"> for the </w:t>
      </w:r>
      <w:r w:rsidR="00C10AB1" w:rsidRPr="00C10AB1">
        <w:rPr>
          <w:rFonts w:cs="Arial"/>
          <w:szCs w:val="22"/>
        </w:rPr>
        <w:t>details about serious occurrence reporting.</w:t>
      </w:r>
    </w:p>
    <w:p w:rsidR="008E7472" w:rsidRPr="00A809D5" w:rsidRDefault="008E7472" w:rsidP="008E7472">
      <w:pPr>
        <w:rPr>
          <w:rFonts w:cs="Arial"/>
          <w:szCs w:val="22"/>
        </w:rPr>
      </w:pPr>
    </w:p>
    <w:p w:rsidR="008E7472" w:rsidRDefault="008E7472" w:rsidP="008E7472">
      <w:pPr>
        <w:rPr>
          <w:sz w:val="24"/>
          <w:szCs w:val="24"/>
        </w:rPr>
      </w:pPr>
    </w:p>
    <w:p w:rsidR="008E7472" w:rsidRPr="007A4F8C" w:rsidRDefault="008E7472" w:rsidP="008E7472">
      <w:pPr>
        <w:jc w:val="both"/>
        <w:rPr>
          <w:sz w:val="24"/>
          <w:szCs w:val="24"/>
        </w:rPr>
      </w:pPr>
    </w:p>
    <w:p w:rsidR="00575093" w:rsidRPr="00B12B31" w:rsidRDefault="008E43A4" w:rsidP="00575093">
      <w:pPr>
        <w:jc w:val="center"/>
        <w:rPr>
          <w:rFonts w:cs="Arial"/>
          <w:b/>
          <w:sz w:val="24"/>
          <w:szCs w:val="24"/>
        </w:rPr>
      </w:pPr>
      <w:r>
        <w:rPr>
          <w:rFonts w:cs="Arial"/>
          <w:color w:val="000000"/>
          <w:szCs w:val="22"/>
          <w:lang w:eastAsia="en-CA"/>
        </w:rPr>
        <w:br w:type="page"/>
      </w:r>
      <w:r w:rsidR="00575093" w:rsidRPr="00B12B31">
        <w:rPr>
          <w:rFonts w:cs="Arial"/>
          <w:b/>
          <w:sz w:val="24"/>
          <w:szCs w:val="24"/>
        </w:rPr>
        <w:lastRenderedPageBreak/>
        <w:t>The Salvation Army</w:t>
      </w:r>
    </w:p>
    <w:p w:rsidR="00575093" w:rsidRPr="00B12B31" w:rsidRDefault="00575093" w:rsidP="00575093">
      <w:pPr>
        <w:jc w:val="center"/>
        <w:rPr>
          <w:rFonts w:cs="Arial"/>
          <w:b/>
          <w:sz w:val="24"/>
          <w:szCs w:val="24"/>
        </w:rPr>
      </w:pPr>
      <w:r w:rsidRPr="00B12B31">
        <w:rPr>
          <w:rFonts w:cs="Arial"/>
          <w:b/>
          <w:sz w:val="24"/>
          <w:szCs w:val="24"/>
        </w:rPr>
        <w:t>Women’s Counselling Centre</w:t>
      </w:r>
    </w:p>
    <w:p w:rsidR="00575093" w:rsidRPr="00B12B31" w:rsidRDefault="00575093" w:rsidP="00575093">
      <w:pPr>
        <w:jc w:val="center"/>
        <w:rPr>
          <w:rFonts w:cs="Arial"/>
          <w:b/>
          <w:sz w:val="24"/>
          <w:szCs w:val="24"/>
        </w:rPr>
      </w:pPr>
      <w:r w:rsidRPr="00B12B31">
        <w:rPr>
          <w:rFonts w:cs="Arial"/>
          <w:b/>
          <w:sz w:val="24"/>
          <w:szCs w:val="24"/>
        </w:rPr>
        <w:t>POLICIES &amp; PROCEDURES MANUAL</w:t>
      </w:r>
    </w:p>
    <w:p w:rsidR="00575093" w:rsidRPr="00B12B31" w:rsidRDefault="00575093" w:rsidP="0057509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75093" w:rsidRPr="00B12B31" w:rsidTr="00A32210">
        <w:tc>
          <w:tcPr>
            <w:tcW w:w="1980" w:type="dxa"/>
          </w:tcPr>
          <w:p w:rsidR="00575093" w:rsidRPr="00B12B31" w:rsidRDefault="00575093" w:rsidP="00A32210">
            <w:pPr>
              <w:rPr>
                <w:rFonts w:cs="Arial"/>
                <w:sz w:val="24"/>
                <w:szCs w:val="24"/>
              </w:rPr>
            </w:pPr>
            <w:r w:rsidRPr="00B12B31">
              <w:rPr>
                <w:rFonts w:cs="Arial"/>
                <w:sz w:val="24"/>
                <w:szCs w:val="24"/>
              </w:rPr>
              <w:t>Section:</w:t>
            </w:r>
          </w:p>
        </w:tc>
        <w:tc>
          <w:tcPr>
            <w:tcW w:w="2340" w:type="dxa"/>
          </w:tcPr>
          <w:p w:rsidR="00575093" w:rsidRPr="00B12B31" w:rsidRDefault="00575093" w:rsidP="00A32210">
            <w:pPr>
              <w:rPr>
                <w:rFonts w:cs="Arial"/>
                <w:sz w:val="24"/>
                <w:szCs w:val="24"/>
              </w:rPr>
            </w:pPr>
            <w:r>
              <w:rPr>
                <w:rFonts w:cs="Arial"/>
                <w:sz w:val="24"/>
                <w:szCs w:val="24"/>
              </w:rPr>
              <w:t>Human Resources</w:t>
            </w:r>
          </w:p>
        </w:tc>
      </w:tr>
      <w:tr w:rsidR="00575093" w:rsidRPr="00B12B31" w:rsidTr="00A32210">
        <w:tc>
          <w:tcPr>
            <w:tcW w:w="1980" w:type="dxa"/>
          </w:tcPr>
          <w:p w:rsidR="00575093" w:rsidRPr="00B12B31" w:rsidRDefault="00575093" w:rsidP="00A32210">
            <w:pPr>
              <w:rPr>
                <w:rFonts w:cs="Arial"/>
                <w:sz w:val="24"/>
                <w:szCs w:val="24"/>
              </w:rPr>
            </w:pPr>
          </w:p>
        </w:tc>
        <w:tc>
          <w:tcPr>
            <w:tcW w:w="2340" w:type="dxa"/>
          </w:tcPr>
          <w:p w:rsidR="00575093" w:rsidRPr="00B12B31" w:rsidRDefault="00575093" w:rsidP="00A32210">
            <w:pPr>
              <w:rPr>
                <w:rFonts w:cs="Arial"/>
                <w:sz w:val="24"/>
                <w:szCs w:val="24"/>
              </w:rPr>
            </w:pPr>
          </w:p>
        </w:tc>
      </w:tr>
      <w:tr w:rsidR="00575093" w:rsidRPr="00B12B31" w:rsidTr="00A32210">
        <w:tc>
          <w:tcPr>
            <w:tcW w:w="1980" w:type="dxa"/>
          </w:tcPr>
          <w:p w:rsidR="00575093" w:rsidRPr="00B12B31" w:rsidRDefault="00575093" w:rsidP="00A32210">
            <w:pPr>
              <w:rPr>
                <w:rFonts w:cs="Arial"/>
                <w:sz w:val="24"/>
                <w:szCs w:val="24"/>
              </w:rPr>
            </w:pPr>
            <w:r w:rsidRPr="00B12B31">
              <w:rPr>
                <w:rFonts w:cs="Arial"/>
                <w:sz w:val="24"/>
                <w:szCs w:val="24"/>
              </w:rPr>
              <w:t>Date Created:</w:t>
            </w:r>
          </w:p>
        </w:tc>
        <w:tc>
          <w:tcPr>
            <w:tcW w:w="2340" w:type="dxa"/>
          </w:tcPr>
          <w:p w:rsidR="00575093" w:rsidRPr="00B12B31" w:rsidRDefault="00575093" w:rsidP="00A32210">
            <w:pPr>
              <w:rPr>
                <w:rFonts w:cs="Arial"/>
                <w:sz w:val="24"/>
                <w:szCs w:val="24"/>
              </w:rPr>
            </w:pPr>
            <w:r>
              <w:rPr>
                <w:rFonts w:cs="Arial"/>
                <w:sz w:val="24"/>
                <w:szCs w:val="24"/>
              </w:rPr>
              <w:t>June 2014</w:t>
            </w:r>
          </w:p>
        </w:tc>
      </w:tr>
      <w:tr w:rsidR="00575093" w:rsidRPr="00B12B31" w:rsidTr="00A32210">
        <w:tc>
          <w:tcPr>
            <w:tcW w:w="1980" w:type="dxa"/>
          </w:tcPr>
          <w:p w:rsidR="00575093" w:rsidRPr="00B12B31" w:rsidRDefault="00575093" w:rsidP="00A32210">
            <w:pPr>
              <w:rPr>
                <w:rFonts w:cs="Arial"/>
                <w:sz w:val="24"/>
                <w:szCs w:val="24"/>
              </w:rPr>
            </w:pPr>
            <w:r w:rsidRPr="00B12B31">
              <w:rPr>
                <w:rFonts w:cs="Arial"/>
                <w:sz w:val="24"/>
                <w:szCs w:val="24"/>
              </w:rPr>
              <w:t>Date Reviewed:</w:t>
            </w:r>
          </w:p>
        </w:tc>
        <w:tc>
          <w:tcPr>
            <w:tcW w:w="2340" w:type="dxa"/>
          </w:tcPr>
          <w:p w:rsidR="00575093" w:rsidRPr="00B12B31" w:rsidRDefault="00EB7756" w:rsidP="00EB7756">
            <w:pPr>
              <w:rPr>
                <w:rFonts w:cs="Arial"/>
                <w:sz w:val="24"/>
                <w:szCs w:val="24"/>
              </w:rPr>
            </w:pPr>
            <w:r>
              <w:rPr>
                <w:rFonts w:cs="Arial"/>
                <w:sz w:val="24"/>
                <w:szCs w:val="24"/>
              </w:rPr>
              <w:t>July 2017</w:t>
            </w:r>
          </w:p>
        </w:tc>
      </w:tr>
      <w:tr w:rsidR="00575093" w:rsidRPr="00B12B31" w:rsidTr="00A32210">
        <w:tc>
          <w:tcPr>
            <w:tcW w:w="1980" w:type="dxa"/>
          </w:tcPr>
          <w:p w:rsidR="00575093" w:rsidRPr="00B12B31" w:rsidRDefault="00575093" w:rsidP="00A32210">
            <w:pPr>
              <w:rPr>
                <w:rFonts w:cs="Arial"/>
                <w:sz w:val="24"/>
                <w:szCs w:val="24"/>
              </w:rPr>
            </w:pPr>
            <w:r w:rsidRPr="00B12B31">
              <w:rPr>
                <w:rFonts w:cs="Arial"/>
                <w:sz w:val="24"/>
                <w:szCs w:val="24"/>
              </w:rPr>
              <w:t>Authority:</w:t>
            </w:r>
          </w:p>
        </w:tc>
        <w:tc>
          <w:tcPr>
            <w:tcW w:w="2340" w:type="dxa"/>
          </w:tcPr>
          <w:p w:rsidR="00575093" w:rsidRPr="00B12B31" w:rsidRDefault="00575093" w:rsidP="00A32210">
            <w:pPr>
              <w:rPr>
                <w:rFonts w:cs="Arial"/>
                <w:sz w:val="24"/>
                <w:szCs w:val="24"/>
              </w:rPr>
            </w:pPr>
            <w:r w:rsidRPr="00B12B31">
              <w:rPr>
                <w:rFonts w:cs="Arial"/>
                <w:sz w:val="24"/>
                <w:szCs w:val="24"/>
              </w:rPr>
              <w:t>Director</w:t>
            </w:r>
          </w:p>
        </w:tc>
      </w:tr>
    </w:tbl>
    <w:p w:rsidR="00575093" w:rsidRPr="00B12B31" w:rsidRDefault="00575093" w:rsidP="00575093">
      <w:pPr>
        <w:rPr>
          <w:rFonts w:cs="Arial"/>
          <w:lang w:val="en-CA"/>
        </w:rPr>
      </w:pPr>
    </w:p>
    <w:p w:rsidR="00575093" w:rsidRPr="0073627D" w:rsidRDefault="00575093" w:rsidP="00575093">
      <w:pPr>
        <w:pStyle w:val="Heading1"/>
        <w:rPr>
          <w:szCs w:val="22"/>
          <w:lang w:val="en-CA"/>
        </w:rPr>
      </w:pPr>
      <w:bookmarkStart w:id="137" w:name="_Toc480809344"/>
      <w:r w:rsidRPr="0073627D">
        <w:rPr>
          <w:lang w:val="en-CA"/>
        </w:rPr>
        <w:t>Workplace Harassment Discrimination and Violence Prevention</w:t>
      </w:r>
      <w:bookmarkEnd w:id="137"/>
    </w:p>
    <w:p w:rsidR="00575093" w:rsidRPr="0073627D" w:rsidRDefault="00575093" w:rsidP="00575093">
      <w:pPr>
        <w:rPr>
          <w:rFonts w:cs="Arial"/>
          <w:b/>
          <w:szCs w:val="22"/>
          <w:lang w:val="en-CA"/>
        </w:rPr>
      </w:pPr>
    </w:p>
    <w:p w:rsidR="00575093" w:rsidRPr="0073627D" w:rsidRDefault="00575093" w:rsidP="00575093">
      <w:pPr>
        <w:autoSpaceDE w:val="0"/>
        <w:autoSpaceDN w:val="0"/>
        <w:adjustRightInd w:val="0"/>
        <w:rPr>
          <w:rFonts w:cs="Arial"/>
          <w:b/>
          <w:bCs/>
          <w:color w:val="000000"/>
          <w:szCs w:val="22"/>
          <w:lang w:val="en-CA" w:eastAsia="en-CA"/>
        </w:rPr>
      </w:pPr>
    </w:p>
    <w:p w:rsidR="003342C8" w:rsidRPr="0073627D" w:rsidRDefault="003342C8" w:rsidP="003342C8">
      <w:pPr>
        <w:autoSpaceDE w:val="0"/>
        <w:autoSpaceDN w:val="0"/>
        <w:adjustRightInd w:val="0"/>
        <w:rPr>
          <w:rFonts w:cs="Arial"/>
          <w:b/>
          <w:bCs/>
          <w:color w:val="000000"/>
          <w:szCs w:val="22"/>
          <w:lang w:val="en-CA" w:eastAsia="en-CA"/>
        </w:rPr>
      </w:pPr>
      <w:r w:rsidRPr="003342C8">
        <w:rPr>
          <w:rFonts w:cs="Arial"/>
          <w:b/>
          <w:bCs/>
          <w:color w:val="000000"/>
          <w:szCs w:val="22"/>
          <w:u w:val="single"/>
          <w:lang w:val="en-CA" w:eastAsia="en-CA"/>
        </w:rPr>
        <w:t xml:space="preserve">Policy </w:t>
      </w:r>
      <w:proofErr w:type="gramStart"/>
      <w:r w:rsidRPr="003342C8">
        <w:rPr>
          <w:rFonts w:cs="Arial"/>
          <w:b/>
          <w:bCs/>
          <w:color w:val="000000"/>
          <w:szCs w:val="22"/>
          <w:u w:val="single"/>
          <w:lang w:val="en-CA" w:eastAsia="en-CA"/>
        </w:rPr>
        <w:t>Statemen</w:t>
      </w:r>
      <w:r w:rsidRPr="003342C8">
        <w:rPr>
          <w:rFonts w:cs="Arial"/>
          <w:b/>
          <w:bCs/>
          <w:color w:val="000000"/>
          <w:szCs w:val="22"/>
          <w:lang w:val="en-CA" w:eastAsia="en-CA"/>
        </w:rPr>
        <w:t>t  Territorial</w:t>
      </w:r>
      <w:proofErr w:type="gramEnd"/>
      <w:r w:rsidRPr="003342C8">
        <w:rPr>
          <w:rFonts w:cs="Arial"/>
          <w:b/>
          <w:bCs/>
          <w:color w:val="000000"/>
          <w:szCs w:val="22"/>
          <w:lang w:val="en-CA" w:eastAsia="en-CA"/>
        </w:rPr>
        <w:t xml:space="preserve"> Operating Policy #7907</w:t>
      </w:r>
    </w:p>
    <w:p w:rsidR="005A6404" w:rsidRDefault="005A6404" w:rsidP="003342C8">
      <w:pPr>
        <w:autoSpaceDE w:val="0"/>
        <w:autoSpaceDN w:val="0"/>
        <w:adjustRightInd w:val="0"/>
        <w:spacing w:after="240"/>
        <w:jc w:val="both"/>
        <w:rPr>
          <w:rFonts w:cs="Arial"/>
          <w:color w:val="000000"/>
          <w:szCs w:val="22"/>
          <w:lang w:val="en-CA" w:eastAsia="en-CA"/>
        </w:rPr>
      </w:pPr>
    </w:p>
    <w:p w:rsidR="003342C8" w:rsidRPr="003342C8" w:rsidRDefault="003342C8" w:rsidP="003342C8">
      <w:pPr>
        <w:autoSpaceDE w:val="0"/>
        <w:autoSpaceDN w:val="0"/>
        <w:adjustRightInd w:val="0"/>
        <w:spacing w:after="240"/>
        <w:jc w:val="both"/>
        <w:rPr>
          <w:rFonts w:cs="Arial"/>
          <w:color w:val="000000"/>
          <w:szCs w:val="22"/>
          <w:lang w:val="en-CA" w:eastAsia="en-CA"/>
        </w:rPr>
      </w:pPr>
      <w:r w:rsidRPr="003342C8">
        <w:rPr>
          <w:rFonts w:cs="Arial"/>
          <w:color w:val="000000"/>
          <w:szCs w:val="22"/>
          <w:lang w:val="en-CA" w:eastAsia="en-CA"/>
        </w:rPr>
        <w:t xml:space="preserve">The Salvation Army Canada and Bermuda Territory is committed to providing a work environment that is free from harassment, discrimination and violence where all Salvation Army workers are treated with dignity and respect. All Salvation Army workers including officers, employees, volunteers and other individuals affiliated with The Salvation Army are expected to uphold this policy by maintaining a respectful work environment in which all work together to prevent harassment, discrimination and violence. </w:t>
      </w:r>
    </w:p>
    <w:p w:rsidR="003342C8" w:rsidRPr="003342C8" w:rsidRDefault="003342C8" w:rsidP="003342C8">
      <w:pPr>
        <w:autoSpaceDE w:val="0"/>
        <w:autoSpaceDN w:val="0"/>
        <w:adjustRightInd w:val="0"/>
        <w:spacing w:after="240"/>
        <w:jc w:val="both"/>
        <w:rPr>
          <w:rFonts w:cs="Arial"/>
          <w:color w:val="000000"/>
          <w:szCs w:val="22"/>
          <w:lang w:val="en-CA" w:eastAsia="en-CA"/>
        </w:rPr>
      </w:pPr>
      <w:r w:rsidRPr="003342C8">
        <w:rPr>
          <w:rFonts w:cs="Arial"/>
          <w:color w:val="000000"/>
          <w:szCs w:val="22"/>
          <w:lang w:val="en-CA" w:eastAsia="en-CA"/>
        </w:rPr>
        <w:t>In accordance with applicable legislation and regulations, the Workplace Harassment, Discrimination and Violence Policy will be reviewed annually, revised appropriately and posted at all Salvation Army workplaces. The Health and Safety Committee at Territorial Headquarters will participate in the review of this document.</w:t>
      </w:r>
    </w:p>
    <w:p w:rsidR="0027355F" w:rsidRDefault="003342C8" w:rsidP="0027355F">
      <w:pPr>
        <w:autoSpaceDE w:val="0"/>
        <w:autoSpaceDN w:val="0"/>
        <w:adjustRightInd w:val="0"/>
        <w:spacing w:after="240"/>
        <w:jc w:val="both"/>
        <w:rPr>
          <w:rFonts w:cs="Arial"/>
          <w:b/>
          <w:bCs/>
          <w:color w:val="000000"/>
          <w:szCs w:val="22"/>
          <w:u w:val="single"/>
          <w:lang w:val="en-CA" w:eastAsia="en-CA"/>
        </w:rPr>
      </w:pPr>
      <w:r w:rsidRPr="003342C8">
        <w:rPr>
          <w:rFonts w:cs="Arial"/>
          <w:b/>
          <w:bCs/>
          <w:color w:val="000000"/>
          <w:szCs w:val="22"/>
          <w:lang w:val="en-CA" w:eastAsia="en-CA"/>
        </w:rPr>
        <w:t>1.0</w:t>
      </w:r>
      <w:r w:rsidRPr="003342C8">
        <w:rPr>
          <w:rFonts w:cs="Arial"/>
          <w:b/>
          <w:bCs/>
          <w:color w:val="000000"/>
          <w:szCs w:val="22"/>
          <w:lang w:val="en-CA" w:eastAsia="en-CA"/>
        </w:rPr>
        <w:tab/>
      </w:r>
      <w:r w:rsidRPr="003342C8">
        <w:rPr>
          <w:rFonts w:cs="Arial"/>
          <w:b/>
          <w:bCs/>
          <w:color w:val="000000"/>
          <w:szCs w:val="22"/>
          <w:u w:val="single"/>
          <w:lang w:val="en-CA" w:eastAsia="en-CA"/>
        </w:rPr>
        <w:t>PURPOSE STATEMENT</w:t>
      </w:r>
    </w:p>
    <w:p w:rsidR="003342C8" w:rsidRPr="0027355F" w:rsidRDefault="003342C8" w:rsidP="0027355F">
      <w:pPr>
        <w:autoSpaceDE w:val="0"/>
        <w:autoSpaceDN w:val="0"/>
        <w:adjustRightInd w:val="0"/>
        <w:spacing w:after="240"/>
        <w:jc w:val="both"/>
        <w:rPr>
          <w:rFonts w:cs="Arial"/>
          <w:b/>
          <w:bCs/>
          <w:color w:val="000000"/>
          <w:szCs w:val="22"/>
          <w:u w:val="single"/>
          <w:lang w:val="en-CA" w:eastAsia="en-CA"/>
        </w:rPr>
      </w:pPr>
      <w:r w:rsidRPr="003342C8">
        <w:rPr>
          <w:rFonts w:cs="Arial"/>
          <w:color w:val="000000"/>
          <w:szCs w:val="22"/>
          <w:lang w:val="en-CA" w:eastAsia="en-CA"/>
        </w:rPr>
        <w:t>The purpose of this policy is to:</w:t>
      </w:r>
    </w:p>
    <w:p w:rsidR="003342C8" w:rsidRPr="003342C8" w:rsidRDefault="003342C8" w:rsidP="0027355F">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1.1</w:t>
      </w:r>
      <w:r w:rsidRPr="003342C8">
        <w:rPr>
          <w:rFonts w:cs="Arial"/>
          <w:color w:val="000000"/>
          <w:szCs w:val="22"/>
          <w:lang w:val="en-CA" w:eastAsia="en-CA"/>
        </w:rPr>
        <w:tab/>
        <w:t>Establish and maintain a workplace that is free from harassment and violence.</w:t>
      </w:r>
    </w:p>
    <w:p w:rsidR="003342C8" w:rsidRPr="003342C8" w:rsidRDefault="003342C8" w:rsidP="0027355F">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1.2</w:t>
      </w:r>
      <w:r w:rsidRPr="003342C8">
        <w:rPr>
          <w:rFonts w:cs="Arial"/>
          <w:color w:val="000000"/>
          <w:szCs w:val="22"/>
          <w:lang w:val="en-CA" w:eastAsia="en-CA"/>
        </w:rPr>
        <w:tab/>
        <w:t>Outline types of workplace behaviour which are considered to be harassing and/or violent.</w:t>
      </w:r>
    </w:p>
    <w:p w:rsidR="003342C8" w:rsidRPr="003342C8" w:rsidRDefault="003342C8" w:rsidP="0027355F">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1.3</w:t>
      </w:r>
      <w:r w:rsidRPr="003342C8">
        <w:rPr>
          <w:rFonts w:cs="Arial"/>
          <w:color w:val="000000"/>
          <w:szCs w:val="22"/>
          <w:lang w:val="en-CA" w:eastAsia="en-CA"/>
        </w:rPr>
        <w:tab/>
        <w:t>Ensure that all workers are aware that harassment, discrimination and violence in the workplace are unacceptable and will not be condoned.  Any worker, who is found to be in violation of this policy, may be subject to discipline.</w:t>
      </w:r>
    </w:p>
    <w:p w:rsidR="003342C8" w:rsidRPr="003342C8" w:rsidRDefault="003342C8" w:rsidP="0027355F">
      <w:pPr>
        <w:autoSpaceDE w:val="0"/>
        <w:autoSpaceDN w:val="0"/>
        <w:adjustRightInd w:val="0"/>
        <w:spacing w:after="240"/>
        <w:ind w:firstLine="720"/>
        <w:jc w:val="both"/>
        <w:rPr>
          <w:rFonts w:cs="Arial"/>
          <w:color w:val="000000"/>
          <w:szCs w:val="22"/>
          <w:lang w:val="en-CA" w:eastAsia="en-CA"/>
        </w:rPr>
      </w:pPr>
      <w:r w:rsidRPr="003342C8">
        <w:rPr>
          <w:rFonts w:cs="Arial"/>
          <w:color w:val="000000"/>
          <w:szCs w:val="22"/>
          <w:lang w:val="en-CA" w:eastAsia="en-CA"/>
        </w:rPr>
        <w:t>1.4</w:t>
      </w:r>
      <w:r w:rsidRPr="003342C8">
        <w:rPr>
          <w:rFonts w:cs="Arial"/>
          <w:color w:val="000000"/>
          <w:szCs w:val="22"/>
          <w:lang w:val="en-CA" w:eastAsia="en-CA"/>
        </w:rPr>
        <w:tab/>
        <w:t xml:space="preserve">Establish a structure for the receipt of complaints. </w:t>
      </w:r>
    </w:p>
    <w:p w:rsidR="003342C8" w:rsidRPr="003342C8" w:rsidRDefault="003342C8" w:rsidP="0027355F">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1.5</w:t>
      </w:r>
      <w:r w:rsidRPr="003342C8">
        <w:rPr>
          <w:rFonts w:cs="Arial"/>
          <w:color w:val="000000"/>
          <w:szCs w:val="22"/>
          <w:lang w:val="en-CA" w:eastAsia="en-CA"/>
        </w:rPr>
        <w:tab/>
        <w:t xml:space="preserve">Provide a process for notification about allegations of violations to this policy. </w:t>
      </w:r>
    </w:p>
    <w:p w:rsidR="003342C8" w:rsidRPr="003342C8" w:rsidRDefault="003342C8" w:rsidP="003342C8">
      <w:pPr>
        <w:autoSpaceDE w:val="0"/>
        <w:autoSpaceDN w:val="0"/>
        <w:adjustRightInd w:val="0"/>
        <w:spacing w:after="240"/>
        <w:jc w:val="both"/>
        <w:rPr>
          <w:rFonts w:cs="Arial"/>
          <w:b/>
          <w:bCs/>
          <w:color w:val="000000"/>
          <w:szCs w:val="22"/>
          <w:u w:val="single"/>
          <w:lang w:val="en-CA" w:eastAsia="en-CA"/>
        </w:rPr>
      </w:pPr>
      <w:r w:rsidRPr="003342C8">
        <w:rPr>
          <w:rFonts w:cs="Arial"/>
          <w:b/>
          <w:bCs/>
          <w:color w:val="000000"/>
          <w:szCs w:val="22"/>
          <w:lang w:val="en-CA" w:eastAsia="en-CA"/>
        </w:rPr>
        <w:t>2.0</w:t>
      </w:r>
      <w:r w:rsidRPr="003342C8">
        <w:rPr>
          <w:rFonts w:cs="Arial"/>
          <w:b/>
          <w:bCs/>
          <w:color w:val="000000"/>
          <w:szCs w:val="22"/>
          <w:lang w:val="en-CA" w:eastAsia="en-CA"/>
        </w:rPr>
        <w:tab/>
      </w:r>
      <w:r w:rsidRPr="003342C8">
        <w:rPr>
          <w:rFonts w:cs="Arial"/>
          <w:b/>
          <w:bCs/>
          <w:color w:val="000000"/>
          <w:szCs w:val="22"/>
          <w:u w:val="single"/>
          <w:lang w:val="en-CA" w:eastAsia="en-CA"/>
        </w:rPr>
        <w:t>DEFINITIONS</w:t>
      </w:r>
    </w:p>
    <w:p w:rsidR="003342C8" w:rsidRPr="003342C8" w:rsidRDefault="003342C8" w:rsidP="003342C8">
      <w:pPr>
        <w:autoSpaceDE w:val="0"/>
        <w:autoSpaceDN w:val="0"/>
        <w:adjustRightInd w:val="0"/>
        <w:spacing w:after="240"/>
        <w:jc w:val="both"/>
        <w:rPr>
          <w:rFonts w:cs="Arial"/>
          <w:color w:val="000000"/>
          <w:szCs w:val="22"/>
          <w:lang w:val="en-CA" w:eastAsia="en-CA"/>
        </w:rPr>
      </w:pPr>
      <w:r w:rsidRPr="003342C8">
        <w:rPr>
          <w:rFonts w:cs="Arial"/>
          <w:color w:val="000000"/>
          <w:szCs w:val="22"/>
          <w:lang w:val="en-CA" w:eastAsia="en-CA"/>
        </w:rPr>
        <w:tab/>
        <w:t>In this policy, the following definitions are used:</w:t>
      </w:r>
    </w:p>
    <w:p w:rsidR="003342C8" w:rsidRPr="003342C8" w:rsidRDefault="003342C8" w:rsidP="003342C8">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lastRenderedPageBreak/>
        <w:t>2.1</w:t>
      </w:r>
      <w:r w:rsidRPr="003342C8">
        <w:rPr>
          <w:rFonts w:cs="Arial"/>
          <w:color w:val="000000"/>
          <w:szCs w:val="22"/>
          <w:lang w:val="en-CA" w:eastAsia="en-CA"/>
        </w:rPr>
        <w:tab/>
      </w:r>
      <w:r w:rsidRPr="003342C8">
        <w:rPr>
          <w:rFonts w:cs="Arial"/>
          <w:b/>
          <w:bCs/>
          <w:color w:val="000000"/>
          <w:szCs w:val="22"/>
          <w:lang w:val="en-CA" w:eastAsia="en-CA"/>
        </w:rPr>
        <w:t xml:space="preserve">“Workers” </w:t>
      </w:r>
      <w:r w:rsidRPr="003342C8">
        <w:rPr>
          <w:rFonts w:cs="Arial"/>
          <w:color w:val="000000"/>
          <w:szCs w:val="22"/>
          <w:lang w:val="en-CA" w:eastAsia="en-CA"/>
        </w:rPr>
        <w:t>includes officers, employees, volunteers and other individuals affiliated with The Salvation Army.</w:t>
      </w:r>
    </w:p>
    <w:p w:rsidR="003342C8" w:rsidRPr="003342C8" w:rsidRDefault="003342C8" w:rsidP="005A6404">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2.2</w:t>
      </w:r>
      <w:r w:rsidRPr="003342C8">
        <w:rPr>
          <w:rFonts w:cs="Arial"/>
          <w:color w:val="000000"/>
          <w:szCs w:val="22"/>
          <w:lang w:val="en-CA" w:eastAsia="en-CA"/>
        </w:rPr>
        <w:tab/>
      </w:r>
      <w:r w:rsidRPr="003342C8">
        <w:rPr>
          <w:rFonts w:cs="Arial"/>
          <w:b/>
          <w:bCs/>
          <w:color w:val="000000"/>
          <w:szCs w:val="22"/>
          <w:lang w:val="en-CA" w:eastAsia="en-CA"/>
        </w:rPr>
        <w:t>“Workplace”</w:t>
      </w:r>
      <w:r w:rsidRPr="003342C8">
        <w:rPr>
          <w:rFonts w:cs="Arial"/>
          <w:color w:val="000000"/>
          <w:szCs w:val="22"/>
          <w:lang w:val="en-CA" w:eastAsia="en-CA"/>
        </w:rPr>
        <w:t xml:space="preserve"> is defined as any place where a worker performs work for the organization</w:t>
      </w:r>
    </w:p>
    <w:p w:rsidR="003342C8" w:rsidRPr="003342C8" w:rsidRDefault="003342C8" w:rsidP="003342C8">
      <w:pPr>
        <w:autoSpaceDE w:val="0"/>
        <w:autoSpaceDN w:val="0"/>
        <w:adjustRightInd w:val="0"/>
        <w:spacing w:after="240"/>
        <w:ind w:left="2160"/>
        <w:jc w:val="both"/>
        <w:rPr>
          <w:rFonts w:cs="Arial"/>
          <w:color w:val="000000"/>
          <w:szCs w:val="22"/>
          <w:lang w:val="en-CA" w:eastAsia="en-CA"/>
        </w:rPr>
      </w:pPr>
      <w:r w:rsidRPr="003342C8">
        <w:rPr>
          <w:rFonts w:cs="Arial"/>
          <w:b/>
          <w:bCs/>
          <w:color w:val="000000"/>
          <w:szCs w:val="22"/>
          <w:u w:val="single"/>
          <w:lang w:val="en-CA" w:eastAsia="en-CA"/>
        </w:rPr>
        <w:t>Note</w:t>
      </w:r>
      <w:r w:rsidRPr="003342C8">
        <w:rPr>
          <w:rFonts w:cs="Arial"/>
          <w:color w:val="000000"/>
          <w:szCs w:val="22"/>
          <w:lang w:val="en-CA" w:eastAsia="en-CA"/>
        </w:rPr>
        <w:t xml:space="preserve">: </w:t>
      </w:r>
      <w:r w:rsidRPr="003342C8">
        <w:rPr>
          <w:rFonts w:cs="Arial"/>
          <w:color w:val="000000"/>
          <w:szCs w:val="22"/>
          <w:lang w:val="en-CA" w:eastAsia="en-CA"/>
        </w:rPr>
        <w:tab/>
        <w:t>“workplace” can include vehicles, off-site business-related function locations (conferences, trade shows), social events related to work, and clients’ homes.</w:t>
      </w:r>
    </w:p>
    <w:p w:rsidR="003342C8" w:rsidRPr="003342C8" w:rsidRDefault="003342C8" w:rsidP="003342C8">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2.3</w:t>
      </w:r>
      <w:r w:rsidRPr="003342C8">
        <w:rPr>
          <w:rFonts w:cs="Arial"/>
          <w:color w:val="000000"/>
          <w:szCs w:val="22"/>
          <w:lang w:val="en-CA" w:eastAsia="en-CA"/>
        </w:rPr>
        <w:tab/>
      </w:r>
      <w:r w:rsidRPr="003342C8">
        <w:rPr>
          <w:rFonts w:cs="Arial"/>
          <w:b/>
          <w:bCs/>
          <w:color w:val="000000"/>
          <w:szCs w:val="22"/>
          <w:lang w:val="en-CA" w:eastAsia="en-CA"/>
        </w:rPr>
        <w:t>“Workplace Violence”</w:t>
      </w:r>
      <w:r w:rsidRPr="003342C8">
        <w:rPr>
          <w:rFonts w:cs="Arial"/>
          <w:color w:val="000000"/>
          <w:szCs w:val="22"/>
          <w:lang w:val="en-CA" w:eastAsia="en-CA"/>
        </w:rPr>
        <w:t xml:space="preserve"> is defined as any actual, attempted or threatened exercise of physical force against a worker in a workplace that could cause physical harm, or where it is reasonable for a worker to interpret a threat:</w:t>
      </w:r>
    </w:p>
    <w:p w:rsidR="003342C8" w:rsidRPr="003342C8" w:rsidRDefault="003342C8" w:rsidP="003342C8">
      <w:pPr>
        <w:autoSpaceDE w:val="0"/>
        <w:autoSpaceDN w:val="0"/>
        <w:adjustRightInd w:val="0"/>
        <w:ind w:firstLine="144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r>
      <w:proofErr w:type="gramStart"/>
      <w:r w:rsidRPr="003342C8">
        <w:rPr>
          <w:rFonts w:cs="Arial"/>
          <w:color w:val="000000"/>
          <w:szCs w:val="22"/>
          <w:lang w:val="en-CA" w:eastAsia="en-CA"/>
        </w:rPr>
        <w:t>physical</w:t>
      </w:r>
      <w:proofErr w:type="gramEnd"/>
      <w:r w:rsidRPr="003342C8">
        <w:rPr>
          <w:rFonts w:cs="Arial"/>
          <w:color w:val="000000"/>
          <w:szCs w:val="22"/>
          <w:lang w:val="en-CA" w:eastAsia="en-CA"/>
        </w:rPr>
        <w:t xml:space="preserve"> attacks </w:t>
      </w:r>
      <w:proofErr w:type="spellStart"/>
      <w:r w:rsidRPr="003342C8">
        <w:rPr>
          <w:rFonts w:cs="Arial"/>
          <w:color w:val="000000"/>
          <w:szCs w:val="22"/>
          <w:lang w:val="en-CA" w:eastAsia="en-CA"/>
        </w:rPr>
        <w:t>e.g</w:t>
      </w:r>
      <w:proofErr w:type="spellEnd"/>
      <w:r w:rsidRPr="003342C8">
        <w:rPr>
          <w:rFonts w:cs="Arial"/>
          <w:color w:val="000000"/>
          <w:szCs w:val="22"/>
          <w:lang w:val="en-CA" w:eastAsia="en-CA"/>
        </w:rPr>
        <w:t>, hitting, shoving, pushing, kicking and biting</w:t>
      </w:r>
    </w:p>
    <w:p w:rsidR="003342C8" w:rsidRPr="003342C8" w:rsidRDefault="003342C8" w:rsidP="005A6404">
      <w:pPr>
        <w:autoSpaceDE w:val="0"/>
        <w:autoSpaceDN w:val="0"/>
        <w:adjustRightInd w:val="0"/>
        <w:ind w:left="2160" w:hanging="72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t xml:space="preserve">threatening behaviour </w:t>
      </w:r>
      <w:proofErr w:type="spellStart"/>
      <w:r w:rsidRPr="003342C8">
        <w:rPr>
          <w:rFonts w:cs="Arial"/>
          <w:color w:val="000000"/>
          <w:szCs w:val="22"/>
          <w:lang w:val="en-CA" w:eastAsia="en-CA"/>
        </w:rPr>
        <w:t>e.g</w:t>
      </w:r>
      <w:proofErr w:type="spellEnd"/>
      <w:r w:rsidRPr="003342C8">
        <w:rPr>
          <w:rFonts w:cs="Arial"/>
          <w:color w:val="000000"/>
          <w:szCs w:val="22"/>
          <w:lang w:val="en-CA" w:eastAsia="en-CA"/>
        </w:rPr>
        <w:t>, shaking fists, destroying property or throwing things</w:t>
      </w:r>
    </w:p>
    <w:p w:rsidR="003342C8" w:rsidRPr="003342C8" w:rsidRDefault="003342C8" w:rsidP="005A6404">
      <w:pPr>
        <w:autoSpaceDE w:val="0"/>
        <w:autoSpaceDN w:val="0"/>
        <w:adjustRightInd w:val="0"/>
        <w:ind w:left="2160" w:hanging="72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t xml:space="preserve">verbal or written threats </w:t>
      </w:r>
      <w:proofErr w:type="spellStart"/>
      <w:r w:rsidRPr="003342C8">
        <w:rPr>
          <w:rFonts w:cs="Arial"/>
          <w:color w:val="000000"/>
          <w:szCs w:val="22"/>
          <w:lang w:val="en-CA" w:eastAsia="en-CA"/>
        </w:rPr>
        <w:t>e.g</w:t>
      </w:r>
      <w:proofErr w:type="spellEnd"/>
      <w:r w:rsidRPr="003342C8">
        <w:rPr>
          <w:rFonts w:cs="Arial"/>
          <w:color w:val="000000"/>
          <w:szCs w:val="22"/>
          <w:lang w:val="en-CA" w:eastAsia="en-CA"/>
        </w:rPr>
        <w:t>, a threatening phone call to a worker’s home, or any expression of intent that could reasonably be interpreted as potential for physical harm</w:t>
      </w:r>
    </w:p>
    <w:p w:rsidR="003342C8" w:rsidRPr="003342C8" w:rsidRDefault="003342C8" w:rsidP="003342C8">
      <w:pPr>
        <w:autoSpaceDE w:val="0"/>
        <w:autoSpaceDN w:val="0"/>
        <w:adjustRightInd w:val="0"/>
        <w:ind w:firstLine="1440"/>
        <w:rPr>
          <w:rFonts w:cs="Arial"/>
          <w:color w:val="000000"/>
          <w:szCs w:val="22"/>
          <w:lang w:val="en-CA" w:eastAsia="en-CA"/>
        </w:rPr>
      </w:pPr>
    </w:p>
    <w:p w:rsidR="003342C8" w:rsidRPr="003342C8" w:rsidRDefault="003342C8" w:rsidP="003342C8">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2.3</w:t>
      </w:r>
      <w:r w:rsidRPr="003342C8">
        <w:rPr>
          <w:rFonts w:cs="Arial"/>
          <w:color w:val="000000"/>
          <w:szCs w:val="22"/>
          <w:lang w:val="en-CA" w:eastAsia="en-CA"/>
        </w:rPr>
        <w:tab/>
      </w:r>
      <w:r w:rsidRPr="003342C8">
        <w:rPr>
          <w:rFonts w:cs="Arial"/>
          <w:b/>
          <w:bCs/>
          <w:color w:val="000000"/>
          <w:szCs w:val="22"/>
          <w:lang w:val="en-CA" w:eastAsia="en-CA"/>
        </w:rPr>
        <w:t>“Discrimination”</w:t>
      </w:r>
      <w:r w:rsidRPr="003342C8">
        <w:rPr>
          <w:rFonts w:cs="Arial"/>
          <w:color w:val="000000"/>
          <w:szCs w:val="22"/>
          <w:lang w:val="en-CA" w:eastAsia="en-CA"/>
        </w:rPr>
        <w:t xml:space="preserve"> is defined as a distinction, whether intentional or not, based on protected grounds relating to personal characteristics of a worker or group of workers. This distinction has the effect of imposing burdens, obligations, or disadvantages on an individual or group of workers. It could also include the withholding or limiting of access to opportunities, benefits, and advantages available to other workers. The prohibited grounds of discrimination include:</w:t>
      </w:r>
    </w:p>
    <w:p w:rsidR="003342C8" w:rsidRPr="003342C8" w:rsidRDefault="003342C8" w:rsidP="003342C8">
      <w:pPr>
        <w:autoSpaceDE w:val="0"/>
        <w:autoSpaceDN w:val="0"/>
        <w:adjustRightInd w:val="0"/>
        <w:ind w:left="144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r>
      <w:proofErr w:type="gramStart"/>
      <w:r w:rsidRPr="003342C8">
        <w:rPr>
          <w:rFonts w:cs="Arial"/>
          <w:color w:val="000000"/>
          <w:szCs w:val="22"/>
          <w:lang w:val="en-CA" w:eastAsia="en-CA"/>
        </w:rPr>
        <w:t>race</w:t>
      </w:r>
      <w:proofErr w:type="gramEnd"/>
      <w:r w:rsidRPr="003342C8">
        <w:rPr>
          <w:rFonts w:cs="Arial"/>
          <w:color w:val="000000"/>
          <w:szCs w:val="22"/>
          <w:lang w:val="en-CA" w:eastAsia="en-CA"/>
        </w:rPr>
        <w:t>, colour, ancestry, citizenship, ethnic origin or place of origin</w:t>
      </w:r>
    </w:p>
    <w:p w:rsidR="003342C8" w:rsidRPr="003342C8" w:rsidRDefault="003342C8" w:rsidP="003342C8">
      <w:pPr>
        <w:autoSpaceDE w:val="0"/>
        <w:autoSpaceDN w:val="0"/>
        <w:adjustRightInd w:val="0"/>
        <w:ind w:left="144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r>
      <w:proofErr w:type="gramStart"/>
      <w:r w:rsidRPr="003342C8">
        <w:rPr>
          <w:rFonts w:cs="Arial"/>
          <w:color w:val="000000"/>
          <w:szCs w:val="22"/>
          <w:lang w:val="en-CA" w:eastAsia="en-CA"/>
        </w:rPr>
        <w:t>creed</w:t>
      </w:r>
      <w:proofErr w:type="gramEnd"/>
      <w:r w:rsidRPr="003342C8">
        <w:rPr>
          <w:rFonts w:cs="Arial"/>
          <w:color w:val="000000"/>
          <w:szCs w:val="22"/>
          <w:lang w:val="en-CA" w:eastAsia="en-CA"/>
        </w:rPr>
        <w:t>, religion</w:t>
      </w:r>
    </w:p>
    <w:p w:rsidR="003342C8" w:rsidRPr="003342C8" w:rsidRDefault="003342C8" w:rsidP="003342C8">
      <w:pPr>
        <w:autoSpaceDE w:val="0"/>
        <w:autoSpaceDN w:val="0"/>
        <w:adjustRightInd w:val="0"/>
        <w:ind w:left="144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r>
      <w:proofErr w:type="gramStart"/>
      <w:r w:rsidRPr="003342C8">
        <w:rPr>
          <w:rFonts w:cs="Arial"/>
          <w:color w:val="000000"/>
          <w:szCs w:val="22"/>
          <w:lang w:val="en-CA" w:eastAsia="en-CA"/>
        </w:rPr>
        <w:t>age</w:t>
      </w:r>
      <w:proofErr w:type="gramEnd"/>
    </w:p>
    <w:p w:rsidR="003342C8" w:rsidRPr="003342C8" w:rsidRDefault="003342C8" w:rsidP="003342C8">
      <w:pPr>
        <w:autoSpaceDE w:val="0"/>
        <w:autoSpaceDN w:val="0"/>
        <w:adjustRightInd w:val="0"/>
        <w:ind w:left="144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r>
      <w:proofErr w:type="gramStart"/>
      <w:r w:rsidRPr="003342C8">
        <w:rPr>
          <w:rFonts w:cs="Arial"/>
          <w:color w:val="000000"/>
          <w:szCs w:val="22"/>
          <w:lang w:val="en-CA" w:eastAsia="en-CA"/>
        </w:rPr>
        <w:t>sexual</w:t>
      </w:r>
      <w:proofErr w:type="gramEnd"/>
      <w:r w:rsidRPr="003342C8">
        <w:rPr>
          <w:rFonts w:cs="Arial"/>
          <w:color w:val="000000"/>
          <w:szCs w:val="22"/>
          <w:lang w:val="en-CA" w:eastAsia="en-CA"/>
        </w:rPr>
        <w:t xml:space="preserve"> orientation</w:t>
      </w:r>
    </w:p>
    <w:p w:rsidR="003342C8" w:rsidRPr="003342C8" w:rsidRDefault="003342C8" w:rsidP="003342C8">
      <w:pPr>
        <w:autoSpaceDE w:val="0"/>
        <w:autoSpaceDN w:val="0"/>
        <w:adjustRightInd w:val="0"/>
        <w:ind w:left="144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r>
      <w:proofErr w:type="gramStart"/>
      <w:r w:rsidRPr="003342C8">
        <w:rPr>
          <w:rFonts w:cs="Arial"/>
          <w:color w:val="000000"/>
          <w:szCs w:val="22"/>
          <w:lang w:val="en-CA" w:eastAsia="en-CA"/>
        </w:rPr>
        <w:t>family</w:t>
      </w:r>
      <w:proofErr w:type="gramEnd"/>
      <w:r w:rsidRPr="003342C8">
        <w:rPr>
          <w:rFonts w:cs="Arial"/>
          <w:color w:val="000000"/>
          <w:szCs w:val="22"/>
          <w:lang w:val="en-CA" w:eastAsia="en-CA"/>
        </w:rPr>
        <w:t>, marital or same sex or common law partnership status</w:t>
      </w:r>
    </w:p>
    <w:p w:rsidR="003342C8" w:rsidRPr="003342C8" w:rsidRDefault="003342C8" w:rsidP="005A6404">
      <w:pPr>
        <w:autoSpaceDE w:val="0"/>
        <w:autoSpaceDN w:val="0"/>
        <w:adjustRightInd w:val="0"/>
        <w:ind w:left="2160" w:hanging="72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r>
      <w:proofErr w:type="gramStart"/>
      <w:r w:rsidRPr="003342C8">
        <w:rPr>
          <w:rFonts w:cs="Arial"/>
          <w:color w:val="000000"/>
          <w:szCs w:val="22"/>
          <w:lang w:val="en-CA" w:eastAsia="en-CA"/>
        </w:rPr>
        <w:t>disability</w:t>
      </w:r>
      <w:proofErr w:type="gramEnd"/>
      <w:r w:rsidRPr="003342C8">
        <w:rPr>
          <w:rFonts w:cs="Arial"/>
          <w:color w:val="000000"/>
          <w:szCs w:val="22"/>
          <w:lang w:val="en-CA" w:eastAsia="en-CA"/>
        </w:rPr>
        <w:t xml:space="preserve"> or perceived disability (including the dependence on alcohol or drugs)</w:t>
      </w:r>
    </w:p>
    <w:p w:rsidR="003342C8" w:rsidRPr="003342C8" w:rsidRDefault="003342C8" w:rsidP="003342C8">
      <w:pPr>
        <w:autoSpaceDE w:val="0"/>
        <w:autoSpaceDN w:val="0"/>
        <w:adjustRightInd w:val="0"/>
        <w:ind w:left="144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r>
      <w:proofErr w:type="gramStart"/>
      <w:r w:rsidRPr="003342C8">
        <w:rPr>
          <w:rFonts w:cs="Arial"/>
          <w:color w:val="000000"/>
          <w:szCs w:val="22"/>
          <w:lang w:val="en-CA" w:eastAsia="en-CA"/>
        </w:rPr>
        <w:t>gender</w:t>
      </w:r>
      <w:proofErr w:type="gramEnd"/>
      <w:r w:rsidRPr="003342C8">
        <w:rPr>
          <w:rFonts w:cs="Arial"/>
          <w:b/>
          <w:bCs/>
          <w:color w:val="000000"/>
          <w:szCs w:val="22"/>
          <w:lang w:val="en-CA" w:eastAsia="en-CA"/>
        </w:rPr>
        <w:t>,</w:t>
      </w:r>
      <w:r w:rsidRPr="003342C8">
        <w:rPr>
          <w:rFonts w:cs="Arial"/>
          <w:color w:val="000000"/>
          <w:szCs w:val="22"/>
          <w:lang w:val="en-CA" w:eastAsia="en-CA"/>
        </w:rPr>
        <w:t xml:space="preserve"> gender identity or gender expression</w:t>
      </w:r>
    </w:p>
    <w:p w:rsidR="003342C8" w:rsidRPr="003342C8" w:rsidRDefault="003342C8" w:rsidP="005A6404">
      <w:pPr>
        <w:autoSpaceDE w:val="0"/>
        <w:autoSpaceDN w:val="0"/>
        <w:adjustRightInd w:val="0"/>
        <w:ind w:left="2160" w:hanging="720"/>
        <w:rPr>
          <w:rFonts w:cs="Arial"/>
          <w:color w:val="000000"/>
          <w:szCs w:val="22"/>
          <w:lang w:val="en-CA" w:eastAsia="en-CA"/>
        </w:rPr>
      </w:pPr>
      <w:r w:rsidRPr="003342C8">
        <w:rPr>
          <w:rFonts w:cs="Arial"/>
          <w:color w:val="000000"/>
          <w:szCs w:val="22"/>
          <w:lang w:val="en-CA" w:eastAsia="en-CA"/>
        </w:rPr>
        <w:t>·</w:t>
      </w:r>
      <w:r w:rsidRPr="003342C8">
        <w:rPr>
          <w:rFonts w:cs="Arial"/>
          <w:color w:val="000000"/>
          <w:szCs w:val="22"/>
          <w:lang w:val="en-CA" w:eastAsia="en-CA"/>
        </w:rPr>
        <w:tab/>
      </w:r>
      <w:proofErr w:type="gramStart"/>
      <w:r w:rsidRPr="003342C8">
        <w:rPr>
          <w:rFonts w:cs="Arial"/>
          <w:color w:val="000000"/>
          <w:szCs w:val="22"/>
          <w:lang w:val="en-CA" w:eastAsia="en-CA"/>
        </w:rPr>
        <w:t>any</w:t>
      </w:r>
      <w:proofErr w:type="gramEnd"/>
      <w:r w:rsidRPr="003342C8">
        <w:rPr>
          <w:rFonts w:cs="Arial"/>
          <w:color w:val="000000"/>
          <w:szCs w:val="22"/>
          <w:lang w:val="en-CA" w:eastAsia="en-CA"/>
        </w:rPr>
        <w:t xml:space="preserve"> other prohibited ground of discrimination under applicable human rights legislation</w:t>
      </w:r>
    </w:p>
    <w:p w:rsidR="003342C8" w:rsidRPr="003342C8" w:rsidRDefault="003342C8" w:rsidP="003342C8">
      <w:pPr>
        <w:autoSpaceDE w:val="0"/>
        <w:autoSpaceDN w:val="0"/>
        <w:adjustRightInd w:val="0"/>
        <w:ind w:left="1440"/>
        <w:rPr>
          <w:rFonts w:cs="Arial"/>
          <w:color w:val="000000"/>
          <w:szCs w:val="22"/>
          <w:lang w:val="en-CA" w:eastAsia="en-CA"/>
        </w:rPr>
      </w:pPr>
    </w:p>
    <w:p w:rsidR="003342C8" w:rsidRPr="003342C8" w:rsidRDefault="003342C8" w:rsidP="003342C8">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2.4.1</w:t>
      </w:r>
      <w:r w:rsidRPr="003342C8">
        <w:rPr>
          <w:rFonts w:cs="Arial"/>
          <w:color w:val="000000"/>
          <w:szCs w:val="22"/>
          <w:lang w:val="en-CA" w:eastAsia="en-CA"/>
        </w:rPr>
        <w:tab/>
        <w:t xml:space="preserve"> </w:t>
      </w:r>
      <w:r w:rsidRPr="003342C8">
        <w:rPr>
          <w:rFonts w:cs="Arial"/>
          <w:b/>
          <w:bCs/>
          <w:color w:val="000000"/>
          <w:szCs w:val="22"/>
          <w:lang w:val="en-CA" w:eastAsia="en-CA"/>
        </w:rPr>
        <w:t>“Workplace Harassment”</w:t>
      </w:r>
      <w:r w:rsidRPr="003342C8">
        <w:rPr>
          <w:rFonts w:cs="Arial"/>
          <w:color w:val="000000"/>
          <w:szCs w:val="22"/>
          <w:lang w:val="en-CA" w:eastAsia="en-CA"/>
        </w:rPr>
        <w:t xml:space="preserve"> is defined as a vexatious course of comment or conduct against a worker in a workplace that is known, or ought reasonably to be known, to be unwelcome. It may include unwelcome, unwanted, offensive, or objectionable conduct that may have the effect of creating an intimidating, hostile or offensive work environment, thereby adversely affecting an individual’s employment relationship and/or denying an individual dignity and respect. It may be directed at specific individuals or groups.</w:t>
      </w:r>
    </w:p>
    <w:p w:rsidR="003342C8" w:rsidRPr="003342C8" w:rsidRDefault="003342C8" w:rsidP="003342C8">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2.4.2</w:t>
      </w:r>
      <w:r w:rsidRPr="003342C8">
        <w:rPr>
          <w:rFonts w:cs="Arial"/>
          <w:color w:val="000000"/>
          <w:szCs w:val="22"/>
          <w:lang w:val="en-CA" w:eastAsia="en-CA"/>
        </w:rPr>
        <w:tab/>
        <w:t xml:space="preserve">“Sexual Harassment” is defined as (a) engaging in a course of vexatious comment or conduct against a worker in a workplace because of sex, sexual orientation, gender identity or gender expression, where the course of comment or conduct is known or ought reasonably to be known </w:t>
      </w:r>
      <w:r w:rsidRPr="003342C8">
        <w:rPr>
          <w:rFonts w:cs="Arial"/>
          <w:color w:val="000000"/>
          <w:szCs w:val="22"/>
          <w:lang w:val="en-CA" w:eastAsia="en-CA"/>
        </w:rPr>
        <w:lastRenderedPageBreak/>
        <w:t>to unwelcome, or (b) making a sexual solicitation or advance where the person making the solicitation or advance is in a position to confer, grant or deny a benefit or advancement to the worker and the person knows or ought reasonably to know that the solicitation or advance is unwelcome.</w:t>
      </w:r>
    </w:p>
    <w:p w:rsidR="003342C8" w:rsidRPr="003342C8" w:rsidRDefault="003342C8" w:rsidP="003342C8">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2.5</w:t>
      </w:r>
      <w:r w:rsidRPr="003342C8">
        <w:rPr>
          <w:rFonts w:cs="Arial"/>
          <w:color w:val="000000"/>
          <w:szCs w:val="22"/>
          <w:lang w:val="en-CA" w:eastAsia="en-CA"/>
        </w:rPr>
        <w:tab/>
      </w:r>
      <w:r w:rsidRPr="003342C8">
        <w:rPr>
          <w:rFonts w:cs="Arial"/>
          <w:b/>
          <w:bCs/>
          <w:color w:val="000000"/>
          <w:szCs w:val="22"/>
          <w:lang w:val="en-CA" w:eastAsia="en-CA"/>
        </w:rPr>
        <w:t>“Domestic Violence”</w:t>
      </w:r>
      <w:r w:rsidRPr="003342C8">
        <w:rPr>
          <w:rFonts w:cs="Arial"/>
          <w:color w:val="000000"/>
          <w:szCs w:val="22"/>
          <w:lang w:val="en-CA" w:eastAsia="en-CA"/>
        </w:rPr>
        <w:t xml:space="preserve"> is defined as any actual, attempted or threatened exercise of physical force against a worker in a workplace by a person who is or was in a domestic relationship with the worker (for example, spouse, former spouse, current or former partner or family member) that could cause physical harm to a worker at the workplace.</w:t>
      </w:r>
    </w:p>
    <w:p w:rsidR="003342C8" w:rsidRPr="003342C8" w:rsidRDefault="003342C8" w:rsidP="003342C8">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2.6</w:t>
      </w:r>
      <w:r w:rsidRPr="003342C8">
        <w:rPr>
          <w:rFonts w:cs="Arial"/>
          <w:color w:val="000000"/>
          <w:szCs w:val="22"/>
          <w:lang w:val="en-CA" w:eastAsia="en-CA"/>
        </w:rPr>
        <w:tab/>
      </w:r>
      <w:r w:rsidRPr="003342C8">
        <w:rPr>
          <w:rFonts w:cs="Arial"/>
          <w:b/>
          <w:bCs/>
          <w:color w:val="000000"/>
          <w:szCs w:val="22"/>
          <w:lang w:val="en-CA" w:eastAsia="en-CA"/>
        </w:rPr>
        <w:t xml:space="preserve">“Complainant” </w:t>
      </w:r>
      <w:r w:rsidRPr="003342C8">
        <w:rPr>
          <w:rFonts w:cs="Arial"/>
          <w:color w:val="000000"/>
          <w:szCs w:val="22"/>
          <w:lang w:val="en-CA" w:eastAsia="en-CA"/>
        </w:rPr>
        <w:t>is defined as any worker(s) that makes a complaint under this policy.</w:t>
      </w:r>
    </w:p>
    <w:p w:rsidR="003342C8" w:rsidRPr="003342C8" w:rsidRDefault="003342C8" w:rsidP="003342C8">
      <w:pPr>
        <w:autoSpaceDE w:val="0"/>
        <w:autoSpaceDN w:val="0"/>
        <w:adjustRightInd w:val="0"/>
        <w:spacing w:after="240"/>
        <w:ind w:left="1440" w:hanging="720"/>
        <w:jc w:val="both"/>
        <w:rPr>
          <w:rFonts w:cs="Arial"/>
          <w:color w:val="000000"/>
          <w:szCs w:val="22"/>
          <w:lang w:val="en-CA" w:eastAsia="en-CA"/>
        </w:rPr>
      </w:pPr>
      <w:r w:rsidRPr="003342C8">
        <w:rPr>
          <w:rFonts w:cs="Arial"/>
          <w:color w:val="000000"/>
          <w:szCs w:val="22"/>
          <w:lang w:val="en-CA" w:eastAsia="en-CA"/>
        </w:rPr>
        <w:t>2.7</w:t>
      </w:r>
      <w:r w:rsidRPr="003342C8">
        <w:rPr>
          <w:rFonts w:cs="Arial"/>
          <w:color w:val="000000"/>
          <w:szCs w:val="22"/>
          <w:lang w:val="en-CA" w:eastAsia="en-CA"/>
        </w:rPr>
        <w:tab/>
      </w:r>
      <w:r w:rsidRPr="003342C8">
        <w:rPr>
          <w:rFonts w:cs="Arial"/>
          <w:b/>
          <w:bCs/>
          <w:color w:val="000000"/>
          <w:szCs w:val="22"/>
          <w:lang w:val="en-CA" w:eastAsia="en-CA"/>
        </w:rPr>
        <w:t xml:space="preserve">“Respondent” </w:t>
      </w:r>
      <w:r w:rsidRPr="003342C8">
        <w:rPr>
          <w:rFonts w:cs="Arial"/>
          <w:color w:val="000000"/>
          <w:szCs w:val="22"/>
          <w:lang w:val="en-CA" w:eastAsia="en-CA"/>
        </w:rPr>
        <w:t>is defined as any worker(s) against whom a complaint is being brought against under this policy.</w:t>
      </w:r>
    </w:p>
    <w:p w:rsidR="003342C8" w:rsidRPr="003342C8" w:rsidRDefault="003342C8" w:rsidP="003342C8">
      <w:pPr>
        <w:autoSpaceDE w:val="0"/>
        <w:autoSpaceDN w:val="0"/>
        <w:adjustRightInd w:val="0"/>
        <w:spacing w:after="240"/>
        <w:ind w:left="1440" w:hanging="720"/>
        <w:jc w:val="both"/>
        <w:rPr>
          <w:rFonts w:cs="Arial"/>
          <w:b/>
          <w:bCs/>
          <w:color w:val="000000"/>
          <w:szCs w:val="22"/>
          <w:lang w:val="en-CA" w:eastAsia="en-CA"/>
        </w:rPr>
      </w:pPr>
      <w:r w:rsidRPr="003342C8">
        <w:rPr>
          <w:rFonts w:cs="Arial"/>
          <w:color w:val="000000"/>
          <w:szCs w:val="22"/>
          <w:lang w:val="en-CA" w:eastAsia="en-CA"/>
        </w:rPr>
        <w:t>2.8</w:t>
      </w:r>
      <w:r w:rsidRPr="003342C8">
        <w:rPr>
          <w:rFonts w:cs="Arial"/>
          <w:color w:val="000000"/>
          <w:szCs w:val="22"/>
          <w:lang w:val="en-CA" w:eastAsia="en-CA"/>
        </w:rPr>
        <w:tab/>
      </w:r>
      <w:r w:rsidRPr="003342C8">
        <w:rPr>
          <w:rFonts w:cs="Arial"/>
          <w:b/>
          <w:bCs/>
          <w:color w:val="000000"/>
          <w:szCs w:val="22"/>
          <w:lang w:val="en-CA" w:eastAsia="en-CA"/>
        </w:rPr>
        <w:t xml:space="preserve">“Investigator” </w:t>
      </w:r>
      <w:r w:rsidRPr="003342C8">
        <w:rPr>
          <w:rFonts w:cs="Arial"/>
          <w:color w:val="000000"/>
          <w:szCs w:val="22"/>
          <w:lang w:val="en-CA" w:eastAsia="en-CA"/>
        </w:rPr>
        <w:t xml:space="preserve">is the individual assigned to investigate the complaint. This could include but not be limited to a senior employee, an officer, or a contracted third party. In certain jurisdictions, a Government Inspector has the legal authority to require the employer to hire an independent third-party Investigator to conduct an investigation at the expense of the employer.  </w:t>
      </w:r>
      <w:r w:rsidRPr="003342C8">
        <w:rPr>
          <w:rFonts w:cs="Arial"/>
          <w:b/>
          <w:bCs/>
          <w:color w:val="000000"/>
          <w:szCs w:val="22"/>
          <w:lang w:val="en-CA" w:eastAsia="en-CA"/>
        </w:rPr>
        <w:t xml:space="preserve"> </w:t>
      </w:r>
    </w:p>
    <w:p w:rsidR="003342C8" w:rsidRPr="003342C8" w:rsidRDefault="003342C8" w:rsidP="003342C8">
      <w:pPr>
        <w:autoSpaceDE w:val="0"/>
        <w:autoSpaceDN w:val="0"/>
        <w:adjustRightInd w:val="0"/>
        <w:spacing w:after="240"/>
        <w:ind w:left="630" w:hanging="720"/>
        <w:jc w:val="both"/>
        <w:rPr>
          <w:rFonts w:cs="Arial"/>
          <w:b/>
          <w:bCs/>
          <w:color w:val="000000"/>
          <w:szCs w:val="22"/>
          <w:u w:val="single"/>
          <w:lang w:val="en-CA" w:eastAsia="en-CA"/>
        </w:rPr>
      </w:pPr>
      <w:r w:rsidRPr="003342C8">
        <w:rPr>
          <w:rFonts w:cs="Arial"/>
          <w:b/>
          <w:bCs/>
          <w:color w:val="000000"/>
          <w:szCs w:val="22"/>
          <w:lang w:val="en-CA" w:eastAsia="en-CA"/>
        </w:rPr>
        <w:t>3.0</w:t>
      </w:r>
      <w:r w:rsidRPr="003342C8">
        <w:rPr>
          <w:rFonts w:cs="Arial"/>
          <w:color w:val="000000"/>
          <w:szCs w:val="22"/>
          <w:lang w:val="en-CA" w:eastAsia="en-CA"/>
        </w:rPr>
        <w:tab/>
      </w:r>
      <w:r w:rsidRPr="003342C8">
        <w:rPr>
          <w:rFonts w:cs="Arial"/>
          <w:b/>
          <w:bCs/>
          <w:color w:val="000000"/>
          <w:szCs w:val="22"/>
          <w:u w:val="single"/>
          <w:lang w:val="en-CA" w:eastAsia="en-CA"/>
        </w:rPr>
        <w:t xml:space="preserve">GENERAL PROVISIONS APPLYING TO WORKPLACE HARASSMENT, </w:t>
      </w:r>
      <w:r w:rsidR="00B17C1E">
        <w:rPr>
          <w:rFonts w:cs="Arial"/>
          <w:b/>
          <w:bCs/>
          <w:color w:val="000000"/>
          <w:szCs w:val="22"/>
          <w:u w:val="single"/>
          <w:lang w:val="en-CA" w:eastAsia="en-CA"/>
        </w:rPr>
        <w:t xml:space="preserve">   </w:t>
      </w:r>
      <w:r w:rsidRPr="003342C8">
        <w:rPr>
          <w:rFonts w:cs="Arial"/>
          <w:b/>
          <w:bCs/>
          <w:color w:val="000000"/>
          <w:szCs w:val="22"/>
          <w:u w:val="single"/>
          <w:lang w:val="en-CA" w:eastAsia="en-CA"/>
        </w:rPr>
        <w:t>DISCRIMINATION AND VIOLENCE</w:t>
      </w:r>
    </w:p>
    <w:p w:rsidR="003342C8" w:rsidRPr="003342C8" w:rsidRDefault="003342C8" w:rsidP="003342C8">
      <w:pPr>
        <w:autoSpaceDE w:val="0"/>
        <w:autoSpaceDN w:val="0"/>
        <w:adjustRightInd w:val="0"/>
        <w:spacing w:before="240"/>
        <w:ind w:left="1440" w:hanging="731"/>
        <w:jc w:val="both"/>
        <w:rPr>
          <w:rFonts w:cs="Arial"/>
          <w:color w:val="000000"/>
          <w:szCs w:val="22"/>
          <w:lang w:val="en-CA" w:eastAsia="en-CA"/>
        </w:rPr>
      </w:pPr>
      <w:r w:rsidRPr="003342C8">
        <w:rPr>
          <w:rFonts w:cs="Arial"/>
          <w:color w:val="000000"/>
          <w:szCs w:val="22"/>
          <w:lang w:val="en-CA" w:eastAsia="en-CA"/>
        </w:rPr>
        <w:t>3.1</w:t>
      </w:r>
      <w:r w:rsidRPr="003342C8">
        <w:rPr>
          <w:rFonts w:cs="Arial"/>
          <w:color w:val="000000"/>
          <w:szCs w:val="22"/>
          <w:lang w:val="en-CA" w:eastAsia="en-CA"/>
        </w:rPr>
        <w:tab/>
        <w:t>The Salvation Army will take appropriate action to deal with all concerns, complaints, or incidents of workplace harassment, sexual harassment,</w:t>
      </w:r>
      <w:r w:rsidRPr="003342C8">
        <w:rPr>
          <w:rFonts w:cs="Arial"/>
          <w:color w:val="FF0000"/>
          <w:szCs w:val="22"/>
          <w:lang w:val="en-CA" w:eastAsia="en-CA"/>
        </w:rPr>
        <w:t xml:space="preserve"> </w:t>
      </w:r>
      <w:r w:rsidRPr="003342C8">
        <w:rPr>
          <w:rFonts w:cs="Arial"/>
          <w:color w:val="000000"/>
          <w:szCs w:val="22"/>
          <w:lang w:val="en-CA" w:eastAsia="en-CA"/>
        </w:rPr>
        <w:t>discrimination, violence and domestic violence in a fair and timely manner while respecting workers’ privacy as much as possible.</w:t>
      </w:r>
    </w:p>
    <w:p w:rsidR="003342C8" w:rsidRPr="003342C8" w:rsidRDefault="003342C8" w:rsidP="003342C8">
      <w:pPr>
        <w:autoSpaceDE w:val="0"/>
        <w:autoSpaceDN w:val="0"/>
        <w:adjustRightInd w:val="0"/>
        <w:spacing w:before="240"/>
        <w:ind w:left="1440" w:hanging="720"/>
        <w:jc w:val="both"/>
        <w:rPr>
          <w:rFonts w:cs="Arial"/>
          <w:color w:val="000000"/>
          <w:szCs w:val="22"/>
          <w:lang w:val="en-CA" w:eastAsia="en-CA"/>
        </w:rPr>
      </w:pPr>
      <w:r w:rsidRPr="003342C8">
        <w:rPr>
          <w:rFonts w:cs="Arial"/>
          <w:color w:val="000000"/>
          <w:szCs w:val="22"/>
          <w:lang w:val="en-CA" w:eastAsia="en-CA"/>
        </w:rPr>
        <w:t>3.2</w:t>
      </w:r>
      <w:r w:rsidRPr="003342C8">
        <w:rPr>
          <w:rFonts w:cs="Arial"/>
          <w:color w:val="000000"/>
          <w:szCs w:val="22"/>
          <w:lang w:val="en-CA" w:eastAsia="en-CA"/>
        </w:rPr>
        <w:tab/>
        <w:t>The Salvation Army reserves the right to discipline any worker, regardless of position or title, who is found to be in violation of this policy.  False accusations may also result in disciplinary action.</w:t>
      </w:r>
    </w:p>
    <w:p w:rsidR="003342C8" w:rsidRPr="003342C8" w:rsidRDefault="003342C8" w:rsidP="003342C8">
      <w:pPr>
        <w:autoSpaceDE w:val="0"/>
        <w:autoSpaceDN w:val="0"/>
        <w:adjustRightInd w:val="0"/>
        <w:spacing w:before="240"/>
        <w:ind w:left="1440" w:hanging="720"/>
        <w:jc w:val="both"/>
        <w:rPr>
          <w:rFonts w:cs="Arial"/>
          <w:color w:val="000000"/>
          <w:szCs w:val="22"/>
          <w:lang w:val="en-CA" w:eastAsia="en-CA"/>
        </w:rPr>
      </w:pPr>
      <w:r w:rsidRPr="003342C8">
        <w:rPr>
          <w:rFonts w:cs="Arial"/>
          <w:color w:val="000000"/>
          <w:szCs w:val="22"/>
          <w:lang w:val="en-CA" w:eastAsia="en-CA"/>
        </w:rPr>
        <w:t>3.3</w:t>
      </w:r>
      <w:r w:rsidRPr="003342C8">
        <w:rPr>
          <w:rFonts w:cs="Arial"/>
          <w:color w:val="000000"/>
          <w:szCs w:val="22"/>
          <w:lang w:val="en-CA" w:eastAsia="en-CA"/>
        </w:rPr>
        <w:tab/>
        <w:t>Any person who retaliates or engages in reprisal against a worker for filing a complaint or claiming a right under this policy commits a serious violation of this policy and will be subject to discipline.</w:t>
      </w:r>
    </w:p>
    <w:p w:rsidR="003342C8" w:rsidRPr="003342C8" w:rsidRDefault="003342C8" w:rsidP="003342C8">
      <w:pPr>
        <w:tabs>
          <w:tab w:val="left" w:pos="1418"/>
        </w:tabs>
        <w:autoSpaceDE w:val="0"/>
        <w:autoSpaceDN w:val="0"/>
        <w:adjustRightInd w:val="0"/>
        <w:spacing w:before="240"/>
        <w:ind w:left="1440" w:hanging="720"/>
        <w:jc w:val="both"/>
        <w:rPr>
          <w:rFonts w:cs="Arial"/>
          <w:color w:val="000000"/>
          <w:szCs w:val="22"/>
          <w:lang w:val="en-CA" w:eastAsia="en-CA"/>
        </w:rPr>
      </w:pPr>
      <w:r w:rsidRPr="003342C8">
        <w:rPr>
          <w:rFonts w:cs="Arial"/>
          <w:color w:val="000000"/>
          <w:szCs w:val="22"/>
          <w:lang w:val="en-CA" w:eastAsia="en-CA"/>
        </w:rPr>
        <w:t>3.4</w:t>
      </w:r>
      <w:r w:rsidRPr="003342C8">
        <w:rPr>
          <w:rFonts w:cs="Arial"/>
          <w:color w:val="000000"/>
          <w:szCs w:val="22"/>
          <w:lang w:val="en-CA" w:eastAsia="en-CA"/>
        </w:rPr>
        <w:tab/>
        <w:t xml:space="preserve">Management actions conducted in a respectful non-vexatious manner; including measures to correct performance deficiencies or to impose discipline for workplace infractions, do not constitute workplace or psychological harassment. </w:t>
      </w:r>
    </w:p>
    <w:p w:rsidR="003342C8" w:rsidRPr="003342C8" w:rsidRDefault="003342C8" w:rsidP="003342C8">
      <w:pPr>
        <w:autoSpaceDE w:val="0"/>
        <w:autoSpaceDN w:val="0"/>
        <w:adjustRightInd w:val="0"/>
        <w:spacing w:before="240"/>
        <w:ind w:left="1418" w:hanging="709"/>
        <w:jc w:val="both"/>
        <w:rPr>
          <w:rFonts w:cs="Arial"/>
          <w:color w:val="000000"/>
          <w:szCs w:val="22"/>
          <w:lang w:val="en-CA" w:eastAsia="en-CA"/>
        </w:rPr>
      </w:pPr>
      <w:r w:rsidRPr="003342C8">
        <w:rPr>
          <w:rFonts w:cs="Arial"/>
          <w:color w:val="000000"/>
          <w:szCs w:val="22"/>
          <w:lang w:val="en-CA" w:eastAsia="en-CA"/>
        </w:rPr>
        <w:t>3.5</w:t>
      </w:r>
      <w:r w:rsidRPr="003342C8">
        <w:rPr>
          <w:rFonts w:cs="Arial"/>
          <w:color w:val="000000"/>
          <w:szCs w:val="22"/>
          <w:lang w:val="en-CA" w:eastAsia="en-CA"/>
        </w:rPr>
        <w:tab/>
        <w:t>It is also recognized that in the course of employment/service some physical contact may be required (</w:t>
      </w:r>
      <w:proofErr w:type="spellStart"/>
      <w:r w:rsidRPr="003342C8">
        <w:rPr>
          <w:rFonts w:cs="Arial"/>
          <w:color w:val="000000"/>
          <w:szCs w:val="22"/>
          <w:lang w:val="en-CA" w:eastAsia="en-CA"/>
        </w:rPr>
        <w:t>e.g</w:t>
      </w:r>
      <w:proofErr w:type="spellEnd"/>
      <w:r w:rsidRPr="003342C8">
        <w:rPr>
          <w:rFonts w:cs="Arial"/>
          <w:color w:val="000000"/>
          <w:szCs w:val="22"/>
          <w:lang w:val="en-CA" w:eastAsia="en-CA"/>
        </w:rPr>
        <w:t>, when supporting elderly persons or persons with disabilities). It is expected that workers will treat one another and those they serve with the utmost respect, upholding the personal dignity of all.</w:t>
      </w:r>
    </w:p>
    <w:p w:rsidR="003342C8" w:rsidRPr="003342C8" w:rsidRDefault="003342C8" w:rsidP="003342C8">
      <w:pPr>
        <w:autoSpaceDE w:val="0"/>
        <w:autoSpaceDN w:val="0"/>
        <w:adjustRightInd w:val="0"/>
        <w:spacing w:before="240"/>
        <w:ind w:left="1418" w:hanging="709"/>
        <w:jc w:val="both"/>
        <w:rPr>
          <w:rFonts w:cs="Arial"/>
          <w:color w:val="000000"/>
          <w:szCs w:val="22"/>
          <w:lang w:val="en-CA" w:eastAsia="en-CA"/>
        </w:rPr>
      </w:pPr>
      <w:r w:rsidRPr="003342C8">
        <w:rPr>
          <w:rFonts w:cs="Arial"/>
          <w:color w:val="000000"/>
          <w:szCs w:val="22"/>
          <w:lang w:val="en-CA" w:eastAsia="en-CA"/>
        </w:rPr>
        <w:t>3.6</w:t>
      </w:r>
      <w:r w:rsidRPr="003342C8">
        <w:rPr>
          <w:rFonts w:cs="Arial"/>
          <w:color w:val="000000"/>
          <w:szCs w:val="22"/>
          <w:lang w:val="en-CA" w:eastAsia="en-CA"/>
        </w:rPr>
        <w:tab/>
        <w:t xml:space="preserve">The Salvation Army reserves the right to conduct its own investigations, provided that the investigation does not interfere or compromise an external authority’s investigation. </w:t>
      </w:r>
    </w:p>
    <w:p w:rsidR="003342C8" w:rsidRPr="003342C8" w:rsidRDefault="003342C8" w:rsidP="003342C8">
      <w:pPr>
        <w:autoSpaceDE w:val="0"/>
        <w:autoSpaceDN w:val="0"/>
        <w:adjustRightInd w:val="0"/>
        <w:spacing w:before="240"/>
        <w:ind w:left="1418" w:hanging="709"/>
        <w:jc w:val="both"/>
        <w:rPr>
          <w:rFonts w:cs="Arial"/>
          <w:color w:val="000000"/>
          <w:szCs w:val="22"/>
          <w:lang w:val="en-CA" w:eastAsia="en-CA"/>
        </w:rPr>
      </w:pPr>
      <w:r w:rsidRPr="003342C8">
        <w:rPr>
          <w:rFonts w:cs="Arial"/>
          <w:color w:val="000000"/>
          <w:szCs w:val="22"/>
          <w:lang w:val="en-CA" w:eastAsia="en-CA"/>
        </w:rPr>
        <w:lastRenderedPageBreak/>
        <w:t>3.7</w:t>
      </w:r>
      <w:r w:rsidRPr="003342C8">
        <w:rPr>
          <w:rFonts w:cs="Arial"/>
          <w:color w:val="000000"/>
          <w:szCs w:val="22"/>
          <w:lang w:val="en-CA" w:eastAsia="en-CA"/>
        </w:rPr>
        <w:tab/>
        <w:t>The Salvation Army will take all reasonable steps to reduce the risk of harassment, discrimination and violence by clients towards workers.  In some instances, The Salvation Army may only have limited legal authority to terminate its client relationship or to impose restrictions on such clients for harassing or violent behaviour. Workers should report all workplace harassment, discrimination or violence from clients to their supervisor.</w:t>
      </w:r>
    </w:p>
    <w:p w:rsidR="003342C8" w:rsidRPr="003342C8" w:rsidRDefault="003342C8" w:rsidP="003342C8">
      <w:pPr>
        <w:autoSpaceDE w:val="0"/>
        <w:autoSpaceDN w:val="0"/>
        <w:adjustRightInd w:val="0"/>
        <w:spacing w:before="240"/>
        <w:ind w:left="1418" w:hanging="709"/>
        <w:jc w:val="both"/>
        <w:rPr>
          <w:rFonts w:cs="Arial"/>
          <w:color w:val="000000"/>
          <w:szCs w:val="22"/>
          <w:lang w:val="en-CA" w:eastAsia="en-CA"/>
        </w:rPr>
      </w:pPr>
      <w:r w:rsidRPr="003342C8">
        <w:rPr>
          <w:rFonts w:cs="Arial"/>
          <w:color w:val="000000"/>
          <w:szCs w:val="22"/>
          <w:lang w:val="en-CA" w:eastAsia="en-CA"/>
        </w:rPr>
        <w:t>3.8</w:t>
      </w:r>
      <w:r w:rsidRPr="003342C8">
        <w:rPr>
          <w:rFonts w:cs="Arial"/>
          <w:color w:val="000000"/>
          <w:szCs w:val="22"/>
          <w:lang w:val="en-CA" w:eastAsia="en-CA"/>
        </w:rPr>
        <w:tab/>
        <w:t>In the event of any conflict between this policy and applicable legislation, the applicable legislation will prevail.</w:t>
      </w:r>
    </w:p>
    <w:p w:rsidR="003342C8" w:rsidRPr="003342C8" w:rsidRDefault="003342C8" w:rsidP="003342C8">
      <w:pPr>
        <w:autoSpaceDE w:val="0"/>
        <w:autoSpaceDN w:val="0"/>
        <w:adjustRightInd w:val="0"/>
        <w:spacing w:before="240"/>
        <w:ind w:left="1418" w:hanging="709"/>
        <w:jc w:val="both"/>
        <w:rPr>
          <w:rFonts w:cs="Arial"/>
          <w:color w:val="000000"/>
          <w:szCs w:val="22"/>
          <w:lang w:val="en-CA" w:eastAsia="en-CA"/>
        </w:rPr>
      </w:pPr>
      <w:r w:rsidRPr="003342C8">
        <w:rPr>
          <w:rFonts w:cs="Arial"/>
          <w:color w:val="000000"/>
          <w:szCs w:val="22"/>
          <w:lang w:val="en-CA" w:eastAsia="en-CA"/>
        </w:rPr>
        <w:t>3.9</w:t>
      </w:r>
      <w:r w:rsidRPr="003342C8">
        <w:rPr>
          <w:rFonts w:cs="Arial"/>
          <w:color w:val="000000"/>
          <w:szCs w:val="22"/>
          <w:lang w:val="en-CA" w:eastAsia="en-CA"/>
        </w:rPr>
        <w:tab/>
        <w:t>Each Salvation Army workplace will assess the risk of workplace violence in that location and develop, implement and post a specific workplace violence prevention program, which complies with this policy and applicable legislative requirements.</w:t>
      </w:r>
    </w:p>
    <w:p w:rsidR="003342C8" w:rsidRPr="003342C8" w:rsidRDefault="003342C8" w:rsidP="003342C8">
      <w:pPr>
        <w:keepNext/>
        <w:keepLines/>
        <w:autoSpaceDE w:val="0"/>
        <w:autoSpaceDN w:val="0"/>
        <w:adjustRightInd w:val="0"/>
        <w:spacing w:before="240"/>
        <w:ind w:left="360" w:hanging="360"/>
        <w:jc w:val="both"/>
        <w:rPr>
          <w:rFonts w:cs="Arial"/>
          <w:b/>
          <w:bCs/>
          <w:color w:val="000000"/>
          <w:szCs w:val="22"/>
          <w:u w:val="single"/>
          <w:lang w:val="en-CA" w:eastAsia="en-CA"/>
        </w:rPr>
      </w:pPr>
      <w:r w:rsidRPr="003342C8">
        <w:rPr>
          <w:rFonts w:cs="Arial"/>
          <w:b/>
          <w:bCs/>
          <w:color w:val="000000"/>
          <w:szCs w:val="22"/>
          <w:lang w:val="en-CA" w:eastAsia="en-CA"/>
        </w:rPr>
        <w:t>4.0</w:t>
      </w:r>
      <w:r w:rsidRPr="003342C8">
        <w:rPr>
          <w:rFonts w:cs="Arial"/>
          <w:color w:val="000000"/>
          <w:szCs w:val="22"/>
          <w:lang w:val="en-CA" w:eastAsia="en-CA"/>
        </w:rPr>
        <w:tab/>
      </w:r>
      <w:r w:rsidRPr="003342C8">
        <w:rPr>
          <w:rFonts w:cs="Arial"/>
          <w:b/>
          <w:bCs/>
          <w:color w:val="000000"/>
          <w:szCs w:val="22"/>
          <w:lang w:val="en-CA" w:eastAsia="en-CA"/>
        </w:rPr>
        <w:t xml:space="preserve">     </w:t>
      </w:r>
      <w:r w:rsidRPr="003342C8">
        <w:rPr>
          <w:rFonts w:cs="Arial"/>
          <w:b/>
          <w:bCs/>
          <w:color w:val="000000"/>
          <w:szCs w:val="22"/>
          <w:u w:val="single"/>
          <w:lang w:val="en-CA" w:eastAsia="en-CA"/>
        </w:rPr>
        <w:t>COMMUNICATION</w:t>
      </w:r>
    </w:p>
    <w:p w:rsidR="003342C8" w:rsidRPr="003342C8" w:rsidRDefault="003342C8" w:rsidP="003342C8">
      <w:pPr>
        <w:autoSpaceDE w:val="0"/>
        <w:autoSpaceDN w:val="0"/>
        <w:adjustRightInd w:val="0"/>
        <w:spacing w:before="240"/>
        <w:ind w:left="1418" w:hanging="698"/>
        <w:jc w:val="both"/>
        <w:rPr>
          <w:rFonts w:cs="Arial"/>
          <w:color w:val="000000"/>
          <w:szCs w:val="22"/>
          <w:lang w:val="en-CA" w:eastAsia="en-CA"/>
        </w:rPr>
      </w:pPr>
      <w:r w:rsidRPr="003342C8">
        <w:rPr>
          <w:rFonts w:cs="Arial"/>
          <w:color w:val="000000"/>
          <w:szCs w:val="22"/>
          <w:lang w:val="en-CA" w:eastAsia="en-CA"/>
        </w:rPr>
        <w:t>4.1</w:t>
      </w:r>
      <w:r w:rsidRPr="003342C8">
        <w:rPr>
          <w:rFonts w:cs="Arial"/>
          <w:color w:val="000000"/>
          <w:szCs w:val="22"/>
          <w:lang w:val="en-CA" w:eastAsia="en-CA"/>
        </w:rPr>
        <w:tab/>
        <w:t>A current copy of this policy shall be posted in a conspicuous place at all Salvation Army workplaces so it is available to all workers.</w:t>
      </w:r>
    </w:p>
    <w:p w:rsidR="003342C8" w:rsidRPr="003342C8" w:rsidRDefault="003342C8" w:rsidP="003342C8">
      <w:pPr>
        <w:autoSpaceDE w:val="0"/>
        <w:autoSpaceDN w:val="0"/>
        <w:adjustRightInd w:val="0"/>
        <w:spacing w:before="240"/>
        <w:ind w:left="1418" w:hanging="698"/>
        <w:jc w:val="both"/>
        <w:rPr>
          <w:rFonts w:cs="Arial"/>
          <w:color w:val="000000"/>
          <w:szCs w:val="22"/>
          <w:lang w:val="en-CA" w:eastAsia="en-CA"/>
        </w:rPr>
      </w:pPr>
      <w:r w:rsidRPr="003342C8">
        <w:rPr>
          <w:rFonts w:cs="Arial"/>
          <w:color w:val="000000"/>
          <w:szCs w:val="22"/>
          <w:lang w:val="en-CA" w:eastAsia="en-CA"/>
        </w:rPr>
        <w:t>4.2</w:t>
      </w:r>
      <w:r w:rsidRPr="003342C8">
        <w:rPr>
          <w:rFonts w:cs="Arial"/>
          <w:color w:val="000000"/>
          <w:szCs w:val="22"/>
          <w:lang w:val="en-CA" w:eastAsia="en-CA"/>
        </w:rPr>
        <w:tab/>
        <w:t>Supervisors and managers shall give new workers a copy of this policy and all other related policies during the orientation process.</w:t>
      </w:r>
    </w:p>
    <w:p w:rsidR="003342C8" w:rsidRPr="003342C8" w:rsidRDefault="003342C8" w:rsidP="003342C8">
      <w:pPr>
        <w:autoSpaceDE w:val="0"/>
        <w:autoSpaceDN w:val="0"/>
        <w:adjustRightInd w:val="0"/>
        <w:spacing w:before="240"/>
        <w:ind w:left="1418" w:hanging="698"/>
        <w:jc w:val="both"/>
        <w:rPr>
          <w:rFonts w:cs="Arial"/>
          <w:color w:val="000000"/>
          <w:szCs w:val="22"/>
          <w:lang w:val="en-CA" w:eastAsia="en-CA"/>
        </w:rPr>
      </w:pPr>
      <w:r w:rsidRPr="003342C8">
        <w:rPr>
          <w:rFonts w:cs="Arial"/>
          <w:color w:val="000000"/>
          <w:szCs w:val="22"/>
          <w:lang w:val="en-CA" w:eastAsia="en-CA"/>
        </w:rPr>
        <w:t>4.3</w:t>
      </w:r>
      <w:r w:rsidRPr="003342C8">
        <w:rPr>
          <w:rFonts w:cs="Arial"/>
          <w:color w:val="000000"/>
          <w:szCs w:val="22"/>
          <w:lang w:val="en-CA" w:eastAsia="en-CA"/>
        </w:rPr>
        <w:tab/>
        <w:t>Revisions of the policy shall be communicated to all workers.</w:t>
      </w:r>
    </w:p>
    <w:p w:rsidR="003342C8" w:rsidRPr="003342C8" w:rsidRDefault="003342C8" w:rsidP="003342C8">
      <w:pPr>
        <w:keepNext/>
        <w:keepLines/>
        <w:autoSpaceDE w:val="0"/>
        <w:autoSpaceDN w:val="0"/>
        <w:adjustRightInd w:val="0"/>
        <w:spacing w:before="240"/>
        <w:ind w:left="360" w:hanging="360"/>
        <w:jc w:val="both"/>
        <w:rPr>
          <w:rFonts w:cs="Arial"/>
          <w:b/>
          <w:bCs/>
          <w:color w:val="000000"/>
          <w:szCs w:val="22"/>
          <w:u w:val="single"/>
          <w:lang w:val="en-CA" w:eastAsia="en-CA"/>
        </w:rPr>
      </w:pPr>
      <w:r w:rsidRPr="003342C8">
        <w:rPr>
          <w:rFonts w:cs="Arial"/>
          <w:b/>
          <w:bCs/>
          <w:color w:val="000000"/>
          <w:szCs w:val="22"/>
          <w:lang w:val="en-CA" w:eastAsia="en-CA"/>
        </w:rPr>
        <w:t>5.0</w:t>
      </w:r>
      <w:r w:rsidRPr="003342C8">
        <w:rPr>
          <w:rFonts w:cs="Arial"/>
          <w:b/>
          <w:bCs/>
          <w:color w:val="000000"/>
          <w:szCs w:val="22"/>
          <w:lang w:val="en-CA" w:eastAsia="en-CA"/>
        </w:rPr>
        <w:tab/>
        <w:t xml:space="preserve">      </w:t>
      </w:r>
      <w:r w:rsidRPr="003342C8">
        <w:rPr>
          <w:rFonts w:cs="Arial"/>
          <w:b/>
          <w:bCs/>
          <w:color w:val="000000"/>
          <w:szCs w:val="22"/>
          <w:u w:val="single"/>
          <w:lang w:val="en-CA" w:eastAsia="en-CA"/>
        </w:rPr>
        <w:t>RESPONSIBILITIES AND REPORTING</w:t>
      </w:r>
    </w:p>
    <w:p w:rsidR="003342C8" w:rsidRPr="003342C8" w:rsidRDefault="003342C8" w:rsidP="003342C8">
      <w:pPr>
        <w:autoSpaceDE w:val="0"/>
        <w:autoSpaceDN w:val="0"/>
        <w:adjustRightInd w:val="0"/>
        <w:spacing w:before="240"/>
        <w:ind w:left="1080" w:hanging="360"/>
        <w:jc w:val="both"/>
        <w:rPr>
          <w:rFonts w:cs="Arial"/>
          <w:b/>
          <w:bCs/>
          <w:color w:val="000000"/>
          <w:szCs w:val="22"/>
          <w:lang w:val="en-CA" w:eastAsia="en-CA"/>
        </w:rPr>
      </w:pPr>
      <w:r w:rsidRPr="003342C8">
        <w:rPr>
          <w:rFonts w:cs="Arial"/>
          <w:color w:val="000000"/>
          <w:szCs w:val="22"/>
          <w:lang w:val="en-CA" w:eastAsia="en-CA"/>
        </w:rPr>
        <w:t>5.1</w:t>
      </w:r>
      <w:r w:rsidRPr="003342C8">
        <w:rPr>
          <w:rFonts w:cs="Arial"/>
          <w:color w:val="000000"/>
          <w:szCs w:val="22"/>
          <w:lang w:val="en-CA" w:eastAsia="en-CA"/>
        </w:rPr>
        <w:tab/>
      </w:r>
      <w:r w:rsidRPr="003342C8">
        <w:rPr>
          <w:rFonts w:cs="Arial"/>
          <w:b/>
          <w:bCs/>
          <w:color w:val="000000"/>
          <w:szCs w:val="22"/>
          <w:lang w:val="en-CA" w:eastAsia="en-CA"/>
        </w:rPr>
        <w:t xml:space="preserve">      RESPONSIBILITIES OF WORKERS</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5.1.1</w:t>
      </w:r>
      <w:r w:rsidRPr="003342C8">
        <w:rPr>
          <w:rFonts w:cs="Arial"/>
          <w:color w:val="000000"/>
          <w:szCs w:val="22"/>
          <w:lang w:val="en-CA" w:eastAsia="en-CA"/>
        </w:rPr>
        <w:tab/>
        <w:t>Promote and support a workplace that is free from harassment, discrimination and violence.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5.1.2</w:t>
      </w:r>
      <w:r w:rsidRPr="003342C8">
        <w:rPr>
          <w:rFonts w:cs="Arial"/>
          <w:color w:val="000000"/>
          <w:szCs w:val="22"/>
          <w:lang w:val="en-CA" w:eastAsia="en-CA"/>
        </w:rPr>
        <w:tab/>
        <w:t>Attend training and/or information sessions related to workplace harassment, discrimination and violence.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5.1.3</w:t>
      </w:r>
      <w:r w:rsidRPr="003342C8">
        <w:rPr>
          <w:rFonts w:cs="Arial"/>
          <w:color w:val="000000"/>
          <w:szCs w:val="22"/>
          <w:lang w:val="en-CA" w:eastAsia="en-CA"/>
        </w:rPr>
        <w:tab/>
        <w:t xml:space="preserve">Report to your supervisor any workplace harassment, discrimination, violence, or potential violence that you may be aware of, experience or witness. This also includes domestic violence issues that may have an impact on your safety or that of a co-worker. Where a worker is uncomfortable reporting violation of this policy to their Supervisor incidents can be reported to another Manager, Department Head or the Divisional Director of Employee Relations. </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5.1.4</w:t>
      </w:r>
      <w:r w:rsidRPr="003342C8">
        <w:rPr>
          <w:rFonts w:cs="Arial"/>
          <w:color w:val="000000"/>
          <w:szCs w:val="22"/>
          <w:lang w:val="en-CA" w:eastAsia="en-CA"/>
        </w:rPr>
        <w:tab/>
        <w:t>Assess the risk (along with your supervisor) associated with the situation and document the incident.</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5.1.5</w:t>
      </w:r>
      <w:r w:rsidRPr="003342C8">
        <w:rPr>
          <w:rFonts w:cs="Arial"/>
          <w:color w:val="000000"/>
          <w:szCs w:val="22"/>
          <w:lang w:val="en-CA" w:eastAsia="en-CA"/>
        </w:rPr>
        <w:tab/>
        <w:t>Contact building security, or where necessary, dial 911 or the local emergency number for emergency services where immediate assistance is required and a supervisor is unavailable.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5.1.6</w:t>
      </w:r>
      <w:r w:rsidRPr="003342C8">
        <w:rPr>
          <w:rFonts w:cs="Arial"/>
          <w:color w:val="000000"/>
          <w:szCs w:val="22"/>
          <w:lang w:val="en-CA" w:eastAsia="en-CA"/>
        </w:rPr>
        <w:tab/>
        <w:t>Summon help when immediate assistance is required. Do not enter any situation or location where you feel threatened or unsafe.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lastRenderedPageBreak/>
        <w:t>5.1.7</w:t>
      </w:r>
      <w:r w:rsidRPr="003342C8">
        <w:rPr>
          <w:rFonts w:cs="Arial"/>
          <w:color w:val="000000"/>
          <w:szCs w:val="22"/>
          <w:lang w:val="en-CA" w:eastAsia="en-CA"/>
        </w:rPr>
        <w:tab/>
        <w:t>Advise your immediate supervisor at the earliest opportunity in the event that threats of workplace harassment, discrimination or violence are received by mail, telephone, fax, email or any other manner, or if you come into contact with an individual whose behaviour has the potential to result in workplace violence.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5.1.8</w:t>
      </w:r>
      <w:r w:rsidRPr="003342C8">
        <w:rPr>
          <w:rFonts w:cs="Arial"/>
          <w:color w:val="000000"/>
          <w:szCs w:val="22"/>
          <w:lang w:val="en-CA" w:eastAsia="en-CA"/>
        </w:rPr>
        <w:tab/>
        <w:t>Co-operate with the police, Salvation Army investigators, and other authorities during an investigation related to workplace harassment, discrimination or violence.  If you give evidence, information or if otherwise involved in the process, you must keep this information confidential, except when disclosure is necessary to effectively deal with an issue.</w:t>
      </w:r>
    </w:p>
    <w:p w:rsidR="003342C8" w:rsidRPr="003342C8" w:rsidRDefault="003342C8" w:rsidP="003342C8">
      <w:pPr>
        <w:keepNext/>
        <w:keepLines/>
        <w:autoSpaceDE w:val="0"/>
        <w:autoSpaceDN w:val="0"/>
        <w:adjustRightInd w:val="0"/>
        <w:spacing w:before="240"/>
        <w:ind w:left="1080" w:hanging="360"/>
        <w:jc w:val="both"/>
        <w:rPr>
          <w:rFonts w:cs="Arial"/>
          <w:b/>
          <w:bCs/>
          <w:color w:val="000000"/>
          <w:szCs w:val="22"/>
          <w:lang w:val="en-CA" w:eastAsia="en-CA"/>
        </w:rPr>
      </w:pPr>
      <w:r w:rsidRPr="003342C8">
        <w:rPr>
          <w:rFonts w:cs="Arial"/>
          <w:color w:val="000000"/>
          <w:szCs w:val="22"/>
          <w:lang w:val="en-CA" w:eastAsia="en-CA"/>
        </w:rPr>
        <w:t>5.2</w:t>
      </w:r>
      <w:r w:rsidRPr="003342C8">
        <w:rPr>
          <w:rFonts w:cs="Arial"/>
          <w:color w:val="000000"/>
          <w:szCs w:val="22"/>
          <w:lang w:val="en-CA" w:eastAsia="en-CA"/>
        </w:rPr>
        <w:tab/>
      </w:r>
      <w:r w:rsidRPr="003342C8">
        <w:rPr>
          <w:rFonts w:cs="Arial"/>
          <w:b/>
          <w:bCs/>
          <w:color w:val="000000"/>
          <w:szCs w:val="22"/>
          <w:lang w:val="en-CA" w:eastAsia="en-CA"/>
        </w:rPr>
        <w:t xml:space="preserve">      RESPONSIBILITIES OF MANAGERS AND SUPERVISORS</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5.2.1</w:t>
      </w:r>
      <w:r w:rsidRPr="003342C8">
        <w:rPr>
          <w:rFonts w:cs="Arial"/>
          <w:color w:val="000000"/>
          <w:szCs w:val="22"/>
          <w:lang w:val="en-CA" w:eastAsia="en-CA"/>
        </w:rPr>
        <w:tab/>
        <w:t>Promote and support a workplace that is free from workplace harassment, discrimination and violence.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5.2.2</w:t>
      </w:r>
      <w:r w:rsidRPr="003342C8">
        <w:rPr>
          <w:rFonts w:cs="Arial"/>
          <w:color w:val="000000"/>
          <w:szCs w:val="22"/>
          <w:lang w:val="en-CA" w:eastAsia="en-CA"/>
        </w:rPr>
        <w:tab/>
        <w:t>Attend training and/or information sessions related to workplace harassment, discrimination and violence. Ensure that each worker receives training on this policy, and the workplace prevention program for the location.</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5.2.3</w:t>
      </w:r>
      <w:r w:rsidRPr="003342C8">
        <w:rPr>
          <w:rFonts w:cs="Arial"/>
          <w:color w:val="000000"/>
          <w:szCs w:val="22"/>
          <w:lang w:val="en-CA" w:eastAsia="en-CA"/>
        </w:rPr>
        <w:tab/>
        <w:t>Ensure a workplace violence risk assessment is conducted, a workplace violence prevention program is in place, and that the program is reviewed and updated annually for each location.</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5.2.4</w:t>
      </w:r>
      <w:r w:rsidRPr="003342C8">
        <w:rPr>
          <w:rFonts w:cs="Arial"/>
          <w:color w:val="000000"/>
          <w:szCs w:val="22"/>
          <w:lang w:val="en-CA" w:eastAsia="en-CA"/>
        </w:rPr>
        <w:tab/>
        <w:t xml:space="preserve">Encourage workers to inform their immediate supervisor or alternate individuals outlined in section 5.1.3 of any workplace harassment, discrimination and violence or potential violence (including domestic violence issues that may have an impact on the safety of a worker or his/her co-workers) that they may be aware of experience and/or witness. </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5.2.5</w:t>
      </w:r>
      <w:r w:rsidRPr="003342C8">
        <w:rPr>
          <w:rFonts w:cs="Arial"/>
          <w:color w:val="000000"/>
          <w:szCs w:val="22"/>
          <w:lang w:val="en-CA" w:eastAsia="en-CA"/>
        </w:rPr>
        <w:tab/>
        <w:t>Advise your immediate supervisor at the earliest opportunity in the event that threats of workplace harassment, discrimination or violence are received by mail, telephone, fax, email or any other manner, or if you come into contact with an individual whose behaviour has the potential to result in workplace violence.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5.2.6</w:t>
      </w:r>
      <w:r w:rsidRPr="003342C8">
        <w:rPr>
          <w:rFonts w:cs="Arial"/>
          <w:color w:val="000000"/>
          <w:szCs w:val="22"/>
          <w:lang w:val="en-CA" w:eastAsia="en-CA"/>
        </w:rPr>
        <w:tab/>
        <w:t xml:space="preserve">Report all incidents of workplace harassment, discrimination and violence (including situations that could result in future workplace violence) to your senior manager. </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5.2.7</w:t>
      </w:r>
      <w:r w:rsidRPr="003342C8">
        <w:rPr>
          <w:rFonts w:cs="Arial"/>
          <w:color w:val="000000"/>
          <w:szCs w:val="22"/>
          <w:lang w:val="en-CA" w:eastAsia="en-CA"/>
        </w:rPr>
        <w:tab/>
        <w:t xml:space="preserve">Ensure that the Divisional Commander/Department Head and his/her designate </w:t>
      </w:r>
      <w:proofErr w:type="gramStart"/>
      <w:r w:rsidRPr="003342C8">
        <w:rPr>
          <w:rFonts w:cs="Arial"/>
          <w:color w:val="000000"/>
          <w:szCs w:val="22"/>
          <w:lang w:val="en-CA" w:eastAsia="en-CA"/>
        </w:rPr>
        <w:t>is</w:t>
      </w:r>
      <w:proofErr w:type="gramEnd"/>
      <w:r w:rsidRPr="003342C8">
        <w:rPr>
          <w:rFonts w:cs="Arial"/>
          <w:color w:val="000000"/>
          <w:szCs w:val="22"/>
          <w:lang w:val="en-CA" w:eastAsia="en-CA"/>
        </w:rPr>
        <w:t xml:space="preserve"> advised.  The Divisional Commander/ Department Head </w:t>
      </w:r>
      <w:proofErr w:type="gramStart"/>
      <w:r w:rsidRPr="003342C8">
        <w:rPr>
          <w:rFonts w:cs="Arial"/>
          <w:color w:val="000000"/>
          <w:szCs w:val="22"/>
          <w:lang w:val="en-CA" w:eastAsia="en-CA"/>
        </w:rPr>
        <w:t>is</w:t>
      </w:r>
      <w:proofErr w:type="gramEnd"/>
      <w:r w:rsidRPr="003342C8">
        <w:rPr>
          <w:rFonts w:cs="Arial"/>
          <w:color w:val="000000"/>
          <w:szCs w:val="22"/>
          <w:lang w:val="en-CA" w:eastAsia="en-CA"/>
        </w:rPr>
        <w:t xml:space="preserve"> to advise the Territorial Headquarters Employee Relations Director and the Secretary for Personnel will be notified. </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5.2.8</w:t>
      </w:r>
      <w:r w:rsidRPr="003342C8">
        <w:rPr>
          <w:rFonts w:cs="Arial"/>
          <w:color w:val="000000"/>
          <w:szCs w:val="22"/>
          <w:lang w:val="en-CA" w:eastAsia="en-CA"/>
        </w:rPr>
        <w:tab/>
        <w:t xml:space="preserve">Co-operate with the police, Salvation Army investigators and other authorities during an investigation related to workplace harassment, discrimination or violence.  If you give evidence, information or if otherwise involved in the process, you must keep </w:t>
      </w:r>
      <w:r w:rsidRPr="003342C8">
        <w:rPr>
          <w:rFonts w:cs="Arial"/>
          <w:color w:val="000000"/>
          <w:szCs w:val="22"/>
          <w:lang w:val="en-CA" w:eastAsia="en-CA"/>
        </w:rPr>
        <w:lastRenderedPageBreak/>
        <w:t>this information confidential, except when disclosure is necessary to effectively deal with an issue.</w:t>
      </w:r>
    </w:p>
    <w:p w:rsidR="003342C8" w:rsidRPr="003342C8" w:rsidRDefault="003342C8" w:rsidP="003342C8">
      <w:pPr>
        <w:keepNext/>
        <w:keepLines/>
        <w:autoSpaceDE w:val="0"/>
        <w:autoSpaceDN w:val="0"/>
        <w:adjustRightInd w:val="0"/>
        <w:spacing w:before="240"/>
        <w:ind w:left="1080" w:hanging="360"/>
        <w:jc w:val="both"/>
        <w:rPr>
          <w:rFonts w:cs="Arial"/>
          <w:b/>
          <w:bCs/>
          <w:color w:val="000000"/>
          <w:szCs w:val="22"/>
          <w:lang w:val="en-CA" w:eastAsia="en-CA"/>
        </w:rPr>
      </w:pPr>
      <w:r w:rsidRPr="003342C8">
        <w:rPr>
          <w:rFonts w:cs="Arial"/>
          <w:color w:val="000000"/>
          <w:szCs w:val="22"/>
          <w:lang w:val="en-CA" w:eastAsia="en-CA"/>
        </w:rPr>
        <w:t>5.3</w:t>
      </w:r>
      <w:r w:rsidRPr="003342C8">
        <w:rPr>
          <w:rFonts w:cs="Arial"/>
          <w:color w:val="000000"/>
          <w:szCs w:val="22"/>
          <w:lang w:val="en-CA" w:eastAsia="en-CA"/>
        </w:rPr>
        <w:tab/>
      </w:r>
      <w:r w:rsidRPr="003342C8">
        <w:rPr>
          <w:rFonts w:cs="Arial"/>
          <w:b/>
          <w:bCs/>
          <w:color w:val="000000"/>
          <w:szCs w:val="22"/>
          <w:lang w:val="en-CA" w:eastAsia="en-CA"/>
        </w:rPr>
        <w:t>RESPONSIBILITIES OF D</w:t>
      </w:r>
      <w:r w:rsidR="00B17C1E">
        <w:rPr>
          <w:rFonts w:cs="Arial"/>
          <w:b/>
          <w:bCs/>
          <w:color w:val="000000"/>
          <w:szCs w:val="22"/>
          <w:lang w:val="en-CA" w:eastAsia="en-CA"/>
        </w:rPr>
        <w:t xml:space="preserve">IVISIONAL DIRECTOR OF EMPLOYEE       </w:t>
      </w:r>
      <w:r w:rsidRPr="003342C8">
        <w:rPr>
          <w:rFonts w:cs="Arial"/>
          <w:b/>
          <w:bCs/>
          <w:color w:val="000000"/>
          <w:szCs w:val="22"/>
          <w:lang w:val="en-CA" w:eastAsia="en-CA"/>
        </w:rPr>
        <w:t xml:space="preserve">RELATIONS </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5.3.1</w:t>
      </w:r>
      <w:r w:rsidRPr="003342C8">
        <w:rPr>
          <w:rFonts w:cs="Arial"/>
          <w:color w:val="000000"/>
          <w:szCs w:val="22"/>
          <w:lang w:val="en-CA" w:eastAsia="en-CA"/>
        </w:rPr>
        <w:tab/>
        <w:t>Promote and support a workplace that is free from harassment, discrimination and violence, and offer worker training and awareness programs.</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5.3.2</w:t>
      </w:r>
      <w:r w:rsidRPr="003342C8">
        <w:rPr>
          <w:rFonts w:cs="Arial"/>
          <w:color w:val="000000"/>
          <w:szCs w:val="22"/>
          <w:lang w:val="en-CA" w:eastAsia="en-CA"/>
        </w:rPr>
        <w:tab/>
        <w:t>Notify and consult the Territorial Director of Employee Relations when a formal investigation to a complaint is recommended.</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5.3.3</w:t>
      </w:r>
      <w:r w:rsidRPr="003342C8">
        <w:rPr>
          <w:rFonts w:cs="Arial"/>
          <w:color w:val="000000"/>
          <w:szCs w:val="22"/>
          <w:lang w:val="en-CA" w:eastAsia="en-CA"/>
        </w:rPr>
        <w:tab/>
        <w:t>Provide guidance and support to the workplace parties involved in a complaint under this policy including the provision of information on Employee and Family Assistance Program (for employees) and Pastoral Services (for officers) as applicable.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5.3.4</w:t>
      </w:r>
      <w:r w:rsidRPr="003342C8">
        <w:rPr>
          <w:rFonts w:cs="Arial"/>
          <w:color w:val="000000"/>
          <w:szCs w:val="22"/>
          <w:lang w:val="en-CA" w:eastAsia="en-CA"/>
        </w:rPr>
        <w:tab/>
        <w:t>Ensure confidential records are maintained.</w:t>
      </w:r>
    </w:p>
    <w:p w:rsidR="003342C8" w:rsidRPr="003342C8" w:rsidRDefault="003342C8" w:rsidP="003342C8">
      <w:pPr>
        <w:autoSpaceDE w:val="0"/>
        <w:autoSpaceDN w:val="0"/>
        <w:adjustRightInd w:val="0"/>
        <w:spacing w:before="240"/>
        <w:ind w:left="1440" w:hanging="720"/>
        <w:jc w:val="both"/>
        <w:rPr>
          <w:rFonts w:cs="Arial"/>
          <w:b/>
          <w:bCs/>
          <w:color w:val="000000"/>
          <w:szCs w:val="22"/>
          <w:lang w:val="en-CA" w:eastAsia="en-CA"/>
        </w:rPr>
      </w:pPr>
      <w:r w:rsidRPr="003342C8">
        <w:rPr>
          <w:rFonts w:cs="Arial"/>
          <w:color w:val="000000"/>
          <w:szCs w:val="22"/>
          <w:lang w:val="en-CA" w:eastAsia="en-CA"/>
        </w:rPr>
        <w:t>5.4</w:t>
      </w:r>
      <w:r w:rsidRPr="003342C8">
        <w:rPr>
          <w:rFonts w:cs="Arial"/>
          <w:b/>
          <w:bCs/>
          <w:color w:val="000000"/>
          <w:szCs w:val="22"/>
          <w:lang w:val="en-CA" w:eastAsia="en-CA"/>
        </w:rPr>
        <w:tab/>
        <w:t xml:space="preserve">RESPONSIBILITIES OF THE TERRITORIAL EMPLOYEE RELATIONS DIRECTOR OR DESIGNATE </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5.4.1</w:t>
      </w:r>
      <w:r w:rsidRPr="003342C8">
        <w:rPr>
          <w:rFonts w:cs="Arial"/>
          <w:color w:val="000000"/>
          <w:szCs w:val="22"/>
          <w:lang w:val="en-CA" w:eastAsia="en-CA"/>
        </w:rPr>
        <w:tab/>
        <w:t>Promote and support the harassment, discrimination and violence prevention policy in the organization.</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5.4.2</w:t>
      </w:r>
      <w:r w:rsidRPr="003342C8">
        <w:rPr>
          <w:rFonts w:cs="Arial"/>
          <w:color w:val="000000"/>
          <w:szCs w:val="22"/>
          <w:lang w:val="en-CA" w:eastAsia="en-CA"/>
        </w:rPr>
        <w:tab/>
        <w:t>Ensure the Secretary for Personnel is advised of all incidents.</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5.4.3</w:t>
      </w:r>
      <w:r w:rsidRPr="003342C8">
        <w:rPr>
          <w:rFonts w:cs="Arial"/>
          <w:color w:val="000000"/>
          <w:szCs w:val="22"/>
          <w:lang w:val="en-CA" w:eastAsia="en-CA"/>
        </w:rPr>
        <w:tab/>
        <w:t>Assign investigators to complaints/incidents.  This may be in conjunction with the Secretary for Personnel if an officer is party to the complaint/incident.</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5.4.4</w:t>
      </w:r>
      <w:r w:rsidRPr="003342C8">
        <w:rPr>
          <w:rFonts w:cs="Arial"/>
          <w:color w:val="000000"/>
          <w:szCs w:val="22"/>
          <w:lang w:val="en-CA" w:eastAsia="en-CA"/>
        </w:rPr>
        <w:tab/>
        <w:t>Provide guidance and support to the workplace parties involved in a complaint/incident under this policy including the provision of information on Employee and Family Assistance Program and Pastoral Services as applicable.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 xml:space="preserve">5.4.5  </w:t>
      </w:r>
      <w:r w:rsidRPr="003342C8">
        <w:rPr>
          <w:rFonts w:cs="Arial"/>
          <w:color w:val="000000"/>
          <w:szCs w:val="22"/>
          <w:lang w:val="en-CA" w:eastAsia="en-CA"/>
        </w:rPr>
        <w:tab/>
        <w:t xml:space="preserve">Receive the formal investigation report from investigators. The report will be distributed to the Divisional Commander/Department Head </w:t>
      </w:r>
      <w:proofErr w:type="gramStart"/>
      <w:r w:rsidRPr="003342C8">
        <w:rPr>
          <w:rFonts w:cs="Arial"/>
          <w:color w:val="000000"/>
          <w:szCs w:val="22"/>
          <w:lang w:val="en-CA" w:eastAsia="en-CA"/>
        </w:rPr>
        <w:t>and  to</w:t>
      </w:r>
      <w:proofErr w:type="gramEnd"/>
      <w:r w:rsidRPr="003342C8">
        <w:rPr>
          <w:rFonts w:cs="Arial"/>
          <w:color w:val="000000"/>
          <w:szCs w:val="22"/>
          <w:lang w:val="en-CA" w:eastAsia="en-CA"/>
        </w:rPr>
        <w:t xml:space="preserve"> the Divisional Director of Employee Relations. Where a Salvation Army officer is the complainant or respondent, the Secretary for Personnel will also receive the report. </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p>
    <w:p w:rsidR="003342C8" w:rsidRPr="003342C8" w:rsidRDefault="003342C8" w:rsidP="003342C8">
      <w:pPr>
        <w:autoSpaceDE w:val="0"/>
        <w:autoSpaceDN w:val="0"/>
        <w:adjustRightInd w:val="0"/>
        <w:ind w:left="1440"/>
        <w:jc w:val="both"/>
        <w:rPr>
          <w:rFonts w:cs="Arial"/>
          <w:b/>
          <w:bCs/>
          <w:color w:val="000000"/>
          <w:szCs w:val="22"/>
          <w:lang w:val="en-CA" w:eastAsia="en-CA"/>
        </w:rPr>
      </w:pPr>
      <w:r w:rsidRPr="003342C8">
        <w:rPr>
          <w:rFonts w:cs="Arial"/>
          <w:b/>
          <w:bCs/>
          <w:color w:val="000000"/>
          <w:szCs w:val="22"/>
          <w:lang w:val="en-CA" w:eastAsia="en-CA"/>
        </w:rPr>
        <w:t xml:space="preserve">A summary of the findings of the investigation and corrective action to be taken will be provided to both the complainant and the respondent.  </w:t>
      </w:r>
    </w:p>
    <w:p w:rsidR="003342C8" w:rsidRPr="003342C8" w:rsidRDefault="003342C8" w:rsidP="003342C8">
      <w:pPr>
        <w:autoSpaceDE w:val="0"/>
        <w:autoSpaceDN w:val="0"/>
        <w:adjustRightInd w:val="0"/>
        <w:ind w:left="2160" w:hanging="720"/>
        <w:jc w:val="both"/>
        <w:rPr>
          <w:rFonts w:cs="Arial"/>
          <w:b/>
          <w:bCs/>
          <w:color w:val="000000"/>
          <w:szCs w:val="22"/>
          <w:lang w:val="en-CA" w:eastAsia="en-CA"/>
        </w:rPr>
      </w:pPr>
    </w:p>
    <w:p w:rsidR="003342C8" w:rsidRPr="003342C8" w:rsidRDefault="003342C8" w:rsidP="003342C8">
      <w:pPr>
        <w:autoSpaceDE w:val="0"/>
        <w:autoSpaceDN w:val="0"/>
        <w:adjustRightInd w:val="0"/>
        <w:ind w:left="1440" w:hanging="1440"/>
        <w:jc w:val="both"/>
        <w:rPr>
          <w:rFonts w:cs="Arial"/>
          <w:color w:val="000000"/>
          <w:szCs w:val="22"/>
          <w:lang w:val="en-CA" w:eastAsia="en-CA"/>
        </w:rPr>
      </w:pPr>
      <w:r w:rsidRPr="003342C8">
        <w:rPr>
          <w:rFonts w:cs="Arial"/>
          <w:color w:val="000000"/>
          <w:szCs w:val="22"/>
          <w:lang w:val="en-CA" w:eastAsia="en-CA"/>
        </w:rPr>
        <w:tab/>
        <w:t xml:space="preserve"> In cooperation with the Division/Department Head appropriate action will be taken based on findings of the investigation. </w:t>
      </w:r>
    </w:p>
    <w:p w:rsidR="003342C8" w:rsidRPr="003342C8" w:rsidRDefault="003342C8" w:rsidP="003342C8">
      <w:pPr>
        <w:autoSpaceDE w:val="0"/>
        <w:autoSpaceDN w:val="0"/>
        <w:adjustRightInd w:val="0"/>
        <w:ind w:left="1440" w:hanging="1440"/>
        <w:jc w:val="both"/>
        <w:rPr>
          <w:rFonts w:cs="Arial"/>
          <w:color w:val="000000"/>
          <w:szCs w:val="22"/>
          <w:lang w:val="en-CA" w:eastAsia="en-CA"/>
        </w:rPr>
      </w:pPr>
    </w:p>
    <w:p w:rsidR="003342C8" w:rsidRPr="003342C8" w:rsidRDefault="003342C8" w:rsidP="003342C8">
      <w:pPr>
        <w:autoSpaceDE w:val="0"/>
        <w:autoSpaceDN w:val="0"/>
        <w:adjustRightInd w:val="0"/>
        <w:ind w:left="1440" w:hanging="1440"/>
        <w:jc w:val="both"/>
        <w:rPr>
          <w:rFonts w:cs="Arial"/>
          <w:color w:val="000000"/>
          <w:szCs w:val="22"/>
          <w:lang w:val="en-CA" w:eastAsia="en-CA"/>
        </w:rPr>
      </w:pPr>
      <w:r w:rsidRPr="003342C8">
        <w:rPr>
          <w:rFonts w:cs="Arial"/>
          <w:color w:val="FF0000"/>
          <w:szCs w:val="22"/>
          <w:lang w:val="en-CA" w:eastAsia="en-CA"/>
        </w:rPr>
        <w:tab/>
      </w:r>
      <w:r w:rsidRPr="003342C8">
        <w:rPr>
          <w:rFonts w:cs="Arial"/>
          <w:color w:val="000000"/>
          <w:szCs w:val="22"/>
          <w:lang w:val="en-CA" w:eastAsia="en-CA"/>
        </w:rPr>
        <w:t>Where a Salvation Army officer is the complainant or respondent, the Secretary for Personnel will take appropriate action.</w:t>
      </w:r>
    </w:p>
    <w:p w:rsidR="003342C8" w:rsidRPr="003342C8" w:rsidRDefault="003342C8" w:rsidP="003342C8">
      <w:pPr>
        <w:autoSpaceDE w:val="0"/>
        <w:autoSpaceDN w:val="0"/>
        <w:adjustRightInd w:val="0"/>
        <w:spacing w:before="240"/>
        <w:ind w:left="1440" w:hanging="720"/>
        <w:jc w:val="both"/>
        <w:rPr>
          <w:rFonts w:cs="Arial"/>
          <w:b/>
          <w:bCs/>
          <w:color w:val="000000"/>
          <w:szCs w:val="22"/>
          <w:lang w:val="en-CA" w:eastAsia="en-CA"/>
        </w:rPr>
      </w:pPr>
      <w:r w:rsidRPr="003342C8">
        <w:rPr>
          <w:rFonts w:cs="Arial"/>
          <w:color w:val="000000"/>
          <w:szCs w:val="22"/>
          <w:lang w:val="en-CA" w:eastAsia="en-CA"/>
        </w:rPr>
        <w:t>5.5</w:t>
      </w:r>
      <w:r w:rsidRPr="003342C8">
        <w:rPr>
          <w:rFonts w:cs="Arial"/>
          <w:color w:val="000000"/>
          <w:szCs w:val="22"/>
          <w:lang w:val="en-CA" w:eastAsia="en-CA"/>
        </w:rPr>
        <w:tab/>
      </w:r>
      <w:r w:rsidRPr="003342C8">
        <w:rPr>
          <w:rFonts w:cs="Arial"/>
          <w:b/>
          <w:bCs/>
          <w:color w:val="000000"/>
          <w:szCs w:val="22"/>
          <w:lang w:val="en-CA" w:eastAsia="en-CA"/>
        </w:rPr>
        <w:t>RESPONSIBILITIES OF THE INVESTIGATOR</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lastRenderedPageBreak/>
        <w:t>5.5.1</w:t>
      </w:r>
      <w:r w:rsidRPr="003342C8">
        <w:rPr>
          <w:rFonts w:cs="Arial"/>
          <w:color w:val="000000"/>
          <w:szCs w:val="22"/>
          <w:lang w:val="en-CA" w:eastAsia="en-CA"/>
        </w:rPr>
        <w:tab/>
        <w:t>Promote and support the harassment, discrimination and violence prevention policy in the organization.</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5.5.2</w:t>
      </w:r>
      <w:r w:rsidRPr="003342C8">
        <w:rPr>
          <w:rFonts w:cs="Arial"/>
          <w:color w:val="000000"/>
          <w:szCs w:val="22"/>
          <w:lang w:val="en-CA" w:eastAsia="en-CA"/>
        </w:rPr>
        <w:tab/>
        <w:t>Conduct the investigation of a formal complaint or violent incident in accordance with the investigation guidebook.</w:t>
      </w:r>
    </w:p>
    <w:p w:rsidR="003342C8" w:rsidRPr="003342C8" w:rsidRDefault="003342C8" w:rsidP="003342C8">
      <w:pPr>
        <w:autoSpaceDE w:val="0"/>
        <w:autoSpaceDN w:val="0"/>
        <w:adjustRightInd w:val="0"/>
        <w:spacing w:before="240"/>
        <w:ind w:left="720" w:hanging="720"/>
        <w:jc w:val="both"/>
        <w:rPr>
          <w:rFonts w:cs="Arial"/>
          <w:b/>
          <w:bCs/>
          <w:color w:val="000000"/>
          <w:szCs w:val="22"/>
          <w:u w:val="single"/>
          <w:lang w:val="en-CA" w:eastAsia="en-CA"/>
        </w:rPr>
      </w:pPr>
      <w:r w:rsidRPr="003342C8">
        <w:rPr>
          <w:rFonts w:cs="Arial"/>
          <w:b/>
          <w:bCs/>
          <w:color w:val="000000"/>
          <w:szCs w:val="22"/>
          <w:lang w:val="en-CA" w:eastAsia="en-CA"/>
        </w:rPr>
        <w:t>6.0</w:t>
      </w:r>
      <w:r w:rsidRPr="003342C8">
        <w:rPr>
          <w:rFonts w:cs="Arial"/>
          <w:color w:val="000000"/>
          <w:szCs w:val="22"/>
          <w:lang w:val="en-CA" w:eastAsia="en-CA"/>
        </w:rPr>
        <w:t xml:space="preserve"> </w:t>
      </w:r>
      <w:r w:rsidRPr="003342C8">
        <w:rPr>
          <w:rFonts w:cs="Arial"/>
          <w:color w:val="000000"/>
          <w:szCs w:val="22"/>
          <w:lang w:val="en-CA" w:eastAsia="en-CA"/>
        </w:rPr>
        <w:tab/>
      </w:r>
      <w:r w:rsidRPr="003342C8">
        <w:rPr>
          <w:rFonts w:cs="Arial"/>
          <w:b/>
          <w:bCs/>
          <w:color w:val="000000"/>
          <w:szCs w:val="22"/>
          <w:u w:val="single"/>
          <w:lang w:val="en-CA" w:eastAsia="en-CA"/>
        </w:rPr>
        <w:t>PROCEDURE FOR INVESTIGATIONS OF HARASSMENT &amp; WORKPLACE VIOLENCE</w:t>
      </w:r>
    </w:p>
    <w:p w:rsidR="003342C8" w:rsidRPr="003342C8" w:rsidRDefault="003342C8" w:rsidP="003342C8">
      <w:pPr>
        <w:autoSpaceDE w:val="0"/>
        <w:autoSpaceDN w:val="0"/>
        <w:adjustRightInd w:val="0"/>
        <w:spacing w:before="240"/>
        <w:ind w:left="2160" w:hanging="720"/>
        <w:jc w:val="both"/>
        <w:rPr>
          <w:rFonts w:cs="Arial"/>
          <w:color w:val="000000"/>
          <w:szCs w:val="22"/>
          <w:lang w:val="en-CA" w:eastAsia="en-CA"/>
        </w:rPr>
      </w:pPr>
      <w:r w:rsidRPr="003342C8">
        <w:rPr>
          <w:rFonts w:cs="Arial"/>
          <w:color w:val="000000"/>
          <w:szCs w:val="22"/>
          <w:lang w:val="en-CA" w:eastAsia="en-CA"/>
        </w:rPr>
        <w:t>6.6.1</w:t>
      </w:r>
      <w:r w:rsidRPr="003342C8">
        <w:rPr>
          <w:rFonts w:cs="Arial"/>
          <w:color w:val="000000"/>
          <w:szCs w:val="22"/>
          <w:lang w:val="en-CA" w:eastAsia="en-CA"/>
        </w:rPr>
        <w:tab/>
        <w:t xml:space="preserve">When a complaint of workplace harassment or violence has been received, the procedures outlined in the </w:t>
      </w:r>
      <w:r w:rsidRPr="003342C8">
        <w:rPr>
          <w:rFonts w:cs="Arial"/>
          <w:i/>
          <w:iCs/>
          <w:color w:val="000000"/>
          <w:szCs w:val="22"/>
          <w:lang w:val="en-CA" w:eastAsia="en-CA"/>
        </w:rPr>
        <w:t xml:space="preserve">Investigative Reference Guide </w:t>
      </w:r>
      <w:r w:rsidRPr="003342C8">
        <w:rPr>
          <w:rFonts w:cs="Arial"/>
          <w:color w:val="000000"/>
          <w:szCs w:val="22"/>
          <w:lang w:val="en-CA" w:eastAsia="en-CA"/>
        </w:rPr>
        <w:t>will apply.</w:t>
      </w:r>
    </w:p>
    <w:p w:rsidR="0019246F" w:rsidRDefault="0019246F" w:rsidP="003342C8">
      <w:pPr>
        <w:rPr>
          <w:rFonts w:cs="Arial"/>
          <w:b/>
          <w:bCs/>
          <w:color w:val="000000"/>
          <w:szCs w:val="22"/>
          <w:u w:val="single"/>
          <w:lang w:val="en-CA" w:eastAsia="en-CA"/>
        </w:rPr>
      </w:pPr>
    </w:p>
    <w:p w:rsidR="00575093" w:rsidRPr="003342C8" w:rsidRDefault="003342C8" w:rsidP="003342C8">
      <w:pPr>
        <w:rPr>
          <w:rFonts w:cs="Arial"/>
          <w:color w:val="000000"/>
          <w:szCs w:val="22"/>
          <w:lang w:val="en-CA" w:eastAsia="en-CA"/>
        </w:rPr>
        <w:sectPr w:rsidR="00575093" w:rsidRPr="003342C8" w:rsidSect="00575093">
          <w:pgSz w:w="12240" w:h="15840"/>
          <w:pgMar w:top="1008" w:right="1800" w:bottom="1008" w:left="1800" w:header="706" w:footer="706" w:gutter="0"/>
          <w:cols w:space="708"/>
          <w:docGrid w:linePitch="360"/>
        </w:sectPr>
      </w:pPr>
      <w:r w:rsidRPr="003342C8">
        <w:rPr>
          <w:rFonts w:cs="Arial"/>
          <w:b/>
          <w:bCs/>
          <w:color w:val="000000"/>
          <w:szCs w:val="22"/>
          <w:u w:val="single"/>
          <w:lang w:val="en-CA" w:eastAsia="en-CA"/>
        </w:rPr>
        <w:t xml:space="preserve">Note: </w:t>
      </w:r>
      <w:r w:rsidRPr="003342C8">
        <w:rPr>
          <w:rFonts w:cs="Arial"/>
          <w:color w:val="000000"/>
          <w:szCs w:val="22"/>
          <w:lang w:val="en-CA" w:eastAsia="en-CA"/>
        </w:rPr>
        <w:t xml:space="preserve">     In addition to the definitions under “Discrimination” Salvation Army officers are bound by Orders &amp; Regulations and the ecclesiastical standards set within.   In the event of a conflict between the provisions of this policy and by Orders and Regulations, the latter shall take precedence.</w:t>
      </w:r>
    </w:p>
    <w:p w:rsidR="00717EE2" w:rsidRDefault="00B221CB" w:rsidP="00575093">
      <w:r>
        <w:rPr>
          <w:noProof/>
          <w:lang w:val="en-CA" w:eastAsia="en-CA"/>
        </w:rPr>
        <w:lastRenderedPageBreak/>
        <w:drawing>
          <wp:anchor distT="0" distB="0" distL="114300" distR="114300" simplePos="0" relativeHeight="251659776" behindDoc="1" locked="0" layoutInCell="1" allowOverlap="0" wp14:anchorId="27B57EA2" wp14:editId="78C7CB90">
            <wp:simplePos x="0" y="0"/>
            <wp:positionH relativeFrom="column">
              <wp:posOffset>0</wp:posOffset>
            </wp:positionH>
            <wp:positionV relativeFrom="paragraph">
              <wp:posOffset>-23495</wp:posOffset>
            </wp:positionV>
            <wp:extent cx="685800" cy="685800"/>
            <wp:effectExtent l="0" t="0" r="0" b="0"/>
            <wp:wrapTight wrapText="bothSides">
              <wp:wrapPolygon edited="0">
                <wp:start x="0" y="0"/>
                <wp:lineTo x="0" y="21000"/>
                <wp:lineTo x="21000" y="21000"/>
                <wp:lineTo x="21000" y="0"/>
                <wp:lineTo x="0" y="0"/>
              </wp:wrapPolygon>
            </wp:wrapTight>
            <wp:docPr id="18" name="Picture 15" descr="SA_GivingHopeToday_red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_GivingHopeToday_red_ve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093" w:rsidRPr="006E3AC9">
        <w:t xml:space="preserve"> </w:t>
      </w:r>
      <w:r w:rsidR="00575093" w:rsidRPr="00FB40DA">
        <w:t xml:space="preserve">WORKPLACE HARASSMENT, DISCRIMINATION AND VIOLENCE </w:t>
      </w:r>
    </w:p>
    <w:p w:rsidR="00575093" w:rsidRPr="00FB40DA" w:rsidRDefault="00717EE2" w:rsidP="00575093">
      <w:r>
        <w:t xml:space="preserve"> </w:t>
      </w:r>
      <w:r w:rsidR="00575093" w:rsidRPr="00FB40DA">
        <w:t>PREVENTION POLICY</w:t>
      </w:r>
    </w:p>
    <w:p w:rsidR="00575093" w:rsidRPr="00FB40DA" w:rsidRDefault="00575093" w:rsidP="00575093">
      <w:pPr>
        <w:pStyle w:val="Heading2"/>
      </w:pPr>
      <w:bookmarkStart w:id="138" w:name="_Toc480809345"/>
      <w:r w:rsidRPr="00FB40DA">
        <w:t>Workplace Harassment and Discrimination Formal Complaint Form</w:t>
      </w:r>
      <w:bookmarkEnd w:id="138"/>
    </w:p>
    <w:p w:rsidR="00467A7C" w:rsidRDefault="00467A7C" w:rsidP="00575093">
      <w:pPr>
        <w:rPr>
          <w:rFonts w:cs="Arial"/>
          <w:b/>
          <w:szCs w:val="22"/>
        </w:rPr>
      </w:pPr>
    </w:p>
    <w:p w:rsidR="00575093" w:rsidRDefault="00575093" w:rsidP="00575093">
      <w:pPr>
        <w:rPr>
          <w:rFonts w:cs="Arial"/>
          <w:b/>
          <w:szCs w:val="22"/>
        </w:rPr>
      </w:pPr>
      <w:r w:rsidRPr="0083541C">
        <w:rPr>
          <w:rFonts w:cs="Arial"/>
          <w:b/>
          <w:szCs w:val="22"/>
        </w:rPr>
        <w:t>SECTION 1: IDENTIFYING INFORMATION</w:t>
      </w:r>
    </w:p>
    <w:p w:rsidR="00575093" w:rsidRDefault="00B221CB" w:rsidP="00575093">
      <w:pPr>
        <w:rPr>
          <w:rFonts w:cs="Arial"/>
          <w:b/>
          <w:szCs w:val="22"/>
        </w:rPr>
      </w:pPr>
      <w:r>
        <w:rPr>
          <w:rFonts w:cs="Arial"/>
          <w:b/>
          <w:noProof/>
          <w:szCs w:val="22"/>
          <w:lang w:val="en-CA" w:eastAsia="en-CA"/>
        </w:rPr>
        <mc:AlternateContent>
          <mc:Choice Requires="wps">
            <w:drawing>
              <wp:anchor distT="0" distB="0" distL="114300" distR="114300" simplePos="0" relativeHeight="251655680" behindDoc="0" locked="0" layoutInCell="1" allowOverlap="1" wp14:anchorId="23D954CA" wp14:editId="63969E6D">
                <wp:simplePos x="0" y="0"/>
                <wp:positionH relativeFrom="column">
                  <wp:posOffset>-114300</wp:posOffset>
                </wp:positionH>
                <wp:positionV relativeFrom="paragraph">
                  <wp:posOffset>29845</wp:posOffset>
                </wp:positionV>
                <wp:extent cx="5669280" cy="1714500"/>
                <wp:effectExtent l="9525" t="10795" r="7620" b="825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pt;margin-top:2.35pt;width:446.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" filled="f"/>
            </w:pict>
          </mc:Fallback>
        </mc:AlternateContent>
      </w:r>
      <w:r>
        <w:rPr>
          <w:rFonts w:cs="Arial"/>
          <w:b/>
          <w:noProof/>
          <w:szCs w:val="22"/>
          <w:lang w:val="en-CA" w:eastAsia="en-CA"/>
        </w:rPr>
        <mc:AlternateContent>
          <mc:Choice Requires="wps">
            <w:drawing>
              <wp:anchor distT="0" distB="0" distL="114300" distR="114300" simplePos="0" relativeHeight="251654656" behindDoc="0" locked="0" layoutInCell="1" allowOverlap="1" wp14:anchorId="24489BA8" wp14:editId="108850A1">
                <wp:simplePos x="0" y="0"/>
                <wp:positionH relativeFrom="column">
                  <wp:posOffset>4671060</wp:posOffset>
                </wp:positionH>
                <wp:positionV relativeFrom="paragraph">
                  <wp:posOffset>144145</wp:posOffset>
                </wp:positionV>
                <wp:extent cx="114300" cy="114300"/>
                <wp:effectExtent l="13335" t="10795" r="5715" b="825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7.8pt;margin-top:11.3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baHQ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"/>
            </w:pict>
          </mc:Fallback>
        </mc:AlternateContent>
      </w:r>
      <w:r>
        <w:rPr>
          <w:rFonts w:cs="Arial"/>
          <w:b/>
          <w:noProof/>
          <w:szCs w:val="22"/>
          <w:lang w:val="en-CA" w:eastAsia="en-CA"/>
        </w:rPr>
        <mc:AlternateContent>
          <mc:Choice Requires="wps">
            <w:drawing>
              <wp:anchor distT="0" distB="0" distL="114300" distR="114300" simplePos="0" relativeHeight="251660800" behindDoc="0" locked="0" layoutInCell="1" allowOverlap="1" wp14:anchorId="5889E6BC" wp14:editId="3D65A79E">
                <wp:simplePos x="0" y="0"/>
                <wp:positionH relativeFrom="column">
                  <wp:posOffset>5113020</wp:posOffset>
                </wp:positionH>
                <wp:positionV relativeFrom="paragraph">
                  <wp:posOffset>144145</wp:posOffset>
                </wp:positionV>
                <wp:extent cx="114300" cy="114300"/>
                <wp:effectExtent l="7620" t="10795" r="11430" b="825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02.6pt;margin-top:11.3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X8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zTmzYEij&#10;z8Qa2K2WrLp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"/>
            </w:pict>
          </mc:Fallback>
        </mc:AlternateContent>
      </w:r>
    </w:p>
    <w:p w:rsidR="00575093" w:rsidRDefault="00575093" w:rsidP="00575093">
      <w:pPr>
        <w:spacing w:line="480" w:lineRule="auto"/>
        <w:rPr>
          <w:rFonts w:cs="Arial"/>
          <w:szCs w:val="22"/>
        </w:rPr>
      </w:pPr>
      <w:r>
        <w:rPr>
          <w:rFonts w:cs="Arial"/>
          <w:b/>
          <w:szCs w:val="22"/>
        </w:rPr>
        <w:t xml:space="preserve">Date of Incident: </w:t>
      </w:r>
      <w:r>
        <w:rPr>
          <w:rFonts w:cs="Arial"/>
          <w:szCs w:val="22"/>
        </w:rPr>
        <w:t xml:space="preserve">______________________          </w:t>
      </w:r>
      <w:r w:rsidRPr="0083541C">
        <w:rPr>
          <w:rFonts w:cs="Arial"/>
          <w:b/>
          <w:szCs w:val="22"/>
        </w:rPr>
        <w:t xml:space="preserve">Time: </w:t>
      </w:r>
      <w:r>
        <w:rPr>
          <w:rFonts w:cs="Arial"/>
          <w:szCs w:val="22"/>
        </w:rPr>
        <w:t xml:space="preserve">_________  </w:t>
      </w:r>
      <w:r w:rsidR="00467A7C">
        <w:rPr>
          <w:rFonts w:cs="Arial"/>
          <w:szCs w:val="22"/>
        </w:rPr>
        <w:t xml:space="preserve"> a</w:t>
      </w:r>
      <w:r>
        <w:rPr>
          <w:rFonts w:cs="Arial"/>
          <w:szCs w:val="22"/>
        </w:rPr>
        <w:t xml:space="preserve">m      </w:t>
      </w:r>
      <w:r w:rsidR="00467A7C">
        <w:rPr>
          <w:rFonts w:cs="Arial"/>
          <w:szCs w:val="22"/>
        </w:rPr>
        <w:t>pm</w:t>
      </w:r>
    </w:p>
    <w:p w:rsidR="00575093" w:rsidRDefault="00575093" w:rsidP="00575093">
      <w:pPr>
        <w:spacing w:line="480" w:lineRule="auto"/>
        <w:rPr>
          <w:rFonts w:cs="Arial"/>
          <w:szCs w:val="22"/>
        </w:rPr>
      </w:pPr>
      <w:r w:rsidRPr="00886A83">
        <w:rPr>
          <w:rFonts w:cs="Arial"/>
          <w:b/>
          <w:szCs w:val="22"/>
        </w:rPr>
        <w:t>Name:</w:t>
      </w:r>
      <w:r>
        <w:rPr>
          <w:rFonts w:cs="Arial"/>
          <w:szCs w:val="22"/>
        </w:rPr>
        <w:t xml:space="preserve"> _______________________________         </w:t>
      </w:r>
      <w:r w:rsidRPr="00886A83">
        <w:rPr>
          <w:rFonts w:cs="Arial"/>
          <w:b/>
          <w:szCs w:val="22"/>
        </w:rPr>
        <w:t>Job Title:</w:t>
      </w:r>
      <w:r>
        <w:rPr>
          <w:rFonts w:cs="Arial"/>
          <w:szCs w:val="22"/>
        </w:rPr>
        <w:t xml:space="preserve"> </w:t>
      </w:r>
      <w:r w:rsidR="00467A7C">
        <w:rPr>
          <w:rFonts w:cs="Arial"/>
          <w:szCs w:val="22"/>
        </w:rPr>
        <w:t>__</w:t>
      </w:r>
      <w:r>
        <w:rPr>
          <w:rFonts w:cs="Arial"/>
          <w:szCs w:val="22"/>
        </w:rPr>
        <w:t>_</w:t>
      </w:r>
      <w:r w:rsidR="00467A7C">
        <w:rPr>
          <w:rFonts w:cs="Arial"/>
          <w:szCs w:val="22"/>
        </w:rPr>
        <w:t>____</w:t>
      </w:r>
      <w:r>
        <w:rPr>
          <w:rFonts w:cs="Arial"/>
          <w:szCs w:val="22"/>
        </w:rPr>
        <w:t>_____________</w:t>
      </w:r>
    </w:p>
    <w:p w:rsidR="00575093" w:rsidRDefault="00575093" w:rsidP="00575093">
      <w:pPr>
        <w:spacing w:line="480" w:lineRule="auto"/>
        <w:rPr>
          <w:rFonts w:cs="Arial"/>
          <w:szCs w:val="22"/>
        </w:rPr>
      </w:pPr>
      <w:r>
        <w:rPr>
          <w:rFonts w:cs="Arial"/>
          <w:b/>
          <w:szCs w:val="22"/>
        </w:rPr>
        <w:t>Name of Facility</w:t>
      </w:r>
      <w:r w:rsidRPr="00886A83">
        <w:rPr>
          <w:rFonts w:cs="Arial"/>
          <w:b/>
          <w:szCs w:val="22"/>
        </w:rPr>
        <w:t>:</w:t>
      </w:r>
      <w:r w:rsidR="00467A7C">
        <w:rPr>
          <w:rFonts w:cs="Arial"/>
          <w:szCs w:val="22"/>
        </w:rPr>
        <w:t xml:space="preserve"> ______________________</w:t>
      </w:r>
      <w:r>
        <w:rPr>
          <w:rFonts w:cs="Arial"/>
          <w:szCs w:val="22"/>
        </w:rPr>
        <w:t xml:space="preserve">          </w:t>
      </w:r>
      <w:r w:rsidRPr="00886A83">
        <w:rPr>
          <w:rFonts w:cs="Arial"/>
          <w:b/>
          <w:szCs w:val="22"/>
        </w:rPr>
        <w:t>Department:</w:t>
      </w:r>
      <w:r>
        <w:rPr>
          <w:rFonts w:cs="Arial"/>
          <w:szCs w:val="22"/>
        </w:rPr>
        <w:t xml:space="preserve"> _________________</w:t>
      </w:r>
    </w:p>
    <w:p w:rsidR="00575093" w:rsidRPr="00D26F70" w:rsidRDefault="00575093" w:rsidP="00575093">
      <w:pPr>
        <w:spacing w:line="480" w:lineRule="auto"/>
        <w:rPr>
          <w:rFonts w:cs="Arial"/>
          <w:szCs w:val="22"/>
        </w:rPr>
      </w:pPr>
      <w:r>
        <w:rPr>
          <w:rFonts w:cs="Arial"/>
          <w:b/>
          <w:szCs w:val="22"/>
        </w:rPr>
        <w:t>Immediate Manager/Supervisor:</w:t>
      </w:r>
      <w:r w:rsidR="00467A7C">
        <w:rPr>
          <w:rFonts w:cs="Arial"/>
          <w:b/>
          <w:szCs w:val="22"/>
        </w:rPr>
        <w:t xml:space="preserve"> </w:t>
      </w:r>
      <w:r>
        <w:rPr>
          <w:rFonts w:cs="Arial"/>
          <w:b/>
          <w:szCs w:val="22"/>
        </w:rPr>
        <w:t xml:space="preserve"> </w:t>
      </w:r>
      <w:r w:rsidR="00467A7C">
        <w:rPr>
          <w:rFonts w:cs="Arial"/>
          <w:b/>
          <w:szCs w:val="22"/>
        </w:rPr>
        <w:t>__</w:t>
      </w:r>
      <w:r>
        <w:rPr>
          <w:rFonts w:cs="Arial"/>
          <w:szCs w:val="22"/>
        </w:rPr>
        <w:t>________________________________________</w:t>
      </w:r>
    </w:p>
    <w:p w:rsidR="00575093" w:rsidRDefault="00575093" w:rsidP="00575093">
      <w:pPr>
        <w:spacing w:line="480" w:lineRule="auto"/>
        <w:rPr>
          <w:rFonts w:cs="Arial"/>
          <w:b/>
          <w:szCs w:val="22"/>
        </w:rPr>
      </w:pPr>
      <w:r>
        <w:rPr>
          <w:rFonts w:cs="Arial"/>
          <w:b/>
          <w:szCs w:val="22"/>
        </w:rPr>
        <w:t xml:space="preserve">Name of Individual(s) Responsible for Violation: </w:t>
      </w:r>
      <w:r>
        <w:rPr>
          <w:rFonts w:cs="Arial"/>
          <w:szCs w:val="22"/>
        </w:rPr>
        <w:t xml:space="preserve">_____________________________        </w:t>
      </w:r>
    </w:p>
    <w:p w:rsidR="00575093" w:rsidRPr="000E7249" w:rsidRDefault="00575093" w:rsidP="00575093">
      <w:pPr>
        <w:rPr>
          <w:rFonts w:cs="Arial"/>
          <w:szCs w:val="22"/>
        </w:rPr>
      </w:pPr>
      <w:r>
        <w:rPr>
          <w:rFonts w:cs="Arial"/>
          <w:szCs w:val="22"/>
        </w:rPr>
        <w:t xml:space="preserve">                                 </w:t>
      </w:r>
    </w:p>
    <w:p w:rsidR="00575093" w:rsidRPr="00717EE2" w:rsidRDefault="00575093" w:rsidP="00575093">
      <w:pPr>
        <w:rPr>
          <w:rFonts w:cs="Arial"/>
          <w:sz w:val="20"/>
        </w:rPr>
      </w:pPr>
      <w:r w:rsidRPr="00717EE2">
        <w:rPr>
          <w:rFonts w:cs="Arial"/>
          <w:b/>
          <w:sz w:val="20"/>
        </w:rPr>
        <w:t xml:space="preserve">SECTION 2: FORMAL COMPLAINT - Describe Incident(s): </w:t>
      </w:r>
      <w:r w:rsidRPr="00717EE2">
        <w:rPr>
          <w:rFonts w:cs="Arial"/>
          <w:sz w:val="20"/>
        </w:rPr>
        <w:t>(use additional paper if necessary)</w:t>
      </w:r>
    </w:p>
    <w:p w:rsidR="00575093" w:rsidRDefault="00575093" w:rsidP="00575093">
      <w:pPr>
        <w:rPr>
          <w:rFonts w:cs="Arial"/>
          <w:b/>
          <w:sz w:val="20"/>
        </w:rPr>
      </w:pPr>
    </w:p>
    <w:p w:rsidR="00575093" w:rsidRDefault="00B221CB" w:rsidP="00575093">
      <w:pPr>
        <w:rPr>
          <w:rFonts w:cs="Arial"/>
          <w:b/>
          <w:sz w:val="20"/>
        </w:rPr>
      </w:pPr>
      <w:r>
        <w:rPr>
          <w:rFonts w:cs="Arial"/>
          <w:b/>
          <w:noProof/>
          <w:szCs w:val="22"/>
          <w:lang w:val="en-CA" w:eastAsia="en-CA"/>
        </w:rPr>
        <mc:AlternateContent>
          <mc:Choice Requires="wps">
            <w:drawing>
              <wp:anchor distT="0" distB="0" distL="114300" distR="114300" simplePos="0" relativeHeight="251657728" behindDoc="0" locked="0" layoutInCell="1" allowOverlap="1" wp14:anchorId="7FDC32C2" wp14:editId="3D943EED">
                <wp:simplePos x="0" y="0"/>
                <wp:positionH relativeFrom="column">
                  <wp:posOffset>-114300</wp:posOffset>
                </wp:positionH>
                <wp:positionV relativeFrom="paragraph">
                  <wp:posOffset>14605</wp:posOffset>
                </wp:positionV>
                <wp:extent cx="5669280" cy="3543300"/>
                <wp:effectExtent l="9525" t="5080" r="7620" b="1397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pt;margin-top:1.15pt;width:446.4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69lewIAAP4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" filled="f"/>
            </w:pict>
          </mc:Fallback>
        </mc:AlternateContent>
      </w:r>
      <w:r w:rsidR="00575093">
        <w:rPr>
          <w:rFonts w:cs="Arial"/>
          <w:b/>
          <w:sz w:val="20"/>
        </w:rPr>
        <w:t>_____________________________________________________________________________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w:t>
      </w:r>
      <w:r w:rsidR="00467A7C">
        <w:rPr>
          <w:rFonts w:cs="Arial"/>
          <w:b/>
          <w:sz w:val="20"/>
        </w:rPr>
        <w:t>_____</w:t>
      </w:r>
      <w:r>
        <w:rPr>
          <w:rFonts w:cs="Arial"/>
          <w:b/>
          <w:sz w:val="20"/>
        </w:rPr>
        <w:t>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_____________________________________________________________________________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w:t>
      </w:r>
      <w:r w:rsidR="00467A7C">
        <w:rPr>
          <w:rFonts w:cs="Arial"/>
          <w:b/>
          <w:sz w:val="20"/>
        </w:rPr>
        <w:t>_____</w:t>
      </w:r>
      <w:r>
        <w:rPr>
          <w:rFonts w:cs="Arial"/>
          <w:b/>
          <w:sz w:val="20"/>
        </w:rPr>
        <w:t>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_____________________________________________________________________________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_____________________________________________________________________________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_____________________________________________________________________________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_____________________________________________________________________________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_____________________________________________________________________________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_____________________________________________________________________________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_____________________________________________________________________________</w:t>
      </w:r>
    </w:p>
    <w:p w:rsidR="00575093" w:rsidRDefault="00575093" w:rsidP="00575093">
      <w:pPr>
        <w:rPr>
          <w:rFonts w:cs="Arial"/>
          <w:b/>
          <w:sz w:val="20"/>
        </w:rPr>
      </w:pPr>
    </w:p>
    <w:p w:rsidR="00575093" w:rsidRDefault="00575093" w:rsidP="00575093">
      <w:pPr>
        <w:rPr>
          <w:rFonts w:cs="Arial"/>
          <w:b/>
          <w:sz w:val="20"/>
        </w:rPr>
      </w:pPr>
      <w:r>
        <w:rPr>
          <w:rFonts w:cs="Arial"/>
          <w:b/>
          <w:sz w:val="20"/>
        </w:rPr>
        <w:t>_____________________________________________________________________________</w:t>
      </w:r>
    </w:p>
    <w:p w:rsidR="00575093" w:rsidRDefault="00575093" w:rsidP="00575093">
      <w:pPr>
        <w:spacing w:line="360" w:lineRule="auto"/>
        <w:rPr>
          <w:rFonts w:cs="Arial"/>
          <w:b/>
          <w:szCs w:val="22"/>
        </w:rPr>
      </w:pPr>
    </w:p>
    <w:p w:rsidR="00575093" w:rsidRDefault="00B221CB" w:rsidP="00575093">
      <w:pPr>
        <w:spacing w:line="360" w:lineRule="auto"/>
        <w:rPr>
          <w:rFonts w:cs="Arial"/>
          <w:b/>
          <w:szCs w:val="22"/>
        </w:rPr>
      </w:pPr>
      <w:r>
        <w:rPr>
          <w:rFonts w:cs="Arial"/>
          <w:b/>
          <w:noProof/>
          <w:szCs w:val="22"/>
          <w:lang w:val="en-CA" w:eastAsia="en-CA"/>
        </w:rPr>
        <mc:AlternateContent>
          <mc:Choice Requires="wps">
            <w:drawing>
              <wp:anchor distT="0" distB="0" distL="114300" distR="114300" simplePos="0" relativeHeight="251656704" behindDoc="0" locked="0" layoutInCell="1" allowOverlap="1" wp14:anchorId="7B3EED13" wp14:editId="3819F015">
                <wp:simplePos x="0" y="0"/>
                <wp:positionH relativeFrom="column">
                  <wp:posOffset>-114300</wp:posOffset>
                </wp:positionH>
                <wp:positionV relativeFrom="paragraph">
                  <wp:posOffset>179070</wp:posOffset>
                </wp:positionV>
                <wp:extent cx="5669280" cy="559435"/>
                <wp:effectExtent l="9525" t="7620" r="7620" b="1397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559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pt;margin-top:14.1pt;width:446.4pt;height:4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6FeQIAAP0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" filled="f"/>
            </w:pict>
          </mc:Fallback>
        </mc:AlternateContent>
      </w:r>
      <w:r w:rsidR="00575093">
        <w:rPr>
          <w:rFonts w:cs="Arial"/>
          <w:b/>
          <w:szCs w:val="22"/>
        </w:rPr>
        <w:t>SECTION 3</w:t>
      </w:r>
      <w:r w:rsidR="00575093" w:rsidRPr="008F176B">
        <w:rPr>
          <w:rFonts w:cs="Arial"/>
          <w:b/>
          <w:szCs w:val="22"/>
        </w:rPr>
        <w:t>: WITNESS</w:t>
      </w:r>
    </w:p>
    <w:p w:rsidR="00575093" w:rsidRDefault="00575093" w:rsidP="00575093">
      <w:pPr>
        <w:spacing w:line="360" w:lineRule="auto"/>
        <w:rPr>
          <w:rFonts w:cs="Arial"/>
          <w:szCs w:val="22"/>
        </w:rPr>
      </w:pPr>
      <w:r>
        <w:rPr>
          <w:rFonts w:cs="Arial"/>
          <w:b/>
          <w:szCs w:val="22"/>
        </w:rPr>
        <w:t xml:space="preserve">Witness #1 </w:t>
      </w:r>
      <w:r w:rsidRPr="00CC0028">
        <w:rPr>
          <w:rFonts w:cs="Arial"/>
          <w:sz w:val="20"/>
        </w:rPr>
        <w:t>(name):</w:t>
      </w:r>
      <w:r>
        <w:rPr>
          <w:rFonts w:cs="Arial"/>
          <w:b/>
          <w:szCs w:val="22"/>
        </w:rPr>
        <w:t xml:space="preserve"> </w:t>
      </w:r>
      <w:r w:rsidR="00467A7C">
        <w:rPr>
          <w:rFonts w:cs="Arial"/>
          <w:szCs w:val="22"/>
        </w:rPr>
        <w:t>____________________</w:t>
      </w:r>
      <w:r>
        <w:rPr>
          <w:rFonts w:cs="Arial"/>
          <w:szCs w:val="22"/>
        </w:rPr>
        <w:t xml:space="preserve">     </w:t>
      </w:r>
      <w:r w:rsidRPr="00FD76B2">
        <w:rPr>
          <w:rFonts w:cs="Arial"/>
          <w:b/>
          <w:szCs w:val="22"/>
        </w:rPr>
        <w:t>Witness #2:</w:t>
      </w:r>
      <w:r>
        <w:rPr>
          <w:rFonts w:cs="Arial"/>
          <w:szCs w:val="22"/>
        </w:rPr>
        <w:t xml:space="preserve"> _</w:t>
      </w:r>
      <w:r w:rsidR="00467A7C">
        <w:rPr>
          <w:rFonts w:cs="Arial"/>
          <w:szCs w:val="22"/>
        </w:rPr>
        <w:t>_____</w:t>
      </w:r>
      <w:r>
        <w:rPr>
          <w:rFonts w:cs="Arial"/>
          <w:szCs w:val="22"/>
        </w:rPr>
        <w:t>_______________</w:t>
      </w:r>
    </w:p>
    <w:p w:rsidR="00575093" w:rsidRPr="00FD76B2" w:rsidRDefault="00575093" w:rsidP="00575093">
      <w:pPr>
        <w:spacing w:line="360" w:lineRule="auto"/>
        <w:rPr>
          <w:rFonts w:cs="Arial"/>
          <w:szCs w:val="22"/>
        </w:rPr>
      </w:pPr>
      <w:r>
        <w:rPr>
          <w:rFonts w:cs="Arial"/>
          <w:b/>
          <w:szCs w:val="22"/>
        </w:rPr>
        <w:t xml:space="preserve">Witness #3 </w:t>
      </w:r>
      <w:r w:rsidRPr="00CC0028">
        <w:rPr>
          <w:rFonts w:cs="Arial"/>
          <w:sz w:val="20"/>
        </w:rPr>
        <w:t>(name):</w:t>
      </w:r>
      <w:r>
        <w:rPr>
          <w:rFonts w:cs="Arial"/>
          <w:szCs w:val="22"/>
        </w:rPr>
        <w:t xml:space="preserve"> ____________________     </w:t>
      </w:r>
      <w:r w:rsidRPr="00A031F7">
        <w:rPr>
          <w:rFonts w:cs="Arial"/>
          <w:b/>
          <w:szCs w:val="22"/>
        </w:rPr>
        <w:t>Witness #4:</w:t>
      </w:r>
      <w:r>
        <w:rPr>
          <w:rFonts w:cs="Arial"/>
          <w:szCs w:val="22"/>
        </w:rPr>
        <w:t xml:space="preserve"> _____________________</w:t>
      </w:r>
    </w:p>
    <w:p w:rsidR="00575093" w:rsidRDefault="00575093" w:rsidP="00575093">
      <w:pPr>
        <w:rPr>
          <w:rFonts w:cs="Arial"/>
          <w:b/>
          <w:szCs w:val="22"/>
        </w:rPr>
      </w:pPr>
    </w:p>
    <w:p w:rsidR="00575093" w:rsidRPr="001B401F" w:rsidRDefault="00575093" w:rsidP="00575093">
      <w:pPr>
        <w:rPr>
          <w:rFonts w:cs="Arial"/>
          <w:sz w:val="18"/>
          <w:szCs w:val="18"/>
        </w:rPr>
      </w:pPr>
      <w:r w:rsidRPr="00E727F8">
        <w:rPr>
          <w:rFonts w:cs="Arial"/>
          <w:b/>
          <w:szCs w:val="22"/>
        </w:rPr>
        <w:t xml:space="preserve">SECTION 4: </w:t>
      </w:r>
      <w:r>
        <w:rPr>
          <w:rFonts w:cs="Arial"/>
          <w:b/>
          <w:szCs w:val="22"/>
        </w:rPr>
        <w:t xml:space="preserve">SIGNATURES </w:t>
      </w:r>
      <w:r>
        <w:rPr>
          <w:rFonts w:cs="Arial"/>
          <w:sz w:val="18"/>
          <w:szCs w:val="18"/>
        </w:rPr>
        <w:t>(I authorize The Salvation Army to initiate an investigation into the above noted complaint).</w:t>
      </w:r>
    </w:p>
    <w:p w:rsidR="00575093" w:rsidRPr="001B401F" w:rsidRDefault="00B221CB" w:rsidP="00575093">
      <w:pPr>
        <w:rPr>
          <w:rFonts w:cs="Arial"/>
          <w:b/>
          <w:szCs w:val="22"/>
        </w:rPr>
      </w:pPr>
      <w:r>
        <w:rPr>
          <w:rFonts w:cs="Arial"/>
          <w:b/>
          <w:noProof/>
          <w:szCs w:val="22"/>
          <w:lang w:val="en-CA" w:eastAsia="en-CA"/>
        </w:rPr>
        <mc:AlternateContent>
          <mc:Choice Requires="wps">
            <w:drawing>
              <wp:anchor distT="0" distB="0" distL="114300" distR="114300" simplePos="0" relativeHeight="251658752" behindDoc="0" locked="0" layoutInCell="1" allowOverlap="1" wp14:anchorId="561C2AF9" wp14:editId="11A96807">
                <wp:simplePos x="0" y="0"/>
                <wp:positionH relativeFrom="column">
                  <wp:posOffset>-114300</wp:posOffset>
                </wp:positionH>
                <wp:positionV relativeFrom="paragraph">
                  <wp:posOffset>41910</wp:posOffset>
                </wp:positionV>
                <wp:extent cx="5753100" cy="907415"/>
                <wp:effectExtent l="9525" t="13335" r="9525" b="1270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074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pt;margin-top:3.3pt;width:453pt;height:7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48AIAAEE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" filled="f"/>
            </w:pict>
          </mc:Fallback>
        </mc:AlternateContent>
      </w:r>
    </w:p>
    <w:p w:rsidR="00575093" w:rsidRDefault="00575093" w:rsidP="00575093">
      <w:r>
        <w:t>_______</w:t>
      </w:r>
      <w:r w:rsidR="00467A7C">
        <w:t>___</w:t>
      </w:r>
      <w:r>
        <w:t>_________                  _____</w:t>
      </w:r>
      <w:r w:rsidR="00467A7C">
        <w:t>__</w:t>
      </w:r>
      <w:r>
        <w:t xml:space="preserve">___________             </w:t>
      </w:r>
      <w:r w:rsidR="00467A7C">
        <w:tab/>
      </w:r>
      <w:r>
        <w:t>_____________</w:t>
      </w:r>
    </w:p>
    <w:p w:rsidR="00575093" w:rsidRDefault="00575093" w:rsidP="00575093">
      <w:pPr>
        <w:rPr>
          <w:rFonts w:cs="Arial"/>
          <w:sz w:val="18"/>
          <w:szCs w:val="18"/>
        </w:rPr>
      </w:pPr>
      <w:r>
        <w:rPr>
          <w:rFonts w:cs="Arial"/>
          <w:sz w:val="18"/>
          <w:szCs w:val="18"/>
        </w:rPr>
        <w:t xml:space="preserve">  </w:t>
      </w:r>
      <w:r w:rsidR="00467A7C">
        <w:rPr>
          <w:rFonts w:cs="Arial"/>
          <w:sz w:val="18"/>
          <w:szCs w:val="18"/>
        </w:rPr>
        <w:t xml:space="preserve"> </w:t>
      </w:r>
      <w:r>
        <w:rPr>
          <w:rFonts w:cs="Arial"/>
          <w:sz w:val="18"/>
          <w:szCs w:val="18"/>
        </w:rPr>
        <w:t>(Name of Complainant)                                          (Signature)                                        (Date)</w:t>
      </w:r>
    </w:p>
    <w:p w:rsidR="00717EE2" w:rsidRDefault="00717EE2" w:rsidP="00575093">
      <w:pPr>
        <w:rPr>
          <w:rFonts w:cs="Arial"/>
          <w:sz w:val="18"/>
          <w:szCs w:val="18"/>
        </w:rPr>
      </w:pPr>
    </w:p>
    <w:p w:rsidR="00575093" w:rsidRDefault="00717EE2" w:rsidP="00575093">
      <w:pPr>
        <w:rPr>
          <w:rFonts w:cs="Arial"/>
          <w:sz w:val="18"/>
          <w:szCs w:val="18"/>
        </w:rPr>
      </w:pPr>
      <w:r>
        <w:rPr>
          <w:rFonts w:cs="Arial"/>
          <w:sz w:val="18"/>
          <w:szCs w:val="18"/>
        </w:rPr>
        <w:t>_________</w:t>
      </w:r>
      <w:r w:rsidR="00575093">
        <w:rPr>
          <w:rFonts w:cs="Arial"/>
          <w:sz w:val="18"/>
          <w:szCs w:val="18"/>
        </w:rPr>
        <w:t xml:space="preserve">___________________________________                    </w:t>
      </w:r>
      <w:r>
        <w:rPr>
          <w:rFonts w:cs="Arial"/>
          <w:sz w:val="18"/>
          <w:szCs w:val="18"/>
        </w:rPr>
        <w:t xml:space="preserve">                       </w:t>
      </w:r>
      <w:r w:rsidR="00575093">
        <w:rPr>
          <w:rFonts w:cs="Arial"/>
          <w:sz w:val="18"/>
          <w:szCs w:val="18"/>
        </w:rPr>
        <w:t xml:space="preserve">_________________               </w:t>
      </w:r>
    </w:p>
    <w:p w:rsidR="00575093" w:rsidRDefault="00575093" w:rsidP="00575093">
      <w:pPr>
        <w:rPr>
          <w:rFonts w:cs="Arial"/>
          <w:sz w:val="18"/>
          <w:szCs w:val="18"/>
        </w:rPr>
      </w:pPr>
      <w:r>
        <w:rPr>
          <w:rFonts w:cs="Arial"/>
          <w:sz w:val="18"/>
          <w:szCs w:val="18"/>
        </w:rPr>
        <w:t>(Individual providing assistance in the completion of this form – optional)                         (Date)</w:t>
      </w:r>
    </w:p>
    <w:p w:rsidR="00575093" w:rsidRPr="0030514F" w:rsidRDefault="00575093" w:rsidP="00575093">
      <w:pPr>
        <w:rPr>
          <w:rFonts w:cs="Arial"/>
          <w:sz w:val="18"/>
          <w:szCs w:val="18"/>
        </w:rPr>
      </w:pPr>
    </w:p>
    <w:p w:rsidR="0099052C" w:rsidRPr="00717EE2" w:rsidRDefault="00B221CB" w:rsidP="008E43A4">
      <w:pPr>
        <w:autoSpaceDE w:val="0"/>
        <w:autoSpaceDN w:val="0"/>
        <w:adjustRightInd w:val="0"/>
        <w:rPr>
          <w:rFonts w:cs="Arial"/>
          <w:sz w:val="20"/>
          <w:lang w:eastAsia="en-CA"/>
        </w:rPr>
      </w:pPr>
      <w:r>
        <w:rPr>
          <w:rFonts w:ascii="Tahoma" w:hAnsi="Tahoma" w:cs="Tahoma"/>
          <w:b/>
          <w:noProof/>
          <w:color w:val="FF0000"/>
          <w:spacing w:val="-2"/>
          <w:sz w:val="20"/>
          <w:lang w:val="en-CA" w:eastAsia="en-CA"/>
        </w:rPr>
        <w:lastRenderedPageBreak/>
        <w:drawing>
          <wp:inline distT="0" distB="0" distL="0" distR="0" wp14:anchorId="2B0898A8" wp14:editId="03D51CC8">
            <wp:extent cx="594360" cy="396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a:ln>
                      <a:noFill/>
                    </a:ln>
                  </pic:spPr>
                </pic:pic>
              </a:graphicData>
            </a:graphic>
          </wp:inline>
        </w:drawing>
      </w:r>
      <w:r w:rsidR="00717EE2" w:rsidRPr="00717EE2">
        <w:rPr>
          <w:rFonts w:cs="Arial"/>
          <w:b/>
          <w:spacing w:val="-2"/>
          <w:sz w:val="20"/>
        </w:rPr>
        <w:t>Workplace Harassment, Discrimination and Violence Prevention Policy 7907</w:t>
      </w:r>
    </w:p>
    <w:p w:rsidR="00BF18F5" w:rsidRDefault="00BF18F5" w:rsidP="008E43A4">
      <w:pPr>
        <w:autoSpaceDE w:val="0"/>
        <w:autoSpaceDN w:val="0"/>
        <w:adjustRightInd w:val="0"/>
        <w:rPr>
          <w:rFonts w:cs="Arial"/>
          <w:color w:val="000000"/>
          <w:szCs w:val="22"/>
          <w:lang w:eastAsia="en-CA"/>
        </w:rPr>
      </w:pPr>
    </w:p>
    <w:p w:rsidR="00BF18F5" w:rsidRPr="00FF0CB6" w:rsidRDefault="00717EE2" w:rsidP="00717EE2">
      <w:pPr>
        <w:pStyle w:val="Heading2"/>
      </w:pPr>
      <w:bookmarkStart w:id="139" w:name="_Toc480809346"/>
      <w:r>
        <w:t xml:space="preserve">Formal </w:t>
      </w:r>
      <w:r w:rsidR="008F5148" w:rsidRPr="00FF0CB6">
        <w:t>Violence Incident Report Form</w:t>
      </w:r>
      <w:bookmarkEnd w:id="139"/>
    </w:p>
    <w:p w:rsidR="00BF18F5" w:rsidRDefault="00BF18F5" w:rsidP="00BF18F5">
      <w:pPr>
        <w:rPr>
          <w:rFonts w:cs="Arial"/>
          <w:color w:val="FFFFFF"/>
        </w:rPr>
      </w:pPr>
    </w:p>
    <w:p w:rsidR="00BF18F5" w:rsidRPr="00FF0CB6" w:rsidRDefault="00BF18F5" w:rsidP="00BF18F5">
      <w:pPr>
        <w:rPr>
          <w:rFonts w:cs="Arial"/>
          <w:sz w:val="20"/>
        </w:rPr>
      </w:pPr>
      <w:r>
        <w:rPr>
          <w:rFonts w:cs="Arial"/>
          <w:sz w:val="20"/>
        </w:rPr>
        <w:t>A</w:t>
      </w:r>
      <w:r w:rsidRPr="00FF0CB6">
        <w:rPr>
          <w:rFonts w:cs="Arial"/>
          <w:sz w:val="20"/>
        </w:rPr>
        <w:t xml:space="preserve">ll </w:t>
      </w:r>
      <w:r>
        <w:rPr>
          <w:rFonts w:cs="Arial"/>
          <w:sz w:val="20"/>
        </w:rPr>
        <w:t>w</w:t>
      </w:r>
      <w:r w:rsidRPr="00FF0CB6">
        <w:rPr>
          <w:rFonts w:cs="Arial"/>
          <w:sz w:val="20"/>
        </w:rPr>
        <w:t xml:space="preserve">orkers who have been </w:t>
      </w:r>
      <w:r>
        <w:rPr>
          <w:rFonts w:cs="Arial"/>
          <w:sz w:val="20"/>
        </w:rPr>
        <w:t>involved with a w</w:t>
      </w:r>
      <w:r w:rsidRPr="00FF0CB6">
        <w:rPr>
          <w:rFonts w:cs="Arial"/>
          <w:sz w:val="20"/>
        </w:rPr>
        <w:t xml:space="preserve">orkplace violence </w:t>
      </w:r>
      <w:r>
        <w:rPr>
          <w:rFonts w:cs="Arial"/>
          <w:sz w:val="20"/>
        </w:rPr>
        <w:t>incident are to complete this form.</w:t>
      </w:r>
      <w:r w:rsidRPr="00FF0CB6">
        <w:rPr>
          <w:rFonts w:cs="Arial"/>
          <w:sz w:val="20"/>
        </w:rPr>
        <w:t xml:space="preserve"> Please keep</w:t>
      </w:r>
      <w:r>
        <w:rPr>
          <w:rFonts w:cs="Arial"/>
          <w:sz w:val="20"/>
        </w:rPr>
        <w:t xml:space="preserve"> blank</w:t>
      </w:r>
      <w:r w:rsidRPr="00FF0CB6">
        <w:rPr>
          <w:rFonts w:cs="Arial"/>
          <w:sz w:val="20"/>
        </w:rPr>
        <w:t xml:space="preserve"> photocopies of this form </w:t>
      </w:r>
      <w:r>
        <w:rPr>
          <w:rFonts w:cs="Arial"/>
          <w:sz w:val="20"/>
        </w:rPr>
        <w:t xml:space="preserve">and ensure the form is </w:t>
      </w:r>
      <w:r w:rsidRPr="00FF0CB6">
        <w:rPr>
          <w:rFonts w:cs="Arial"/>
          <w:sz w:val="20"/>
        </w:rPr>
        <w:t xml:space="preserve">available </w:t>
      </w:r>
      <w:r>
        <w:rPr>
          <w:rFonts w:cs="Arial"/>
          <w:sz w:val="20"/>
        </w:rPr>
        <w:t xml:space="preserve">during all shifts to ensure that the workers can </w:t>
      </w:r>
      <w:r w:rsidRPr="00FF0CB6">
        <w:rPr>
          <w:rFonts w:cs="Arial"/>
          <w:sz w:val="20"/>
        </w:rPr>
        <w:t xml:space="preserve">complete </w:t>
      </w:r>
      <w:r>
        <w:rPr>
          <w:rFonts w:cs="Arial"/>
          <w:sz w:val="20"/>
        </w:rPr>
        <w:t>this report as soon as possible.</w:t>
      </w:r>
    </w:p>
    <w:p w:rsidR="00BF18F5" w:rsidRPr="00FF0CB6" w:rsidRDefault="00BF18F5" w:rsidP="00BF18F5">
      <w:pPr>
        <w:rPr>
          <w:rFonts w:cs="Arial"/>
          <w:b/>
          <w:sz w:val="18"/>
          <w:szCs w:val="18"/>
        </w:rPr>
      </w:pPr>
    </w:p>
    <w:p w:rsidR="00BF18F5" w:rsidRPr="00FF0CB6" w:rsidRDefault="00BF18F5" w:rsidP="00BF18F5">
      <w:pPr>
        <w:shd w:val="clear" w:color="auto" w:fill="000000"/>
        <w:ind w:right="-540"/>
        <w:rPr>
          <w:rFonts w:cs="Arial"/>
          <w:color w:val="FFFFFF"/>
          <w:szCs w:val="22"/>
        </w:rPr>
      </w:pPr>
      <w:r w:rsidRPr="00FF0CB6">
        <w:rPr>
          <w:rFonts w:cs="Arial"/>
          <w:b/>
          <w:color w:val="FFFFFF"/>
          <w:szCs w:val="22"/>
        </w:rPr>
        <w:t>IDENTIFYING INFORMATION</w:t>
      </w:r>
      <w:r w:rsidRPr="00FF0CB6">
        <w:rPr>
          <w:rFonts w:cs="Arial"/>
          <w:color w:val="FFFFFF"/>
          <w:szCs w:val="22"/>
        </w:rPr>
        <w:tab/>
      </w:r>
      <w:r w:rsidRPr="00FF0CB6">
        <w:rPr>
          <w:rFonts w:cs="Arial"/>
          <w:color w:val="FFFFFF"/>
          <w:szCs w:val="22"/>
        </w:rPr>
        <w:tab/>
      </w:r>
      <w:r w:rsidRPr="00FF0CB6">
        <w:rPr>
          <w:rFonts w:cs="Arial"/>
          <w:color w:val="FFFFFF"/>
          <w:szCs w:val="22"/>
        </w:rPr>
        <w:tab/>
      </w:r>
      <w:r w:rsidRPr="00FF0CB6">
        <w:rPr>
          <w:rFonts w:cs="Arial"/>
          <w:color w:val="FFFFFF"/>
          <w:szCs w:val="22"/>
        </w:rPr>
        <w:tab/>
      </w:r>
      <w:r w:rsidRPr="00FF0CB6">
        <w:rPr>
          <w:rFonts w:cs="Arial"/>
          <w:color w:val="FFFFFF"/>
          <w:szCs w:val="22"/>
        </w:rPr>
        <w:tab/>
      </w:r>
      <w:r w:rsidRPr="00FF0CB6">
        <w:rPr>
          <w:rFonts w:cs="Arial"/>
          <w:color w:val="FFFFFF"/>
          <w:szCs w:val="22"/>
        </w:rPr>
        <w:tab/>
      </w:r>
      <w:r w:rsidRPr="00FF0CB6">
        <w:rPr>
          <w:rFonts w:cs="Arial"/>
          <w:color w:val="FFFFFF"/>
          <w:szCs w:val="22"/>
        </w:rPr>
        <w:tab/>
      </w:r>
      <w:r w:rsidRPr="00FF0CB6">
        <w:rPr>
          <w:rFonts w:cs="Arial"/>
          <w:color w:val="FFFFFF"/>
          <w:szCs w:val="22"/>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520"/>
        <w:gridCol w:w="2340"/>
        <w:gridCol w:w="2520"/>
      </w:tblGrid>
      <w:tr w:rsidR="00BF18F5" w:rsidRPr="00D5645E" w:rsidTr="00D5645E">
        <w:tc>
          <w:tcPr>
            <w:tcW w:w="4320" w:type="dxa"/>
            <w:gridSpan w:val="2"/>
            <w:shd w:val="clear" w:color="auto" w:fill="auto"/>
          </w:tcPr>
          <w:p w:rsidR="00BF18F5" w:rsidRPr="00D5645E" w:rsidRDefault="00BF18F5" w:rsidP="00D16D22">
            <w:pPr>
              <w:rPr>
                <w:rFonts w:cs="Arial"/>
                <w:b/>
                <w:szCs w:val="22"/>
              </w:rPr>
            </w:pPr>
            <w:r w:rsidRPr="00D5645E">
              <w:rPr>
                <w:rFonts w:cs="Arial"/>
                <w:b/>
                <w:szCs w:val="22"/>
              </w:rPr>
              <w:t>Name:</w:t>
            </w:r>
          </w:p>
          <w:p w:rsidR="00BF18F5" w:rsidRPr="00D5645E" w:rsidRDefault="00BF18F5" w:rsidP="00D16D22">
            <w:pPr>
              <w:rPr>
                <w:rFonts w:cs="Arial"/>
                <w:color w:val="FFFFFF"/>
                <w:szCs w:val="22"/>
              </w:rPr>
            </w:pPr>
          </w:p>
        </w:tc>
        <w:tc>
          <w:tcPr>
            <w:tcW w:w="4860" w:type="dxa"/>
            <w:gridSpan w:val="2"/>
            <w:shd w:val="clear" w:color="auto" w:fill="auto"/>
          </w:tcPr>
          <w:p w:rsidR="00BF18F5" w:rsidRPr="00D5645E" w:rsidRDefault="00BF18F5" w:rsidP="00D16D22">
            <w:pPr>
              <w:rPr>
                <w:rFonts w:cs="Arial"/>
                <w:b/>
                <w:szCs w:val="22"/>
              </w:rPr>
            </w:pPr>
            <w:r w:rsidRPr="00D5645E">
              <w:rPr>
                <w:rFonts w:cs="Arial"/>
                <w:b/>
                <w:szCs w:val="22"/>
              </w:rPr>
              <w:t>Today’s date:</w:t>
            </w:r>
          </w:p>
        </w:tc>
      </w:tr>
      <w:tr w:rsidR="00BF18F5" w:rsidRPr="00D5645E" w:rsidTr="00D5645E">
        <w:trPr>
          <w:trHeight w:val="557"/>
        </w:trPr>
        <w:tc>
          <w:tcPr>
            <w:tcW w:w="4320" w:type="dxa"/>
            <w:gridSpan w:val="2"/>
            <w:shd w:val="clear" w:color="auto" w:fill="auto"/>
          </w:tcPr>
          <w:p w:rsidR="00BF18F5" w:rsidRPr="00D5645E" w:rsidRDefault="00BF18F5" w:rsidP="00D16D22">
            <w:pPr>
              <w:rPr>
                <w:rFonts w:cs="Arial"/>
                <w:b/>
                <w:szCs w:val="22"/>
              </w:rPr>
            </w:pPr>
            <w:r w:rsidRPr="00D5645E">
              <w:rPr>
                <w:rFonts w:cs="Arial"/>
                <w:b/>
                <w:szCs w:val="22"/>
              </w:rPr>
              <w:t>Date and time of incident:</w:t>
            </w:r>
          </w:p>
          <w:p w:rsidR="00BF18F5" w:rsidRPr="00D5645E" w:rsidRDefault="00BF18F5" w:rsidP="00D16D22">
            <w:pPr>
              <w:rPr>
                <w:rFonts w:cs="Arial"/>
                <w:szCs w:val="22"/>
              </w:rPr>
            </w:pPr>
          </w:p>
        </w:tc>
        <w:tc>
          <w:tcPr>
            <w:tcW w:w="4860" w:type="dxa"/>
            <w:gridSpan w:val="2"/>
            <w:shd w:val="clear" w:color="auto" w:fill="auto"/>
          </w:tcPr>
          <w:p w:rsidR="00BF18F5" w:rsidRPr="00D5645E" w:rsidRDefault="00BF18F5" w:rsidP="00D16D22">
            <w:pPr>
              <w:rPr>
                <w:rFonts w:cs="Arial"/>
                <w:b/>
                <w:szCs w:val="22"/>
              </w:rPr>
            </w:pPr>
            <w:r w:rsidRPr="00D5645E">
              <w:rPr>
                <w:rFonts w:cs="Arial"/>
                <w:b/>
                <w:szCs w:val="22"/>
              </w:rPr>
              <w:t>SA Ministry Unit name and location:</w:t>
            </w:r>
          </w:p>
          <w:p w:rsidR="00BF18F5" w:rsidRPr="00D5645E" w:rsidRDefault="00BF18F5" w:rsidP="00D16D22">
            <w:pPr>
              <w:rPr>
                <w:rFonts w:cs="Arial"/>
                <w:szCs w:val="22"/>
              </w:rPr>
            </w:pPr>
          </w:p>
          <w:p w:rsidR="00BF18F5" w:rsidRPr="00D5645E" w:rsidRDefault="00BF18F5" w:rsidP="00D16D22">
            <w:pPr>
              <w:rPr>
                <w:rFonts w:cs="Arial"/>
                <w:szCs w:val="22"/>
              </w:rPr>
            </w:pPr>
          </w:p>
        </w:tc>
      </w:tr>
      <w:tr w:rsidR="00BF18F5" w:rsidRPr="00D5645E" w:rsidTr="00D5645E">
        <w:trPr>
          <w:trHeight w:val="1700"/>
        </w:trPr>
        <w:tc>
          <w:tcPr>
            <w:tcW w:w="1800" w:type="dxa"/>
            <w:tcBorders>
              <w:right w:val="nil"/>
            </w:tcBorders>
            <w:shd w:val="clear" w:color="auto" w:fill="auto"/>
          </w:tcPr>
          <w:p w:rsidR="00BF18F5" w:rsidRPr="00D5645E" w:rsidRDefault="00BF18F5" w:rsidP="00D16D22">
            <w:pPr>
              <w:rPr>
                <w:rFonts w:cs="Arial"/>
                <w:b/>
                <w:szCs w:val="22"/>
              </w:rPr>
            </w:pPr>
            <w:r w:rsidRPr="00D5645E">
              <w:rPr>
                <w:rFonts w:cs="Arial"/>
                <w:b/>
                <w:szCs w:val="22"/>
              </w:rPr>
              <w:t>Location:</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fldChar w:fldCharType="begin">
                <w:ffData>
                  <w:name w:val="Check109"/>
                  <w:enabled/>
                  <w:calcOnExit w:val="0"/>
                  <w:checkBox>
                    <w:sizeAuto/>
                    <w:default w:val="0"/>
                  </w:checkBox>
                </w:ffData>
              </w:fldChar>
            </w:r>
            <w:bookmarkStart w:id="140" w:name="Check109"/>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40"/>
            <w:r w:rsidRPr="00D5645E">
              <w:rPr>
                <w:rFonts w:cs="Arial"/>
                <w:sz w:val="20"/>
              </w:rPr>
              <w:t xml:space="preserve">   Automobile</w:t>
            </w:r>
          </w:p>
          <w:p w:rsidR="00BF18F5" w:rsidRPr="00D5645E" w:rsidRDefault="00BF18F5" w:rsidP="00D16D22">
            <w:pPr>
              <w:rPr>
                <w:rFonts w:cs="Arial"/>
                <w:sz w:val="20"/>
              </w:rPr>
            </w:pPr>
            <w:r w:rsidRPr="00D5645E">
              <w:rPr>
                <w:rFonts w:cs="Arial"/>
                <w:sz w:val="20"/>
              </w:rPr>
              <w:fldChar w:fldCharType="begin">
                <w:ffData>
                  <w:name w:val="Check110"/>
                  <w:enabled/>
                  <w:calcOnExit w:val="0"/>
                  <w:checkBox>
                    <w:sizeAuto/>
                    <w:default w:val="0"/>
                  </w:checkBox>
                </w:ffData>
              </w:fldChar>
            </w:r>
            <w:bookmarkStart w:id="141" w:name="Check110"/>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41"/>
            <w:r w:rsidRPr="00D5645E">
              <w:rPr>
                <w:rFonts w:cs="Arial"/>
                <w:sz w:val="20"/>
              </w:rPr>
              <w:t xml:space="preserve">   Corps</w:t>
            </w:r>
          </w:p>
          <w:p w:rsidR="00BF18F5" w:rsidRPr="00D5645E" w:rsidRDefault="00BF18F5" w:rsidP="00D16D22">
            <w:pPr>
              <w:rPr>
                <w:rFonts w:cs="Arial"/>
                <w:sz w:val="20"/>
              </w:rPr>
            </w:pPr>
            <w:r w:rsidRPr="00D5645E">
              <w:rPr>
                <w:rFonts w:cs="Arial"/>
                <w:sz w:val="20"/>
              </w:rPr>
              <w:fldChar w:fldCharType="begin">
                <w:ffData>
                  <w:name w:val="Check111"/>
                  <w:enabled/>
                  <w:calcOnExit w:val="0"/>
                  <w:checkBox>
                    <w:sizeAuto/>
                    <w:default w:val="0"/>
                  </w:checkBox>
                </w:ffData>
              </w:fldChar>
            </w:r>
            <w:bookmarkStart w:id="142" w:name="Check111"/>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42"/>
            <w:r w:rsidRPr="00D5645E">
              <w:rPr>
                <w:rFonts w:cs="Arial"/>
                <w:sz w:val="20"/>
              </w:rPr>
              <w:t xml:space="preserve">   Thrift Store</w:t>
            </w:r>
          </w:p>
          <w:p w:rsidR="00BF18F5" w:rsidRPr="00D5645E" w:rsidRDefault="00BF18F5" w:rsidP="00D16D22">
            <w:pPr>
              <w:rPr>
                <w:rFonts w:cs="Arial"/>
                <w:sz w:val="20"/>
              </w:rPr>
            </w:pPr>
            <w:r w:rsidRPr="00D5645E">
              <w:rPr>
                <w:rFonts w:cs="Arial"/>
                <w:sz w:val="20"/>
              </w:rPr>
              <w:fldChar w:fldCharType="begin">
                <w:ffData>
                  <w:name w:val="Check112"/>
                  <w:enabled/>
                  <w:calcOnExit w:val="0"/>
                  <w:checkBox>
                    <w:sizeAuto/>
                    <w:default w:val="0"/>
                  </w:checkBox>
                </w:ffData>
              </w:fldChar>
            </w:r>
            <w:bookmarkStart w:id="143" w:name="Check112"/>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43"/>
            <w:r w:rsidRPr="00D5645E">
              <w:rPr>
                <w:rFonts w:cs="Arial"/>
                <w:sz w:val="20"/>
              </w:rPr>
              <w:t xml:space="preserve">   Ministry Unit</w:t>
            </w:r>
          </w:p>
          <w:p w:rsidR="00BF18F5" w:rsidRPr="00D5645E" w:rsidRDefault="00BF18F5" w:rsidP="00D16D22">
            <w:pPr>
              <w:rPr>
                <w:rFonts w:cs="Arial"/>
                <w:sz w:val="20"/>
              </w:rPr>
            </w:pPr>
            <w:r w:rsidRPr="00D5645E">
              <w:rPr>
                <w:rFonts w:cs="Arial"/>
                <w:sz w:val="20"/>
              </w:rPr>
              <w:fldChar w:fldCharType="begin">
                <w:ffData>
                  <w:name w:val="Check113"/>
                  <w:enabled/>
                  <w:calcOnExit w:val="0"/>
                  <w:checkBox>
                    <w:sizeAuto/>
                    <w:default w:val="0"/>
                  </w:checkBox>
                </w:ffData>
              </w:fldChar>
            </w:r>
            <w:bookmarkStart w:id="144" w:name="Check113"/>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44"/>
            <w:r w:rsidRPr="00D5645E">
              <w:rPr>
                <w:rFonts w:cs="Arial"/>
                <w:sz w:val="20"/>
              </w:rPr>
              <w:t xml:space="preserve">   Parking Lot</w:t>
            </w:r>
          </w:p>
        </w:tc>
        <w:tc>
          <w:tcPr>
            <w:tcW w:w="2520" w:type="dxa"/>
            <w:tcBorders>
              <w:left w:val="nil"/>
            </w:tcBorders>
            <w:shd w:val="clear" w:color="auto" w:fill="auto"/>
          </w:tcPr>
          <w:p w:rsidR="00BF18F5" w:rsidRPr="00D5645E" w:rsidRDefault="00BF18F5" w:rsidP="00D16D22">
            <w:pPr>
              <w:rPr>
                <w:rFonts w:cs="Arial"/>
                <w:sz w:val="18"/>
                <w:szCs w:val="18"/>
              </w:rPr>
            </w:pP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fldChar w:fldCharType="begin">
                <w:ffData>
                  <w:name w:val="Check114"/>
                  <w:enabled/>
                  <w:calcOnExit w:val="0"/>
                  <w:checkBox>
                    <w:sizeAuto/>
                    <w:default w:val="0"/>
                  </w:checkBox>
                </w:ffData>
              </w:fldChar>
            </w:r>
            <w:bookmarkStart w:id="145" w:name="Check114"/>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45"/>
            <w:r w:rsidRPr="00D5645E">
              <w:rPr>
                <w:rFonts w:cs="Arial"/>
                <w:sz w:val="20"/>
              </w:rPr>
              <w:t xml:space="preserve">   Front Reception</w:t>
            </w:r>
          </w:p>
          <w:p w:rsidR="00BF18F5" w:rsidRPr="00D5645E" w:rsidRDefault="00BF18F5" w:rsidP="00D16D22">
            <w:pPr>
              <w:rPr>
                <w:rFonts w:cs="Arial"/>
                <w:sz w:val="20"/>
              </w:rPr>
            </w:pPr>
            <w:r w:rsidRPr="00D5645E">
              <w:rPr>
                <w:rFonts w:cs="Arial"/>
                <w:sz w:val="20"/>
              </w:rPr>
              <w:fldChar w:fldCharType="begin">
                <w:ffData>
                  <w:name w:val="Check115"/>
                  <w:enabled/>
                  <w:calcOnExit w:val="0"/>
                  <w:checkBox>
                    <w:sizeAuto/>
                    <w:default w:val="0"/>
                  </w:checkBox>
                </w:ffData>
              </w:fldChar>
            </w:r>
            <w:bookmarkStart w:id="146" w:name="Check115"/>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46"/>
            <w:r w:rsidRPr="00D5645E">
              <w:rPr>
                <w:rFonts w:cs="Arial"/>
                <w:sz w:val="20"/>
              </w:rPr>
              <w:t xml:space="preserve">   Kitchen</w:t>
            </w:r>
          </w:p>
          <w:p w:rsidR="00BF18F5" w:rsidRPr="00D5645E" w:rsidRDefault="00BF18F5" w:rsidP="00D16D22">
            <w:pPr>
              <w:rPr>
                <w:rFonts w:cs="Arial"/>
                <w:sz w:val="20"/>
              </w:rPr>
            </w:pPr>
            <w:r w:rsidRPr="00D5645E">
              <w:rPr>
                <w:rFonts w:cs="Arial"/>
                <w:sz w:val="20"/>
              </w:rPr>
              <w:fldChar w:fldCharType="begin">
                <w:ffData>
                  <w:name w:val="Check116"/>
                  <w:enabled/>
                  <w:calcOnExit w:val="0"/>
                  <w:checkBox>
                    <w:sizeAuto/>
                    <w:default w:val="0"/>
                  </w:checkBox>
                </w:ffData>
              </w:fldChar>
            </w:r>
            <w:bookmarkStart w:id="147" w:name="Check116"/>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47"/>
            <w:r w:rsidRPr="00D5645E">
              <w:rPr>
                <w:rFonts w:cs="Arial"/>
                <w:sz w:val="20"/>
              </w:rPr>
              <w:t xml:space="preserve">   Office</w:t>
            </w:r>
          </w:p>
          <w:p w:rsidR="00BF18F5" w:rsidRPr="00D5645E" w:rsidRDefault="00BF18F5" w:rsidP="00D16D22">
            <w:pPr>
              <w:rPr>
                <w:rFonts w:cs="Arial"/>
                <w:sz w:val="20"/>
              </w:rPr>
            </w:pPr>
            <w:r w:rsidRPr="00D5645E">
              <w:rPr>
                <w:rFonts w:cs="Arial"/>
                <w:sz w:val="20"/>
              </w:rPr>
              <w:fldChar w:fldCharType="begin">
                <w:ffData>
                  <w:name w:val="Check117"/>
                  <w:enabled/>
                  <w:calcOnExit w:val="0"/>
                  <w:checkBox>
                    <w:sizeAuto/>
                    <w:default w:val="0"/>
                  </w:checkBox>
                </w:ffData>
              </w:fldChar>
            </w:r>
            <w:bookmarkStart w:id="148" w:name="Check117"/>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48"/>
            <w:r w:rsidRPr="00D5645E">
              <w:rPr>
                <w:rFonts w:cs="Arial"/>
                <w:sz w:val="20"/>
              </w:rPr>
              <w:t xml:space="preserve">   Other ____________</w:t>
            </w:r>
          </w:p>
          <w:p w:rsidR="00BF18F5" w:rsidRPr="00D5645E" w:rsidRDefault="00BF18F5" w:rsidP="00D16D22">
            <w:pPr>
              <w:rPr>
                <w:rFonts w:cs="Arial"/>
                <w:sz w:val="18"/>
                <w:szCs w:val="18"/>
              </w:rPr>
            </w:pPr>
          </w:p>
        </w:tc>
        <w:tc>
          <w:tcPr>
            <w:tcW w:w="2340" w:type="dxa"/>
            <w:tcBorders>
              <w:right w:val="nil"/>
            </w:tcBorders>
            <w:shd w:val="clear" w:color="auto" w:fill="auto"/>
          </w:tcPr>
          <w:p w:rsidR="00BF18F5" w:rsidRPr="00D5645E" w:rsidRDefault="00BF18F5" w:rsidP="00D16D22">
            <w:pPr>
              <w:rPr>
                <w:rFonts w:cs="Arial"/>
                <w:b/>
                <w:szCs w:val="22"/>
              </w:rPr>
            </w:pPr>
            <w:r w:rsidRPr="00D5645E">
              <w:rPr>
                <w:rFonts w:cs="Arial"/>
                <w:b/>
                <w:szCs w:val="22"/>
              </w:rPr>
              <w:t>Type of violent act:</w:t>
            </w:r>
          </w:p>
          <w:p w:rsidR="00BF18F5" w:rsidRPr="00D5645E" w:rsidRDefault="00BF18F5" w:rsidP="00D5645E">
            <w:pPr>
              <w:ind w:right="-540"/>
              <w:rPr>
                <w:rFonts w:cs="Arial"/>
                <w:b/>
                <w:sz w:val="20"/>
              </w:rPr>
            </w:pPr>
          </w:p>
          <w:p w:rsidR="00BF18F5" w:rsidRPr="00D5645E" w:rsidRDefault="00BF18F5" w:rsidP="00D5645E">
            <w:pPr>
              <w:ind w:right="-540"/>
              <w:rPr>
                <w:rFonts w:cs="Arial"/>
                <w:sz w:val="20"/>
              </w:rPr>
            </w:pPr>
            <w:r w:rsidRPr="00D5645E">
              <w:rPr>
                <w:rFonts w:cs="Arial"/>
                <w:b/>
                <w:sz w:val="20"/>
              </w:rPr>
              <w:fldChar w:fldCharType="begin">
                <w:ffData>
                  <w:name w:val="Check118"/>
                  <w:enabled/>
                  <w:calcOnExit w:val="0"/>
                  <w:checkBox>
                    <w:sizeAuto/>
                    <w:default w:val="0"/>
                  </w:checkBox>
                </w:ffData>
              </w:fldChar>
            </w:r>
            <w:bookmarkStart w:id="149" w:name="Check118"/>
            <w:r w:rsidRPr="00D5645E">
              <w:rPr>
                <w:rFonts w:cs="Arial"/>
                <w:b/>
                <w:sz w:val="20"/>
              </w:rPr>
              <w:instrText xml:space="preserve"> FORMCHECKBOX </w:instrText>
            </w:r>
            <w:r w:rsidR="00D86A27">
              <w:rPr>
                <w:rFonts w:cs="Arial"/>
                <w:b/>
                <w:sz w:val="20"/>
              </w:rPr>
            </w:r>
            <w:r w:rsidR="00D86A27">
              <w:rPr>
                <w:rFonts w:cs="Arial"/>
                <w:b/>
                <w:sz w:val="20"/>
              </w:rPr>
              <w:fldChar w:fldCharType="separate"/>
            </w:r>
            <w:r w:rsidRPr="00D5645E">
              <w:rPr>
                <w:rFonts w:cs="Arial"/>
                <w:b/>
                <w:sz w:val="20"/>
              </w:rPr>
              <w:fldChar w:fldCharType="end"/>
            </w:r>
            <w:bookmarkEnd w:id="149"/>
            <w:r w:rsidRPr="00D5645E">
              <w:rPr>
                <w:rFonts w:cs="Arial"/>
                <w:b/>
                <w:sz w:val="20"/>
              </w:rPr>
              <w:t xml:space="preserve">   </w:t>
            </w:r>
            <w:r w:rsidRPr="00D5645E">
              <w:rPr>
                <w:rFonts w:cs="Arial"/>
                <w:sz w:val="20"/>
              </w:rPr>
              <w:t>Verbal</w:t>
            </w:r>
          </w:p>
          <w:p w:rsidR="00BF18F5" w:rsidRPr="00D5645E" w:rsidRDefault="00BF18F5" w:rsidP="00D5645E">
            <w:pPr>
              <w:ind w:right="-540"/>
              <w:rPr>
                <w:rFonts w:cs="Arial"/>
                <w:sz w:val="20"/>
              </w:rPr>
            </w:pPr>
            <w:r w:rsidRPr="00D5645E">
              <w:rPr>
                <w:rFonts w:cs="Arial"/>
                <w:sz w:val="20"/>
              </w:rPr>
              <w:fldChar w:fldCharType="begin">
                <w:ffData>
                  <w:name w:val="Check119"/>
                  <w:enabled/>
                  <w:calcOnExit w:val="0"/>
                  <w:checkBox>
                    <w:sizeAuto/>
                    <w:default w:val="0"/>
                  </w:checkBox>
                </w:ffData>
              </w:fldChar>
            </w:r>
            <w:bookmarkStart w:id="150" w:name="Check119"/>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50"/>
            <w:r w:rsidRPr="00D5645E">
              <w:rPr>
                <w:rFonts w:cs="Arial"/>
                <w:sz w:val="20"/>
              </w:rPr>
              <w:t xml:space="preserve">   Struck (hit)</w:t>
            </w:r>
          </w:p>
          <w:p w:rsidR="00BF18F5" w:rsidRPr="00D5645E" w:rsidRDefault="00BF18F5" w:rsidP="00D5645E">
            <w:pPr>
              <w:ind w:right="-540"/>
              <w:rPr>
                <w:rFonts w:cs="Arial"/>
                <w:sz w:val="20"/>
              </w:rPr>
            </w:pPr>
            <w:r w:rsidRPr="00D5645E">
              <w:rPr>
                <w:rFonts w:cs="Arial"/>
                <w:sz w:val="20"/>
              </w:rPr>
              <w:fldChar w:fldCharType="begin">
                <w:ffData>
                  <w:name w:val="Check120"/>
                  <w:enabled/>
                  <w:calcOnExit w:val="0"/>
                  <w:checkBox>
                    <w:sizeAuto/>
                    <w:default w:val="0"/>
                  </w:checkBox>
                </w:ffData>
              </w:fldChar>
            </w:r>
            <w:bookmarkStart w:id="151" w:name="Check120"/>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51"/>
            <w:r w:rsidRPr="00D5645E">
              <w:rPr>
                <w:rFonts w:cs="Arial"/>
                <w:sz w:val="20"/>
              </w:rPr>
              <w:t xml:space="preserve">   Bitten</w:t>
            </w:r>
          </w:p>
          <w:p w:rsidR="00BF18F5" w:rsidRPr="00D5645E" w:rsidRDefault="00BF18F5" w:rsidP="00D5645E">
            <w:pPr>
              <w:ind w:right="-540"/>
              <w:rPr>
                <w:rFonts w:cs="Arial"/>
                <w:sz w:val="20"/>
              </w:rPr>
            </w:pPr>
            <w:r w:rsidRPr="00D5645E">
              <w:rPr>
                <w:rFonts w:cs="Arial"/>
                <w:sz w:val="20"/>
              </w:rPr>
              <w:fldChar w:fldCharType="begin">
                <w:ffData>
                  <w:name w:val="Check121"/>
                  <w:enabled/>
                  <w:calcOnExit w:val="0"/>
                  <w:checkBox>
                    <w:sizeAuto/>
                    <w:default w:val="0"/>
                  </w:checkBox>
                </w:ffData>
              </w:fldChar>
            </w:r>
            <w:bookmarkStart w:id="152" w:name="Check121"/>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52"/>
            <w:r w:rsidRPr="00D5645E">
              <w:rPr>
                <w:rFonts w:cs="Arial"/>
                <w:sz w:val="20"/>
              </w:rPr>
              <w:t xml:space="preserve">   Pushed</w:t>
            </w:r>
          </w:p>
          <w:p w:rsidR="00BF18F5" w:rsidRPr="00D5645E" w:rsidRDefault="00BF18F5" w:rsidP="00D5645E">
            <w:pPr>
              <w:ind w:right="-540"/>
              <w:rPr>
                <w:rFonts w:cs="Arial"/>
                <w:b/>
                <w:sz w:val="18"/>
                <w:szCs w:val="18"/>
              </w:rPr>
            </w:pPr>
          </w:p>
          <w:p w:rsidR="00BF18F5" w:rsidRPr="00D5645E" w:rsidRDefault="00BF18F5" w:rsidP="00D16D22">
            <w:pPr>
              <w:rPr>
                <w:rFonts w:cs="Arial"/>
                <w:sz w:val="18"/>
                <w:szCs w:val="18"/>
              </w:rPr>
            </w:pPr>
          </w:p>
        </w:tc>
        <w:tc>
          <w:tcPr>
            <w:tcW w:w="2520" w:type="dxa"/>
            <w:tcBorders>
              <w:left w:val="nil"/>
            </w:tcBorders>
            <w:shd w:val="clear" w:color="auto" w:fill="auto"/>
          </w:tcPr>
          <w:p w:rsidR="00BF18F5" w:rsidRPr="00D5645E" w:rsidRDefault="00BF18F5" w:rsidP="00D16D22">
            <w:pPr>
              <w:rPr>
                <w:rFonts w:cs="Arial"/>
                <w:sz w:val="18"/>
                <w:szCs w:val="18"/>
              </w:rPr>
            </w:pPr>
          </w:p>
          <w:p w:rsidR="00BF18F5" w:rsidRPr="00D5645E" w:rsidRDefault="00BF18F5" w:rsidP="00D16D22">
            <w:pPr>
              <w:rPr>
                <w:rFonts w:cs="Arial"/>
                <w:sz w:val="18"/>
                <w:szCs w:val="18"/>
              </w:rPr>
            </w:pPr>
          </w:p>
          <w:p w:rsidR="00BF18F5" w:rsidRPr="00D5645E" w:rsidRDefault="00BF18F5" w:rsidP="00D16D22">
            <w:pPr>
              <w:rPr>
                <w:rFonts w:cs="Arial"/>
                <w:sz w:val="20"/>
              </w:rPr>
            </w:pPr>
            <w:r w:rsidRPr="00D5645E">
              <w:rPr>
                <w:rFonts w:cs="Arial"/>
                <w:sz w:val="20"/>
              </w:rPr>
              <w:fldChar w:fldCharType="begin">
                <w:ffData>
                  <w:name w:val="Check122"/>
                  <w:enabled/>
                  <w:calcOnExit w:val="0"/>
                  <w:checkBox>
                    <w:sizeAuto/>
                    <w:default w:val="0"/>
                  </w:checkBox>
                </w:ffData>
              </w:fldChar>
            </w:r>
            <w:bookmarkStart w:id="153" w:name="Check122"/>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53"/>
            <w:r w:rsidRPr="00D5645E">
              <w:rPr>
                <w:rFonts w:cs="Arial"/>
                <w:sz w:val="20"/>
              </w:rPr>
              <w:t xml:space="preserve">   Threatened</w:t>
            </w:r>
          </w:p>
          <w:p w:rsidR="00BF18F5" w:rsidRPr="00D5645E" w:rsidRDefault="00BF18F5" w:rsidP="00D16D22">
            <w:pPr>
              <w:rPr>
                <w:rFonts w:cs="Arial"/>
                <w:sz w:val="20"/>
              </w:rPr>
            </w:pPr>
            <w:r w:rsidRPr="00D5645E">
              <w:rPr>
                <w:rFonts w:cs="Arial"/>
                <w:sz w:val="20"/>
              </w:rPr>
              <w:fldChar w:fldCharType="begin">
                <w:ffData>
                  <w:name w:val="Check123"/>
                  <w:enabled/>
                  <w:calcOnExit w:val="0"/>
                  <w:checkBox>
                    <w:sizeAuto/>
                    <w:default w:val="0"/>
                  </w:checkBox>
                </w:ffData>
              </w:fldChar>
            </w:r>
            <w:bookmarkStart w:id="154" w:name="Check123"/>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54"/>
            <w:r w:rsidRPr="00D5645E">
              <w:rPr>
                <w:rFonts w:cs="Arial"/>
                <w:sz w:val="20"/>
              </w:rPr>
              <w:t xml:space="preserve">   Kicked</w:t>
            </w:r>
          </w:p>
          <w:p w:rsidR="00BF18F5" w:rsidRPr="00D5645E" w:rsidRDefault="00BF18F5" w:rsidP="00D16D22">
            <w:pPr>
              <w:rPr>
                <w:rFonts w:cs="Arial"/>
                <w:sz w:val="20"/>
              </w:rPr>
            </w:pPr>
            <w:r w:rsidRPr="00D5645E">
              <w:rPr>
                <w:rFonts w:cs="Arial"/>
                <w:sz w:val="20"/>
              </w:rPr>
              <w:fldChar w:fldCharType="begin">
                <w:ffData>
                  <w:name w:val="Check124"/>
                  <w:enabled/>
                  <w:calcOnExit w:val="0"/>
                  <w:checkBox>
                    <w:sizeAuto/>
                    <w:default w:val="0"/>
                  </w:checkBox>
                </w:ffData>
              </w:fldChar>
            </w:r>
            <w:bookmarkStart w:id="155" w:name="Check124"/>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55"/>
            <w:r w:rsidRPr="00D5645E">
              <w:rPr>
                <w:rFonts w:cs="Arial"/>
                <w:sz w:val="20"/>
              </w:rPr>
              <w:t xml:space="preserve">   Scratched</w:t>
            </w:r>
          </w:p>
          <w:p w:rsidR="00BF18F5" w:rsidRPr="00D5645E" w:rsidRDefault="00BF18F5" w:rsidP="00D16D22">
            <w:pPr>
              <w:rPr>
                <w:rFonts w:cs="Arial"/>
                <w:sz w:val="20"/>
              </w:rPr>
            </w:pPr>
            <w:r w:rsidRPr="00D5645E">
              <w:rPr>
                <w:rFonts w:cs="Arial"/>
                <w:sz w:val="20"/>
              </w:rPr>
              <w:fldChar w:fldCharType="begin">
                <w:ffData>
                  <w:name w:val="Check125"/>
                  <w:enabled/>
                  <w:calcOnExit w:val="0"/>
                  <w:checkBox>
                    <w:sizeAuto/>
                    <w:default w:val="0"/>
                  </w:checkBox>
                </w:ffData>
              </w:fldChar>
            </w:r>
            <w:bookmarkStart w:id="156" w:name="Check125"/>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56"/>
            <w:r w:rsidRPr="00D5645E">
              <w:rPr>
                <w:rFonts w:cs="Arial"/>
                <w:sz w:val="20"/>
              </w:rPr>
              <w:t xml:space="preserve">   Other ____________</w:t>
            </w:r>
          </w:p>
          <w:p w:rsidR="00BF18F5" w:rsidRPr="00D5645E" w:rsidRDefault="00BF18F5" w:rsidP="00D16D22">
            <w:pPr>
              <w:rPr>
                <w:rFonts w:cs="Arial"/>
                <w:sz w:val="18"/>
                <w:szCs w:val="18"/>
              </w:rPr>
            </w:pPr>
          </w:p>
        </w:tc>
      </w:tr>
      <w:tr w:rsidR="00BF18F5" w:rsidRPr="00D5645E" w:rsidTr="00D5645E">
        <w:tc>
          <w:tcPr>
            <w:tcW w:w="4320" w:type="dxa"/>
            <w:gridSpan w:val="2"/>
            <w:shd w:val="clear" w:color="auto" w:fill="auto"/>
          </w:tcPr>
          <w:p w:rsidR="00BF18F5" w:rsidRPr="00D5645E" w:rsidRDefault="00BF18F5" w:rsidP="00D16D22">
            <w:pPr>
              <w:rPr>
                <w:rFonts w:cs="Arial"/>
                <w:b/>
                <w:sz w:val="20"/>
              </w:rPr>
            </w:pPr>
            <w:r w:rsidRPr="00D5645E">
              <w:rPr>
                <w:rFonts w:cs="Arial"/>
                <w:b/>
                <w:szCs w:val="22"/>
              </w:rPr>
              <w:t xml:space="preserve">First aid obtained:   </w:t>
            </w:r>
            <w:r w:rsidRPr="00D5645E">
              <w:rPr>
                <w:rFonts w:cs="Arial"/>
                <w:b/>
                <w:sz w:val="20"/>
              </w:rPr>
              <w:fldChar w:fldCharType="begin">
                <w:ffData>
                  <w:name w:val="Check126"/>
                  <w:enabled/>
                  <w:calcOnExit w:val="0"/>
                  <w:checkBox>
                    <w:sizeAuto/>
                    <w:default w:val="0"/>
                  </w:checkBox>
                </w:ffData>
              </w:fldChar>
            </w:r>
            <w:bookmarkStart w:id="157" w:name="Check126"/>
            <w:r w:rsidRPr="00D5645E">
              <w:rPr>
                <w:rFonts w:cs="Arial"/>
                <w:b/>
                <w:sz w:val="20"/>
              </w:rPr>
              <w:instrText xml:space="preserve"> FORMCHECKBOX </w:instrText>
            </w:r>
            <w:r w:rsidR="00D86A27">
              <w:rPr>
                <w:rFonts w:cs="Arial"/>
                <w:b/>
                <w:sz w:val="20"/>
              </w:rPr>
            </w:r>
            <w:r w:rsidR="00D86A27">
              <w:rPr>
                <w:rFonts w:cs="Arial"/>
                <w:b/>
                <w:sz w:val="20"/>
              </w:rPr>
              <w:fldChar w:fldCharType="separate"/>
            </w:r>
            <w:r w:rsidRPr="00D5645E">
              <w:rPr>
                <w:rFonts w:cs="Arial"/>
                <w:b/>
                <w:sz w:val="20"/>
              </w:rPr>
              <w:fldChar w:fldCharType="end"/>
            </w:r>
            <w:bookmarkEnd w:id="157"/>
            <w:r w:rsidRPr="00D5645E">
              <w:rPr>
                <w:rFonts w:cs="Arial"/>
                <w:b/>
                <w:sz w:val="20"/>
              </w:rPr>
              <w:t xml:space="preserve">   </w:t>
            </w:r>
            <w:r w:rsidRPr="00D5645E">
              <w:rPr>
                <w:rFonts w:cs="Arial"/>
                <w:sz w:val="20"/>
              </w:rPr>
              <w:t>Yes</w:t>
            </w:r>
            <w:r w:rsidRPr="00D5645E">
              <w:rPr>
                <w:rFonts w:cs="Arial"/>
                <w:b/>
                <w:sz w:val="20"/>
              </w:rPr>
              <w:t xml:space="preserve">     </w:t>
            </w:r>
            <w:r w:rsidRPr="00D5645E">
              <w:rPr>
                <w:rFonts w:cs="Arial"/>
                <w:b/>
                <w:sz w:val="20"/>
              </w:rPr>
              <w:fldChar w:fldCharType="begin">
                <w:ffData>
                  <w:name w:val="Check127"/>
                  <w:enabled/>
                  <w:calcOnExit w:val="0"/>
                  <w:checkBox>
                    <w:sizeAuto/>
                    <w:default w:val="0"/>
                  </w:checkBox>
                </w:ffData>
              </w:fldChar>
            </w:r>
            <w:bookmarkStart w:id="158" w:name="Check127"/>
            <w:r w:rsidRPr="00D5645E">
              <w:rPr>
                <w:rFonts w:cs="Arial"/>
                <w:b/>
                <w:sz w:val="20"/>
              </w:rPr>
              <w:instrText xml:space="preserve"> FORMCHECKBOX </w:instrText>
            </w:r>
            <w:r w:rsidR="00D86A27">
              <w:rPr>
                <w:rFonts w:cs="Arial"/>
                <w:b/>
                <w:sz w:val="20"/>
              </w:rPr>
            </w:r>
            <w:r w:rsidR="00D86A27">
              <w:rPr>
                <w:rFonts w:cs="Arial"/>
                <w:b/>
                <w:sz w:val="20"/>
              </w:rPr>
              <w:fldChar w:fldCharType="separate"/>
            </w:r>
            <w:r w:rsidRPr="00D5645E">
              <w:rPr>
                <w:rFonts w:cs="Arial"/>
                <w:b/>
                <w:sz w:val="20"/>
              </w:rPr>
              <w:fldChar w:fldCharType="end"/>
            </w:r>
            <w:bookmarkEnd w:id="158"/>
            <w:r w:rsidRPr="00D5645E">
              <w:rPr>
                <w:rFonts w:cs="Arial"/>
                <w:b/>
                <w:sz w:val="20"/>
              </w:rPr>
              <w:t xml:space="preserve">   </w:t>
            </w:r>
            <w:r w:rsidRPr="00D5645E">
              <w:rPr>
                <w:rFonts w:cs="Arial"/>
                <w:sz w:val="20"/>
              </w:rPr>
              <w:t>No</w:t>
            </w:r>
          </w:p>
          <w:p w:rsidR="00BF18F5" w:rsidRPr="00D5645E" w:rsidRDefault="00BF18F5" w:rsidP="00D16D22">
            <w:pPr>
              <w:rPr>
                <w:rFonts w:cs="Arial"/>
                <w:b/>
                <w:szCs w:val="22"/>
              </w:rPr>
            </w:pPr>
            <w:r w:rsidRPr="00D5645E">
              <w:rPr>
                <w:rFonts w:cs="Arial"/>
                <w:b/>
                <w:szCs w:val="22"/>
              </w:rPr>
              <w:t>First aid report completed:</w:t>
            </w:r>
          </w:p>
          <w:p w:rsidR="00BF18F5" w:rsidRPr="00D5645E" w:rsidRDefault="00BF18F5" w:rsidP="00D16D22">
            <w:pPr>
              <w:rPr>
                <w:rFonts w:cs="Arial"/>
                <w:sz w:val="20"/>
              </w:rPr>
            </w:pPr>
            <w:r w:rsidRPr="00D5645E">
              <w:rPr>
                <w:rFonts w:cs="Arial"/>
                <w:sz w:val="20"/>
              </w:rPr>
              <w:fldChar w:fldCharType="begin">
                <w:ffData>
                  <w:name w:val="Check128"/>
                  <w:enabled/>
                  <w:calcOnExit w:val="0"/>
                  <w:checkBox>
                    <w:sizeAuto/>
                    <w:default w:val="0"/>
                  </w:checkBox>
                </w:ffData>
              </w:fldChar>
            </w:r>
            <w:bookmarkStart w:id="159" w:name="Check128"/>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59"/>
            <w:r w:rsidRPr="00D5645E">
              <w:rPr>
                <w:rFonts w:cs="Arial"/>
                <w:sz w:val="20"/>
              </w:rPr>
              <w:t xml:space="preserve">   Yes     </w:t>
            </w:r>
            <w:r w:rsidRPr="00D5645E">
              <w:rPr>
                <w:rFonts w:cs="Arial"/>
                <w:sz w:val="20"/>
              </w:rPr>
              <w:fldChar w:fldCharType="begin">
                <w:ffData>
                  <w:name w:val="Check129"/>
                  <w:enabled/>
                  <w:calcOnExit w:val="0"/>
                  <w:checkBox>
                    <w:sizeAuto/>
                    <w:default w:val="0"/>
                  </w:checkBox>
                </w:ffData>
              </w:fldChar>
            </w:r>
            <w:bookmarkStart w:id="160" w:name="Check129"/>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0"/>
            <w:r w:rsidRPr="00D5645E">
              <w:rPr>
                <w:rFonts w:cs="Arial"/>
                <w:sz w:val="20"/>
              </w:rPr>
              <w:t xml:space="preserve">   No</w:t>
            </w:r>
          </w:p>
          <w:p w:rsidR="00BF18F5" w:rsidRPr="00D5645E" w:rsidRDefault="00BF18F5" w:rsidP="00D16D22">
            <w:pPr>
              <w:rPr>
                <w:rFonts w:cs="Arial"/>
                <w:sz w:val="18"/>
                <w:szCs w:val="18"/>
              </w:rPr>
            </w:pPr>
          </w:p>
          <w:p w:rsidR="00BF18F5" w:rsidRPr="00D5645E" w:rsidRDefault="00BF18F5" w:rsidP="00D16D22">
            <w:pPr>
              <w:rPr>
                <w:rFonts w:cs="Arial"/>
                <w:b/>
                <w:sz w:val="20"/>
              </w:rPr>
            </w:pPr>
            <w:r w:rsidRPr="00D5645E">
              <w:rPr>
                <w:rFonts w:cs="Arial"/>
                <w:b/>
                <w:sz w:val="20"/>
              </w:rPr>
              <w:t>Name of first aid attendant:</w:t>
            </w:r>
          </w:p>
          <w:p w:rsidR="00BF18F5" w:rsidRPr="00D5645E" w:rsidRDefault="00BF18F5" w:rsidP="00D16D22">
            <w:pPr>
              <w:rPr>
                <w:rFonts w:cs="Arial"/>
                <w:b/>
                <w:sz w:val="20"/>
              </w:rPr>
            </w:pPr>
          </w:p>
          <w:p w:rsidR="00BF18F5" w:rsidRPr="00D5645E" w:rsidRDefault="00BF18F5" w:rsidP="00D16D22">
            <w:pPr>
              <w:rPr>
                <w:rFonts w:cs="Arial"/>
                <w:b/>
                <w:sz w:val="20"/>
              </w:rPr>
            </w:pPr>
          </w:p>
        </w:tc>
        <w:tc>
          <w:tcPr>
            <w:tcW w:w="4860" w:type="dxa"/>
            <w:gridSpan w:val="2"/>
            <w:shd w:val="clear" w:color="auto" w:fill="auto"/>
          </w:tcPr>
          <w:p w:rsidR="00BF18F5" w:rsidRPr="00D5645E" w:rsidRDefault="00BF18F5" w:rsidP="00D16D22">
            <w:pPr>
              <w:rPr>
                <w:rFonts w:cs="Arial"/>
                <w:b/>
                <w:szCs w:val="22"/>
              </w:rPr>
            </w:pPr>
            <w:r w:rsidRPr="00D5645E">
              <w:rPr>
                <w:rFonts w:cs="Arial"/>
                <w:b/>
                <w:szCs w:val="22"/>
              </w:rPr>
              <w:t>Medical attention advised and obtained:</w:t>
            </w:r>
          </w:p>
          <w:p w:rsidR="00BF18F5" w:rsidRPr="00D5645E" w:rsidRDefault="00BF18F5" w:rsidP="00D16D22">
            <w:pPr>
              <w:rPr>
                <w:rFonts w:cs="Arial"/>
                <w:sz w:val="20"/>
              </w:rPr>
            </w:pPr>
            <w:r w:rsidRPr="00D5645E">
              <w:rPr>
                <w:rFonts w:cs="Arial"/>
                <w:sz w:val="20"/>
              </w:rPr>
              <w:fldChar w:fldCharType="begin">
                <w:ffData>
                  <w:name w:val="Check130"/>
                  <w:enabled/>
                  <w:calcOnExit w:val="0"/>
                  <w:checkBox>
                    <w:sizeAuto/>
                    <w:default w:val="0"/>
                  </w:checkBox>
                </w:ffData>
              </w:fldChar>
            </w:r>
            <w:bookmarkStart w:id="161" w:name="Check130"/>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1"/>
            <w:r w:rsidRPr="00D5645E">
              <w:rPr>
                <w:rFonts w:cs="Arial"/>
                <w:sz w:val="20"/>
              </w:rPr>
              <w:t xml:space="preserve">   No    </w:t>
            </w:r>
            <w:r w:rsidRPr="00D5645E">
              <w:rPr>
                <w:rFonts w:cs="Arial"/>
                <w:sz w:val="20"/>
              </w:rPr>
              <w:fldChar w:fldCharType="begin">
                <w:ffData>
                  <w:name w:val="Check131"/>
                  <w:enabled/>
                  <w:calcOnExit w:val="0"/>
                  <w:checkBox>
                    <w:sizeAuto/>
                    <w:default w:val="0"/>
                  </w:checkBox>
                </w:ffData>
              </w:fldChar>
            </w:r>
            <w:bookmarkStart w:id="162" w:name="Check131"/>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2"/>
            <w:r w:rsidRPr="00D5645E">
              <w:rPr>
                <w:rFonts w:cs="Arial"/>
                <w:sz w:val="20"/>
              </w:rPr>
              <w:t xml:space="preserve">    Yes -    </w:t>
            </w:r>
            <w:r w:rsidRPr="00D5645E">
              <w:rPr>
                <w:rFonts w:cs="Arial"/>
                <w:sz w:val="20"/>
              </w:rPr>
              <w:fldChar w:fldCharType="begin">
                <w:ffData>
                  <w:name w:val="Check132"/>
                  <w:enabled/>
                  <w:calcOnExit w:val="0"/>
                  <w:checkBox>
                    <w:sizeAuto/>
                    <w:default w:val="0"/>
                  </w:checkBox>
                </w:ffData>
              </w:fldChar>
            </w:r>
            <w:bookmarkStart w:id="163" w:name="Check132"/>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3"/>
            <w:r w:rsidRPr="00D5645E">
              <w:rPr>
                <w:rFonts w:cs="Arial"/>
                <w:sz w:val="20"/>
              </w:rPr>
              <w:t xml:space="preserve">  Ambulance</w:t>
            </w:r>
          </w:p>
          <w:p w:rsidR="00BF18F5" w:rsidRPr="00D5645E" w:rsidRDefault="00BF18F5" w:rsidP="00D16D22">
            <w:pPr>
              <w:rPr>
                <w:rFonts w:cs="Arial"/>
                <w:sz w:val="20"/>
              </w:rPr>
            </w:pPr>
            <w:r w:rsidRPr="00D5645E">
              <w:rPr>
                <w:rFonts w:cs="Arial"/>
                <w:sz w:val="20"/>
              </w:rPr>
              <w:t xml:space="preserve">                                    </w:t>
            </w:r>
            <w:r w:rsidRPr="00D5645E">
              <w:rPr>
                <w:rFonts w:cs="Arial"/>
                <w:sz w:val="20"/>
              </w:rPr>
              <w:fldChar w:fldCharType="begin">
                <w:ffData>
                  <w:name w:val="Check133"/>
                  <w:enabled/>
                  <w:calcOnExit w:val="0"/>
                  <w:checkBox>
                    <w:sizeAuto/>
                    <w:default w:val="0"/>
                  </w:checkBox>
                </w:ffData>
              </w:fldChar>
            </w:r>
            <w:bookmarkStart w:id="164" w:name="Check133"/>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4"/>
            <w:r w:rsidRPr="00D5645E">
              <w:rPr>
                <w:rFonts w:cs="Arial"/>
                <w:sz w:val="20"/>
              </w:rPr>
              <w:t xml:space="preserve">   Walk-In Clinic</w:t>
            </w:r>
          </w:p>
          <w:p w:rsidR="00BF18F5" w:rsidRPr="00D5645E" w:rsidRDefault="00BF18F5" w:rsidP="00D16D22">
            <w:pPr>
              <w:rPr>
                <w:rFonts w:cs="Arial"/>
                <w:sz w:val="20"/>
              </w:rPr>
            </w:pPr>
            <w:r w:rsidRPr="00D5645E">
              <w:rPr>
                <w:rFonts w:cs="Arial"/>
                <w:sz w:val="20"/>
              </w:rPr>
              <w:t xml:space="preserve">                                    </w:t>
            </w:r>
            <w:r w:rsidRPr="00D5645E">
              <w:rPr>
                <w:rFonts w:cs="Arial"/>
                <w:sz w:val="20"/>
              </w:rPr>
              <w:fldChar w:fldCharType="begin">
                <w:ffData>
                  <w:name w:val="Check134"/>
                  <w:enabled/>
                  <w:calcOnExit w:val="0"/>
                  <w:checkBox>
                    <w:sizeAuto/>
                    <w:default w:val="0"/>
                  </w:checkBox>
                </w:ffData>
              </w:fldChar>
            </w:r>
            <w:bookmarkStart w:id="165" w:name="Check134"/>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5"/>
            <w:r w:rsidRPr="00D5645E">
              <w:rPr>
                <w:rFonts w:cs="Arial"/>
                <w:sz w:val="20"/>
              </w:rPr>
              <w:t xml:space="preserve">   Physician</w:t>
            </w:r>
          </w:p>
          <w:p w:rsidR="00BF18F5" w:rsidRPr="00D5645E" w:rsidRDefault="00BF18F5" w:rsidP="00D16D22">
            <w:pPr>
              <w:rPr>
                <w:rFonts w:cs="Arial"/>
                <w:b/>
                <w:szCs w:val="22"/>
              </w:rPr>
            </w:pPr>
          </w:p>
          <w:p w:rsidR="00BF18F5" w:rsidRPr="00D5645E" w:rsidRDefault="00BF18F5" w:rsidP="00D16D22">
            <w:pPr>
              <w:rPr>
                <w:rFonts w:cs="Arial"/>
                <w:sz w:val="18"/>
                <w:szCs w:val="18"/>
              </w:rPr>
            </w:pPr>
          </w:p>
        </w:tc>
      </w:tr>
      <w:tr w:rsidR="00BF18F5" w:rsidRPr="00D5645E" w:rsidTr="00D5645E">
        <w:tc>
          <w:tcPr>
            <w:tcW w:w="9180" w:type="dxa"/>
            <w:gridSpan w:val="4"/>
            <w:shd w:val="clear" w:color="auto" w:fill="auto"/>
          </w:tcPr>
          <w:p w:rsidR="00BF18F5" w:rsidRPr="00D5645E" w:rsidRDefault="00BF18F5" w:rsidP="00D16D22">
            <w:pPr>
              <w:rPr>
                <w:rFonts w:cs="Arial"/>
                <w:b/>
                <w:szCs w:val="22"/>
              </w:rPr>
            </w:pPr>
            <w:r w:rsidRPr="00D5645E">
              <w:rPr>
                <w:rFonts w:cs="Arial"/>
                <w:b/>
                <w:szCs w:val="22"/>
              </w:rPr>
              <w:t>Reported to supervisor?</w:t>
            </w:r>
          </w:p>
          <w:p w:rsidR="00BF18F5" w:rsidRPr="00D5645E" w:rsidRDefault="00BF18F5" w:rsidP="00D16D22">
            <w:pPr>
              <w:rPr>
                <w:rFonts w:cs="Arial"/>
                <w:sz w:val="18"/>
                <w:szCs w:val="18"/>
              </w:rPr>
            </w:pPr>
            <w:r w:rsidRPr="00D5645E">
              <w:rPr>
                <w:rFonts w:cs="Arial"/>
                <w:sz w:val="20"/>
              </w:rPr>
              <w:fldChar w:fldCharType="begin">
                <w:ffData>
                  <w:name w:val="Check135"/>
                  <w:enabled/>
                  <w:calcOnExit w:val="0"/>
                  <w:checkBox>
                    <w:sizeAuto/>
                    <w:default w:val="0"/>
                  </w:checkBox>
                </w:ffData>
              </w:fldChar>
            </w:r>
            <w:bookmarkStart w:id="166" w:name="Check135"/>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6"/>
            <w:r w:rsidRPr="00D5645E">
              <w:rPr>
                <w:rFonts w:cs="Arial"/>
                <w:sz w:val="20"/>
              </w:rPr>
              <w:t xml:space="preserve">   Yes    </w:t>
            </w:r>
            <w:r w:rsidRPr="00D5645E">
              <w:rPr>
                <w:rFonts w:cs="Arial"/>
                <w:sz w:val="20"/>
              </w:rPr>
              <w:fldChar w:fldCharType="begin">
                <w:ffData>
                  <w:name w:val="Check136"/>
                  <w:enabled/>
                  <w:calcOnExit w:val="0"/>
                  <w:checkBox>
                    <w:sizeAuto/>
                    <w:default w:val="0"/>
                  </w:checkBox>
                </w:ffData>
              </w:fldChar>
            </w:r>
            <w:bookmarkStart w:id="167" w:name="Check136"/>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7"/>
            <w:r w:rsidRPr="00D5645E">
              <w:rPr>
                <w:rFonts w:cs="Arial"/>
                <w:sz w:val="20"/>
              </w:rPr>
              <w:t xml:space="preserve">   No – why? </w:t>
            </w:r>
            <w:r w:rsidRPr="00D5645E">
              <w:rPr>
                <w:rFonts w:cs="Arial"/>
                <w:sz w:val="18"/>
                <w:szCs w:val="18"/>
              </w:rPr>
              <w:t xml:space="preserve">________________         </w:t>
            </w:r>
          </w:p>
          <w:p w:rsidR="00BF18F5" w:rsidRPr="00D5645E" w:rsidRDefault="00BF18F5" w:rsidP="00D16D22">
            <w:pPr>
              <w:rPr>
                <w:rFonts w:cs="Arial"/>
                <w:sz w:val="18"/>
                <w:szCs w:val="18"/>
              </w:rPr>
            </w:pPr>
          </w:p>
          <w:p w:rsidR="00BF18F5" w:rsidRPr="00D5645E" w:rsidRDefault="00BF18F5" w:rsidP="00D16D22">
            <w:pPr>
              <w:rPr>
                <w:rFonts w:cs="Arial"/>
                <w:sz w:val="18"/>
                <w:szCs w:val="18"/>
              </w:rPr>
            </w:pPr>
            <w:r w:rsidRPr="00D5645E">
              <w:rPr>
                <w:rFonts w:cs="Arial"/>
                <w:sz w:val="20"/>
              </w:rPr>
              <w:t>Date and Time Reported</w:t>
            </w:r>
            <w:r w:rsidRPr="00D5645E">
              <w:rPr>
                <w:rFonts w:cs="Arial"/>
                <w:sz w:val="18"/>
                <w:szCs w:val="18"/>
              </w:rPr>
              <w:t xml:space="preserve">__________________                                 </w:t>
            </w:r>
          </w:p>
        </w:tc>
      </w:tr>
      <w:tr w:rsidR="00BF18F5" w:rsidRPr="00D5645E" w:rsidTr="00D5645E">
        <w:tc>
          <w:tcPr>
            <w:tcW w:w="4320" w:type="dxa"/>
            <w:gridSpan w:val="2"/>
            <w:shd w:val="clear" w:color="auto" w:fill="auto"/>
          </w:tcPr>
          <w:p w:rsidR="00BF18F5" w:rsidRPr="00D5645E" w:rsidRDefault="00BF18F5" w:rsidP="00D16D22">
            <w:pPr>
              <w:rPr>
                <w:rFonts w:cs="Arial"/>
                <w:b/>
                <w:szCs w:val="22"/>
              </w:rPr>
            </w:pPr>
            <w:r w:rsidRPr="00D5645E">
              <w:rPr>
                <w:rFonts w:cs="Arial"/>
                <w:b/>
                <w:szCs w:val="22"/>
              </w:rPr>
              <w:t>Police called?</w:t>
            </w:r>
          </w:p>
          <w:p w:rsidR="00BF18F5" w:rsidRPr="00D5645E" w:rsidRDefault="00BF18F5" w:rsidP="00D16D22">
            <w:pPr>
              <w:rPr>
                <w:rFonts w:cs="Arial"/>
                <w:sz w:val="20"/>
              </w:rPr>
            </w:pPr>
            <w:r w:rsidRPr="00D5645E">
              <w:rPr>
                <w:rFonts w:cs="Arial"/>
                <w:sz w:val="20"/>
              </w:rPr>
              <w:fldChar w:fldCharType="begin">
                <w:ffData>
                  <w:name w:val="Check140"/>
                  <w:enabled/>
                  <w:calcOnExit w:val="0"/>
                  <w:checkBox>
                    <w:sizeAuto/>
                    <w:default w:val="0"/>
                  </w:checkBox>
                </w:ffData>
              </w:fldChar>
            </w:r>
            <w:bookmarkStart w:id="168" w:name="Check140"/>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8"/>
            <w:r w:rsidRPr="00D5645E">
              <w:rPr>
                <w:rFonts w:cs="Arial"/>
                <w:sz w:val="20"/>
              </w:rPr>
              <w:t xml:space="preserve">   Yes    </w:t>
            </w:r>
            <w:r w:rsidRPr="00D5645E">
              <w:rPr>
                <w:rFonts w:cs="Arial"/>
                <w:sz w:val="20"/>
              </w:rPr>
              <w:fldChar w:fldCharType="begin">
                <w:ffData>
                  <w:name w:val="Check141"/>
                  <w:enabled/>
                  <w:calcOnExit w:val="0"/>
                  <w:checkBox>
                    <w:sizeAuto/>
                    <w:default w:val="0"/>
                  </w:checkBox>
                </w:ffData>
              </w:fldChar>
            </w:r>
            <w:bookmarkStart w:id="169" w:name="Check141"/>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69"/>
            <w:r w:rsidRPr="00D5645E">
              <w:rPr>
                <w:rFonts w:cs="Arial"/>
                <w:sz w:val="20"/>
              </w:rPr>
              <w:t xml:space="preserve">   No</w:t>
            </w:r>
          </w:p>
          <w:p w:rsidR="00BF18F5" w:rsidRPr="00D5645E" w:rsidRDefault="00BF18F5" w:rsidP="00D16D22">
            <w:pPr>
              <w:rPr>
                <w:rFonts w:cs="Arial"/>
                <w:sz w:val="18"/>
                <w:szCs w:val="18"/>
              </w:rPr>
            </w:pPr>
          </w:p>
          <w:p w:rsidR="00BF18F5" w:rsidRPr="00D5645E" w:rsidRDefault="00BF18F5" w:rsidP="00D16D22">
            <w:pPr>
              <w:rPr>
                <w:rFonts w:cs="Arial"/>
                <w:sz w:val="18"/>
                <w:szCs w:val="18"/>
              </w:rPr>
            </w:pPr>
            <w:r w:rsidRPr="00D5645E">
              <w:rPr>
                <w:rFonts w:cs="Arial"/>
                <w:sz w:val="20"/>
              </w:rPr>
              <w:t>If yes, Police file #</w:t>
            </w:r>
            <w:r w:rsidRPr="00D5645E">
              <w:rPr>
                <w:rFonts w:cs="Arial"/>
                <w:sz w:val="18"/>
                <w:szCs w:val="18"/>
              </w:rPr>
              <w:t xml:space="preserve"> _______________</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If no, why? ___________________________</w:t>
            </w:r>
          </w:p>
          <w:p w:rsidR="00BF18F5" w:rsidRPr="00D5645E" w:rsidRDefault="00BF18F5" w:rsidP="00D16D22">
            <w:pPr>
              <w:rPr>
                <w:rFonts w:cs="Arial"/>
                <w:sz w:val="20"/>
              </w:rPr>
            </w:pPr>
            <w:r w:rsidRPr="00D5645E">
              <w:rPr>
                <w:rFonts w:cs="Arial"/>
                <w:sz w:val="20"/>
              </w:rPr>
              <w:t>________________________________________________________________________</w:t>
            </w:r>
          </w:p>
          <w:p w:rsidR="00BF18F5" w:rsidRPr="00D5645E" w:rsidRDefault="00BF18F5" w:rsidP="00D16D22">
            <w:pPr>
              <w:rPr>
                <w:rFonts w:cs="Arial"/>
                <w:sz w:val="18"/>
                <w:szCs w:val="18"/>
              </w:rPr>
            </w:pPr>
          </w:p>
        </w:tc>
        <w:tc>
          <w:tcPr>
            <w:tcW w:w="4860" w:type="dxa"/>
            <w:gridSpan w:val="2"/>
            <w:shd w:val="clear" w:color="auto" w:fill="auto"/>
          </w:tcPr>
          <w:p w:rsidR="00BF18F5" w:rsidRPr="00D5645E" w:rsidRDefault="00BF18F5" w:rsidP="00D16D22">
            <w:pPr>
              <w:rPr>
                <w:rFonts w:cs="Arial"/>
                <w:b/>
                <w:szCs w:val="22"/>
              </w:rPr>
            </w:pPr>
            <w:r w:rsidRPr="00D5645E">
              <w:rPr>
                <w:rFonts w:cs="Arial"/>
                <w:b/>
                <w:szCs w:val="22"/>
              </w:rPr>
              <w:t>Ambulance or Fire called?</w:t>
            </w:r>
          </w:p>
          <w:p w:rsidR="00BF18F5" w:rsidRPr="00D5645E" w:rsidRDefault="00BF18F5" w:rsidP="00D16D22">
            <w:pPr>
              <w:rPr>
                <w:rFonts w:cs="Arial"/>
                <w:sz w:val="20"/>
              </w:rPr>
            </w:pPr>
            <w:r w:rsidRPr="00D5645E">
              <w:rPr>
                <w:rFonts w:cs="Arial"/>
                <w:sz w:val="20"/>
              </w:rPr>
              <w:fldChar w:fldCharType="begin">
                <w:ffData>
                  <w:name w:val="Check142"/>
                  <w:enabled/>
                  <w:calcOnExit w:val="0"/>
                  <w:checkBox>
                    <w:sizeAuto/>
                    <w:default w:val="0"/>
                  </w:checkBox>
                </w:ffData>
              </w:fldChar>
            </w:r>
            <w:bookmarkStart w:id="170" w:name="Check142"/>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0"/>
            <w:r w:rsidRPr="00D5645E">
              <w:rPr>
                <w:rFonts w:cs="Arial"/>
                <w:sz w:val="20"/>
              </w:rPr>
              <w:t xml:space="preserve">   Yes     </w:t>
            </w:r>
            <w:r w:rsidRPr="00D5645E">
              <w:rPr>
                <w:rFonts w:cs="Arial"/>
                <w:sz w:val="20"/>
              </w:rPr>
              <w:fldChar w:fldCharType="begin">
                <w:ffData>
                  <w:name w:val="Check143"/>
                  <w:enabled/>
                  <w:calcOnExit w:val="0"/>
                  <w:checkBox>
                    <w:sizeAuto/>
                    <w:default w:val="0"/>
                  </w:checkBox>
                </w:ffData>
              </w:fldChar>
            </w:r>
            <w:bookmarkStart w:id="171" w:name="Check143"/>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1"/>
            <w:r w:rsidRPr="00D5645E">
              <w:rPr>
                <w:rFonts w:cs="Arial"/>
                <w:sz w:val="20"/>
              </w:rPr>
              <w:t xml:space="preserve">   No</w:t>
            </w:r>
          </w:p>
          <w:p w:rsidR="00BF18F5" w:rsidRPr="00D5645E" w:rsidRDefault="00BF18F5" w:rsidP="00D16D22">
            <w:pPr>
              <w:rPr>
                <w:rFonts w:cs="Arial"/>
                <w:sz w:val="18"/>
                <w:szCs w:val="18"/>
              </w:rPr>
            </w:pPr>
          </w:p>
          <w:p w:rsidR="00BF18F5" w:rsidRPr="00D5645E" w:rsidRDefault="00BF18F5" w:rsidP="00D16D22">
            <w:pPr>
              <w:rPr>
                <w:rFonts w:cs="Arial"/>
                <w:sz w:val="18"/>
                <w:szCs w:val="18"/>
              </w:rPr>
            </w:pPr>
            <w:r w:rsidRPr="00D5645E">
              <w:rPr>
                <w:rFonts w:cs="Arial"/>
                <w:sz w:val="20"/>
              </w:rPr>
              <w:t xml:space="preserve">If yes, provide details </w:t>
            </w:r>
            <w:r w:rsidRPr="00D5645E">
              <w:rPr>
                <w:rFonts w:cs="Arial"/>
                <w:sz w:val="18"/>
                <w:szCs w:val="18"/>
              </w:rPr>
              <w:t>__________________________</w:t>
            </w:r>
          </w:p>
          <w:p w:rsidR="00BF18F5" w:rsidRPr="00D5645E" w:rsidRDefault="00BF18F5" w:rsidP="00D16D22">
            <w:pPr>
              <w:rPr>
                <w:rFonts w:cs="Arial"/>
                <w:sz w:val="18"/>
                <w:szCs w:val="18"/>
              </w:rPr>
            </w:pPr>
            <w:r w:rsidRPr="00D5645E">
              <w:rPr>
                <w:rFonts w:cs="Arial"/>
                <w:sz w:val="18"/>
                <w:szCs w:val="18"/>
              </w:rPr>
              <w:t>__________________________________________________________________________________________________________________________________________</w:t>
            </w:r>
          </w:p>
          <w:p w:rsidR="00BF18F5" w:rsidRPr="00D5645E" w:rsidRDefault="00BF18F5" w:rsidP="00D16D22">
            <w:pPr>
              <w:rPr>
                <w:rFonts w:cs="Arial"/>
                <w:sz w:val="18"/>
                <w:szCs w:val="18"/>
              </w:rPr>
            </w:pPr>
            <w:r w:rsidRPr="00D5645E">
              <w:rPr>
                <w:rFonts w:cs="Arial"/>
                <w:sz w:val="18"/>
                <w:szCs w:val="18"/>
              </w:rPr>
              <w:t>______________________________________________</w:t>
            </w:r>
          </w:p>
        </w:tc>
      </w:tr>
      <w:tr w:rsidR="00BF18F5" w:rsidRPr="00D5645E" w:rsidTr="00D5645E">
        <w:tc>
          <w:tcPr>
            <w:tcW w:w="4320" w:type="dxa"/>
            <w:gridSpan w:val="2"/>
            <w:tcBorders>
              <w:bottom w:val="single" w:sz="4" w:space="0" w:color="auto"/>
            </w:tcBorders>
            <w:shd w:val="clear" w:color="auto" w:fill="auto"/>
          </w:tcPr>
          <w:p w:rsidR="00BF18F5" w:rsidRPr="00D5645E" w:rsidRDefault="00BF18F5" w:rsidP="00D16D22">
            <w:pPr>
              <w:rPr>
                <w:rFonts w:cs="Arial"/>
                <w:b/>
                <w:szCs w:val="22"/>
              </w:rPr>
            </w:pPr>
            <w:r w:rsidRPr="00D5645E">
              <w:rPr>
                <w:rFonts w:cs="Arial"/>
                <w:b/>
                <w:szCs w:val="22"/>
              </w:rPr>
              <w:t>Describe what happened, including factors leading up to the incident.</w:t>
            </w:r>
          </w:p>
          <w:p w:rsidR="00BF18F5" w:rsidRPr="00D5645E" w:rsidRDefault="00BF18F5" w:rsidP="00D16D22">
            <w:pPr>
              <w:rPr>
                <w:rFonts w:cs="Arial"/>
                <w:sz w:val="18"/>
                <w:szCs w:val="18"/>
              </w:rPr>
            </w:pPr>
            <w:r w:rsidRPr="00D5645E">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860" w:type="dxa"/>
            <w:gridSpan w:val="2"/>
            <w:tcBorders>
              <w:bottom w:val="single" w:sz="4" w:space="0" w:color="auto"/>
            </w:tcBorders>
            <w:shd w:val="clear" w:color="auto" w:fill="auto"/>
          </w:tcPr>
          <w:p w:rsidR="00BF18F5" w:rsidRPr="00D5645E" w:rsidRDefault="00BF18F5" w:rsidP="00D16D22">
            <w:pPr>
              <w:rPr>
                <w:rFonts w:cs="Arial"/>
                <w:b/>
                <w:color w:val="FF0000"/>
                <w:szCs w:val="22"/>
              </w:rPr>
            </w:pPr>
            <w:r w:rsidRPr="00D5645E">
              <w:rPr>
                <w:rFonts w:cs="Arial"/>
                <w:b/>
                <w:szCs w:val="22"/>
              </w:rPr>
              <w:t>Describe any action taken after incident occurred.</w:t>
            </w:r>
          </w:p>
          <w:p w:rsidR="00BF18F5" w:rsidRPr="00D5645E" w:rsidRDefault="00BF18F5" w:rsidP="00D16D22">
            <w:pPr>
              <w:rPr>
                <w:rFonts w:cs="Arial"/>
                <w:sz w:val="18"/>
                <w:szCs w:val="18"/>
              </w:rPr>
            </w:pPr>
            <w:r w:rsidRPr="00D5645E">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F5" w:rsidRPr="00D5645E" w:rsidRDefault="00BF18F5" w:rsidP="00D16D22">
            <w:pPr>
              <w:rPr>
                <w:rFonts w:cs="Arial"/>
                <w:sz w:val="18"/>
                <w:szCs w:val="18"/>
              </w:rPr>
            </w:pPr>
            <w:r w:rsidRPr="00D5645E">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w:t>
            </w:r>
          </w:p>
          <w:p w:rsidR="00BF18F5" w:rsidRDefault="00BF18F5" w:rsidP="00D16D22">
            <w:pPr>
              <w:rPr>
                <w:rFonts w:cs="Arial"/>
                <w:sz w:val="18"/>
                <w:szCs w:val="18"/>
              </w:rPr>
            </w:pPr>
          </w:p>
          <w:p w:rsidR="00717EE2" w:rsidRPr="00D5645E" w:rsidRDefault="00717EE2" w:rsidP="00D16D22">
            <w:pPr>
              <w:rPr>
                <w:rFonts w:cs="Arial"/>
                <w:sz w:val="18"/>
                <w:szCs w:val="18"/>
              </w:rPr>
            </w:pPr>
          </w:p>
        </w:tc>
      </w:tr>
      <w:tr w:rsidR="00BF18F5" w:rsidRPr="00D5645E" w:rsidTr="00D5645E">
        <w:tc>
          <w:tcPr>
            <w:tcW w:w="4320" w:type="dxa"/>
            <w:gridSpan w:val="2"/>
            <w:tcBorders>
              <w:bottom w:val="single" w:sz="4" w:space="0" w:color="auto"/>
            </w:tcBorders>
            <w:shd w:val="clear" w:color="auto" w:fill="000000"/>
          </w:tcPr>
          <w:p w:rsidR="00BF18F5" w:rsidRPr="00D5645E" w:rsidRDefault="00BF18F5" w:rsidP="00D16D22">
            <w:pPr>
              <w:rPr>
                <w:rFonts w:cs="Arial"/>
                <w:b/>
                <w:color w:val="FFFFFF"/>
                <w:szCs w:val="22"/>
              </w:rPr>
            </w:pPr>
            <w:r w:rsidRPr="00D5645E">
              <w:rPr>
                <w:rFonts w:cs="Arial"/>
                <w:b/>
                <w:color w:val="FFFFFF"/>
                <w:szCs w:val="22"/>
              </w:rPr>
              <w:lastRenderedPageBreak/>
              <w:t>DESCRIPTION OF PERSON</w:t>
            </w:r>
          </w:p>
        </w:tc>
        <w:tc>
          <w:tcPr>
            <w:tcW w:w="4860" w:type="dxa"/>
            <w:gridSpan w:val="2"/>
            <w:tcBorders>
              <w:bottom w:val="single" w:sz="4" w:space="0" w:color="auto"/>
            </w:tcBorders>
            <w:shd w:val="clear" w:color="auto" w:fill="000000"/>
          </w:tcPr>
          <w:p w:rsidR="00BF18F5" w:rsidRPr="00D5645E" w:rsidRDefault="00BF18F5" w:rsidP="00D16D22">
            <w:pPr>
              <w:rPr>
                <w:rFonts w:cs="Arial"/>
                <w:sz w:val="18"/>
                <w:szCs w:val="18"/>
              </w:rPr>
            </w:pPr>
          </w:p>
        </w:tc>
      </w:tr>
      <w:tr w:rsidR="00BF18F5" w:rsidRPr="00D5645E" w:rsidTr="00D5645E">
        <w:tc>
          <w:tcPr>
            <w:tcW w:w="4320" w:type="dxa"/>
            <w:gridSpan w:val="2"/>
            <w:shd w:val="clear" w:color="auto" w:fill="auto"/>
          </w:tcPr>
          <w:p w:rsidR="00BF18F5" w:rsidRPr="00D5645E" w:rsidRDefault="00BF18F5" w:rsidP="00D5645E">
            <w:pPr>
              <w:tabs>
                <w:tab w:val="left" w:pos="642"/>
              </w:tabs>
              <w:rPr>
                <w:rFonts w:cs="Arial"/>
                <w:sz w:val="20"/>
              </w:rPr>
            </w:pPr>
          </w:p>
          <w:p w:rsidR="00BF18F5" w:rsidRPr="00D5645E" w:rsidRDefault="00BF18F5" w:rsidP="00D5645E">
            <w:pPr>
              <w:tabs>
                <w:tab w:val="left" w:pos="642"/>
              </w:tabs>
              <w:rPr>
                <w:rFonts w:cs="Arial"/>
                <w:sz w:val="20"/>
              </w:rPr>
            </w:pPr>
            <w:r w:rsidRPr="00D5645E">
              <w:rPr>
                <w:rFonts w:cs="Arial"/>
                <w:sz w:val="20"/>
              </w:rPr>
              <w:fldChar w:fldCharType="begin">
                <w:ffData>
                  <w:name w:val="Check144"/>
                  <w:enabled/>
                  <w:calcOnExit w:val="0"/>
                  <w:checkBox>
                    <w:sizeAuto/>
                    <w:default w:val="0"/>
                  </w:checkBox>
                </w:ffData>
              </w:fldChar>
            </w:r>
            <w:bookmarkStart w:id="172" w:name="Check144"/>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2"/>
            <w:r w:rsidRPr="00D5645E">
              <w:rPr>
                <w:rFonts w:cs="Arial"/>
                <w:sz w:val="20"/>
              </w:rPr>
              <w:t xml:space="preserve">   Unknown person </w:t>
            </w:r>
          </w:p>
          <w:p w:rsidR="00BF18F5" w:rsidRPr="00D5645E" w:rsidRDefault="00BF18F5" w:rsidP="00D5645E">
            <w:pPr>
              <w:tabs>
                <w:tab w:val="left" w:pos="642"/>
              </w:tabs>
              <w:rPr>
                <w:rFonts w:cs="Arial"/>
                <w:sz w:val="20"/>
              </w:rPr>
            </w:pPr>
          </w:p>
          <w:p w:rsidR="00BF18F5" w:rsidRPr="00D5645E" w:rsidRDefault="00BF18F5" w:rsidP="00D5645E">
            <w:pPr>
              <w:tabs>
                <w:tab w:val="left" w:pos="642"/>
              </w:tabs>
              <w:rPr>
                <w:rFonts w:cs="Arial"/>
                <w:sz w:val="20"/>
              </w:rPr>
            </w:pPr>
            <w:r w:rsidRPr="00D5645E">
              <w:rPr>
                <w:rFonts w:cs="Arial"/>
                <w:sz w:val="20"/>
              </w:rPr>
              <w:fldChar w:fldCharType="begin">
                <w:ffData>
                  <w:name w:val="Check145"/>
                  <w:enabled/>
                  <w:calcOnExit w:val="0"/>
                  <w:checkBox>
                    <w:sizeAuto/>
                    <w:default w:val="0"/>
                  </w:checkBox>
                </w:ffData>
              </w:fldChar>
            </w:r>
            <w:bookmarkStart w:id="173" w:name="Check145"/>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3"/>
            <w:r w:rsidRPr="00D5645E">
              <w:rPr>
                <w:rFonts w:cs="Arial"/>
                <w:sz w:val="20"/>
              </w:rPr>
              <w:t xml:space="preserve">   Person you know</w:t>
            </w:r>
          </w:p>
          <w:p w:rsidR="00BF18F5" w:rsidRPr="00D5645E" w:rsidRDefault="00BF18F5" w:rsidP="00D5645E">
            <w:pPr>
              <w:tabs>
                <w:tab w:val="left" w:pos="642"/>
              </w:tabs>
              <w:rPr>
                <w:rFonts w:cs="Arial"/>
                <w:sz w:val="20"/>
              </w:rPr>
            </w:pPr>
            <w:r w:rsidRPr="00D5645E">
              <w:rPr>
                <w:rFonts w:cs="Arial"/>
                <w:sz w:val="20"/>
              </w:rPr>
              <w:fldChar w:fldCharType="begin">
                <w:ffData>
                  <w:name w:val="Check146"/>
                  <w:enabled/>
                  <w:calcOnExit w:val="0"/>
                  <w:checkBox>
                    <w:sizeAuto/>
                    <w:default w:val="0"/>
                  </w:checkBox>
                </w:ffData>
              </w:fldChar>
            </w:r>
            <w:bookmarkStart w:id="174" w:name="Check146"/>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4"/>
            <w:r w:rsidRPr="00D5645E">
              <w:rPr>
                <w:rFonts w:cs="Arial"/>
                <w:sz w:val="20"/>
              </w:rPr>
              <w:t xml:space="preserve">   Delivery person</w:t>
            </w:r>
          </w:p>
          <w:p w:rsidR="00BF18F5" w:rsidRPr="00D5645E" w:rsidRDefault="00BF18F5" w:rsidP="00D5645E">
            <w:pPr>
              <w:tabs>
                <w:tab w:val="left" w:pos="642"/>
              </w:tabs>
              <w:rPr>
                <w:rFonts w:cs="Arial"/>
                <w:sz w:val="20"/>
              </w:rPr>
            </w:pPr>
            <w:r w:rsidRPr="00D5645E">
              <w:rPr>
                <w:rFonts w:cs="Arial"/>
                <w:sz w:val="20"/>
              </w:rPr>
              <w:fldChar w:fldCharType="begin">
                <w:ffData>
                  <w:name w:val="Check147"/>
                  <w:enabled/>
                  <w:calcOnExit w:val="0"/>
                  <w:checkBox>
                    <w:sizeAuto/>
                    <w:default w:val="0"/>
                  </w:checkBox>
                </w:ffData>
              </w:fldChar>
            </w:r>
            <w:bookmarkStart w:id="175" w:name="Check147"/>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5"/>
            <w:r w:rsidRPr="00D5645E">
              <w:rPr>
                <w:rFonts w:cs="Arial"/>
                <w:sz w:val="20"/>
              </w:rPr>
              <w:t xml:space="preserve">   Co-worker</w:t>
            </w:r>
          </w:p>
          <w:p w:rsidR="00BF18F5" w:rsidRPr="00D5645E" w:rsidRDefault="00BF18F5" w:rsidP="00D5645E">
            <w:pPr>
              <w:tabs>
                <w:tab w:val="left" w:pos="642"/>
              </w:tabs>
              <w:rPr>
                <w:rFonts w:cs="Arial"/>
                <w:sz w:val="20"/>
              </w:rPr>
            </w:pPr>
            <w:r w:rsidRPr="00D5645E">
              <w:rPr>
                <w:rFonts w:cs="Arial"/>
                <w:sz w:val="20"/>
              </w:rPr>
              <w:fldChar w:fldCharType="begin">
                <w:ffData>
                  <w:name w:val="Check148"/>
                  <w:enabled/>
                  <w:calcOnExit w:val="0"/>
                  <w:checkBox>
                    <w:sizeAuto/>
                    <w:default w:val="0"/>
                  </w:checkBox>
                </w:ffData>
              </w:fldChar>
            </w:r>
            <w:bookmarkStart w:id="176" w:name="Check148"/>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6"/>
            <w:r w:rsidRPr="00D5645E">
              <w:rPr>
                <w:rFonts w:cs="Arial"/>
                <w:sz w:val="20"/>
              </w:rPr>
              <w:t xml:space="preserve">   Ex-boyfriend/girlfriend</w:t>
            </w:r>
          </w:p>
          <w:p w:rsidR="00BF18F5" w:rsidRPr="00D5645E" w:rsidRDefault="00BF18F5" w:rsidP="00D5645E">
            <w:pPr>
              <w:tabs>
                <w:tab w:val="left" w:pos="642"/>
              </w:tabs>
              <w:rPr>
                <w:rFonts w:cs="Arial"/>
                <w:sz w:val="20"/>
              </w:rPr>
            </w:pPr>
            <w:r w:rsidRPr="00D5645E">
              <w:rPr>
                <w:rFonts w:cs="Arial"/>
                <w:sz w:val="20"/>
              </w:rPr>
              <w:fldChar w:fldCharType="begin">
                <w:ffData>
                  <w:name w:val="Check149"/>
                  <w:enabled/>
                  <w:calcOnExit w:val="0"/>
                  <w:checkBox>
                    <w:sizeAuto/>
                    <w:default w:val="0"/>
                  </w:checkBox>
                </w:ffData>
              </w:fldChar>
            </w:r>
            <w:bookmarkStart w:id="177" w:name="Check149"/>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7"/>
            <w:r w:rsidRPr="00D5645E">
              <w:rPr>
                <w:rFonts w:cs="Arial"/>
                <w:sz w:val="20"/>
              </w:rPr>
              <w:t xml:space="preserve">   Ex Worker</w:t>
            </w:r>
          </w:p>
          <w:p w:rsidR="00BF18F5" w:rsidRPr="00D5645E" w:rsidRDefault="00BF18F5" w:rsidP="00D5645E">
            <w:pPr>
              <w:tabs>
                <w:tab w:val="left" w:pos="642"/>
              </w:tabs>
              <w:rPr>
                <w:rFonts w:cs="Arial"/>
                <w:sz w:val="20"/>
              </w:rPr>
            </w:pPr>
            <w:r w:rsidRPr="00D5645E">
              <w:rPr>
                <w:rFonts w:cs="Arial"/>
                <w:sz w:val="20"/>
              </w:rPr>
              <w:fldChar w:fldCharType="begin">
                <w:ffData>
                  <w:name w:val="Check150"/>
                  <w:enabled/>
                  <w:calcOnExit w:val="0"/>
                  <w:checkBox>
                    <w:sizeAuto/>
                    <w:default w:val="0"/>
                  </w:checkBox>
                </w:ffData>
              </w:fldChar>
            </w:r>
            <w:bookmarkStart w:id="178" w:name="Check150"/>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8"/>
            <w:r w:rsidRPr="00D5645E">
              <w:rPr>
                <w:rFonts w:cs="Arial"/>
                <w:sz w:val="20"/>
              </w:rPr>
              <w:t xml:space="preserve">   Customer/Client</w:t>
            </w:r>
          </w:p>
          <w:p w:rsidR="00BF18F5" w:rsidRPr="00D5645E" w:rsidRDefault="00BF18F5" w:rsidP="00D5645E">
            <w:pPr>
              <w:tabs>
                <w:tab w:val="left" w:pos="642"/>
              </w:tabs>
              <w:rPr>
                <w:rFonts w:cs="Arial"/>
                <w:sz w:val="20"/>
              </w:rPr>
            </w:pPr>
            <w:r w:rsidRPr="00D5645E">
              <w:rPr>
                <w:rFonts w:cs="Arial"/>
                <w:sz w:val="20"/>
              </w:rPr>
              <w:fldChar w:fldCharType="begin">
                <w:ffData>
                  <w:name w:val="Check151"/>
                  <w:enabled/>
                  <w:calcOnExit w:val="0"/>
                  <w:checkBox>
                    <w:sizeAuto/>
                    <w:default w:val="0"/>
                  </w:checkBox>
                </w:ffData>
              </w:fldChar>
            </w:r>
            <w:bookmarkStart w:id="179" w:name="Check151"/>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79"/>
            <w:r w:rsidRPr="00D5645E">
              <w:rPr>
                <w:rFonts w:cs="Arial"/>
                <w:sz w:val="20"/>
              </w:rPr>
              <w:t xml:space="preserve">   Family member</w:t>
            </w:r>
          </w:p>
          <w:p w:rsidR="00BF18F5" w:rsidRPr="00D5645E" w:rsidRDefault="00BF18F5" w:rsidP="00D5645E">
            <w:pPr>
              <w:tabs>
                <w:tab w:val="left" w:pos="642"/>
              </w:tabs>
              <w:rPr>
                <w:rFonts w:cs="Arial"/>
                <w:sz w:val="20"/>
              </w:rPr>
            </w:pPr>
            <w:r w:rsidRPr="00D5645E">
              <w:rPr>
                <w:rFonts w:cs="Arial"/>
                <w:sz w:val="20"/>
              </w:rPr>
              <w:fldChar w:fldCharType="begin">
                <w:ffData>
                  <w:name w:val="Check152"/>
                  <w:enabled/>
                  <w:calcOnExit w:val="0"/>
                  <w:checkBox>
                    <w:sizeAuto/>
                    <w:default w:val="0"/>
                  </w:checkBox>
                </w:ffData>
              </w:fldChar>
            </w:r>
            <w:bookmarkStart w:id="180" w:name="Check152"/>
            <w:r w:rsidRPr="00D5645E">
              <w:rPr>
                <w:rFonts w:cs="Arial"/>
                <w:sz w:val="20"/>
              </w:rPr>
              <w:instrText xml:space="preserve"> FORMCHECKBOX </w:instrText>
            </w:r>
            <w:r w:rsidR="00D86A27">
              <w:rPr>
                <w:rFonts w:cs="Arial"/>
                <w:sz w:val="20"/>
              </w:rPr>
            </w:r>
            <w:r w:rsidR="00D86A27">
              <w:rPr>
                <w:rFonts w:cs="Arial"/>
                <w:sz w:val="20"/>
              </w:rPr>
              <w:fldChar w:fldCharType="separate"/>
            </w:r>
            <w:r w:rsidRPr="00D5645E">
              <w:rPr>
                <w:rFonts w:cs="Arial"/>
                <w:sz w:val="20"/>
              </w:rPr>
              <w:fldChar w:fldCharType="end"/>
            </w:r>
            <w:bookmarkEnd w:id="180"/>
            <w:r w:rsidRPr="00D5645E">
              <w:rPr>
                <w:rFonts w:cs="Arial"/>
                <w:sz w:val="20"/>
              </w:rPr>
              <w:t xml:space="preserve">   Other: ___________________________</w:t>
            </w:r>
          </w:p>
          <w:p w:rsidR="00BF18F5" w:rsidRPr="00D5645E" w:rsidRDefault="00BF18F5" w:rsidP="00D16D22">
            <w:pPr>
              <w:rPr>
                <w:rFonts w:cs="Arial"/>
                <w:color w:val="FFFFFF"/>
                <w:sz w:val="18"/>
                <w:szCs w:val="18"/>
              </w:rPr>
            </w:pPr>
          </w:p>
        </w:tc>
        <w:tc>
          <w:tcPr>
            <w:tcW w:w="4860" w:type="dxa"/>
            <w:gridSpan w:val="2"/>
            <w:shd w:val="clear" w:color="auto" w:fill="auto"/>
          </w:tcPr>
          <w:p w:rsidR="00BF18F5" w:rsidRPr="00D5645E" w:rsidRDefault="00BF18F5" w:rsidP="00D16D22">
            <w:pPr>
              <w:rPr>
                <w:rFonts w:cs="Arial"/>
                <w:b/>
                <w:sz w:val="18"/>
                <w:szCs w:val="18"/>
              </w:rPr>
            </w:pPr>
          </w:p>
          <w:p w:rsidR="00BF18F5" w:rsidRPr="00D5645E" w:rsidRDefault="00BF18F5" w:rsidP="00D16D22">
            <w:pPr>
              <w:rPr>
                <w:rFonts w:cs="Arial"/>
                <w:b/>
                <w:sz w:val="20"/>
              </w:rPr>
            </w:pPr>
          </w:p>
          <w:p w:rsidR="00BF18F5" w:rsidRPr="00D5645E" w:rsidRDefault="00BF18F5" w:rsidP="00D16D22">
            <w:pPr>
              <w:rPr>
                <w:rFonts w:cs="Arial"/>
                <w:b/>
                <w:sz w:val="20"/>
              </w:rPr>
            </w:pPr>
            <w:r w:rsidRPr="00D5645E">
              <w:rPr>
                <w:rFonts w:cs="Arial"/>
                <w:b/>
                <w:sz w:val="20"/>
              </w:rPr>
              <w:t xml:space="preserve">Name, if known: </w:t>
            </w:r>
            <w:r w:rsidRPr="00D5645E">
              <w:rPr>
                <w:rFonts w:cs="Arial"/>
                <w:sz w:val="20"/>
              </w:rPr>
              <w:t>__________________________</w:t>
            </w:r>
            <w:r w:rsidRPr="00D5645E">
              <w:rPr>
                <w:rFonts w:cs="Arial"/>
                <w:b/>
                <w:sz w:val="20"/>
              </w:rPr>
              <w:t xml:space="preserve"> </w:t>
            </w:r>
          </w:p>
          <w:p w:rsidR="00BF18F5" w:rsidRPr="00D5645E" w:rsidRDefault="00BF18F5" w:rsidP="00D16D22">
            <w:pPr>
              <w:rPr>
                <w:rFonts w:cs="Arial"/>
                <w:sz w:val="18"/>
                <w:szCs w:val="18"/>
              </w:rPr>
            </w:pPr>
          </w:p>
          <w:p w:rsidR="00BF18F5" w:rsidRPr="00D5645E" w:rsidRDefault="00BF18F5" w:rsidP="00D16D22">
            <w:pPr>
              <w:rPr>
                <w:rFonts w:cs="Arial"/>
                <w:sz w:val="20"/>
              </w:rPr>
            </w:pPr>
            <w:r w:rsidRPr="00D5645E">
              <w:rPr>
                <w:rFonts w:cs="Arial"/>
                <w:sz w:val="20"/>
              </w:rPr>
              <w:t>Has the person been involved in any previous violent situations that you know of? _____________</w:t>
            </w:r>
          </w:p>
          <w:p w:rsidR="00BF18F5" w:rsidRPr="00D5645E" w:rsidRDefault="00BF18F5" w:rsidP="00D16D22">
            <w:pPr>
              <w:rPr>
                <w:rFonts w:cs="Arial"/>
                <w:sz w:val="20"/>
              </w:rPr>
            </w:pPr>
            <w:r w:rsidRPr="00D5645E">
              <w:rPr>
                <w:rFonts w:cs="Arial"/>
                <w:sz w:val="20"/>
              </w:rPr>
              <w:t>_____________________________________________________________________________________________________________________________________________________________________________________________________________</w:t>
            </w:r>
          </w:p>
        </w:tc>
      </w:tr>
      <w:tr w:rsidR="00BF18F5" w:rsidRPr="00D5645E" w:rsidTr="00D5645E">
        <w:tc>
          <w:tcPr>
            <w:tcW w:w="4320" w:type="dxa"/>
            <w:gridSpan w:val="2"/>
            <w:shd w:val="clear" w:color="auto" w:fill="auto"/>
          </w:tcPr>
          <w:p w:rsidR="00BF18F5" w:rsidRPr="00D5645E" w:rsidRDefault="00BF18F5" w:rsidP="00D16D22">
            <w:pPr>
              <w:rPr>
                <w:rFonts w:cs="Arial"/>
                <w:b/>
                <w:sz w:val="18"/>
                <w:szCs w:val="18"/>
              </w:rPr>
            </w:pPr>
          </w:p>
          <w:p w:rsidR="00BF18F5" w:rsidRPr="00D5645E" w:rsidRDefault="00BF18F5" w:rsidP="00D16D22">
            <w:pPr>
              <w:rPr>
                <w:rFonts w:cs="Arial"/>
                <w:b/>
                <w:sz w:val="20"/>
              </w:rPr>
            </w:pPr>
            <w:r w:rsidRPr="00D5645E">
              <w:rPr>
                <w:rFonts w:cs="Arial"/>
                <w:b/>
                <w:sz w:val="20"/>
              </w:rPr>
              <w:t>If unknown, please describe the person in detail:</w:t>
            </w:r>
          </w:p>
          <w:p w:rsidR="00BF18F5" w:rsidRPr="00D5645E" w:rsidRDefault="00BF18F5" w:rsidP="00D16D22">
            <w:pPr>
              <w:rPr>
                <w:rFonts w:cs="Arial"/>
                <w:sz w:val="18"/>
                <w:szCs w:val="18"/>
              </w:rPr>
            </w:pPr>
          </w:p>
          <w:p w:rsidR="00BF18F5" w:rsidRPr="00D5645E" w:rsidRDefault="00BF18F5" w:rsidP="00D16D22">
            <w:pPr>
              <w:rPr>
                <w:rFonts w:cs="Arial"/>
                <w:sz w:val="20"/>
              </w:rPr>
            </w:pPr>
            <w:r w:rsidRPr="00D5645E">
              <w:rPr>
                <w:rFonts w:cs="Arial"/>
                <w:sz w:val="20"/>
              </w:rPr>
              <w:t>Male or female:</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Age:</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Height:</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Weight:</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Hair Color:</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Glasses/eye color:</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Clothes:</w:t>
            </w:r>
          </w:p>
          <w:p w:rsidR="00BF18F5" w:rsidRPr="00D5645E" w:rsidRDefault="00BF18F5" w:rsidP="00D16D22">
            <w:pPr>
              <w:rPr>
                <w:rFonts w:cs="Arial"/>
                <w:sz w:val="20"/>
              </w:rPr>
            </w:pPr>
          </w:p>
          <w:p w:rsidR="00BF18F5" w:rsidRPr="00D5645E" w:rsidRDefault="00BF18F5" w:rsidP="00D16D22">
            <w:pPr>
              <w:rPr>
                <w:rFonts w:cs="Arial"/>
                <w:sz w:val="20"/>
              </w:rPr>
            </w:pP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Shoes/socks:</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Tattoos/scars:</w:t>
            </w:r>
          </w:p>
          <w:p w:rsidR="00BF18F5" w:rsidRPr="00D5645E" w:rsidRDefault="00BF18F5" w:rsidP="00D16D22">
            <w:pPr>
              <w:rPr>
                <w:rFonts w:cs="Arial"/>
                <w:sz w:val="20"/>
              </w:rPr>
            </w:pPr>
          </w:p>
          <w:p w:rsidR="00BF18F5" w:rsidRPr="00D5645E" w:rsidRDefault="00BF18F5" w:rsidP="00D16D22">
            <w:pPr>
              <w:rPr>
                <w:rFonts w:cs="Arial"/>
                <w:sz w:val="20"/>
              </w:rPr>
            </w:pPr>
          </w:p>
          <w:p w:rsidR="00BF18F5" w:rsidRPr="00D5645E" w:rsidRDefault="00BF18F5" w:rsidP="00D16D22">
            <w:pPr>
              <w:rPr>
                <w:rFonts w:cs="Arial"/>
                <w:sz w:val="20"/>
              </w:rPr>
            </w:pP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What did he/she say? ___________________</w:t>
            </w:r>
          </w:p>
          <w:p w:rsidR="00BF18F5" w:rsidRPr="00D5645E" w:rsidRDefault="00BF18F5" w:rsidP="00D16D22">
            <w:pPr>
              <w:rPr>
                <w:rFonts w:cs="Arial"/>
                <w:sz w:val="20"/>
              </w:rPr>
            </w:pPr>
            <w:r w:rsidRPr="00D5645E">
              <w:rPr>
                <w:rFonts w:cs="Arial"/>
                <w:sz w:val="20"/>
              </w:rPr>
              <w:t>____________________________________________________________________________________________________________________________________________________________________________________</w:t>
            </w:r>
          </w:p>
          <w:p w:rsidR="00BF18F5" w:rsidRPr="00D5645E" w:rsidRDefault="00BF18F5" w:rsidP="00D16D22">
            <w:pPr>
              <w:rPr>
                <w:rFonts w:cs="Arial"/>
                <w:sz w:val="18"/>
                <w:szCs w:val="18"/>
              </w:rPr>
            </w:pPr>
          </w:p>
        </w:tc>
        <w:tc>
          <w:tcPr>
            <w:tcW w:w="4860" w:type="dxa"/>
            <w:gridSpan w:val="2"/>
            <w:shd w:val="clear" w:color="auto" w:fill="auto"/>
          </w:tcPr>
          <w:p w:rsidR="00BF18F5" w:rsidRPr="00D5645E" w:rsidRDefault="00BF18F5" w:rsidP="00D16D22">
            <w:pPr>
              <w:rPr>
                <w:rFonts w:cs="Arial"/>
                <w:sz w:val="18"/>
                <w:szCs w:val="18"/>
              </w:rPr>
            </w:pPr>
          </w:p>
          <w:p w:rsidR="00BF18F5" w:rsidRPr="00D5645E" w:rsidRDefault="00BF18F5" w:rsidP="00D16D22">
            <w:pPr>
              <w:rPr>
                <w:rFonts w:cs="Arial"/>
                <w:b/>
                <w:sz w:val="20"/>
              </w:rPr>
            </w:pPr>
            <w:r w:rsidRPr="00D5645E">
              <w:rPr>
                <w:rFonts w:cs="Arial"/>
                <w:b/>
                <w:sz w:val="20"/>
              </w:rPr>
              <w:t>Additional information:</w:t>
            </w:r>
          </w:p>
          <w:p w:rsidR="00BF18F5" w:rsidRPr="00D5645E" w:rsidRDefault="00BF18F5" w:rsidP="00D16D22">
            <w:pPr>
              <w:rPr>
                <w:rFonts w:cs="Arial"/>
                <w:sz w:val="18"/>
                <w:szCs w:val="18"/>
              </w:rPr>
            </w:pPr>
          </w:p>
          <w:p w:rsidR="00BF18F5" w:rsidRPr="00D5645E" w:rsidRDefault="00BF18F5" w:rsidP="00D16D22">
            <w:pPr>
              <w:rPr>
                <w:rFonts w:cs="Arial"/>
                <w:sz w:val="20"/>
              </w:rPr>
            </w:pPr>
            <w:r w:rsidRPr="00D5645E">
              <w:rPr>
                <w:rFonts w:cs="Arial"/>
                <w:sz w:val="20"/>
              </w:rPr>
              <w:t xml:space="preserve">Hat: </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No hat:</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Objects in hands:</w:t>
            </w:r>
          </w:p>
          <w:p w:rsidR="00BF18F5" w:rsidRPr="00D5645E" w:rsidRDefault="00BF18F5" w:rsidP="00D16D22">
            <w:pPr>
              <w:rPr>
                <w:rFonts w:cs="Arial"/>
                <w:sz w:val="20"/>
              </w:rPr>
            </w:pPr>
          </w:p>
          <w:p w:rsidR="00BF18F5" w:rsidRPr="00D5645E" w:rsidRDefault="00BF18F5" w:rsidP="00D16D22">
            <w:pPr>
              <w:rPr>
                <w:rFonts w:cs="Arial"/>
                <w:sz w:val="20"/>
              </w:rPr>
            </w:pPr>
            <w:r w:rsidRPr="00D5645E">
              <w:rPr>
                <w:rFonts w:cs="Arial"/>
                <w:sz w:val="20"/>
              </w:rPr>
              <w:t>Weapons visible:</w:t>
            </w:r>
          </w:p>
          <w:p w:rsidR="00BF18F5" w:rsidRPr="00D5645E" w:rsidRDefault="00B221CB" w:rsidP="00D16D22">
            <w:pPr>
              <w:rPr>
                <w:rFonts w:cs="Arial"/>
                <w:sz w:val="18"/>
                <w:szCs w:val="18"/>
              </w:rPr>
            </w:pPr>
            <w:r>
              <w:rPr>
                <w:rFonts w:cs="Arial"/>
                <w:noProof/>
                <w:sz w:val="18"/>
                <w:szCs w:val="18"/>
                <w:lang w:val="en-CA" w:eastAsia="en-CA"/>
              </w:rPr>
              <w:drawing>
                <wp:inline distT="0" distB="0" distL="0" distR="0" wp14:anchorId="21BDDD87" wp14:editId="0BE858B7">
                  <wp:extent cx="1173480" cy="1821180"/>
                  <wp:effectExtent l="0" t="0" r="0" b="0"/>
                  <wp:docPr id="10" name="Picture 10" descr="MC900370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7048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3480" cy="1821180"/>
                          </a:xfrm>
                          <a:prstGeom prst="rect">
                            <a:avLst/>
                          </a:prstGeom>
                          <a:noFill/>
                          <a:ln>
                            <a:noFill/>
                          </a:ln>
                        </pic:spPr>
                      </pic:pic>
                    </a:graphicData>
                  </a:graphic>
                </wp:inline>
              </w:drawing>
            </w:r>
          </w:p>
          <w:p w:rsidR="00BF18F5" w:rsidRPr="00D5645E" w:rsidRDefault="00BF18F5" w:rsidP="00D16D22">
            <w:pPr>
              <w:rPr>
                <w:rFonts w:cs="Arial"/>
                <w:sz w:val="18"/>
                <w:szCs w:val="18"/>
              </w:rPr>
            </w:pPr>
          </w:p>
          <w:p w:rsidR="00BF18F5" w:rsidRPr="00D5645E" w:rsidRDefault="00BF18F5" w:rsidP="00D16D22">
            <w:pPr>
              <w:rPr>
                <w:rFonts w:cs="Arial"/>
                <w:sz w:val="18"/>
                <w:szCs w:val="18"/>
              </w:rPr>
            </w:pPr>
            <w:r w:rsidRPr="00D5645E">
              <w:rPr>
                <w:rFonts w:cs="Arial"/>
                <w:sz w:val="18"/>
                <w:szCs w:val="18"/>
              </w:rPr>
              <w:t>Vehicle description (make, model, color, license plate)::</w:t>
            </w:r>
          </w:p>
          <w:p w:rsidR="00BF18F5" w:rsidRPr="00D5645E" w:rsidRDefault="00BF18F5" w:rsidP="00D16D22">
            <w:pPr>
              <w:rPr>
                <w:rFonts w:cs="Arial"/>
                <w:sz w:val="18"/>
                <w:szCs w:val="18"/>
              </w:rPr>
            </w:pPr>
          </w:p>
          <w:p w:rsidR="00BF18F5" w:rsidRPr="00D5645E" w:rsidRDefault="00BF18F5" w:rsidP="00D16D22">
            <w:pPr>
              <w:rPr>
                <w:rFonts w:cs="Arial"/>
                <w:sz w:val="18"/>
                <w:szCs w:val="18"/>
              </w:rPr>
            </w:pPr>
          </w:p>
          <w:p w:rsidR="00BF18F5" w:rsidRPr="00D5645E" w:rsidRDefault="00BF18F5" w:rsidP="00D16D22">
            <w:pPr>
              <w:rPr>
                <w:rFonts w:cs="Arial"/>
                <w:sz w:val="18"/>
                <w:szCs w:val="18"/>
              </w:rPr>
            </w:pPr>
            <w:r w:rsidRPr="00D5645E">
              <w:rPr>
                <w:rFonts w:cs="Arial"/>
                <w:sz w:val="18"/>
                <w:szCs w:val="18"/>
              </w:rPr>
              <w:t>Direction of person upon exiting:</w:t>
            </w:r>
          </w:p>
          <w:p w:rsidR="00BF18F5" w:rsidRPr="00D5645E" w:rsidRDefault="00BF18F5" w:rsidP="00D16D22">
            <w:pPr>
              <w:rPr>
                <w:rFonts w:cs="Arial"/>
                <w:sz w:val="18"/>
                <w:szCs w:val="18"/>
              </w:rPr>
            </w:pPr>
          </w:p>
          <w:p w:rsidR="00BF18F5" w:rsidRPr="00D5645E" w:rsidRDefault="00BF18F5" w:rsidP="00D16D22">
            <w:pPr>
              <w:rPr>
                <w:rFonts w:cs="Arial"/>
                <w:sz w:val="18"/>
                <w:szCs w:val="18"/>
              </w:rPr>
            </w:pPr>
          </w:p>
          <w:p w:rsidR="00BF18F5" w:rsidRPr="00D5645E" w:rsidRDefault="00BF18F5" w:rsidP="00D16D22">
            <w:pPr>
              <w:rPr>
                <w:rFonts w:cs="Arial"/>
                <w:sz w:val="18"/>
                <w:szCs w:val="18"/>
              </w:rPr>
            </w:pPr>
          </w:p>
        </w:tc>
      </w:tr>
      <w:tr w:rsidR="00BF18F5" w:rsidRPr="00D5645E" w:rsidTr="00D5645E">
        <w:tc>
          <w:tcPr>
            <w:tcW w:w="4320" w:type="dxa"/>
            <w:gridSpan w:val="2"/>
            <w:shd w:val="clear" w:color="auto" w:fill="auto"/>
          </w:tcPr>
          <w:p w:rsidR="00BF18F5" w:rsidRPr="00D5645E" w:rsidRDefault="00BF18F5" w:rsidP="00D16D22">
            <w:pPr>
              <w:rPr>
                <w:rFonts w:cs="Arial"/>
                <w:szCs w:val="22"/>
              </w:rPr>
            </w:pPr>
            <w:r w:rsidRPr="00D5645E">
              <w:rPr>
                <w:rFonts w:cs="Arial"/>
                <w:szCs w:val="22"/>
              </w:rPr>
              <w:t>Your name ( please print):</w:t>
            </w:r>
          </w:p>
          <w:p w:rsidR="00BF18F5" w:rsidRPr="00D5645E" w:rsidRDefault="00BF18F5" w:rsidP="00D16D22">
            <w:pPr>
              <w:rPr>
                <w:rFonts w:cs="Arial"/>
                <w:szCs w:val="22"/>
              </w:rPr>
            </w:pPr>
          </w:p>
          <w:p w:rsidR="00BF18F5" w:rsidRPr="00D5645E" w:rsidRDefault="00BF18F5" w:rsidP="00D16D22">
            <w:pPr>
              <w:rPr>
                <w:rFonts w:cs="Arial"/>
                <w:szCs w:val="22"/>
              </w:rPr>
            </w:pPr>
          </w:p>
        </w:tc>
        <w:tc>
          <w:tcPr>
            <w:tcW w:w="4860" w:type="dxa"/>
            <w:gridSpan w:val="2"/>
            <w:shd w:val="clear" w:color="auto" w:fill="auto"/>
          </w:tcPr>
          <w:p w:rsidR="00BF18F5" w:rsidRPr="00D5645E" w:rsidRDefault="00BF18F5" w:rsidP="00D16D22">
            <w:pPr>
              <w:rPr>
                <w:rFonts w:cs="Arial"/>
                <w:szCs w:val="22"/>
              </w:rPr>
            </w:pPr>
            <w:r w:rsidRPr="00D5645E">
              <w:rPr>
                <w:rFonts w:cs="Arial"/>
                <w:szCs w:val="22"/>
              </w:rPr>
              <w:t>Signature:</w:t>
            </w:r>
          </w:p>
        </w:tc>
      </w:tr>
      <w:tr w:rsidR="00BF18F5" w:rsidRPr="00D5645E" w:rsidTr="00D5645E">
        <w:trPr>
          <w:trHeight w:val="512"/>
        </w:trPr>
        <w:tc>
          <w:tcPr>
            <w:tcW w:w="4320" w:type="dxa"/>
            <w:gridSpan w:val="2"/>
            <w:shd w:val="clear" w:color="auto" w:fill="auto"/>
          </w:tcPr>
          <w:p w:rsidR="00BF18F5" w:rsidRPr="00D5645E" w:rsidRDefault="00BF18F5" w:rsidP="00D16D22">
            <w:pPr>
              <w:rPr>
                <w:rFonts w:cs="Arial"/>
                <w:szCs w:val="22"/>
              </w:rPr>
            </w:pPr>
            <w:r w:rsidRPr="00D5645E">
              <w:rPr>
                <w:rFonts w:cs="Arial"/>
                <w:szCs w:val="22"/>
              </w:rPr>
              <w:t>Date:</w:t>
            </w:r>
          </w:p>
        </w:tc>
        <w:tc>
          <w:tcPr>
            <w:tcW w:w="4860" w:type="dxa"/>
            <w:gridSpan w:val="2"/>
            <w:shd w:val="clear" w:color="auto" w:fill="auto"/>
          </w:tcPr>
          <w:p w:rsidR="00BF18F5" w:rsidRPr="00D5645E" w:rsidRDefault="00BF18F5" w:rsidP="00D16D22">
            <w:pPr>
              <w:rPr>
                <w:rFonts w:cs="Arial"/>
                <w:sz w:val="18"/>
                <w:szCs w:val="18"/>
              </w:rPr>
            </w:pPr>
          </w:p>
          <w:p w:rsidR="00BF18F5" w:rsidRPr="00D5645E" w:rsidRDefault="00BF18F5" w:rsidP="00D16D22">
            <w:pPr>
              <w:rPr>
                <w:rFonts w:cs="Arial"/>
                <w:sz w:val="18"/>
                <w:szCs w:val="18"/>
              </w:rPr>
            </w:pPr>
          </w:p>
        </w:tc>
      </w:tr>
    </w:tbl>
    <w:p w:rsidR="00BF18F5" w:rsidRDefault="00BF18F5" w:rsidP="00BF18F5">
      <w:pPr>
        <w:rPr>
          <w:sz w:val="18"/>
          <w:szCs w:val="18"/>
        </w:rPr>
      </w:pPr>
    </w:p>
    <w:p w:rsidR="00BF18F5" w:rsidRDefault="00BF18F5" w:rsidP="00BF18F5">
      <w:pPr>
        <w:jc w:val="center"/>
        <w:rPr>
          <w:rFonts w:cs="Arial"/>
          <w:b/>
          <w:szCs w:val="22"/>
        </w:rPr>
      </w:pPr>
      <w:r w:rsidRPr="005876C9">
        <w:rPr>
          <w:rFonts w:cs="Arial"/>
          <w:b/>
          <w:szCs w:val="22"/>
        </w:rPr>
        <w:t>PLEASE SUBMIT THIS REPORT TO YOUR IMMEDIATE SUPERVISOR/MANAGER</w:t>
      </w:r>
    </w:p>
    <w:p w:rsidR="00BF18F5" w:rsidRDefault="00BF18F5" w:rsidP="00BF18F5">
      <w:pPr>
        <w:jc w:val="center"/>
        <w:rPr>
          <w:rFonts w:cs="Arial"/>
          <w:b/>
          <w:szCs w:val="22"/>
        </w:rPr>
      </w:pPr>
    </w:p>
    <w:p w:rsidR="00BF18F5" w:rsidRDefault="00BF18F5" w:rsidP="00BF18F5">
      <w:pPr>
        <w:jc w:val="center"/>
        <w:rPr>
          <w:rFonts w:cs="Arial"/>
          <w:b/>
          <w:szCs w:val="22"/>
        </w:rPr>
      </w:pPr>
    </w:p>
    <w:p w:rsidR="00BF18F5" w:rsidRDefault="00BF18F5" w:rsidP="00BF18F5">
      <w:pPr>
        <w:jc w:val="center"/>
        <w:rPr>
          <w:sz w:val="18"/>
          <w:szCs w:val="18"/>
        </w:rPr>
      </w:pPr>
    </w:p>
    <w:p w:rsidR="00BF18F5" w:rsidRDefault="00BF18F5" w:rsidP="00BF18F5">
      <w:pPr>
        <w:jc w:val="center"/>
        <w:rPr>
          <w:rFonts w:cs="Arial"/>
          <w:b/>
          <w:szCs w:val="22"/>
        </w:rPr>
      </w:pPr>
    </w:p>
    <w:p w:rsidR="00BF18F5" w:rsidRDefault="00BF18F5" w:rsidP="00BF18F5">
      <w:pPr>
        <w:jc w:val="center"/>
        <w:rPr>
          <w:rFonts w:cs="Arial"/>
          <w:b/>
          <w:szCs w:val="22"/>
        </w:rPr>
      </w:pPr>
    </w:p>
    <w:p w:rsidR="00BF18F5" w:rsidRDefault="00B221CB" w:rsidP="00BF18F5">
      <w:pPr>
        <w:rPr>
          <w:rFonts w:cs="Arial"/>
          <w:b/>
          <w:szCs w:val="22"/>
        </w:rPr>
      </w:pPr>
      <w:r>
        <w:rPr>
          <w:rFonts w:ascii="Tahoma" w:hAnsi="Tahoma" w:cs="Tahoma"/>
          <w:b/>
          <w:noProof/>
          <w:color w:val="FF0000"/>
          <w:spacing w:val="-2"/>
          <w:sz w:val="40"/>
          <w:szCs w:val="40"/>
          <w:lang w:val="en-CA" w:eastAsia="en-CA"/>
        </w:rPr>
        <w:lastRenderedPageBreak/>
        <w:drawing>
          <wp:inline distT="0" distB="0" distL="0" distR="0" wp14:anchorId="6BA021B2" wp14:editId="793992DC">
            <wp:extent cx="594360" cy="396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a:ln>
                      <a:noFill/>
                    </a:ln>
                  </pic:spPr>
                </pic:pic>
              </a:graphicData>
            </a:graphic>
          </wp:inline>
        </w:drawing>
      </w:r>
    </w:p>
    <w:p w:rsidR="00BF18F5" w:rsidRPr="005876C9" w:rsidRDefault="00BF18F5" w:rsidP="00BF18F5">
      <w:pPr>
        <w:jc w:val="center"/>
        <w:rPr>
          <w:rFonts w:cs="Arial"/>
          <w:b/>
          <w:szCs w:val="22"/>
        </w:rPr>
      </w:pPr>
    </w:p>
    <w:p w:rsidR="00BF18F5" w:rsidRPr="0055481E" w:rsidRDefault="00717EE2" w:rsidP="0055481E">
      <w:pPr>
        <w:pStyle w:val="Heading2"/>
      </w:pPr>
      <w:bookmarkStart w:id="181" w:name="_Toc480809347"/>
      <w:r>
        <w:t>Formal</w:t>
      </w:r>
      <w:r w:rsidR="0055481E" w:rsidRPr="0055481E">
        <w:t xml:space="preserve"> Violence Incident </w:t>
      </w:r>
      <w:r w:rsidR="00886CA5">
        <w:t xml:space="preserve">Witness </w:t>
      </w:r>
      <w:r w:rsidR="0055481E" w:rsidRPr="0055481E">
        <w:t xml:space="preserve">Report </w:t>
      </w:r>
      <w:r>
        <w:t>Form</w:t>
      </w:r>
      <w:bookmarkEnd w:id="181"/>
    </w:p>
    <w:p w:rsidR="00BF18F5" w:rsidRPr="00BB459D" w:rsidRDefault="00BF18F5" w:rsidP="00BF18F5">
      <w:pPr>
        <w:shd w:val="clear" w:color="auto" w:fill="000000"/>
        <w:jc w:val="center"/>
        <w:rPr>
          <w:b/>
          <w:caps/>
          <w:sz w:val="36"/>
          <w:szCs w:val="36"/>
        </w:rPr>
      </w:pPr>
      <w:r w:rsidRPr="00BB459D">
        <w:rPr>
          <w:rFonts w:cs="Arial"/>
          <w:b/>
          <w:caps/>
          <w:sz w:val="36"/>
          <w:szCs w:val="36"/>
        </w:rPr>
        <w:t>Witness Account Form</w:t>
      </w:r>
    </w:p>
    <w:p w:rsidR="00BF18F5" w:rsidRPr="00BB459D" w:rsidRDefault="00BF18F5" w:rsidP="00BF18F5">
      <w:pPr>
        <w:rPr>
          <w:szCs w:val="22"/>
        </w:rPr>
      </w:pPr>
    </w:p>
    <w:p w:rsidR="00BF18F5" w:rsidRPr="00BB459D" w:rsidRDefault="00BF18F5" w:rsidP="00BF18F5">
      <w:pPr>
        <w:rPr>
          <w:i/>
          <w:szCs w:val="22"/>
        </w:rPr>
      </w:pPr>
      <w:r>
        <w:rPr>
          <w:i/>
          <w:szCs w:val="22"/>
        </w:rPr>
        <w:t>Note: Complete this f</w:t>
      </w:r>
      <w:r w:rsidRPr="00BB459D">
        <w:rPr>
          <w:i/>
          <w:szCs w:val="22"/>
        </w:rPr>
        <w:t>orm if you are a witness to the alleged workplace violence –</w:t>
      </w:r>
      <w:r>
        <w:rPr>
          <w:i/>
          <w:szCs w:val="22"/>
        </w:rPr>
        <w:t>p</w:t>
      </w:r>
      <w:r w:rsidRPr="00BB459D">
        <w:rPr>
          <w:i/>
          <w:szCs w:val="22"/>
        </w:rPr>
        <w:t>hotocopy additional copies as needed</w:t>
      </w:r>
    </w:p>
    <w:p w:rsidR="00BF18F5" w:rsidRPr="00BB459D" w:rsidRDefault="00BF18F5" w:rsidP="00BF18F5">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3749"/>
        <w:gridCol w:w="2683"/>
      </w:tblGrid>
      <w:tr w:rsidR="00BF18F5" w:rsidRPr="00D5645E" w:rsidTr="00D5645E">
        <w:tc>
          <w:tcPr>
            <w:tcW w:w="2985" w:type="dxa"/>
            <w:shd w:val="clear" w:color="auto" w:fill="auto"/>
          </w:tcPr>
          <w:p w:rsidR="00BF18F5" w:rsidRPr="00D5645E" w:rsidRDefault="00BF18F5" w:rsidP="00D16D22">
            <w:pPr>
              <w:rPr>
                <w:rFonts w:cs="Arial"/>
                <w:szCs w:val="22"/>
              </w:rPr>
            </w:pPr>
            <w:r w:rsidRPr="00D5645E">
              <w:rPr>
                <w:rFonts w:cs="Arial"/>
                <w:szCs w:val="22"/>
              </w:rPr>
              <w:t>Date of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tblGrid>
            <w:tr w:rsidR="00BF18F5" w:rsidRPr="00D5645E" w:rsidTr="00D5645E">
              <w:tc>
                <w:tcPr>
                  <w:tcW w:w="2754" w:type="dxa"/>
                  <w:tcBorders>
                    <w:top w:val="nil"/>
                    <w:left w:val="nil"/>
                    <w:bottom w:val="nil"/>
                    <w:right w:val="nil"/>
                  </w:tcBorders>
                  <w:shd w:val="clear" w:color="auto" w:fill="auto"/>
                </w:tcPr>
                <w:p w:rsidR="00BF18F5" w:rsidRPr="00D5645E" w:rsidRDefault="00BF18F5" w:rsidP="00D16D22">
                  <w:pPr>
                    <w:rPr>
                      <w:rFonts w:cs="Arial"/>
                      <w:szCs w:val="22"/>
                    </w:rPr>
                  </w:pPr>
                  <w:r w:rsidRPr="00D5645E">
                    <w:rPr>
                      <w:rFonts w:cs="Arial"/>
                      <w:szCs w:val="22"/>
                    </w:rPr>
                    <w:fldChar w:fldCharType="begin">
                      <w:ffData>
                        <w:name w:val="Text54"/>
                        <w:enabled/>
                        <w:calcOnExit w:val="0"/>
                        <w:textInput/>
                      </w:ffData>
                    </w:fldChar>
                  </w:r>
                  <w:bookmarkStart w:id="182" w:name="Text54"/>
                  <w:r w:rsidRPr="00D5645E">
                    <w:rPr>
                      <w:rFonts w:cs="Arial"/>
                      <w:szCs w:val="22"/>
                    </w:rPr>
                    <w:instrText xml:space="preserve"> FORMTEXT </w:instrText>
                  </w:r>
                  <w:r w:rsidRPr="00D5645E">
                    <w:rPr>
                      <w:rFonts w:cs="Arial"/>
                      <w:szCs w:val="22"/>
                    </w:rPr>
                  </w:r>
                  <w:r w:rsidRPr="00D5645E">
                    <w:rPr>
                      <w:rFonts w:cs="Arial"/>
                      <w:szCs w:val="22"/>
                    </w:rPr>
                    <w:fldChar w:fldCharType="separate"/>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szCs w:val="22"/>
                    </w:rPr>
                    <w:fldChar w:fldCharType="end"/>
                  </w:r>
                  <w:bookmarkEnd w:id="182"/>
                </w:p>
              </w:tc>
            </w:tr>
          </w:tbl>
          <w:p w:rsidR="00BF18F5" w:rsidRPr="00D5645E" w:rsidRDefault="00BF18F5" w:rsidP="00D16D22">
            <w:pPr>
              <w:rPr>
                <w:rFonts w:cs="Arial"/>
                <w:szCs w:val="22"/>
              </w:rPr>
            </w:pPr>
          </w:p>
        </w:tc>
        <w:tc>
          <w:tcPr>
            <w:tcW w:w="4680" w:type="dxa"/>
            <w:shd w:val="clear" w:color="auto" w:fill="auto"/>
          </w:tcPr>
          <w:p w:rsidR="00BF18F5" w:rsidRPr="00D5645E" w:rsidRDefault="00BF18F5" w:rsidP="00D16D22">
            <w:pPr>
              <w:rPr>
                <w:rFonts w:cs="Arial"/>
                <w:szCs w:val="22"/>
              </w:rPr>
            </w:pPr>
            <w:r w:rsidRPr="00D5645E">
              <w:rPr>
                <w:rFonts w:cs="Arial"/>
                <w:szCs w:val="22"/>
              </w:rPr>
              <w:t>Name:</w:t>
            </w:r>
          </w:p>
          <w:p w:rsidR="00BF18F5" w:rsidRPr="00D5645E" w:rsidRDefault="00BF18F5" w:rsidP="00D16D22">
            <w:pPr>
              <w:rPr>
                <w:rFonts w:cs="Arial"/>
                <w:szCs w:val="22"/>
              </w:rPr>
            </w:pPr>
            <w:r w:rsidRPr="00D5645E">
              <w:rPr>
                <w:rFonts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tblGrid>
            <w:tr w:rsidR="00BF18F5" w:rsidRPr="00D5645E" w:rsidTr="00D5645E">
              <w:tc>
                <w:tcPr>
                  <w:tcW w:w="4449" w:type="dxa"/>
                  <w:tcBorders>
                    <w:top w:val="nil"/>
                    <w:left w:val="nil"/>
                    <w:bottom w:val="nil"/>
                    <w:right w:val="nil"/>
                  </w:tcBorders>
                  <w:shd w:val="clear" w:color="auto" w:fill="auto"/>
                </w:tcPr>
                <w:p w:rsidR="00BF18F5" w:rsidRPr="00D5645E" w:rsidRDefault="00BF18F5" w:rsidP="00D16D22">
                  <w:pPr>
                    <w:rPr>
                      <w:rFonts w:cs="Arial"/>
                      <w:szCs w:val="22"/>
                    </w:rPr>
                  </w:pPr>
                  <w:r w:rsidRPr="00D5645E">
                    <w:rPr>
                      <w:rFonts w:cs="Arial"/>
                      <w:szCs w:val="22"/>
                    </w:rPr>
                    <w:t xml:space="preserve">Victim  </w:t>
                  </w:r>
                  <w:r w:rsidRPr="00D5645E">
                    <w:rPr>
                      <w:rFonts w:cs="Arial"/>
                      <w:szCs w:val="22"/>
                    </w:rPr>
                    <w:fldChar w:fldCharType="begin">
                      <w:ffData>
                        <w:name w:val="Check107"/>
                        <w:enabled/>
                        <w:calcOnExit w:val="0"/>
                        <w:checkBox>
                          <w:sizeAuto/>
                          <w:default w:val="0"/>
                        </w:checkBox>
                      </w:ffData>
                    </w:fldChar>
                  </w:r>
                  <w:bookmarkStart w:id="183" w:name="Check107"/>
                  <w:r w:rsidRPr="00D5645E">
                    <w:rPr>
                      <w:rFonts w:cs="Arial"/>
                      <w:szCs w:val="22"/>
                    </w:rPr>
                    <w:instrText xml:space="preserve"> FORMCHECKBOX </w:instrText>
                  </w:r>
                  <w:r w:rsidR="00D86A27">
                    <w:rPr>
                      <w:rFonts w:cs="Arial"/>
                      <w:szCs w:val="22"/>
                    </w:rPr>
                  </w:r>
                  <w:r w:rsidR="00D86A27">
                    <w:rPr>
                      <w:rFonts w:cs="Arial"/>
                      <w:szCs w:val="22"/>
                    </w:rPr>
                    <w:fldChar w:fldCharType="separate"/>
                  </w:r>
                  <w:r w:rsidRPr="00D5645E">
                    <w:rPr>
                      <w:rFonts w:cs="Arial"/>
                      <w:szCs w:val="22"/>
                    </w:rPr>
                    <w:fldChar w:fldCharType="end"/>
                  </w:r>
                  <w:bookmarkEnd w:id="183"/>
                  <w:r w:rsidRPr="00D5645E">
                    <w:rPr>
                      <w:rFonts w:cs="Arial"/>
                      <w:szCs w:val="22"/>
                    </w:rPr>
                    <w:t xml:space="preserve">                  Witness  </w:t>
                  </w:r>
                  <w:r w:rsidRPr="00D5645E">
                    <w:rPr>
                      <w:rFonts w:cs="Arial"/>
                      <w:szCs w:val="22"/>
                    </w:rPr>
                    <w:fldChar w:fldCharType="begin">
                      <w:ffData>
                        <w:name w:val="Check108"/>
                        <w:enabled/>
                        <w:calcOnExit w:val="0"/>
                        <w:checkBox>
                          <w:sizeAuto/>
                          <w:default w:val="0"/>
                        </w:checkBox>
                      </w:ffData>
                    </w:fldChar>
                  </w:r>
                  <w:bookmarkStart w:id="184" w:name="Check108"/>
                  <w:r w:rsidRPr="00D5645E">
                    <w:rPr>
                      <w:rFonts w:cs="Arial"/>
                      <w:szCs w:val="22"/>
                    </w:rPr>
                    <w:instrText xml:space="preserve"> FORMCHECKBOX </w:instrText>
                  </w:r>
                  <w:r w:rsidR="00D86A27">
                    <w:rPr>
                      <w:rFonts w:cs="Arial"/>
                      <w:szCs w:val="22"/>
                    </w:rPr>
                  </w:r>
                  <w:r w:rsidR="00D86A27">
                    <w:rPr>
                      <w:rFonts w:cs="Arial"/>
                      <w:szCs w:val="22"/>
                    </w:rPr>
                    <w:fldChar w:fldCharType="separate"/>
                  </w:r>
                  <w:r w:rsidRPr="00D5645E">
                    <w:rPr>
                      <w:rFonts w:cs="Arial"/>
                      <w:szCs w:val="22"/>
                    </w:rPr>
                    <w:fldChar w:fldCharType="end"/>
                  </w:r>
                  <w:bookmarkEnd w:id="184"/>
                </w:p>
              </w:tc>
            </w:tr>
          </w:tbl>
          <w:p w:rsidR="00BF18F5" w:rsidRPr="00D5645E" w:rsidRDefault="00BF18F5" w:rsidP="00D16D22">
            <w:pPr>
              <w:rPr>
                <w:rFonts w:cs="Arial"/>
                <w:szCs w:val="22"/>
              </w:rPr>
            </w:pPr>
          </w:p>
        </w:tc>
        <w:tc>
          <w:tcPr>
            <w:tcW w:w="3351" w:type="dxa"/>
            <w:shd w:val="clear" w:color="auto" w:fill="auto"/>
          </w:tcPr>
          <w:p w:rsidR="00BF18F5" w:rsidRPr="00D5645E" w:rsidRDefault="00BF18F5" w:rsidP="00D16D22">
            <w:pPr>
              <w:rPr>
                <w:rFonts w:cs="Arial"/>
                <w:color w:val="FF0000"/>
                <w:szCs w:val="22"/>
              </w:rPr>
            </w:pPr>
            <w:r w:rsidRPr="00D5645E">
              <w:rPr>
                <w:rFonts w:cs="Arial"/>
                <w:szCs w:val="22"/>
              </w:rPr>
              <w:t>Date of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tblGrid>
            <w:tr w:rsidR="00BF18F5" w:rsidRPr="00D5645E" w:rsidTr="00D5645E">
              <w:tc>
                <w:tcPr>
                  <w:tcW w:w="3120" w:type="dxa"/>
                  <w:tcBorders>
                    <w:top w:val="nil"/>
                    <w:left w:val="nil"/>
                    <w:bottom w:val="nil"/>
                    <w:right w:val="nil"/>
                  </w:tcBorders>
                  <w:shd w:val="clear" w:color="auto" w:fill="auto"/>
                </w:tcPr>
                <w:p w:rsidR="00BF18F5" w:rsidRPr="00D5645E" w:rsidRDefault="00BF18F5" w:rsidP="00D16D22">
                  <w:pPr>
                    <w:rPr>
                      <w:rFonts w:cs="Arial"/>
                      <w:szCs w:val="22"/>
                    </w:rPr>
                  </w:pPr>
                  <w:r w:rsidRPr="00D5645E">
                    <w:rPr>
                      <w:rFonts w:cs="Arial"/>
                      <w:szCs w:val="22"/>
                    </w:rPr>
                    <w:fldChar w:fldCharType="begin">
                      <w:ffData>
                        <w:name w:val="Text56"/>
                        <w:enabled/>
                        <w:calcOnExit w:val="0"/>
                        <w:textInput/>
                      </w:ffData>
                    </w:fldChar>
                  </w:r>
                  <w:bookmarkStart w:id="185" w:name="Text56"/>
                  <w:r w:rsidRPr="00D5645E">
                    <w:rPr>
                      <w:rFonts w:cs="Arial"/>
                      <w:szCs w:val="22"/>
                    </w:rPr>
                    <w:instrText xml:space="preserve"> FORMTEXT </w:instrText>
                  </w:r>
                  <w:r w:rsidRPr="00D5645E">
                    <w:rPr>
                      <w:rFonts w:cs="Arial"/>
                      <w:szCs w:val="22"/>
                    </w:rPr>
                  </w:r>
                  <w:r w:rsidRPr="00D5645E">
                    <w:rPr>
                      <w:rFonts w:cs="Arial"/>
                      <w:szCs w:val="22"/>
                    </w:rPr>
                    <w:fldChar w:fldCharType="separate"/>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szCs w:val="22"/>
                    </w:rPr>
                    <w:fldChar w:fldCharType="end"/>
                  </w:r>
                  <w:bookmarkEnd w:id="185"/>
                </w:p>
              </w:tc>
            </w:tr>
          </w:tbl>
          <w:p w:rsidR="00BF18F5" w:rsidRPr="00D5645E" w:rsidRDefault="00BF18F5" w:rsidP="00D16D22">
            <w:pPr>
              <w:rPr>
                <w:rFonts w:cs="Arial"/>
                <w:szCs w:val="22"/>
              </w:rPr>
            </w:pPr>
          </w:p>
        </w:tc>
      </w:tr>
      <w:tr w:rsidR="00BF18F5" w:rsidRPr="00D5645E" w:rsidTr="00D5645E">
        <w:tc>
          <w:tcPr>
            <w:tcW w:w="2985" w:type="dxa"/>
            <w:shd w:val="clear" w:color="auto" w:fill="auto"/>
          </w:tcPr>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r w:rsidRPr="00D5645E">
              <w:rPr>
                <w:rFonts w:cs="Arial"/>
                <w:szCs w:val="22"/>
              </w:rPr>
              <w:t xml:space="preserve">   </w:t>
            </w:r>
          </w:p>
        </w:tc>
        <w:tc>
          <w:tcPr>
            <w:tcW w:w="4680" w:type="dxa"/>
            <w:shd w:val="clear" w:color="auto" w:fill="auto"/>
          </w:tcPr>
          <w:p w:rsidR="00BF18F5" w:rsidRPr="00D5645E" w:rsidRDefault="00BF18F5" w:rsidP="00D16D22">
            <w:pPr>
              <w:rPr>
                <w:rFonts w:cs="Arial"/>
                <w:szCs w:val="22"/>
              </w:rPr>
            </w:pPr>
            <w:r w:rsidRPr="00D5645E">
              <w:rPr>
                <w:rFonts w:cs="Arial"/>
                <w:szCs w:val="22"/>
              </w:rPr>
              <w:t>Address/City location of witness: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tblGrid>
            <w:tr w:rsidR="00BF18F5" w:rsidRPr="00D5645E" w:rsidTr="00D5645E">
              <w:tc>
                <w:tcPr>
                  <w:tcW w:w="4449" w:type="dxa"/>
                  <w:tcBorders>
                    <w:top w:val="nil"/>
                    <w:left w:val="nil"/>
                    <w:bottom w:val="nil"/>
                    <w:right w:val="nil"/>
                  </w:tcBorders>
                  <w:shd w:val="clear" w:color="auto" w:fill="auto"/>
                </w:tcPr>
                <w:p w:rsidR="00BF18F5" w:rsidRPr="00D5645E" w:rsidRDefault="00BF18F5" w:rsidP="00D16D22">
                  <w:pPr>
                    <w:rPr>
                      <w:rFonts w:cs="Arial"/>
                      <w:szCs w:val="22"/>
                    </w:rPr>
                  </w:pPr>
                  <w:r w:rsidRPr="00D5645E">
                    <w:rPr>
                      <w:rFonts w:cs="Arial"/>
                      <w:szCs w:val="22"/>
                    </w:rPr>
                    <w:fldChar w:fldCharType="begin">
                      <w:ffData>
                        <w:name w:val="Text58"/>
                        <w:enabled/>
                        <w:calcOnExit w:val="0"/>
                        <w:textInput/>
                      </w:ffData>
                    </w:fldChar>
                  </w:r>
                  <w:bookmarkStart w:id="186" w:name="Text58"/>
                  <w:r w:rsidRPr="00D5645E">
                    <w:rPr>
                      <w:rFonts w:cs="Arial"/>
                      <w:szCs w:val="22"/>
                    </w:rPr>
                    <w:instrText xml:space="preserve"> FORMTEXT </w:instrText>
                  </w:r>
                  <w:r w:rsidRPr="00D5645E">
                    <w:rPr>
                      <w:rFonts w:cs="Arial"/>
                      <w:szCs w:val="22"/>
                    </w:rPr>
                  </w:r>
                  <w:r w:rsidRPr="00D5645E">
                    <w:rPr>
                      <w:rFonts w:cs="Arial"/>
                      <w:szCs w:val="22"/>
                    </w:rPr>
                    <w:fldChar w:fldCharType="separate"/>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szCs w:val="22"/>
                    </w:rPr>
                    <w:fldChar w:fldCharType="end"/>
                  </w:r>
                  <w:bookmarkEnd w:id="186"/>
                </w:p>
              </w:tc>
            </w:tr>
          </w:tbl>
          <w:p w:rsidR="00BF18F5" w:rsidRPr="00D5645E" w:rsidRDefault="00BF18F5" w:rsidP="00D16D22">
            <w:pPr>
              <w:rPr>
                <w:rFonts w:cs="Arial"/>
                <w:szCs w:val="22"/>
              </w:rPr>
            </w:pPr>
          </w:p>
        </w:tc>
        <w:tc>
          <w:tcPr>
            <w:tcW w:w="3351" w:type="dxa"/>
            <w:shd w:val="clear" w:color="auto" w:fill="auto"/>
          </w:tcPr>
          <w:p w:rsidR="00BF18F5" w:rsidRPr="00D5645E" w:rsidRDefault="00BF18F5" w:rsidP="00D16D22">
            <w:pPr>
              <w:rPr>
                <w:rFonts w:cs="Arial"/>
                <w:szCs w:val="22"/>
              </w:rPr>
            </w:pPr>
            <w:r w:rsidRPr="00D5645E">
              <w:rPr>
                <w:rFonts w:cs="Arial"/>
                <w:szCs w:val="22"/>
              </w:rPr>
              <w:t>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tblGrid>
            <w:tr w:rsidR="00BF18F5" w:rsidRPr="00D5645E" w:rsidTr="00D5645E">
              <w:tc>
                <w:tcPr>
                  <w:tcW w:w="3120" w:type="dxa"/>
                  <w:tcBorders>
                    <w:top w:val="nil"/>
                    <w:left w:val="nil"/>
                    <w:bottom w:val="nil"/>
                    <w:right w:val="nil"/>
                  </w:tcBorders>
                  <w:shd w:val="clear" w:color="auto" w:fill="auto"/>
                </w:tcPr>
                <w:p w:rsidR="00BF18F5" w:rsidRPr="00D5645E" w:rsidRDefault="00BF18F5" w:rsidP="00D16D22">
                  <w:pPr>
                    <w:rPr>
                      <w:rFonts w:cs="Arial"/>
                      <w:szCs w:val="22"/>
                    </w:rPr>
                  </w:pPr>
                  <w:r w:rsidRPr="00D5645E">
                    <w:rPr>
                      <w:rFonts w:cs="Arial"/>
                      <w:szCs w:val="22"/>
                    </w:rPr>
                    <w:fldChar w:fldCharType="begin">
                      <w:ffData>
                        <w:name w:val="Text59"/>
                        <w:enabled/>
                        <w:calcOnExit w:val="0"/>
                        <w:textInput/>
                      </w:ffData>
                    </w:fldChar>
                  </w:r>
                  <w:bookmarkStart w:id="187" w:name="Text59"/>
                  <w:r w:rsidRPr="00D5645E">
                    <w:rPr>
                      <w:rFonts w:cs="Arial"/>
                      <w:szCs w:val="22"/>
                    </w:rPr>
                    <w:instrText xml:space="preserve"> FORMTEXT </w:instrText>
                  </w:r>
                  <w:r w:rsidRPr="00D5645E">
                    <w:rPr>
                      <w:rFonts w:cs="Arial"/>
                      <w:szCs w:val="22"/>
                    </w:rPr>
                  </w:r>
                  <w:r w:rsidRPr="00D5645E">
                    <w:rPr>
                      <w:rFonts w:cs="Arial"/>
                      <w:szCs w:val="22"/>
                    </w:rPr>
                    <w:fldChar w:fldCharType="separate"/>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szCs w:val="22"/>
                    </w:rPr>
                    <w:fldChar w:fldCharType="end"/>
                  </w:r>
                  <w:bookmarkEnd w:id="187"/>
                </w:p>
              </w:tc>
            </w:tr>
          </w:tbl>
          <w:p w:rsidR="00BF18F5" w:rsidRPr="00D5645E" w:rsidRDefault="00BF18F5" w:rsidP="00D16D22">
            <w:pPr>
              <w:rPr>
                <w:rFonts w:cs="Arial"/>
                <w:szCs w:val="22"/>
              </w:rPr>
            </w:pPr>
          </w:p>
          <w:p w:rsidR="00BF18F5" w:rsidRPr="00D5645E" w:rsidRDefault="00BF18F5" w:rsidP="00D16D22">
            <w:pPr>
              <w:rPr>
                <w:rFonts w:cs="Arial"/>
                <w:szCs w:val="22"/>
              </w:rPr>
            </w:pPr>
          </w:p>
        </w:tc>
      </w:tr>
      <w:tr w:rsidR="00BF18F5" w:rsidRPr="00D5645E" w:rsidTr="00D5645E">
        <w:tc>
          <w:tcPr>
            <w:tcW w:w="11016" w:type="dxa"/>
            <w:gridSpan w:val="3"/>
            <w:shd w:val="clear" w:color="auto" w:fill="auto"/>
          </w:tcPr>
          <w:p w:rsidR="00BF18F5" w:rsidRPr="00D5645E" w:rsidRDefault="00BF18F5" w:rsidP="00D16D22">
            <w:pPr>
              <w:rPr>
                <w:rFonts w:cs="Arial"/>
                <w:szCs w:val="22"/>
              </w:rPr>
            </w:pPr>
            <w:r w:rsidRPr="00D5645E">
              <w:rPr>
                <w:rFonts w:cs="Arial"/>
                <w:szCs w:val="22"/>
              </w:rPr>
              <w:t xml:space="preserve">Describe incident in detail.  Include what happened, where, who was involved, other witnesses, what you heard, saw, </w:t>
            </w:r>
            <w:proofErr w:type="spellStart"/>
            <w:r w:rsidRPr="00D5645E">
              <w:rPr>
                <w:rFonts w:cs="Arial"/>
                <w:szCs w:val="22"/>
              </w:rPr>
              <w:t>etc</w:t>
            </w:r>
            <w:proofErr w:type="spellEnd"/>
            <w:r w:rsidRPr="00D5645E">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18F5" w:rsidRPr="00D5645E" w:rsidTr="00D5645E">
              <w:tc>
                <w:tcPr>
                  <w:tcW w:w="10785" w:type="dxa"/>
                  <w:tcBorders>
                    <w:top w:val="nil"/>
                    <w:left w:val="nil"/>
                    <w:bottom w:val="nil"/>
                    <w:right w:val="nil"/>
                  </w:tcBorders>
                  <w:shd w:val="clear" w:color="auto" w:fill="auto"/>
                </w:tcPr>
                <w:p w:rsidR="00BF18F5" w:rsidRPr="00D5645E" w:rsidRDefault="00BF18F5" w:rsidP="00D16D22">
                  <w:pPr>
                    <w:rPr>
                      <w:rFonts w:cs="Arial"/>
                      <w:szCs w:val="22"/>
                    </w:rPr>
                  </w:pPr>
                  <w:r w:rsidRPr="00D5645E">
                    <w:rPr>
                      <w:rFonts w:cs="Arial"/>
                      <w:szCs w:val="22"/>
                    </w:rPr>
                    <w:fldChar w:fldCharType="begin">
                      <w:ffData>
                        <w:name w:val="Text60"/>
                        <w:enabled/>
                        <w:calcOnExit w:val="0"/>
                        <w:textInput/>
                      </w:ffData>
                    </w:fldChar>
                  </w:r>
                  <w:bookmarkStart w:id="188" w:name="Text60"/>
                  <w:r w:rsidRPr="00D5645E">
                    <w:rPr>
                      <w:rFonts w:cs="Arial"/>
                      <w:szCs w:val="22"/>
                    </w:rPr>
                    <w:instrText xml:space="preserve"> FORMTEXT </w:instrText>
                  </w:r>
                  <w:r w:rsidRPr="00D5645E">
                    <w:rPr>
                      <w:rFonts w:cs="Arial"/>
                      <w:szCs w:val="22"/>
                    </w:rPr>
                  </w:r>
                  <w:r w:rsidRPr="00D5645E">
                    <w:rPr>
                      <w:rFonts w:cs="Arial"/>
                      <w:szCs w:val="22"/>
                    </w:rPr>
                    <w:fldChar w:fldCharType="separate"/>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szCs w:val="22"/>
                    </w:rPr>
                    <w:fldChar w:fldCharType="end"/>
                  </w:r>
                  <w:bookmarkEnd w:id="188"/>
                </w:p>
              </w:tc>
            </w:tr>
          </w:tbl>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tc>
      </w:tr>
      <w:tr w:rsidR="00BF18F5" w:rsidRPr="00D5645E" w:rsidTr="00D5645E">
        <w:tc>
          <w:tcPr>
            <w:tcW w:w="11016" w:type="dxa"/>
            <w:gridSpan w:val="3"/>
            <w:shd w:val="clear" w:color="auto" w:fill="auto"/>
          </w:tcPr>
          <w:p w:rsidR="00BF18F5" w:rsidRPr="00D5645E" w:rsidRDefault="00BF18F5" w:rsidP="00D16D22">
            <w:pPr>
              <w:rPr>
                <w:rFonts w:cs="Arial"/>
                <w:szCs w:val="22"/>
              </w:rPr>
            </w:pPr>
            <w:r w:rsidRPr="00D5645E">
              <w:rPr>
                <w:rFonts w:cs="Arial"/>
                <w:szCs w:val="22"/>
              </w:rPr>
              <w:t>List names of the witnesses: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18F5" w:rsidRPr="00D5645E" w:rsidTr="00D5645E">
              <w:tc>
                <w:tcPr>
                  <w:tcW w:w="10785" w:type="dxa"/>
                  <w:tcBorders>
                    <w:top w:val="nil"/>
                    <w:left w:val="nil"/>
                    <w:bottom w:val="nil"/>
                    <w:right w:val="nil"/>
                  </w:tcBorders>
                  <w:shd w:val="clear" w:color="auto" w:fill="auto"/>
                </w:tcPr>
                <w:p w:rsidR="00BF18F5" w:rsidRPr="00D5645E" w:rsidRDefault="00BF18F5" w:rsidP="00D16D22">
                  <w:pPr>
                    <w:rPr>
                      <w:rFonts w:cs="Arial"/>
                      <w:szCs w:val="22"/>
                    </w:rPr>
                  </w:pPr>
                  <w:r w:rsidRPr="00D5645E">
                    <w:rPr>
                      <w:rFonts w:cs="Arial"/>
                      <w:szCs w:val="22"/>
                    </w:rPr>
                    <w:fldChar w:fldCharType="begin">
                      <w:ffData>
                        <w:name w:val="Text61"/>
                        <w:enabled/>
                        <w:calcOnExit w:val="0"/>
                        <w:textInput/>
                      </w:ffData>
                    </w:fldChar>
                  </w:r>
                  <w:bookmarkStart w:id="189" w:name="Text61"/>
                  <w:r w:rsidRPr="00D5645E">
                    <w:rPr>
                      <w:rFonts w:cs="Arial"/>
                      <w:szCs w:val="22"/>
                    </w:rPr>
                    <w:instrText xml:space="preserve"> FORMTEXT </w:instrText>
                  </w:r>
                  <w:r w:rsidRPr="00D5645E">
                    <w:rPr>
                      <w:rFonts w:cs="Arial"/>
                      <w:szCs w:val="22"/>
                    </w:rPr>
                  </w:r>
                  <w:r w:rsidRPr="00D5645E">
                    <w:rPr>
                      <w:rFonts w:cs="Arial"/>
                      <w:szCs w:val="22"/>
                    </w:rPr>
                    <w:fldChar w:fldCharType="separate"/>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noProof/>
                      <w:szCs w:val="22"/>
                    </w:rPr>
                    <w:t> </w:t>
                  </w:r>
                  <w:r w:rsidRPr="00D5645E">
                    <w:rPr>
                      <w:rFonts w:cs="Arial"/>
                      <w:szCs w:val="22"/>
                    </w:rPr>
                    <w:fldChar w:fldCharType="end"/>
                  </w:r>
                  <w:bookmarkEnd w:id="189"/>
                </w:p>
              </w:tc>
            </w:tr>
          </w:tbl>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tc>
      </w:tr>
      <w:tr w:rsidR="00BF18F5" w:rsidRPr="00D5645E" w:rsidTr="00D5645E">
        <w:tc>
          <w:tcPr>
            <w:tcW w:w="11016" w:type="dxa"/>
            <w:gridSpan w:val="3"/>
            <w:shd w:val="clear" w:color="auto" w:fill="auto"/>
          </w:tcPr>
          <w:p w:rsidR="00BF18F5" w:rsidRPr="00D5645E" w:rsidRDefault="00BF18F5" w:rsidP="00D16D22">
            <w:pPr>
              <w:rPr>
                <w:rFonts w:cs="Arial"/>
                <w:szCs w:val="22"/>
              </w:rPr>
            </w:pPr>
            <w:r w:rsidRPr="00D5645E">
              <w:rPr>
                <w:rFonts w:cs="Arial"/>
                <w:szCs w:val="22"/>
              </w:rPr>
              <w:t>Signature: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18F5" w:rsidRPr="00D5645E" w:rsidTr="00D5645E">
              <w:tc>
                <w:tcPr>
                  <w:tcW w:w="10785" w:type="dxa"/>
                  <w:tcBorders>
                    <w:top w:val="nil"/>
                    <w:left w:val="nil"/>
                    <w:bottom w:val="nil"/>
                    <w:right w:val="nil"/>
                  </w:tcBorders>
                  <w:shd w:val="clear" w:color="auto" w:fill="auto"/>
                </w:tcPr>
                <w:p w:rsidR="00BF18F5" w:rsidRPr="00D5645E" w:rsidRDefault="00BF18F5" w:rsidP="00D16D22">
                  <w:pPr>
                    <w:rPr>
                      <w:rFonts w:cs="Arial"/>
                      <w:szCs w:val="22"/>
                    </w:rPr>
                  </w:pPr>
                </w:p>
                <w:p w:rsidR="00BF18F5" w:rsidRPr="00D5645E" w:rsidRDefault="00BF18F5" w:rsidP="00D16D22">
                  <w:pPr>
                    <w:rPr>
                      <w:rFonts w:cs="Arial"/>
                      <w:szCs w:val="22"/>
                    </w:rPr>
                  </w:pPr>
                </w:p>
              </w:tc>
            </w:tr>
          </w:tbl>
          <w:p w:rsidR="00BF18F5" w:rsidRPr="00D5645E" w:rsidRDefault="00BF18F5" w:rsidP="00D16D22">
            <w:pPr>
              <w:rPr>
                <w:rFonts w:cs="Arial"/>
                <w:szCs w:val="22"/>
              </w:rPr>
            </w:pPr>
          </w:p>
        </w:tc>
      </w:tr>
      <w:tr w:rsidR="00BF18F5" w:rsidRPr="00D5645E" w:rsidTr="00D5645E">
        <w:tc>
          <w:tcPr>
            <w:tcW w:w="11016" w:type="dxa"/>
            <w:gridSpan w:val="3"/>
            <w:shd w:val="clear" w:color="auto" w:fill="auto"/>
          </w:tcPr>
          <w:p w:rsidR="00BF18F5" w:rsidRPr="00D5645E" w:rsidRDefault="00BF18F5" w:rsidP="00D16D22">
            <w:pPr>
              <w:rPr>
                <w:rFonts w:cs="Arial"/>
                <w:szCs w:val="22"/>
              </w:rPr>
            </w:pPr>
            <w:r w:rsidRPr="00D5645E">
              <w:rPr>
                <w:rFonts w:cs="Arial"/>
                <w:szCs w:val="22"/>
              </w:rPr>
              <w:t>Person receiving witness statement: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18F5" w:rsidRPr="00D5645E" w:rsidTr="00D5645E">
              <w:tc>
                <w:tcPr>
                  <w:tcW w:w="10785" w:type="dxa"/>
                  <w:tcBorders>
                    <w:top w:val="nil"/>
                    <w:left w:val="nil"/>
                    <w:bottom w:val="nil"/>
                    <w:right w:val="nil"/>
                  </w:tcBorders>
                  <w:shd w:val="clear" w:color="auto" w:fill="auto"/>
                </w:tcPr>
                <w:p w:rsidR="00BF18F5" w:rsidRPr="00D5645E" w:rsidRDefault="00BF18F5" w:rsidP="00D16D22">
                  <w:pPr>
                    <w:rPr>
                      <w:rFonts w:cs="Arial"/>
                      <w:szCs w:val="22"/>
                    </w:rPr>
                  </w:pPr>
                </w:p>
                <w:p w:rsidR="00BF18F5" w:rsidRPr="00D5645E" w:rsidRDefault="00BF18F5" w:rsidP="00D16D22">
                  <w:pPr>
                    <w:rPr>
                      <w:rFonts w:cs="Arial"/>
                      <w:szCs w:val="22"/>
                    </w:rPr>
                  </w:pPr>
                </w:p>
                <w:p w:rsidR="00BF18F5" w:rsidRPr="00D5645E" w:rsidRDefault="00BF18F5" w:rsidP="00D16D22">
                  <w:pPr>
                    <w:rPr>
                      <w:rFonts w:cs="Arial"/>
                      <w:szCs w:val="22"/>
                    </w:rPr>
                  </w:pPr>
                </w:p>
              </w:tc>
            </w:tr>
          </w:tbl>
          <w:p w:rsidR="00BF18F5" w:rsidRPr="00D5645E" w:rsidRDefault="00BF18F5" w:rsidP="00D16D22">
            <w:pPr>
              <w:rPr>
                <w:rFonts w:cs="Arial"/>
                <w:szCs w:val="22"/>
              </w:rPr>
            </w:pPr>
          </w:p>
        </w:tc>
      </w:tr>
    </w:tbl>
    <w:p w:rsidR="001729A6" w:rsidRDefault="00BF18F5" w:rsidP="004E6D67">
      <w:pPr>
        <w:rPr>
          <w:rFonts w:cs="Arial"/>
          <w:szCs w:val="22"/>
        </w:rPr>
      </w:pPr>
      <w:r w:rsidRPr="00BB459D">
        <w:rPr>
          <w:rFonts w:cs="Arial"/>
          <w:szCs w:val="22"/>
        </w:rPr>
        <w:tab/>
      </w:r>
      <w:r w:rsidRPr="00BB459D">
        <w:rPr>
          <w:rFonts w:cs="Arial"/>
          <w:szCs w:val="22"/>
        </w:rPr>
        <w:tab/>
      </w:r>
    </w:p>
    <w:p w:rsidR="001729A6" w:rsidRPr="001729A6" w:rsidRDefault="001729A6" w:rsidP="00717EE2">
      <w:pPr>
        <w:jc w:val="center"/>
        <w:rPr>
          <w:rFonts w:cs="Arial"/>
          <w:b/>
          <w:sz w:val="24"/>
          <w:szCs w:val="24"/>
        </w:rPr>
      </w:pPr>
      <w:r>
        <w:br w:type="page"/>
      </w:r>
      <w:r w:rsidRPr="001729A6">
        <w:rPr>
          <w:rFonts w:cs="Arial"/>
          <w:b/>
          <w:sz w:val="24"/>
          <w:szCs w:val="24"/>
        </w:rPr>
        <w:lastRenderedPageBreak/>
        <w:t>The Salvation Army</w:t>
      </w:r>
    </w:p>
    <w:p w:rsidR="001729A6" w:rsidRPr="001729A6" w:rsidRDefault="001729A6" w:rsidP="001729A6">
      <w:pPr>
        <w:jc w:val="center"/>
        <w:rPr>
          <w:rFonts w:cs="Arial"/>
          <w:b/>
          <w:sz w:val="24"/>
          <w:szCs w:val="24"/>
        </w:rPr>
      </w:pPr>
      <w:r w:rsidRPr="001729A6">
        <w:rPr>
          <w:rFonts w:cs="Arial"/>
          <w:b/>
          <w:sz w:val="24"/>
          <w:szCs w:val="24"/>
        </w:rPr>
        <w:t>Women’s Counselling Centre</w:t>
      </w:r>
    </w:p>
    <w:p w:rsidR="001729A6" w:rsidRPr="001729A6" w:rsidRDefault="001729A6" w:rsidP="001729A6">
      <w:pPr>
        <w:jc w:val="center"/>
        <w:rPr>
          <w:rFonts w:cs="Arial"/>
          <w:b/>
          <w:sz w:val="24"/>
          <w:szCs w:val="24"/>
        </w:rPr>
      </w:pPr>
      <w:r w:rsidRPr="001729A6">
        <w:rPr>
          <w:rFonts w:cs="Arial"/>
          <w:b/>
          <w:sz w:val="24"/>
          <w:szCs w:val="24"/>
        </w:rPr>
        <w:t>POLICIES &amp; PROCEDURES MANUAL</w:t>
      </w:r>
    </w:p>
    <w:p w:rsidR="001729A6" w:rsidRPr="001729A6" w:rsidRDefault="001729A6" w:rsidP="001729A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729A6" w:rsidRPr="001729A6" w:rsidTr="00723CB9">
        <w:tc>
          <w:tcPr>
            <w:tcW w:w="1980" w:type="dxa"/>
          </w:tcPr>
          <w:p w:rsidR="001729A6" w:rsidRPr="001729A6" w:rsidRDefault="001729A6" w:rsidP="001729A6">
            <w:pPr>
              <w:rPr>
                <w:rFonts w:cs="Arial"/>
                <w:sz w:val="24"/>
                <w:szCs w:val="24"/>
              </w:rPr>
            </w:pPr>
            <w:r w:rsidRPr="001729A6">
              <w:rPr>
                <w:rFonts w:cs="Arial"/>
                <w:sz w:val="24"/>
                <w:szCs w:val="24"/>
              </w:rPr>
              <w:t>Section:</w:t>
            </w:r>
          </w:p>
        </w:tc>
        <w:tc>
          <w:tcPr>
            <w:tcW w:w="2340" w:type="dxa"/>
          </w:tcPr>
          <w:p w:rsidR="001729A6" w:rsidRPr="001729A6" w:rsidRDefault="001729A6" w:rsidP="001729A6">
            <w:pPr>
              <w:rPr>
                <w:rFonts w:cs="Arial"/>
                <w:sz w:val="24"/>
                <w:szCs w:val="24"/>
              </w:rPr>
            </w:pPr>
            <w:r w:rsidRPr="001729A6">
              <w:rPr>
                <w:rFonts w:cs="Arial"/>
                <w:sz w:val="24"/>
                <w:szCs w:val="24"/>
              </w:rPr>
              <w:t>Human Resources</w:t>
            </w:r>
          </w:p>
        </w:tc>
      </w:tr>
      <w:tr w:rsidR="001729A6" w:rsidRPr="001729A6" w:rsidTr="00723CB9">
        <w:tc>
          <w:tcPr>
            <w:tcW w:w="1980" w:type="dxa"/>
          </w:tcPr>
          <w:p w:rsidR="001729A6" w:rsidRPr="001729A6" w:rsidRDefault="001729A6" w:rsidP="001729A6">
            <w:pPr>
              <w:rPr>
                <w:rFonts w:cs="Arial"/>
                <w:sz w:val="24"/>
                <w:szCs w:val="24"/>
              </w:rPr>
            </w:pPr>
          </w:p>
        </w:tc>
        <w:tc>
          <w:tcPr>
            <w:tcW w:w="2340" w:type="dxa"/>
          </w:tcPr>
          <w:p w:rsidR="001729A6" w:rsidRPr="001729A6" w:rsidRDefault="001729A6" w:rsidP="001729A6">
            <w:pPr>
              <w:rPr>
                <w:rFonts w:cs="Arial"/>
                <w:sz w:val="24"/>
                <w:szCs w:val="24"/>
              </w:rPr>
            </w:pPr>
          </w:p>
        </w:tc>
      </w:tr>
      <w:tr w:rsidR="001729A6" w:rsidRPr="001729A6" w:rsidTr="00723CB9">
        <w:tc>
          <w:tcPr>
            <w:tcW w:w="1980" w:type="dxa"/>
          </w:tcPr>
          <w:p w:rsidR="001729A6" w:rsidRPr="001729A6" w:rsidRDefault="001729A6" w:rsidP="001729A6">
            <w:pPr>
              <w:rPr>
                <w:rFonts w:cs="Arial"/>
                <w:sz w:val="24"/>
                <w:szCs w:val="24"/>
              </w:rPr>
            </w:pPr>
            <w:r w:rsidRPr="001729A6">
              <w:rPr>
                <w:rFonts w:cs="Arial"/>
                <w:sz w:val="24"/>
                <w:szCs w:val="24"/>
              </w:rPr>
              <w:t>Date Created:</w:t>
            </w:r>
          </w:p>
        </w:tc>
        <w:tc>
          <w:tcPr>
            <w:tcW w:w="2340" w:type="dxa"/>
          </w:tcPr>
          <w:p w:rsidR="001729A6" w:rsidRPr="001729A6" w:rsidRDefault="001729A6" w:rsidP="001729A6">
            <w:pPr>
              <w:rPr>
                <w:rFonts w:cs="Arial"/>
                <w:sz w:val="24"/>
                <w:szCs w:val="24"/>
              </w:rPr>
            </w:pPr>
            <w:r w:rsidRPr="001729A6">
              <w:rPr>
                <w:rFonts w:cs="Arial"/>
                <w:sz w:val="24"/>
                <w:szCs w:val="24"/>
              </w:rPr>
              <w:t>November 2013</w:t>
            </w:r>
          </w:p>
        </w:tc>
      </w:tr>
      <w:tr w:rsidR="001729A6" w:rsidRPr="001729A6" w:rsidTr="00723CB9">
        <w:tc>
          <w:tcPr>
            <w:tcW w:w="1980" w:type="dxa"/>
          </w:tcPr>
          <w:p w:rsidR="001729A6" w:rsidRPr="001729A6" w:rsidRDefault="001729A6" w:rsidP="001729A6">
            <w:pPr>
              <w:rPr>
                <w:rFonts w:cs="Arial"/>
                <w:sz w:val="24"/>
                <w:szCs w:val="24"/>
              </w:rPr>
            </w:pPr>
            <w:r w:rsidRPr="001729A6">
              <w:rPr>
                <w:rFonts w:cs="Arial"/>
                <w:sz w:val="24"/>
                <w:szCs w:val="24"/>
              </w:rPr>
              <w:t>Date Reviewed:</w:t>
            </w:r>
          </w:p>
        </w:tc>
        <w:tc>
          <w:tcPr>
            <w:tcW w:w="2340" w:type="dxa"/>
          </w:tcPr>
          <w:p w:rsidR="001729A6" w:rsidRPr="001729A6" w:rsidRDefault="00C070D2" w:rsidP="001729A6">
            <w:pPr>
              <w:rPr>
                <w:rFonts w:cs="Arial"/>
                <w:sz w:val="24"/>
                <w:szCs w:val="24"/>
              </w:rPr>
            </w:pPr>
            <w:r>
              <w:rPr>
                <w:rFonts w:cs="Arial"/>
                <w:sz w:val="24"/>
                <w:szCs w:val="24"/>
              </w:rPr>
              <w:t>July 2017</w:t>
            </w:r>
          </w:p>
        </w:tc>
      </w:tr>
      <w:tr w:rsidR="001729A6" w:rsidRPr="001729A6" w:rsidTr="00723CB9">
        <w:tc>
          <w:tcPr>
            <w:tcW w:w="1980" w:type="dxa"/>
          </w:tcPr>
          <w:p w:rsidR="001729A6" w:rsidRPr="001729A6" w:rsidRDefault="001729A6" w:rsidP="001729A6">
            <w:pPr>
              <w:rPr>
                <w:rFonts w:cs="Arial"/>
                <w:sz w:val="24"/>
                <w:szCs w:val="24"/>
              </w:rPr>
            </w:pPr>
            <w:r w:rsidRPr="001729A6">
              <w:rPr>
                <w:rFonts w:cs="Arial"/>
                <w:sz w:val="24"/>
                <w:szCs w:val="24"/>
              </w:rPr>
              <w:t>Authority:</w:t>
            </w:r>
          </w:p>
        </w:tc>
        <w:tc>
          <w:tcPr>
            <w:tcW w:w="2340" w:type="dxa"/>
          </w:tcPr>
          <w:p w:rsidR="001729A6" w:rsidRPr="001729A6" w:rsidRDefault="001729A6" w:rsidP="001729A6">
            <w:pPr>
              <w:rPr>
                <w:rFonts w:cs="Arial"/>
                <w:sz w:val="24"/>
                <w:szCs w:val="24"/>
              </w:rPr>
            </w:pPr>
            <w:r w:rsidRPr="001729A6">
              <w:rPr>
                <w:rFonts w:cs="Arial"/>
                <w:sz w:val="24"/>
                <w:szCs w:val="24"/>
              </w:rPr>
              <w:t>Director</w:t>
            </w:r>
          </w:p>
        </w:tc>
      </w:tr>
    </w:tbl>
    <w:p w:rsidR="001729A6" w:rsidRPr="001729A6" w:rsidRDefault="001729A6" w:rsidP="001729A6">
      <w:pPr>
        <w:rPr>
          <w:rFonts w:cs="Arial"/>
          <w:lang w:val="en-CA"/>
        </w:rPr>
      </w:pPr>
    </w:p>
    <w:p w:rsidR="001729A6" w:rsidRPr="001729A6" w:rsidRDefault="001729A6" w:rsidP="001729A6">
      <w:pPr>
        <w:pStyle w:val="Heading1"/>
        <w:rPr>
          <w:lang w:val="en-CA"/>
        </w:rPr>
      </w:pPr>
      <w:bookmarkStart w:id="190" w:name="_Toc480809348"/>
      <w:r w:rsidRPr="001729A6">
        <w:rPr>
          <w:lang w:val="en-CA"/>
        </w:rPr>
        <w:t>WSIB</w:t>
      </w:r>
      <w:bookmarkEnd w:id="190"/>
    </w:p>
    <w:p w:rsidR="001729A6" w:rsidRPr="001729A6" w:rsidRDefault="001729A6" w:rsidP="001729A6">
      <w:pPr>
        <w:rPr>
          <w:lang w:val="en-CA"/>
        </w:rPr>
      </w:pPr>
    </w:p>
    <w:p w:rsidR="001729A6" w:rsidRPr="001729A6" w:rsidRDefault="001729A6" w:rsidP="001729A6">
      <w:pPr>
        <w:rPr>
          <w:lang w:val="en-CA"/>
        </w:rPr>
      </w:pPr>
    </w:p>
    <w:p w:rsidR="001729A6" w:rsidRPr="001729A6" w:rsidRDefault="001729A6" w:rsidP="001729A6">
      <w:pPr>
        <w:rPr>
          <w:rFonts w:cs="Arial"/>
          <w:b/>
          <w:szCs w:val="22"/>
          <w:lang w:val="en-CA"/>
        </w:rPr>
      </w:pPr>
      <w:r w:rsidRPr="001729A6">
        <w:rPr>
          <w:rFonts w:cs="Arial"/>
          <w:b/>
          <w:szCs w:val="22"/>
          <w:lang w:val="en-CA"/>
        </w:rPr>
        <w:t>Policy:</w:t>
      </w:r>
    </w:p>
    <w:p w:rsidR="001729A6" w:rsidRPr="001729A6" w:rsidRDefault="001729A6" w:rsidP="001729A6">
      <w:pPr>
        <w:rPr>
          <w:rFonts w:cs="Arial"/>
          <w:szCs w:val="22"/>
        </w:rPr>
      </w:pPr>
    </w:p>
    <w:p w:rsidR="001729A6" w:rsidRPr="001729A6" w:rsidRDefault="001729A6" w:rsidP="001729A6">
      <w:pPr>
        <w:rPr>
          <w:rFonts w:cs="Arial"/>
          <w:szCs w:val="22"/>
        </w:rPr>
      </w:pPr>
      <w:r w:rsidRPr="001729A6">
        <w:rPr>
          <w:rFonts w:cs="Arial"/>
          <w:szCs w:val="22"/>
        </w:rPr>
        <w:t>It is the policy of The Salvation Army, Canada and Bermuda Territory that all employees</w:t>
      </w:r>
      <w:r w:rsidR="002D7BD9">
        <w:rPr>
          <w:rFonts w:cs="Arial"/>
          <w:szCs w:val="22"/>
        </w:rPr>
        <w:t xml:space="preserve"> and Officers i</w:t>
      </w:r>
      <w:r w:rsidRPr="001729A6">
        <w:rPr>
          <w:rFonts w:cs="Arial"/>
          <w:szCs w:val="22"/>
        </w:rPr>
        <w:t>n Ontario will be covered by the Workplace Safety Insurance Board.</w:t>
      </w:r>
    </w:p>
    <w:p w:rsidR="001729A6" w:rsidRPr="001729A6" w:rsidRDefault="001729A6" w:rsidP="001729A6">
      <w:pPr>
        <w:rPr>
          <w:rFonts w:cs="Arial"/>
          <w:szCs w:val="22"/>
        </w:rPr>
      </w:pPr>
    </w:p>
    <w:p w:rsidR="001729A6" w:rsidRPr="001729A6" w:rsidRDefault="001729A6" w:rsidP="001729A6">
      <w:pPr>
        <w:rPr>
          <w:rFonts w:cs="Arial"/>
          <w:b/>
          <w:szCs w:val="22"/>
          <w:lang w:val="en-CA"/>
        </w:rPr>
      </w:pPr>
    </w:p>
    <w:p w:rsidR="001729A6" w:rsidRPr="001729A6" w:rsidRDefault="001729A6" w:rsidP="001729A6">
      <w:pPr>
        <w:rPr>
          <w:rFonts w:cs="Arial"/>
          <w:b/>
          <w:szCs w:val="22"/>
          <w:lang w:val="en-CA"/>
        </w:rPr>
      </w:pPr>
      <w:r w:rsidRPr="001729A6">
        <w:rPr>
          <w:rFonts w:cs="Arial"/>
          <w:b/>
          <w:szCs w:val="22"/>
          <w:lang w:val="en-CA"/>
        </w:rPr>
        <w:t>Procedure:</w:t>
      </w:r>
    </w:p>
    <w:p w:rsidR="001729A6" w:rsidRPr="001729A6" w:rsidRDefault="001729A6" w:rsidP="001729A6">
      <w:pPr>
        <w:rPr>
          <w:rFonts w:cs="Arial"/>
          <w:szCs w:val="22"/>
        </w:rPr>
      </w:pPr>
    </w:p>
    <w:p w:rsidR="001729A6" w:rsidRPr="001729A6" w:rsidRDefault="001729A6" w:rsidP="001729A6">
      <w:pPr>
        <w:rPr>
          <w:rFonts w:cs="Arial"/>
          <w:szCs w:val="22"/>
        </w:rPr>
      </w:pPr>
      <w:r w:rsidRPr="001729A6">
        <w:rPr>
          <w:rFonts w:cs="Arial"/>
          <w:szCs w:val="22"/>
        </w:rPr>
        <w:t>Effective April 1, 2013, all employees</w:t>
      </w:r>
      <w:r w:rsidR="002D7BD9">
        <w:rPr>
          <w:rFonts w:cs="Arial"/>
          <w:szCs w:val="22"/>
        </w:rPr>
        <w:t xml:space="preserve"> and Officers</w:t>
      </w:r>
      <w:r w:rsidRPr="001729A6">
        <w:rPr>
          <w:rFonts w:cs="Arial"/>
          <w:szCs w:val="22"/>
        </w:rPr>
        <w:t xml:space="preserve"> are covered by WSIB.</w:t>
      </w:r>
    </w:p>
    <w:p w:rsidR="001729A6" w:rsidRPr="001729A6" w:rsidRDefault="001729A6" w:rsidP="001729A6">
      <w:pPr>
        <w:rPr>
          <w:rFonts w:cs="Arial"/>
          <w:szCs w:val="22"/>
        </w:rPr>
      </w:pPr>
    </w:p>
    <w:p w:rsidR="001729A6" w:rsidRPr="001729A6" w:rsidRDefault="001729A6" w:rsidP="001729A6">
      <w:pPr>
        <w:rPr>
          <w:rFonts w:cs="Arial"/>
          <w:szCs w:val="22"/>
        </w:rPr>
      </w:pPr>
      <w:r w:rsidRPr="001729A6">
        <w:rPr>
          <w:rFonts w:cs="Arial"/>
          <w:szCs w:val="22"/>
        </w:rPr>
        <w:t>If an employee is injured in the workplace or in the carrying out of their employment activities, she must notify her supervisor immediately. If the supervisor is not available for an extended time (</w:t>
      </w:r>
      <w:proofErr w:type="spellStart"/>
      <w:r w:rsidRPr="001729A6">
        <w:rPr>
          <w:rFonts w:cs="Arial"/>
          <w:szCs w:val="22"/>
        </w:rPr>
        <w:t>eg</w:t>
      </w:r>
      <w:proofErr w:type="spellEnd"/>
      <w:r w:rsidRPr="001729A6">
        <w:rPr>
          <w:rFonts w:cs="Arial"/>
          <w:szCs w:val="22"/>
        </w:rPr>
        <w:t>. on vacation), the employee must notify the Corps Officer or the Admin Assistant who will also ensure that reporting is done.</w:t>
      </w:r>
    </w:p>
    <w:p w:rsidR="001729A6" w:rsidRPr="001729A6" w:rsidRDefault="001729A6" w:rsidP="001729A6">
      <w:pPr>
        <w:rPr>
          <w:rFonts w:cs="Arial"/>
          <w:szCs w:val="22"/>
        </w:rPr>
      </w:pPr>
    </w:p>
    <w:p w:rsidR="001729A6" w:rsidRPr="001729A6" w:rsidRDefault="001729A6" w:rsidP="001729A6">
      <w:pPr>
        <w:rPr>
          <w:rFonts w:cs="Arial"/>
          <w:szCs w:val="22"/>
        </w:rPr>
      </w:pPr>
      <w:r w:rsidRPr="001729A6">
        <w:rPr>
          <w:rFonts w:cs="Arial"/>
          <w:szCs w:val="22"/>
        </w:rPr>
        <w:t>The supervisor will ensure that the appropriate reporting is done according to the regulations of WSIB.</w:t>
      </w:r>
    </w:p>
    <w:p w:rsidR="001729A6" w:rsidRPr="001729A6" w:rsidRDefault="001729A6" w:rsidP="001729A6">
      <w:pPr>
        <w:rPr>
          <w:rFonts w:cs="Arial"/>
          <w:szCs w:val="22"/>
        </w:rPr>
      </w:pPr>
    </w:p>
    <w:p w:rsidR="001729A6" w:rsidRPr="001729A6" w:rsidRDefault="001729A6" w:rsidP="001729A6">
      <w:pPr>
        <w:rPr>
          <w:rFonts w:cs="Arial"/>
          <w:szCs w:val="22"/>
        </w:rPr>
      </w:pPr>
      <w:r w:rsidRPr="001729A6">
        <w:rPr>
          <w:rFonts w:cs="Arial"/>
          <w:szCs w:val="22"/>
        </w:rPr>
        <w:t>In the event that the injury is serious or life threatening, the employee should call the EMS system. The reporting can then be done by the supervisor after the employee receives emergency medical care.</w:t>
      </w:r>
    </w:p>
    <w:p w:rsidR="0099052C" w:rsidRPr="00A1691E" w:rsidRDefault="00BF18F5" w:rsidP="001729A6">
      <w:pPr>
        <w:rPr>
          <w:color w:val="000000"/>
          <w:lang w:eastAsia="en-CA"/>
        </w:rPr>
      </w:pPr>
      <w:r w:rsidRPr="00BB459D">
        <w:tab/>
      </w:r>
      <w:r w:rsidRPr="00BB459D">
        <w:tab/>
      </w:r>
      <w:r w:rsidRPr="00BB459D">
        <w:tab/>
      </w:r>
      <w:r w:rsidRPr="00BB459D">
        <w:tab/>
      </w:r>
      <w:r w:rsidRPr="00BB459D">
        <w:tab/>
      </w:r>
      <w:r w:rsidRPr="00BB459D">
        <w:tab/>
      </w:r>
      <w:r w:rsidRPr="00BB459D">
        <w:tab/>
      </w:r>
    </w:p>
    <w:sectPr w:rsidR="0099052C" w:rsidRPr="00A1691E" w:rsidSect="00BF18F5">
      <w:pgSz w:w="12240" w:h="15840"/>
      <w:pgMar w:top="1008" w:right="1800" w:bottom="100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A6" w:rsidRDefault="00F610A6">
      <w:r>
        <w:separator/>
      </w:r>
    </w:p>
  </w:endnote>
  <w:endnote w:type="continuationSeparator" w:id="0">
    <w:p w:rsidR="00F610A6" w:rsidRDefault="00F6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emp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7" w:rsidRDefault="00D86A27">
    <w:pPr>
      <w:pStyle w:val="Footer"/>
    </w:pPr>
    <w:r w:rsidRPr="000F667B">
      <w:rPr>
        <w:rFonts w:cs="Arial"/>
        <w:sz w:val="20"/>
      </w:rPr>
      <w:t>Human Resource Policies and Procedures</w:t>
    </w:r>
    <w:r>
      <w:tab/>
    </w:r>
    <w:r>
      <w:tab/>
    </w:r>
    <w:r w:rsidRPr="000F667B">
      <w:rPr>
        <w:rStyle w:val="PageNumber"/>
        <w:rFonts w:cs="Arial"/>
        <w:sz w:val="20"/>
      </w:rPr>
      <w:fldChar w:fldCharType="begin"/>
    </w:r>
    <w:r w:rsidRPr="000F667B">
      <w:rPr>
        <w:rStyle w:val="PageNumber"/>
        <w:rFonts w:cs="Arial"/>
        <w:sz w:val="20"/>
      </w:rPr>
      <w:instrText xml:space="preserve"> PAGE </w:instrText>
    </w:r>
    <w:r w:rsidRPr="000F667B">
      <w:rPr>
        <w:rStyle w:val="PageNumber"/>
        <w:rFonts w:cs="Arial"/>
        <w:sz w:val="20"/>
      </w:rPr>
      <w:fldChar w:fldCharType="separate"/>
    </w:r>
    <w:r w:rsidR="00143616">
      <w:rPr>
        <w:rStyle w:val="PageNumber"/>
        <w:rFonts w:cs="Arial"/>
        <w:noProof/>
        <w:sz w:val="20"/>
      </w:rPr>
      <w:t>95</w:t>
    </w:r>
    <w:r w:rsidRPr="000F667B">
      <w:rPr>
        <w:rStyle w:val="PageNumbe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7" w:rsidRDefault="00D86A27">
    <w:pPr>
      <w:pStyle w:val="Footer"/>
    </w:pPr>
    <w:r w:rsidRPr="009F2838">
      <w:rPr>
        <w:rFonts w:cs="Arial"/>
        <w:sz w:val="18"/>
        <w:szCs w:val="18"/>
      </w:rPr>
      <w:t>Human Resources Policies and Procedures</w:t>
    </w:r>
    <w:r>
      <w:tab/>
    </w:r>
    <w:r>
      <w:tab/>
    </w:r>
    <w:r w:rsidRPr="009F2838">
      <w:rPr>
        <w:rStyle w:val="PageNumber"/>
        <w:rFonts w:cs="Arial"/>
        <w:sz w:val="18"/>
        <w:szCs w:val="18"/>
      </w:rPr>
      <w:fldChar w:fldCharType="begin"/>
    </w:r>
    <w:r w:rsidRPr="009F2838">
      <w:rPr>
        <w:rStyle w:val="PageNumber"/>
        <w:rFonts w:cs="Arial"/>
        <w:sz w:val="18"/>
        <w:szCs w:val="18"/>
      </w:rPr>
      <w:instrText xml:space="preserve"> PAGE </w:instrText>
    </w:r>
    <w:r w:rsidRPr="009F2838">
      <w:rPr>
        <w:rStyle w:val="PageNumber"/>
        <w:rFonts w:cs="Arial"/>
        <w:sz w:val="18"/>
        <w:szCs w:val="18"/>
      </w:rPr>
      <w:fldChar w:fldCharType="separate"/>
    </w:r>
    <w:r>
      <w:rPr>
        <w:rStyle w:val="PageNumber"/>
        <w:rFonts w:cs="Arial"/>
        <w:noProof/>
        <w:sz w:val="18"/>
        <w:szCs w:val="18"/>
      </w:rPr>
      <w:t>1</w:t>
    </w:r>
    <w:r w:rsidRPr="009F2838">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A6" w:rsidRDefault="00F610A6">
      <w:r>
        <w:separator/>
      </w:r>
    </w:p>
  </w:footnote>
  <w:footnote w:type="continuationSeparator" w:id="0">
    <w:p w:rsidR="00F610A6" w:rsidRDefault="00F61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FC017C"/>
    <w:lvl w:ilvl="0">
      <w:numFmt w:val="decimal"/>
      <w:lvlText w:val="*"/>
      <w:lvlJc w:val="left"/>
    </w:lvl>
  </w:abstractNum>
  <w:abstractNum w:abstractNumId="1">
    <w:nsid w:val="00D4649E"/>
    <w:multiLevelType w:val="multilevel"/>
    <w:tmpl w:val="93D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4E2774"/>
    <w:multiLevelType w:val="multilevel"/>
    <w:tmpl w:val="A794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2B2CDA"/>
    <w:multiLevelType w:val="hybridMultilevel"/>
    <w:tmpl w:val="B7D058E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nsid w:val="05096D1F"/>
    <w:multiLevelType w:val="hybridMultilevel"/>
    <w:tmpl w:val="2E2CB74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08C87EEF"/>
    <w:multiLevelType w:val="hybridMultilevel"/>
    <w:tmpl w:val="B02E5EEA"/>
    <w:lvl w:ilvl="0" w:tplc="D186ABF4">
      <w:start w:val="1"/>
      <w:numFmt w:val="bullet"/>
      <w:lvlText w:val=""/>
      <w:lvlJc w:val="left"/>
      <w:pPr>
        <w:tabs>
          <w:tab w:val="num" w:pos="720"/>
        </w:tabs>
        <w:ind w:left="720" w:hanging="360"/>
      </w:pPr>
      <w:rPr>
        <w:rFonts w:ascii="Wingdings" w:hAnsi="Wingdings" w:hint="default"/>
      </w:rPr>
    </w:lvl>
    <w:lvl w:ilvl="1" w:tplc="2B4C7214" w:tentative="1">
      <w:start w:val="1"/>
      <w:numFmt w:val="bullet"/>
      <w:lvlText w:val=""/>
      <w:lvlJc w:val="left"/>
      <w:pPr>
        <w:tabs>
          <w:tab w:val="num" w:pos="1440"/>
        </w:tabs>
        <w:ind w:left="1440" w:hanging="360"/>
      </w:pPr>
      <w:rPr>
        <w:rFonts w:ascii="Wingdings" w:hAnsi="Wingdings" w:hint="default"/>
      </w:rPr>
    </w:lvl>
    <w:lvl w:ilvl="2" w:tplc="D212A4D6" w:tentative="1">
      <w:start w:val="1"/>
      <w:numFmt w:val="bullet"/>
      <w:lvlText w:val=""/>
      <w:lvlJc w:val="left"/>
      <w:pPr>
        <w:tabs>
          <w:tab w:val="num" w:pos="2160"/>
        </w:tabs>
        <w:ind w:left="2160" w:hanging="360"/>
      </w:pPr>
      <w:rPr>
        <w:rFonts w:ascii="Wingdings" w:hAnsi="Wingdings" w:hint="default"/>
      </w:rPr>
    </w:lvl>
    <w:lvl w:ilvl="3" w:tplc="2570AFBE" w:tentative="1">
      <w:start w:val="1"/>
      <w:numFmt w:val="bullet"/>
      <w:lvlText w:val=""/>
      <w:lvlJc w:val="left"/>
      <w:pPr>
        <w:tabs>
          <w:tab w:val="num" w:pos="2880"/>
        </w:tabs>
        <w:ind w:left="2880" w:hanging="360"/>
      </w:pPr>
      <w:rPr>
        <w:rFonts w:ascii="Wingdings" w:hAnsi="Wingdings" w:hint="default"/>
      </w:rPr>
    </w:lvl>
    <w:lvl w:ilvl="4" w:tplc="C27CA352" w:tentative="1">
      <w:start w:val="1"/>
      <w:numFmt w:val="bullet"/>
      <w:lvlText w:val=""/>
      <w:lvlJc w:val="left"/>
      <w:pPr>
        <w:tabs>
          <w:tab w:val="num" w:pos="3600"/>
        </w:tabs>
        <w:ind w:left="3600" w:hanging="360"/>
      </w:pPr>
      <w:rPr>
        <w:rFonts w:ascii="Wingdings" w:hAnsi="Wingdings" w:hint="default"/>
      </w:rPr>
    </w:lvl>
    <w:lvl w:ilvl="5" w:tplc="2B3640FE" w:tentative="1">
      <w:start w:val="1"/>
      <w:numFmt w:val="bullet"/>
      <w:lvlText w:val=""/>
      <w:lvlJc w:val="left"/>
      <w:pPr>
        <w:tabs>
          <w:tab w:val="num" w:pos="4320"/>
        </w:tabs>
        <w:ind w:left="4320" w:hanging="360"/>
      </w:pPr>
      <w:rPr>
        <w:rFonts w:ascii="Wingdings" w:hAnsi="Wingdings" w:hint="default"/>
      </w:rPr>
    </w:lvl>
    <w:lvl w:ilvl="6" w:tplc="E618B4E4" w:tentative="1">
      <w:start w:val="1"/>
      <w:numFmt w:val="bullet"/>
      <w:lvlText w:val=""/>
      <w:lvlJc w:val="left"/>
      <w:pPr>
        <w:tabs>
          <w:tab w:val="num" w:pos="5040"/>
        </w:tabs>
        <w:ind w:left="5040" w:hanging="360"/>
      </w:pPr>
      <w:rPr>
        <w:rFonts w:ascii="Wingdings" w:hAnsi="Wingdings" w:hint="default"/>
      </w:rPr>
    </w:lvl>
    <w:lvl w:ilvl="7" w:tplc="2D6AB428" w:tentative="1">
      <w:start w:val="1"/>
      <w:numFmt w:val="bullet"/>
      <w:lvlText w:val=""/>
      <w:lvlJc w:val="left"/>
      <w:pPr>
        <w:tabs>
          <w:tab w:val="num" w:pos="5760"/>
        </w:tabs>
        <w:ind w:left="5760" w:hanging="360"/>
      </w:pPr>
      <w:rPr>
        <w:rFonts w:ascii="Wingdings" w:hAnsi="Wingdings" w:hint="default"/>
      </w:rPr>
    </w:lvl>
    <w:lvl w:ilvl="8" w:tplc="DE04BA82" w:tentative="1">
      <w:start w:val="1"/>
      <w:numFmt w:val="bullet"/>
      <w:lvlText w:val=""/>
      <w:lvlJc w:val="left"/>
      <w:pPr>
        <w:tabs>
          <w:tab w:val="num" w:pos="6480"/>
        </w:tabs>
        <w:ind w:left="6480" w:hanging="360"/>
      </w:pPr>
      <w:rPr>
        <w:rFonts w:ascii="Wingdings" w:hAnsi="Wingdings" w:hint="default"/>
      </w:rPr>
    </w:lvl>
  </w:abstractNum>
  <w:abstractNum w:abstractNumId="6">
    <w:nsid w:val="08E61EAE"/>
    <w:multiLevelType w:val="hybridMultilevel"/>
    <w:tmpl w:val="63401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1312BF"/>
    <w:multiLevelType w:val="hybridMultilevel"/>
    <w:tmpl w:val="B4B286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0C141D6F"/>
    <w:multiLevelType w:val="multilevel"/>
    <w:tmpl w:val="B83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004D44"/>
    <w:multiLevelType w:val="multilevel"/>
    <w:tmpl w:val="FCB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E65156"/>
    <w:multiLevelType w:val="multilevel"/>
    <w:tmpl w:val="0B3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19701B"/>
    <w:multiLevelType w:val="multilevel"/>
    <w:tmpl w:val="33C0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3535D1"/>
    <w:multiLevelType w:val="multilevel"/>
    <w:tmpl w:val="856AC5BC"/>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35B37EB"/>
    <w:multiLevelType w:val="multilevel"/>
    <w:tmpl w:val="052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74604F"/>
    <w:multiLevelType w:val="hybridMultilevel"/>
    <w:tmpl w:val="1602C494"/>
    <w:lvl w:ilvl="0" w:tplc="ABC66548">
      <w:numFmt w:val="bullet"/>
      <w:lvlText w:val="-"/>
      <w:lvlJc w:val="left"/>
      <w:pPr>
        <w:tabs>
          <w:tab w:val="num" w:pos="288"/>
        </w:tabs>
        <w:ind w:left="28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127952"/>
    <w:multiLevelType w:val="multilevel"/>
    <w:tmpl w:val="D314536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6">
    <w:nsid w:val="15EA721B"/>
    <w:multiLevelType w:val="hybridMultilevel"/>
    <w:tmpl w:val="9C54A9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161C6700"/>
    <w:multiLevelType w:val="multilevel"/>
    <w:tmpl w:val="9626C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2A1126"/>
    <w:multiLevelType w:val="multilevel"/>
    <w:tmpl w:val="04A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62D6D22"/>
    <w:multiLevelType w:val="hybridMultilevel"/>
    <w:tmpl w:val="239EA818"/>
    <w:lvl w:ilvl="0" w:tplc="291A1608">
      <w:start w:val="1"/>
      <w:numFmt w:val="bullet"/>
      <w:lvlText w:val="-"/>
      <w:lvlJc w:val="left"/>
      <w:pPr>
        <w:tabs>
          <w:tab w:val="num" w:pos="720"/>
        </w:tabs>
        <w:ind w:left="720" w:hanging="360"/>
      </w:pPr>
      <w:rPr>
        <w:rFonts w:ascii="Times New Roman" w:hAnsi="Times New Roman" w:hint="default"/>
      </w:rPr>
    </w:lvl>
    <w:lvl w:ilvl="1" w:tplc="7FB257E0">
      <w:start w:val="4266"/>
      <w:numFmt w:val="bullet"/>
      <w:lvlText w:val="-"/>
      <w:lvlJc w:val="left"/>
      <w:pPr>
        <w:tabs>
          <w:tab w:val="num" w:pos="1440"/>
        </w:tabs>
        <w:ind w:left="1440" w:hanging="360"/>
      </w:pPr>
      <w:rPr>
        <w:rFonts w:ascii="Times New Roman" w:hAnsi="Times New Roman" w:hint="default"/>
      </w:rPr>
    </w:lvl>
    <w:lvl w:ilvl="2" w:tplc="9BAA679E" w:tentative="1">
      <w:start w:val="1"/>
      <w:numFmt w:val="bullet"/>
      <w:lvlText w:val="-"/>
      <w:lvlJc w:val="left"/>
      <w:pPr>
        <w:tabs>
          <w:tab w:val="num" w:pos="2160"/>
        </w:tabs>
        <w:ind w:left="2160" w:hanging="360"/>
      </w:pPr>
      <w:rPr>
        <w:rFonts w:ascii="Times New Roman" w:hAnsi="Times New Roman" w:hint="default"/>
      </w:rPr>
    </w:lvl>
    <w:lvl w:ilvl="3" w:tplc="8F5C54EA" w:tentative="1">
      <w:start w:val="1"/>
      <w:numFmt w:val="bullet"/>
      <w:lvlText w:val="-"/>
      <w:lvlJc w:val="left"/>
      <w:pPr>
        <w:tabs>
          <w:tab w:val="num" w:pos="2880"/>
        </w:tabs>
        <w:ind w:left="2880" w:hanging="360"/>
      </w:pPr>
      <w:rPr>
        <w:rFonts w:ascii="Times New Roman" w:hAnsi="Times New Roman" w:hint="default"/>
      </w:rPr>
    </w:lvl>
    <w:lvl w:ilvl="4" w:tplc="095A3374" w:tentative="1">
      <w:start w:val="1"/>
      <w:numFmt w:val="bullet"/>
      <w:lvlText w:val="-"/>
      <w:lvlJc w:val="left"/>
      <w:pPr>
        <w:tabs>
          <w:tab w:val="num" w:pos="3600"/>
        </w:tabs>
        <w:ind w:left="3600" w:hanging="360"/>
      </w:pPr>
      <w:rPr>
        <w:rFonts w:ascii="Times New Roman" w:hAnsi="Times New Roman" w:hint="default"/>
      </w:rPr>
    </w:lvl>
    <w:lvl w:ilvl="5" w:tplc="506CD98A" w:tentative="1">
      <w:start w:val="1"/>
      <w:numFmt w:val="bullet"/>
      <w:lvlText w:val="-"/>
      <w:lvlJc w:val="left"/>
      <w:pPr>
        <w:tabs>
          <w:tab w:val="num" w:pos="4320"/>
        </w:tabs>
        <w:ind w:left="4320" w:hanging="360"/>
      </w:pPr>
      <w:rPr>
        <w:rFonts w:ascii="Times New Roman" w:hAnsi="Times New Roman" w:hint="default"/>
      </w:rPr>
    </w:lvl>
    <w:lvl w:ilvl="6" w:tplc="20469ACC" w:tentative="1">
      <w:start w:val="1"/>
      <w:numFmt w:val="bullet"/>
      <w:lvlText w:val="-"/>
      <w:lvlJc w:val="left"/>
      <w:pPr>
        <w:tabs>
          <w:tab w:val="num" w:pos="5040"/>
        </w:tabs>
        <w:ind w:left="5040" w:hanging="360"/>
      </w:pPr>
      <w:rPr>
        <w:rFonts w:ascii="Times New Roman" w:hAnsi="Times New Roman" w:hint="default"/>
      </w:rPr>
    </w:lvl>
    <w:lvl w:ilvl="7" w:tplc="F264A806" w:tentative="1">
      <w:start w:val="1"/>
      <w:numFmt w:val="bullet"/>
      <w:lvlText w:val="-"/>
      <w:lvlJc w:val="left"/>
      <w:pPr>
        <w:tabs>
          <w:tab w:val="num" w:pos="5760"/>
        </w:tabs>
        <w:ind w:left="5760" w:hanging="360"/>
      </w:pPr>
      <w:rPr>
        <w:rFonts w:ascii="Times New Roman" w:hAnsi="Times New Roman" w:hint="default"/>
      </w:rPr>
    </w:lvl>
    <w:lvl w:ilvl="8" w:tplc="94B0939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67D70A3"/>
    <w:multiLevelType w:val="multilevel"/>
    <w:tmpl w:val="E6D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6F01A6C"/>
    <w:multiLevelType w:val="multilevel"/>
    <w:tmpl w:val="BD0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7915402"/>
    <w:multiLevelType w:val="multilevel"/>
    <w:tmpl w:val="4F24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85365B8"/>
    <w:multiLevelType w:val="hybridMultilevel"/>
    <w:tmpl w:val="373C41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19D77A29"/>
    <w:multiLevelType w:val="multilevel"/>
    <w:tmpl w:val="8186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AF300B2"/>
    <w:multiLevelType w:val="multilevel"/>
    <w:tmpl w:val="A9F2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DE46D7A"/>
    <w:multiLevelType w:val="multilevel"/>
    <w:tmpl w:val="868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FD970FE"/>
    <w:multiLevelType w:val="singleLevel"/>
    <w:tmpl w:val="3D80D358"/>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8">
    <w:nsid w:val="21254173"/>
    <w:multiLevelType w:val="multilevel"/>
    <w:tmpl w:val="101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13B1931"/>
    <w:multiLevelType w:val="multilevel"/>
    <w:tmpl w:val="D94A6426"/>
    <w:lvl w:ilvl="0">
      <w:start w:val="2"/>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0">
    <w:nsid w:val="221E15FB"/>
    <w:multiLevelType w:val="multilevel"/>
    <w:tmpl w:val="AB5C94EC"/>
    <w:lvl w:ilvl="0">
      <w:start w:val="1"/>
      <w:numFmt w:val="lowerLetter"/>
      <w:lvlText w:val="%1)"/>
      <w:legacy w:legacy="1" w:legacySpace="0" w:legacyIndent="720"/>
      <w:lvlJc w:val="left"/>
      <w:pPr>
        <w:ind w:left="1350" w:hanging="720"/>
      </w:pPr>
      <w:rPr>
        <w:rFonts w:ascii="Times New Roman" w:eastAsia="Times New Roman" w:hAnsi="Times New Roman" w:cs="Times New Roman"/>
      </w:rPr>
    </w:lvl>
    <w:lvl w:ilvl="1">
      <w:start w:val="1"/>
      <w:numFmt w:val="upperLetter"/>
      <w:lvlText w:val="%2."/>
      <w:legacy w:legacy="1" w:legacySpace="0" w:legacyIndent="720"/>
      <w:lvlJc w:val="left"/>
      <w:pPr>
        <w:ind w:left="2070" w:hanging="720"/>
      </w:pPr>
    </w:lvl>
    <w:lvl w:ilvl="2">
      <w:start w:val="1"/>
      <w:numFmt w:val="decimal"/>
      <w:lvlText w:val="%3."/>
      <w:legacy w:legacy="1" w:legacySpace="0" w:legacyIndent="720"/>
      <w:lvlJc w:val="left"/>
      <w:pPr>
        <w:ind w:left="2790" w:hanging="720"/>
      </w:pPr>
    </w:lvl>
    <w:lvl w:ilvl="3">
      <w:start w:val="1"/>
      <w:numFmt w:val="lowerLetter"/>
      <w:lvlText w:val="%4)"/>
      <w:legacy w:legacy="1" w:legacySpace="0" w:legacyIndent="720"/>
      <w:lvlJc w:val="left"/>
      <w:pPr>
        <w:ind w:left="3510" w:hanging="720"/>
      </w:pPr>
    </w:lvl>
    <w:lvl w:ilvl="4">
      <w:start w:val="1"/>
      <w:numFmt w:val="decimal"/>
      <w:lvlText w:val="(%5)"/>
      <w:legacy w:legacy="1" w:legacySpace="0" w:legacyIndent="720"/>
      <w:lvlJc w:val="left"/>
      <w:pPr>
        <w:ind w:left="4230" w:hanging="720"/>
      </w:pPr>
    </w:lvl>
    <w:lvl w:ilvl="5">
      <w:start w:val="1"/>
      <w:numFmt w:val="lowerLetter"/>
      <w:lvlText w:val="(%6)"/>
      <w:legacy w:legacy="1" w:legacySpace="0" w:legacyIndent="720"/>
      <w:lvlJc w:val="left"/>
      <w:pPr>
        <w:ind w:left="4950" w:hanging="720"/>
      </w:pPr>
    </w:lvl>
    <w:lvl w:ilvl="6">
      <w:start w:val="1"/>
      <w:numFmt w:val="lowerRoman"/>
      <w:lvlText w:val="(%7)"/>
      <w:legacy w:legacy="1" w:legacySpace="0" w:legacyIndent="720"/>
      <w:lvlJc w:val="left"/>
      <w:pPr>
        <w:ind w:left="5670" w:hanging="720"/>
      </w:pPr>
    </w:lvl>
    <w:lvl w:ilvl="7">
      <w:start w:val="1"/>
      <w:numFmt w:val="lowerLetter"/>
      <w:lvlText w:val="(%8)"/>
      <w:legacy w:legacy="1" w:legacySpace="0" w:legacyIndent="720"/>
      <w:lvlJc w:val="left"/>
      <w:pPr>
        <w:ind w:left="6390" w:hanging="720"/>
      </w:pPr>
    </w:lvl>
    <w:lvl w:ilvl="8">
      <w:start w:val="1"/>
      <w:numFmt w:val="lowerRoman"/>
      <w:lvlText w:val="(%9)"/>
      <w:legacy w:legacy="1" w:legacySpace="0" w:legacyIndent="720"/>
      <w:lvlJc w:val="left"/>
      <w:pPr>
        <w:ind w:left="7110" w:hanging="720"/>
      </w:pPr>
    </w:lvl>
  </w:abstractNum>
  <w:abstractNum w:abstractNumId="31">
    <w:nsid w:val="272A31FF"/>
    <w:multiLevelType w:val="multilevel"/>
    <w:tmpl w:val="99D29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DB7144"/>
    <w:multiLevelType w:val="hybridMultilevel"/>
    <w:tmpl w:val="F6EC8544"/>
    <w:lvl w:ilvl="0" w:tplc="550E7DAE">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BE0647E"/>
    <w:multiLevelType w:val="hybridMultilevel"/>
    <w:tmpl w:val="EBDC1B70"/>
    <w:lvl w:ilvl="0" w:tplc="151C19C2">
      <w:start w:val="1"/>
      <w:numFmt w:val="bullet"/>
      <w:lvlText w:val="-"/>
      <w:lvlJc w:val="left"/>
      <w:pPr>
        <w:tabs>
          <w:tab w:val="num" w:pos="720"/>
        </w:tabs>
        <w:ind w:left="720" w:hanging="360"/>
      </w:pPr>
      <w:rPr>
        <w:rFonts w:ascii="Times New Roman" w:hAnsi="Times New Roman" w:hint="default"/>
      </w:rPr>
    </w:lvl>
    <w:lvl w:ilvl="1" w:tplc="679C3490" w:tentative="1">
      <w:start w:val="1"/>
      <w:numFmt w:val="bullet"/>
      <w:lvlText w:val="-"/>
      <w:lvlJc w:val="left"/>
      <w:pPr>
        <w:tabs>
          <w:tab w:val="num" w:pos="1440"/>
        </w:tabs>
        <w:ind w:left="1440" w:hanging="360"/>
      </w:pPr>
      <w:rPr>
        <w:rFonts w:ascii="Times New Roman" w:hAnsi="Times New Roman" w:hint="default"/>
      </w:rPr>
    </w:lvl>
    <w:lvl w:ilvl="2" w:tplc="D8048940" w:tentative="1">
      <w:start w:val="1"/>
      <w:numFmt w:val="bullet"/>
      <w:lvlText w:val="-"/>
      <w:lvlJc w:val="left"/>
      <w:pPr>
        <w:tabs>
          <w:tab w:val="num" w:pos="2160"/>
        </w:tabs>
        <w:ind w:left="2160" w:hanging="360"/>
      </w:pPr>
      <w:rPr>
        <w:rFonts w:ascii="Times New Roman" w:hAnsi="Times New Roman" w:hint="default"/>
      </w:rPr>
    </w:lvl>
    <w:lvl w:ilvl="3" w:tplc="EF2AB4A8" w:tentative="1">
      <w:start w:val="1"/>
      <w:numFmt w:val="bullet"/>
      <w:lvlText w:val="-"/>
      <w:lvlJc w:val="left"/>
      <w:pPr>
        <w:tabs>
          <w:tab w:val="num" w:pos="2880"/>
        </w:tabs>
        <w:ind w:left="2880" w:hanging="360"/>
      </w:pPr>
      <w:rPr>
        <w:rFonts w:ascii="Times New Roman" w:hAnsi="Times New Roman" w:hint="default"/>
      </w:rPr>
    </w:lvl>
    <w:lvl w:ilvl="4" w:tplc="30663BFE" w:tentative="1">
      <w:start w:val="1"/>
      <w:numFmt w:val="bullet"/>
      <w:lvlText w:val="-"/>
      <w:lvlJc w:val="left"/>
      <w:pPr>
        <w:tabs>
          <w:tab w:val="num" w:pos="3600"/>
        </w:tabs>
        <w:ind w:left="3600" w:hanging="360"/>
      </w:pPr>
      <w:rPr>
        <w:rFonts w:ascii="Times New Roman" w:hAnsi="Times New Roman" w:hint="default"/>
      </w:rPr>
    </w:lvl>
    <w:lvl w:ilvl="5" w:tplc="CE308B74" w:tentative="1">
      <w:start w:val="1"/>
      <w:numFmt w:val="bullet"/>
      <w:lvlText w:val="-"/>
      <w:lvlJc w:val="left"/>
      <w:pPr>
        <w:tabs>
          <w:tab w:val="num" w:pos="4320"/>
        </w:tabs>
        <w:ind w:left="4320" w:hanging="360"/>
      </w:pPr>
      <w:rPr>
        <w:rFonts w:ascii="Times New Roman" w:hAnsi="Times New Roman" w:hint="default"/>
      </w:rPr>
    </w:lvl>
    <w:lvl w:ilvl="6" w:tplc="7EBA19B4" w:tentative="1">
      <w:start w:val="1"/>
      <w:numFmt w:val="bullet"/>
      <w:lvlText w:val="-"/>
      <w:lvlJc w:val="left"/>
      <w:pPr>
        <w:tabs>
          <w:tab w:val="num" w:pos="5040"/>
        </w:tabs>
        <w:ind w:left="5040" w:hanging="360"/>
      </w:pPr>
      <w:rPr>
        <w:rFonts w:ascii="Times New Roman" w:hAnsi="Times New Roman" w:hint="default"/>
      </w:rPr>
    </w:lvl>
    <w:lvl w:ilvl="7" w:tplc="78EC5E20" w:tentative="1">
      <w:start w:val="1"/>
      <w:numFmt w:val="bullet"/>
      <w:lvlText w:val="-"/>
      <w:lvlJc w:val="left"/>
      <w:pPr>
        <w:tabs>
          <w:tab w:val="num" w:pos="5760"/>
        </w:tabs>
        <w:ind w:left="5760" w:hanging="360"/>
      </w:pPr>
      <w:rPr>
        <w:rFonts w:ascii="Times New Roman" w:hAnsi="Times New Roman" w:hint="default"/>
      </w:rPr>
    </w:lvl>
    <w:lvl w:ilvl="8" w:tplc="7A58FCE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C6F4DF9"/>
    <w:multiLevelType w:val="singleLevel"/>
    <w:tmpl w:val="51349E46"/>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5">
    <w:nsid w:val="2D956285"/>
    <w:multiLevelType w:val="hybridMultilevel"/>
    <w:tmpl w:val="9D1CAD5E"/>
    <w:lvl w:ilvl="0" w:tplc="1A8AA85A">
      <w:start w:val="1"/>
      <w:numFmt w:val="bullet"/>
      <w:lvlText w:val=""/>
      <w:lvlJc w:val="left"/>
      <w:pPr>
        <w:tabs>
          <w:tab w:val="num" w:pos="360"/>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F7142DA"/>
    <w:multiLevelType w:val="singleLevel"/>
    <w:tmpl w:val="04090017"/>
    <w:lvl w:ilvl="0">
      <w:start w:val="1"/>
      <w:numFmt w:val="lowerLetter"/>
      <w:lvlText w:val="%1)"/>
      <w:lvlJc w:val="left"/>
      <w:pPr>
        <w:tabs>
          <w:tab w:val="num" w:pos="360"/>
        </w:tabs>
        <w:ind w:left="360" w:hanging="360"/>
      </w:pPr>
    </w:lvl>
  </w:abstractNum>
  <w:abstractNum w:abstractNumId="37">
    <w:nsid w:val="2FCF4EDB"/>
    <w:multiLevelType w:val="multilevel"/>
    <w:tmpl w:val="D7C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09C1822"/>
    <w:multiLevelType w:val="hybridMultilevel"/>
    <w:tmpl w:val="10527494"/>
    <w:lvl w:ilvl="0" w:tplc="1A8AA85A">
      <w:start w:val="1"/>
      <w:numFmt w:val="bullet"/>
      <w:lvlText w:val=""/>
      <w:lvlJc w:val="left"/>
      <w:pPr>
        <w:tabs>
          <w:tab w:val="num" w:pos="360"/>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104107B"/>
    <w:multiLevelType w:val="multilevel"/>
    <w:tmpl w:val="C57E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13D37DB"/>
    <w:multiLevelType w:val="singleLevel"/>
    <w:tmpl w:val="04090013"/>
    <w:lvl w:ilvl="0">
      <w:start w:val="1"/>
      <w:numFmt w:val="upperRoman"/>
      <w:lvlText w:val="%1."/>
      <w:lvlJc w:val="left"/>
      <w:pPr>
        <w:tabs>
          <w:tab w:val="num" w:pos="720"/>
        </w:tabs>
        <w:ind w:left="720" w:hanging="720"/>
      </w:pPr>
    </w:lvl>
  </w:abstractNum>
  <w:abstractNum w:abstractNumId="41">
    <w:nsid w:val="32872BDB"/>
    <w:multiLevelType w:val="hybridMultilevel"/>
    <w:tmpl w:val="C0BED672"/>
    <w:lvl w:ilvl="0" w:tplc="30823BCE">
      <w:start w:val="3"/>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2935BBF"/>
    <w:multiLevelType w:val="multilevel"/>
    <w:tmpl w:val="E0E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2C73C5E"/>
    <w:multiLevelType w:val="hybridMultilevel"/>
    <w:tmpl w:val="2F78915C"/>
    <w:lvl w:ilvl="0" w:tplc="1B86632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31D18B9"/>
    <w:multiLevelType w:val="multilevel"/>
    <w:tmpl w:val="6B10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3615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337B349F"/>
    <w:multiLevelType w:val="singleLevel"/>
    <w:tmpl w:val="10D069DE"/>
    <w:lvl w:ilvl="0">
      <w:start w:val="1"/>
      <w:numFmt w:val="lowerLetter"/>
      <w:lvlText w:val="%1."/>
      <w:lvlJc w:val="left"/>
      <w:pPr>
        <w:tabs>
          <w:tab w:val="num" w:pos="720"/>
        </w:tabs>
        <w:ind w:left="720" w:hanging="720"/>
      </w:pPr>
      <w:rPr>
        <w:rFonts w:hint="default"/>
      </w:rPr>
    </w:lvl>
  </w:abstractNum>
  <w:abstractNum w:abstractNumId="47">
    <w:nsid w:val="33C24502"/>
    <w:multiLevelType w:val="multilevel"/>
    <w:tmpl w:val="DC18F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3C3728C"/>
    <w:multiLevelType w:val="hybridMultilevel"/>
    <w:tmpl w:val="4FF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5094D5E"/>
    <w:multiLevelType w:val="multilevel"/>
    <w:tmpl w:val="81CE2862"/>
    <w:lvl w:ilvl="0">
      <w:start w:val="1"/>
      <w:numFmt w:val="decimal"/>
      <w:lvlText w:val="%1."/>
      <w:lvlJc w:val="left"/>
      <w:pPr>
        <w:tabs>
          <w:tab w:val="num" w:pos="360"/>
        </w:tabs>
        <w:ind w:left="360" w:hanging="360"/>
      </w:pPr>
      <w:rPr>
        <w:b/>
      </w:rPr>
    </w:lvl>
    <w:lvl w:ilvl="1">
      <w:start w:val="1"/>
      <w:numFmt w:val="decimalZero"/>
      <w:isLgl/>
      <w:lvlText w:val="%1.%2"/>
      <w:lvlJc w:val="left"/>
      <w:pPr>
        <w:tabs>
          <w:tab w:val="num" w:pos="480"/>
        </w:tabs>
        <w:ind w:left="480" w:hanging="480"/>
      </w:pPr>
      <w:rPr>
        <w:rFonts w:hint="default"/>
        <w:b/>
      </w:rPr>
    </w:lvl>
    <w:lvl w:ilvl="2">
      <w:start w:val="1"/>
      <w:numFmt w:val="decimalZero"/>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0">
    <w:nsid w:val="361C1EC5"/>
    <w:multiLevelType w:val="multilevel"/>
    <w:tmpl w:val="473ACB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6EB20E2"/>
    <w:multiLevelType w:val="multilevel"/>
    <w:tmpl w:val="8460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8D21CC3"/>
    <w:multiLevelType w:val="multilevel"/>
    <w:tmpl w:val="547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9BD572F"/>
    <w:multiLevelType w:val="multilevel"/>
    <w:tmpl w:val="F5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BD16F5D"/>
    <w:multiLevelType w:val="singleLevel"/>
    <w:tmpl w:val="0B6A4DA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5">
    <w:nsid w:val="3BE3399A"/>
    <w:multiLevelType w:val="hybridMultilevel"/>
    <w:tmpl w:val="EE84CBBA"/>
    <w:lvl w:ilvl="0" w:tplc="370C383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C001DED"/>
    <w:multiLevelType w:val="hybridMultilevel"/>
    <w:tmpl w:val="50A2F17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3CBF28E3"/>
    <w:multiLevelType w:val="multilevel"/>
    <w:tmpl w:val="8C1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D2B5443"/>
    <w:multiLevelType w:val="multilevel"/>
    <w:tmpl w:val="BDE6B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E1E418E"/>
    <w:multiLevelType w:val="multilevel"/>
    <w:tmpl w:val="5294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EAA4943"/>
    <w:multiLevelType w:val="multilevel"/>
    <w:tmpl w:val="C1B8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01111AE"/>
    <w:multiLevelType w:val="multilevel"/>
    <w:tmpl w:val="D50E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067600B"/>
    <w:multiLevelType w:val="singleLevel"/>
    <w:tmpl w:val="9CDA0236"/>
    <w:lvl w:ilvl="0">
      <w:start w:val="1"/>
      <w:numFmt w:val="decimal"/>
      <w:lvlText w:val="%1."/>
      <w:lvlJc w:val="left"/>
      <w:pPr>
        <w:tabs>
          <w:tab w:val="num" w:pos="720"/>
        </w:tabs>
        <w:ind w:left="720" w:hanging="360"/>
      </w:pPr>
      <w:rPr>
        <w:rFonts w:hint="default"/>
      </w:rPr>
    </w:lvl>
  </w:abstractNum>
  <w:abstractNum w:abstractNumId="63">
    <w:nsid w:val="40BD5237"/>
    <w:multiLevelType w:val="multilevel"/>
    <w:tmpl w:val="AC5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1D83E32"/>
    <w:multiLevelType w:val="multilevel"/>
    <w:tmpl w:val="694AC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3EF79A0"/>
    <w:multiLevelType w:val="multilevel"/>
    <w:tmpl w:val="850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4495B6A"/>
    <w:multiLevelType w:val="hybridMultilevel"/>
    <w:tmpl w:val="ACCA3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4830E25"/>
    <w:multiLevelType w:val="multilevel"/>
    <w:tmpl w:val="CCFE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68520D2"/>
    <w:multiLevelType w:val="hybridMultilevel"/>
    <w:tmpl w:val="91E0B7E4"/>
    <w:lvl w:ilvl="0" w:tplc="E8106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78927C0"/>
    <w:multiLevelType w:val="hybridMultilevel"/>
    <w:tmpl w:val="AF4EDF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0">
    <w:nsid w:val="479D1E4C"/>
    <w:multiLevelType w:val="multilevel"/>
    <w:tmpl w:val="176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C550BA8"/>
    <w:multiLevelType w:val="multilevel"/>
    <w:tmpl w:val="B1C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C8714A5"/>
    <w:multiLevelType w:val="singleLevel"/>
    <w:tmpl w:val="79CE6F18"/>
    <w:lvl w:ilvl="0">
      <w:start w:val="4"/>
      <w:numFmt w:val="decimal"/>
      <w:lvlText w:val="%1."/>
      <w:lvlJc w:val="left"/>
      <w:pPr>
        <w:tabs>
          <w:tab w:val="num" w:pos="720"/>
        </w:tabs>
        <w:ind w:left="720" w:hanging="720"/>
      </w:pPr>
      <w:rPr>
        <w:rFonts w:hint="default"/>
      </w:rPr>
    </w:lvl>
  </w:abstractNum>
  <w:abstractNum w:abstractNumId="73">
    <w:nsid w:val="4D504672"/>
    <w:multiLevelType w:val="hybridMultilevel"/>
    <w:tmpl w:val="894E16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4">
    <w:nsid w:val="4D876912"/>
    <w:multiLevelType w:val="multilevel"/>
    <w:tmpl w:val="6CB6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14916CA"/>
    <w:multiLevelType w:val="hybridMultilevel"/>
    <w:tmpl w:val="FE2C6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6">
    <w:nsid w:val="57423B39"/>
    <w:multiLevelType w:val="multilevel"/>
    <w:tmpl w:val="526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83647D7"/>
    <w:multiLevelType w:val="hybridMultilevel"/>
    <w:tmpl w:val="692AF4BC"/>
    <w:lvl w:ilvl="0" w:tplc="99109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8ED517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9">
    <w:nsid w:val="593C2726"/>
    <w:multiLevelType w:val="singleLevel"/>
    <w:tmpl w:val="1DC09456"/>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0">
    <w:nsid w:val="5C46439A"/>
    <w:multiLevelType w:val="hybridMultilevel"/>
    <w:tmpl w:val="4AD084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1">
    <w:nsid w:val="5C4A4406"/>
    <w:multiLevelType w:val="hybridMultilevel"/>
    <w:tmpl w:val="9FA611DE"/>
    <w:lvl w:ilvl="0" w:tplc="1A8AA85A">
      <w:start w:val="1"/>
      <w:numFmt w:val="bullet"/>
      <w:lvlText w:val=""/>
      <w:lvlJc w:val="left"/>
      <w:pPr>
        <w:tabs>
          <w:tab w:val="num" w:pos="360"/>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C683E07"/>
    <w:multiLevelType w:val="hybridMultilevel"/>
    <w:tmpl w:val="155A97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3">
    <w:nsid w:val="5CD11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5EF062D2"/>
    <w:multiLevelType w:val="multilevel"/>
    <w:tmpl w:val="D61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25C28D0"/>
    <w:multiLevelType w:val="hybridMultilevel"/>
    <w:tmpl w:val="E81E8C10"/>
    <w:lvl w:ilvl="0" w:tplc="B86A3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2AD5E41"/>
    <w:multiLevelType w:val="singleLevel"/>
    <w:tmpl w:val="3A10DF3C"/>
    <w:lvl w:ilvl="0">
      <w:start w:val="2"/>
      <w:numFmt w:val="decimal"/>
      <w:lvlText w:val=""/>
      <w:lvlJc w:val="left"/>
      <w:pPr>
        <w:tabs>
          <w:tab w:val="num" w:pos="360"/>
        </w:tabs>
        <w:ind w:left="360" w:hanging="360"/>
      </w:pPr>
      <w:rPr>
        <w:rFonts w:hint="default"/>
      </w:rPr>
    </w:lvl>
  </w:abstractNum>
  <w:abstractNum w:abstractNumId="87">
    <w:nsid w:val="63E80A9C"/>
    <w:multiLevelType w:val="hybridMultilevel"/>
    <w:tmpl w:val="5E9632CE"/>
    <w:lvl w:ilvl="0" w:tplc="662E7056">
      <w:start w:val="1"/>
      <w:numFmt w:val="bullet"/>
      <w:lvlText w:val="•"/>
      <w:lvlJc w:val="left"/>
      <w:pPr>
        <w:tabs>
          <w:tab w:val="num" w:pos="360"/>
        </w:tabs>
        <w:ind w:left="360" w:hanging="360"/>
      </w:pPr>
      <w:rPr>
        <w:rFonts w:ascii="Verdana" w:hAnsi="Verdana" w:hint="default"/>
      </w:rPr>
    </w:lvl>
    <w:lvl w:ilvl="1" w:tplc="F5CAC942">
      <w:start w:val="1"/>
      <w:numFmt w:val="bullet"/>
      <w:lvlText w:val="•"/>
      <w:lvlJc w:val="left"/>
      <w:pPr>
        <w:tabs>
          <w:tab w:val="num" w:pos="1080"/>
        </w:tabs>
        <w:ind w:left="1080" w:hanging="360"/>
      </w:pPr>
      <w:rPr>
        <w:rFonts w:ascii="Verdana" w:hAnsi="Verdana" w:hint="default"/>
      </w:rPr>
    </w:lvl>
    <w:lvl w:ilvl="2" w:tplc="A15E123E">
      <w:start w:val="1"/>
      <w:numFmt w:val="bullet"/>
      <w:lvlText w:val="•"/>
      <w:lvlJc w:val="left"/>
      <w:pPr>
        <w:tabs>
          <w:tab w:val="num" w:pos="1800"/>
        </w:tabs>
        <w:ind w:left="1800" w:hanging="360"/>
      </w:pPr>
      <w:rPr>
        <w:rFonts w:ascii="Verdana" w:hAnsi="Verdana" w:hint="default"/>
      </w:rPr>
    </w:lvl>
    <w:lvl w:ilvl="3" w:tplc="5AF028B2" w:tentative="1">
      <w:start w:val="1"/>
      <w:numFmt w:val="bullet"/>
      <w:lvlText w:val="•"/>
      <w:lvlJc w:val="left"/>
      <w:pPr>
        <w:tabs>
          <w:tab w:val="num" w:pos="2520"/>
        </w:tabs>
        <w:ind w:left="2520" w:hanging="360"/>
      </w:pPr>
      <w:rPr>
        <w:rFonts w:ascii="Verdana" w:hAnsi="Verdana" w:hint="default"/>
      </w:rPr>
    </w:lvl>
    <w:lvl w:ilvl="4" w:tplc="B5EA6F50" w:tentative="1">
      <w:start w:val="1"/>
      <w:numFmt w:val="bullet"/>
      <w:lvlText w:val="•"/>
      <w:lvlJc w:val="left"/>
      <w:pPr>
        <w:tabs>
          <w:tab w:val="num" w:pos="3240"/>
        </w:tabs>
        <w:ind w:left="3240" w:hanging="360"/>
      </w:pPr>
      <w:rPr>
        <w:rFonts w:ascii="Verdana" w:hAnsi="Verdana" w:hint="default"/>
      </w:rPr>
    </w:lvl>
    <w:lvl w:ilvl="5" w:tplc="CE727E9E" w:tentative="1">
      <w:start w:val="1"/>
      <w:numFmt w:val="bullet"/>
      <w:lvlText w:val="•"/>
      <w:lvlJc w:val="left"/>
      <w:pPr>
        <w:tabs>
          <w:tab w:val="num" w:pos="3960"/>
        </w:tabs>
        <w:ind w:left="3960" w:hanging="360"/>
      </w:pPr>
      <w:rPr>
        <w:rFonts w:ascii="Verdana" w:hAnsi="Verdana" w:hint="default"/>
      </w:rPr>
    </w:lvl>
    <w:lvl w:ilvl="6" w:tplc="11D0D7EE" w:tentative="1">
      <w:start w:val="1"/>
      <w:numFmt w:val="bullet"/>
      <w:lvlText w:val="•"/>
      <w:lvlJc w:val="left"/>
      <w:pPr>
        <w:tabs>
          <w:tab w:val="num" w:pos="4680"/>
        </w:tabs>
        <w:ind w:left="4680" w:hanging="360"/>
      </w:pPr>
      <w:rPr>
        <w:rFonts w:ascii="Verdana" w:hAnsi="Verdana" w:hint="default"/>
      </w:rPr>
    </w:lvl>
    <w:lvl w:ilvl="7" w:tplc="46603A70" w:tentative="1">
      <w:start w:val="1"/>
      <w:numFmt w:val="bullet"/>
      <w:lvlText w:val="•"/>
      <w:lvlJc w:val="left"/>
      <w:pPr>
        <w:tabs>
          <w:tab w:val="num" w:pos="5400"/>
        </w:tabs>
        <w:ind w:left="5400" w:hanging="360"/>
      </w:pPr>
      <w:rPr>
        <w:rFonts w:ascii="Verdana" w:hAnsi="Verdana" w:hint="default"/>
      </w:rPr>
    </w:lvl>
    <w:lvl w:ilvl="8" w:tplc="3CDABFBE" w:tentative="1">
      <w:start w:val="1"/>
      <w:numFmt w:val="bullet"/>
      <w:lvlText w:val="•"/>
      <w:lvlJc w:val="left"/>
      <w:pPr>
        <w:tabs>
          <w:tab w:val="num" w:pos="6120"/>
        </w:tabs>
        <w:ind w:left="6120" w:hanging="360"/>
      </w:pPr>
      <w:rPr>
        <w:rFonts w:ascii="Verdana" w:hAnsi="Verdana" w:hint="default"/>
      </w:rPr>
    </w:lvl>
  </w:abstractNum>
  <w:abstractNum w:abstractNumId="88">
    <w:nsid w:val="65942024"/>
    <w:multiLevelType w:val="hybridMultilevel"/>
    <w:tmpl w:val="45EA7110"/>
    <w:lvl w:ilvl="0" w:tplc="9F8E79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8B65713"/>
    <w:multiLevelType w:val="multilevel"/>
    <w:tmpl w:val="6D7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99D7A12"/>
    <w:multiLevelType w:val="hybridMultilevel"/>
    <w:tmpl w:val="A1AA9300"/>
    <w:lvl w:ilvl="0" w:tplc="BD864E30">
      <w:start w:val="1"/>
      <w:numFmt w:val="bullet"/>
      <w:lvlText w:val=""/>
      <w:lvlJc w:val="left"/>
      <w:pPr>
        <w:tabs>
          <w:tab w:val="num" w:pos="340"/>
        </w:tabs>
        <w:ind w:left="340" w:hanging="34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1">
    <w:nsid w:val="69D30FBD"/>
    <w:multiLevelType w:val="multilevel"/>
    <w:tmpl w:val="CB702E6E"/>
    <w:lvl w:ilvl="0">
      <w:start w:val="3"/>
      <w:numFmt w:val="decimal"/>
      <w:lvlText w:val="%1"/>
      <w:lvlJc w:val="left"/>
      <w:pPr>
        <w:tabs>
          <w:tab w:val="num" w:pos="360"/>
        </w:tabs>
        <w:ind w:left="360" w:hanging="360"/>
      </w:pPr>
      <w:rPr>
        <w:rFonts w:hint="default"/>
        <w:b/>
      </w:rPr>
    </w:lvl>
    <w:lvl w:ilvl="1">
      <w:start w:val="6"/>
      <w:numFmt w:val="decimalZero"/>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600"/>
        </w:tabs>
        <w:ind w:left="-360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92">
    <w:nsid w:val="6B9C7EC3"/>
    <w:multiLevelType w:val="multilevel"/>
    <w:tmpl w:val="96F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D0063D8"/>
    <w:multiLevelType w:val="multilevel"/>
    <w:tmpl w:val="3C38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F2B0796"/>
    <w:multiLevelType w:val="singleLevel"/>
    <w:tmpl w:val="5B22C1B8"/>
    <w:lvl w:ilvl="0">
      <w:start w:val="1"/>
      <w:numFmt w:val="lowerLetter"/>
      <w:lvlText w:val="%1)"/>
      <w:lvlJc w:val="left"/>
      <w:pPr>
        <w:tabs>
          <w:tab w:val="num" w:pos="1440"/>
        </w:tabs>
        <w:ind w:left="1440" w:hanging="720"/>
      </w:pPr>
      <w:rPr>
        <w:rFonts w:hint="default"/>
      </w:rPr>
    </w:lvl>
  </w:abstractNum>
  <w:abstractNum w:abstractNumId="95">
    <w:nsid w:val="70750417"/>
    <w:multiLevelType w:val="multilevel"/>
    <w:tmpl w:val="5130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1C136EF"/>
    <w:multiLevelType w:val="multilevel"/>
    <w:tmpl w:val="59F2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5CB4E88"/>
    <w:multiLevelType w:val="multilevel"/>
    <w:tmpl w:val="F670AFBC"/>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77067DF9"/>
    <w:multiLevelType w:val="multilevel"/>
    <w:tmpl w:val="FA289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79D20F0"/>
    <w:multiLevelType w:val="singleLevel"/>
    <w:tmpl w:val="04090015"/>
    <w:lvl w:ilvl="0">
      <w:start w:val="1"/>
      <w:numFmt w:val="upperLetter"/>
      <w:lvlText w:val="%1."/>
      <w:lvlJc w:val="left"/>
      <w:pPr>
        <w:tabs>
          <w:tab w:val="num" w:pos="360"/>
        </w:tabs>
        <w:ind w:left="360" w:hanging="360"/>
      </w:pPr>
    </w:lvl>
  </w:abstractNum>
  <w:abstractNum w:abstractNumId="100">
    <w:nsid w:val="79FD323B"/>
    <w:multiLevelType w:val="multilevel"/>
    <w:tmpl w:val="6E787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A167C02"/>
    <w:multiLevelType w:val="multilevel"/>
    <w:tmpl w:val="787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A21181E"/>
    <w:multiLevelType w:val="multilevel"/>
    <w:tmpl w:val="B72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A4C0BB2"/>
    <w:multiLevelType w:val="singleLevel"/>
    <w:tmpl w:val="0409000F"/>
    <w:lvl w:ilvl="0">
      <w:start w:val="1"/>
      <w:numFmt w:val="decimal"/>
      <w:lvlText w:val="%1."/>
      <w:lvlJc w:val="left"/>
      <w:pPr>
        <w:tabs>
          <w:tab w:val="num" w:pos="360"/>
        </w:tabs>
        <w:ind w:left="360" w:hanging="360"/>
      </w:pPr>
      <w:rPr>
        <w:rFonts w:hint="default"/>
      </w:rPr>
    </w:lvl>
  </w:abstractNum>
  <w:abstractNum w:abstractNumId="104">
    <w:nsid w:val="7FB17C18"/>
    <w:multiLevelType w:val="multilevel"/>
    <w:tmpl w:val="CBE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8"/>
  </w:num>
  <w:num w:numId="2">
    <w:abstractNumId w:val="55"/>
  </w:num>
  <w:num w:numId="3">
    <w:abstractNumId w:val="94"/>
  </w:num>
  <w:num w:numId="4">
    <w:abstractNumId w:val="27"/>
  </w:num>
  <w:num w:numId="5">
    <w:abstractNumId w:val="54"/>
  </w:num>
  <w:num w:numId="6">
    <w:abstractNumId w:val="79"/>
  </w:num>
  <w:num w:numId="7">
    <w:abstractNumId w:val="85"/>
  </w:num>
  <w:num w:numId="8">
    <w:abstractNumId w:val="90"/>
  </w:num>
  <w:num w:numId="9">
    <w:abstractNumId w:val="77"/>
  </w:num>
  <w:num w:numId="10">
    <w:abstractNumId w:val="34"/>
  </w:num>
  <w:num w:numId="11">
    <w:abstractNumId w:val="100"/>
  </w:num>
  <w:num w:numId="12">
    <w:abstractNumId w:val="98"/>
  </w:num>
  <w:num w:numId="13">
    <w:abstractNumId w:val="64"/>
  </w:num>
  <w:num w:numId="14">
    <w:abstractNumId w:val="31"/>
  </w:num>
  <w:num w:numId="15">
    <w:abstractNumId w:val="17"/>
  </w:num>
  <w:num w:numId="16">
    <w:abstractNumId w:val="95"/>
  </w:num>
  <w:num w:numId="17">
    <w:abstractNumId w:val="74"/>
  </w:num>
  <w:num w:numId="18">
    <w:abstractNumId w:val="70"/>
  </w:num>
  <w:num w:numId="19">
    <w:abstractNumId w:val="92"/>
  </w:num>
  <w:num w:numId="20">
    <w:abstractNumId w:val="1"/>
  </w:num>
  <w:num w:numId="21">
    <w:abstractNumId w:val="67"/>
  </w:num>
  <w:num w:numId="22">
    <w:abstractNumId w:val="84"/>
  </w:num>
  <w:num w:numId="23">
    <w:abstractNumId w:val="96"/>
  </w:num>
  <w:num w:numId="24">
    <w:abstractNumId w:val="63"/>
  </w:num>
  <w:num w:numId="25">
    <w:abstractNumId w:val="24"/>
  </w:num>
  <w:num w:numId="26">
    <w:abstractNumId w:val="9"/>
  </w:num>
  <w:num w:numId="27">
    <w:abstractNumId w:val="93"/>
  </w:num>
  <w:num w:numId="28">
    <w:abstractNumId w:val="10"/>
  </w:num>
  <w:num w:numId="29">
    <w:abstractNumId w:val="89"/>
  </w:num>
  <w:num w:numId="30">
    <w:abstractNumId w:val="44"/>
  </w:num>
  <w:num w:numId="31">
    <w:abstractNumId w:val="104"/>
  </w:num>
  <w:num w:numId="32">
    <w:abstractNumId w:val="61"/>
  </w:num>
  <w:num w:numId="33">
    <w:abstractNumId w:val="39"/>
  </w:num>
  <w:num w:numId="34">
    <w:abstractNumId w:val="60"/>
  </w:num>
  <w:num w:numId="35">
    <w:abstractNumId w:val="53"/>
  </w:num>
  <w:num w:numId="36">
    <w:abstractNumId w:val="8"/>
  </w:num>
  <w:num w:numId="37">
    <w:abstractNumId w:val="13"/>
  </w:num>
  <w:num w:numId="38">
    <w:abstractNumId w:val="20"/>
  </w:num>
  <w:num w:numId="39">
    <w:abstractNumId w:val="25"/>
  </w:num>
  <w:num w:numId="40">
    <w:abstractNumId w:val="52"/>
  </w:num>
  <w:num w:numId="41">
    <w:abstractNumId w:val="76"/>
  </w:num>
  <w:num w:numId="42">
    <w:abstractNumId w:val="21"/>
  </w:num>
  <w:num w:numId="43">
    <w:abstractNumId w:val="71"/>
  </w:num>
  <w:num w:numId="44">
    <w:abstractNumId w:val="57"/>
  </w:num>
  <w:num w:numId="45">
    <w:abstractNumId w:val="42"/>
  </w:num>
  <w:num w:numId="46">
    <w:abstractNumId w:val="18"/>
  </w:num>
  <w:num w:numId="47">
    <w:abstractNumId w:val="102"/>
  </w:num>
  <w:num w:numId="48">
    <w:abstractNumId w:val="22"/>
  </w:num>
  <w:num w:numId="49">
    <w:abstractNumId w:val="101"/>
  </w:num>
  <w:num w:numId="50">
    <w:abstractNumId w:val="51"/>
  </w:num>
  <w:num w:numId="51">
    <w:abstractNumId w:val="59"/>
  </w:num>
  <w:num w:numId="52">
    <w:abstractNumId w:val="37"/>
  </w:num>
  <w:num w:numId="53">
    <w:abstractNumId w:val="11"/>
  </w:num>
  <w:num w:numId="54">
    <w:abstractNumId w:val="28"/>
  </w:num>
  <w:num w:numId="55">
    <w:abstractNumId w:val="26"/>
  </w:num>
  <w:num w:numId="56">
    <w:abstractNumId w:val="47"/>
  </w:num>
  <w:num w:numId="57">
    <w:abstractNumId w:val="50"/>
  </w:num>
  <w:num w:numId="58">
    <w:abstractNumId w:val="4"/>
  </w:num>
  <w:num w:numId="59">
    <w:abstractNumId w:val="30"/>
  </w:num>
  <w:num w:numId="60">
    <w:abstractNumId w:val="35"/>
  </w:num>
  <w:num w:numId="61">
    <w:abstractNumId w:val="38"/>
  </w:num>
  <w:num w:numId="62">
    <w:abstractNumId w:val="81"/>
  </w:num>
  <w:num w:numId="63">
    <w:abstractNumId w:val="14"/>
  </w:num>
  <w:num w:numId="64">
    <w:abstractNumId w:val="43"/>
  </w:num>
  <w:num w:numId="65">
    <w:abstractNumId w:val="83"/>
  </w:num>
  <w:num w:numId="66">
    <w:abstractNumId w:val="45"/>
  </w:num>
  <w:num w:numId="67">
    <w:abstractNumId w:val="46"/>
  </w:num>
  <w:num w:numId="68">
    <w:abstractNumId w:val="97"/>
  </w:num>
  <w:num w:numId="69">
    <w:abstractNumId w:val="12"/>
  </w:num>
  <w:num w:numId="70">
    <w:abstractNumId w:val="2"/>
  </w:num>
  <w:num w:numId="71">
    <w:abstractNumId w:val="7"/>
  </w:num>
  <w:num w:numId="72">
    <w:abstractNumId w:val="73"/>
  </w:num>
  <w:num w:numId="73">
    <w:abstractNumId w:val="69"/>
  </w:num>
  <w:num w:numId="74">
    <w:abstractNumId w:val="82"/>
  </w:num>
  <w:num w:numId="75">
    <w:abstractNumId w:val="56"/>
  </w:num>
  <w:num w:numId="76">
    <w:abstractNumId w:val="32"/>
  </w:num>
  <w:num w:numId="77">
    <w:abstractNumId w:val="41"/>
  </w:num>
  <w:num w:numId="78">
    <w:abstractNumId w:val="36"/>
  </w:num>
  <w:num w:numId="79">
    <w:abstractNumId w:val="99"/>
  </w:num>
  <w:num w:numId="80">
    <w:abstractNumId w:val="62"/>
  </w:num>
  <w:num w:numId="81">
    <w:abstractNumId w:val="40"/>
  </w:num>
  <w:num w:numId="82">
    <w:abstractNumId w:val="103"/>
  </w:num>
  <w:num w:numId="83">
    <w:abstractNumId w:val="15"/>
  </w:num>
  <w:num w:numId="84">
    <w:abstractNumId w:val="86"/>
  </w:num>
  <w:num w:numId="85">
    <w:abstractNumId w:val="72"/>
  </w:num>
  <w:num w:numId="86">
    <w:abstractNumId w:val="78"/>
  </w:num>
  <w:num w:numId="87">
    <w:abstractNumId w:val="68"/>
  </w:num>
  <w:num w:numId="88">
    <w:abstractNumId w:val="87"/>
  </w:num>
  <w:num w:numId="89">
    <w:abstractNumId w:val="5"/>
  </w:num>
  <w:num w:numId="90">
    <w:abstractNumId w:val="3"/>
  </w:num>
  <w:num w:numId="91">
    <w:abstractNumId w:val="16"/>
  </w:num>
  <w:num w:numId="92">
    <w:abstractNumId w:val="66"/>
  </w:num>
  <w:num w:numId="93">
    <w:abstractNumId w:val="0"/>
    <w:lvlOverride w:ilvl="0">
      <w:lvl w:ilvl="0">
        <w:numFmt w:val="bullet"/>
        <w:lvlText w:val="•"/>
        <w:legacy w:legacy="1" w:legacySpace="0" w:legacyIndent="0"/>
        <w:lvlJc w:val="left"/>
        <w:rPr>
          <w:rFonts w:ascii="Helv" w:hAnsi="Helv" w:hint="default"/>
        </w:rPr>
      </w:lvl>
    </w:lvlOverride>
  </w:num>
  <w:num w:numId="94">
    <w:abstractNumId w:val="23"/>
  </w:num>
  <w:num w:numId="95">
    <w:abstractNumId w:val="29"/>
  </w:num>
  <w:num w:numId="96">
    <w:abstractNumId w:val="49"/>
  </w:num>
  <w:num w:numId="97">
    <w:abstractNumId w:val="0"/>
    <w:lvlOverride w:ilvl="0">
      <w:lvl w:ilvl="0">
        <w:numFmt w:val="bullet"/>
        <w:lvlText w:val="•"/>
        <w:legacy w:legacy="1" w:legacySpace="0" w:legacyIndent="0"/>
        <w:lvlJc w:val="left"/>
        <w:rPr>
          <w:rFonts w:ascii="Helv" w:hAnsi="Helv" w:hint="default"/>
        </w:rPr>
      </w:lvl>
    </w:lvlOverride>
  </w:num>
  <w:num w:numId="98">
    <w:abstractNumId w:val="91"/>
  </w:num>
  <w:num w:numId="99">
    <w:abstractNumId w:val="48"/>
  </w:num>
  <w:num w:numId="100">
    <w:abstractNumId w:val="0"/>
    <w:lvlOverride w:ilvl="0">
      <w:lvl w:ilvl="0">
        <w:numFmt w:val="bullet"/>
        <w:lvlText w:val=""/>
        <w:legacy w:legacy="1" w:legacySpace="0" w:legacyIndent="0"/>
        <w:lvlJc w:val="left"/>
        <w:rPr>
          <w:rFonts w:ascii="Symbol" w:hAnsi="Symbol" w:hint="default"/>
          <w:sz w:val="22"/>
        </w:rPr>
      </w:lvl>
    </w:lvlOverride>
  </w:num>
  <w:num w:numId="101">
    <w:abstractNumId w:val="80"/>
  </w:num>
  <w:num w:numId="102">
    <w:abstractNumId w:val="65"/>
  </w:num>
  <w:num w:numId="103">
    <w:abstractNumId w:val="6"/>
  </w:num>
  <w:num w:numId="104">
    <w:abstractNumId w:val="75"/>
  </w:num>
  <w:num w:numId="105">
    <w:abstractNumId w:val="58"/>
  </w:num>
  <w:num w:numId="106">
    <w:abstractNumId w:val="19"/>
  </w:num>
  <w:num w:numId="107">
    <w:abstractNumId w:val="3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D8"/>
    <w:rsid w:val="0000348F"/>
    <w:rsid w:val="000100F7"/>
    <w:rsid w:val="00017DC1"/>
    <w:rsid w:val="00034901"/>
    <w:rsid w:val="000367B3"/>
    <w:rsid w:val="00036D5E"/>
    <w:rsid w:val="00046A2D"/>
    <w:rsid w:val="00057DB7"/>
    <w:rsid w:val="00063032"/>
    <w:rsid w:val="000654FC"/>
    <w:rsid w:val="00074EDF"/>
    <w:rsid w:val="000750BD"/>
    <w:rsid w:val="00090477"/>
    <w:rsid w:val="00090C99"/>
    <w:rsid w:val="00091ECA"/>
    <w:rsid w:val="000A19B3"/>
    <w:rsid w:val="000A2E6F"/>
    <w:rsid w:val="000A4D47"/>
    <w:rsid w:val="000A6F92"/>
    <w:rsid w:val="000B03E0"/>
    <w:rsid w:val="000B2088"/>
    <w:rsid w:val="000B25BA"/>
    <w:rsid w:val="000B3277"/>
    <w:rsid w:val="000B3EA9"/>
    <w:rsid w:val="000B697D"/>
    <w:rsid w:val="000B77E0"/>
    <w:rsid w:val="000C7AE9"/>
    <w:rsid w:val="000D0832"/>
    <w:rsid w:val="000D4D44"/>
    <w:rsid w:val="000E0857"/>
    <w:rsid w:val="000E0957"/>
    <w:rsid w:val="000E0AB4"/>
    <w:rsid w:val="000E6783"/>
    <w:rsid w:val="000E6E8C"/>
    <w:rsid w:val="000F233A"/>
    <w:rsid w:val="000F52DD"/>
    <w:rsid w:val="000F530C"/>
    <w:rsid w:val="000F60C1"/>
    <w:rsid w:val="000F667B"/>
    <w:rsid w:val="00102154"/>
    <w:rsid w:val="00107CDD"/>
    <w:rsid w:val="0011191C"/>
    <w:rsid w:val="00112E96"/>
    <w:rsid w:val="001135A0"/>
    <w:rsid w:val="001144DE"/>
    <w:rsid w:val="00116FC4"/>
    <w:rsid w:val="001227E7"/>
    <w:rsid w:val="00123C2F"/>
    <w:rsid w:val="00126A2A"/>
    <w:rsid w:val="00126EFB"/>
    <w:rsid w:val="00127A8F"/>
    <w:rsid w:val="001338FC"/>
    <w:rsid w:val="00134DB7"/>
    <w:rsid w:val="00136F1A"/>
    <w:rsid w:val="00142CF5"/>
    <w:rsid w:val="00143616"/>
    <w:rsid w:val="00146685"/>
    <w:rsid w:val="001506DE"/>
    <w:rsid w:val="00152C89"/>
    <w:rsid w:val="00152F88"/>
    <w:rsid w:val="0015578A"/>
    <w:rsid w:val="00165B20"/>
    <w:rsid w:val="00165CC2"/>
    <w:rsid w:val="00166522"/>
    <w:rsid w:val="0017297F"/>
    <w:rsid w:val="001729A6"/>
    <w:rsid w:val="001803CB"/>
    <w:rsid w:val="00183848"/>
    <w:rsid w:val="00191ED6"/>
    <w:rsid w:val="0019246F"/>
    <w:rsid w:val="00194BA0"/>
    <w:rsid w:val="001A11DC"/>
    <w:rsid w:val="001A418C"/>
    <w:rsid w:val="001B5F77"/>
    <w:rsid w:val="001B60DB"/>
    <w:rsid w:val="001C03CC"/>
    <w:rsid w:val="001C05E0"/>
    <w:rsid w:val="001C20F3"/>
    <w:rsid w:val="001C39A7"/>
    <w:rsid w:val="001C4172"/>
    <w:rsid w:val="001D0125"/>
    <w:rsid w:val="001D0D9C"/>
    <w:rsid w:val="001D4997"/>
    <w:rsid w:val="001E0628"/>
    <w:rsid w:val="001E6777"/>
    <w:rsid w:val="001F0BD1"/>
    <w:rsid w:val="001F2DF6"/>
    <w:rsid w:val="001F30F4"/>
    <w:rsid w:val="002044E1"/>
    <w:rsid w:val="0020650D"/>
    <w:rsid w:val="00207D71"/>
    <w:rsid w:val="00210561"/>
    <w:rsid w:val="00210A20"/>
    <w:rsid w:val="00213AF7"/>
    <w:rsid w:val="00213E57"/>
    <w:rsid w:val="002160E6"/>
    <w:rsid w:val="0022363A"/>
    <w:rsid w:val="00223BFB"/>
    <w:rsid w:val="0022644B"/>
    <w:rsid w:val="0023342C"/>
    <w:rsid w:val="0025094F"/>
    <w:rsid w:val="0025272B"/>
    <w:rsid w:val="00254329"/>
    <w:rsid w:val="0026023A"/>
    <w:rsid w:val="00263508"/>
    <w:rsid w:val="00272823"/>
    <w:rsid w:val="0027311D"/>
    <w:rsid w:val="0027355F"/>
    <w:rsid w:val="00273F97"/>
    <w:rsid w:val="00276113"/>
    <w:rsid w:val="0027687C"/>
    <w:rsid w:val="00280141"/>
    <w:rsid w:val="00282107"/>
    <w:rsid w:val="00290368"/>
    <w:rsid w:val="0029158B"/>
    <w:rsid w:val="00292E3F"/>
    <w:rsid w:val="0029361F"/>
    <w:rsid w:val="00295879"/>
    <w:rsid w:val="00296409"/>
    <w:rsid w:val="00297E09"/>
    <w:rsid w:val="002A1898"/>
    <w:rsid w:val="002A1CCE"/>
    <w:rsid w:val="002A41EB"/>
    <w:rsid w:val="002B0D53"/>
    <w:rsid w:val="002B6219"/>
    <w:rsid w:val="002C28BE"/>
    <w:rsid w:val="002D2D71"/>
    <w:rsid w:val="002D4FF8"/>
    <w:rsid w:val="002D7043"/>
    <w:rsid w:val="002D7BD9"/>
    <w:rsid w:val="002E1CEE"/>
    <w:rsid w:val="002F1CEE"/>
    <w:rsid w:val="003023FC"/>
    <w:rsid w:val="00302CBB"/>
    <w:rsid w:val="0030387B"/>
    <w:rsid w:val="00316997"/>
    <w:rsid w:val="003264EF"/>
    <w:rsid w:val="00326E93"/>
    <w:rsid w:val="00330266"/>
    <w:rsid w:val="00330D31"/>
    <w:rsid w:val="00330FDF"/>
    <w:rsid w:val="00332C00"/>
    <w:rsid w:val="003342C8"/>
    <w:rsid w:val="00343728"/>
    <w:rsid w:val="003443B7"/>
    <w:rsid w:val="003445C1"/>
    <w:rsid w:val="00364161"/>
    <w:rsid w:val="0037598D"/>
    <w:rsid w:val="0037639D"/>
    <w:rsid w:val="00386E66"/>
    <w:rsid w:val="00390094"/>
    <w:rsid w:val="003925FE"/>
    <w:rsid w:val="00393410"/>
    <w:rsid w:val="003944DC"/>
    <w:rsid w:val="003951CB"/>
    <w:rsid w:val="003A2690"/>
    <w:rsid w:val="003A36E2"/>
    <w:rsid w:val="003A71FF"/>
    <w:rsid w:val="003B112F"/>
    <w:rsid w:val="003B1A19"/>
    <w:rsid w:val="003B2400"/>
    <w:rsid w:val="003B45B7"/>
    <w:rsid w:val="003B596B"/>
    <w:rsid w:val="003C0811"/>
    <w:rsid w:val="003C2F58"/>
    <w:rsid w:val="003C6DDA"/>
    <w:rsid w:val="003C7429"/>
    <w:rsid w:val="003D029B"/>
    <w:rsid w:val="003D2425"/>
    <w:rsid w:val="003D52AE"/>
    <w:rsid w:val="003D6652"/>
    <w:rsid w:val="003E0A9D"/>
    <w:rsid w:val="003E0EDE"/>
    <w:rsid w:val="003E7543"/>
    <w:rsid w:val="003F0E1B"/>
    <w:rsid w:val="003F79FC"/>
    <w:rsid w:val="004021F5"/>
    <w:rsid w:val="00403DBA"/>
    <w:rsid w:val="00403EBC"/>
    <w:rsid w:val="00412DBD"/>
    <w:rsid w:val="004175A7"/>
    <w:rsid w:val="004176DB"/>
    <w:rsid w:val="00431B20"/>
    <w:rsid w:val="00432329"/>
    <w:rsid w:val="00434FE6"/>
    <w:rsid w:val="0043591F"/>
    <w:rsid w:val="004610FD"/>
    <w:rsid w:val="00462CF6"/>
    <w:rsid w:val="00467A7C"/>
    <w:rsid w:val="004761BF"/>
    <w:rsid w:val="0048261D"/>
    <w:rsid w:val="00484368"/>
    <w:rsid w:val="00492D70"/>
    <w:rsid w:val="004932F8"/>
    <w:rsid w:val="00495D1D"/>
    <w:rsid w:val="004976D1"/>
    <w:rsid w:val="004A4857"/>
    <w:rsid w:val="004B651E"/>
    <w:rsid w:val="004C3F26"/>
    <w:rsid w:val="004C6DCF"/>
    <w:rsid w:val="004D478D"/>
    <w:rsid w:val="004D5286"/>
    <w:rsid w:val="004D6744"/>
    <w:rsid w:val="004E32B1"/>
    <w:rsid w:val="004E3AA0"/>
    <w:rsid w:val="004E6D67"/>
    <w:rsid w:val="004E6ED4"/>
    <w:rsid w:val="005162A2"/>
    <w:rsid w:val="005256C0"/>
    <w:rsid w:val="005263CC"/>
    <w:rsid w:val="00526988"/>
    <w:rsid w:val="00527832"/>
    <w:rsid w:val="005357B9"/>
    <w:rsid w:val="00535830"/>
    <w:rsid w:val="00537D08"/>
    <w:rsid w:val="00546056"/>
    <w:rsid w:val="00547F26"/>
    <w:rsid w:val="0055481E"/>
    <w:rsid w:val="0055667B"/>
    <w:rsid w:val="00563894"/>
    <w:rsid w:val="0056534B"/>
    <w:rsid w:val="00567C58"/>
    <w:rsid w:val="005713F7"/>
    <w:rsid w:val="00575093"/>
    <w:rsid w:val="00575619"/>
    <w:rsid w:val="005776CD"/>
    <w:rsid w:val="00580746"/>
    <w:rsid w:val="00580FBD"/>
    <w:rsid w:val="00585197"/>
    <w:rsid w:val="00585FC7"/>
    <w:rsid w:val="00591D17"/>
    <w:rsid w:val="005946E5"/>
    <w:rsid w:val="005962B9"/>
    <w:rsid w:val="005A01E3"/>
    <w:rsid w:val="005A5F1B"/>
    <w:rsid w:val="005A6404"/>
    <w:rsid w:val="005B0B70"/>
    <w:rsid w:val="005B1766"/>
    <w:rsid w:val="005B42A3"/>
    <w:rsid w:val="005C093E"/>
    <w:rsid w:val="005C2432"/>
    <w:rsid w:val="005D4A62"/>
    <w:rsid w:val="005D5F4F"/>
    <w:rsid w:val="005D7E2F"/>
    <w:rsid w:val="005E4CBA"/>
    <w:rsid w:val="005F29C9"/>
    <w:rsid w:val="005F62C7"/>
    <w:rsid w:val="0060527C"/>
    <w:rsid w:val="00606627"/>
    <w:rsid w:val="00607263"/>
    <w:rsid w:val="006104BD"/>
    <w:rsid w:val="00611BDE"/>
    <w:rsid w:val="00613CA4"/>
    <w:rsid w:val="00623B93"/>
    <w:rsid w:val="006276BD"/>
    <w:rsid w:val="00627A27"/>
    <w:rsid w:val="00633BC2"/>
    <w:rsid w:val="0063764C"/>
    <w:rsid w:val="006447D9"/>
    <w:rsid w:val="00650F2D"/>
    <w:rsid w:val="006519B7"/>
    <w:rsid w:val="00653E34"/>
    <w:rsid w:val="0065640F"/>
    <w:rsid w:val="00656CEF"/>
    <w:rsid w:val="00657511"/>
    <w:rsid w:val="006615A0"/>
    <w:rsid w:val="006678D0"/>
    <w:rsid w:val="0067644E"/>
    <w:rsid w:val="0067773F"/>
    <w:rsid w:val="0068327F"/>
    <w:rsid w:val="00686C8B"/>
    <w:rsid w:val="00690B34"/>
    <w:rsid w:val="00692621"/>
    <w:rsid w:val="0069531C"/>
    <w:rsid w:val="0069637F"/>
    <w:rsid w:val="006A3B31"/>
    <w:rsid w:val="006B3201"/>
    <w:rsid w:val="006B403A"/>
    <w:rsid w:val="006C20A1"/>
    <w:rsid w:val="006E0760"/>
    <w:rsid w:val="006E1337"/>
    <w:rsid w:val="006E3AC9"/>
    <w:rsid w:val="006E70C5"/>
    <w:rsid w:val="006F1FF4"/>
    <w:rsid w:val="006F267B"/>
    <w:rsid w:val="00701216"/>
    <w:rsid w:val="00703C4D"/>
    <w:rsid w:val="007107BC"/>
    <w:rsid w:val="00712C71"/>
    <w:rsid w:val="00717EE2"/>
    <w:rsid w:val="00721BA8"/>
    <w:rsid w:val="00723CB9"/>
    <w:rsid w:val="0073354B"/>
    <w:rsid w:val="00733CB4"/>
    <w:rsid w:val="007344C2"/>
    <w:rsid w:val="0073469B"/>
    <w:rsid w:val="0073579A"/>
    <w:rsid w:val="0073627D"/>
    <w:rsid w:val="0073708C"/>
    <w:rsid w:val="007429CD"/>
    <w:rsid w:val="00752122"/>
    <w:rsid w:val="00752644"/>
    <w:rsid w:val="0075473A"/>
    <w:rsid w:val="00766EC1"/>
    <w:rsid w:val="0077378B"/>
    <w:rsid w:val="0077785E"/>
    <w:rsid w:val="00781A5A"/>
    <w:rsid w:val="007821AE"/>
    <w:rsid w:val="007827BB"/>
    <w:rsid w:val="00782EF4"/>
    <w:rsid w:val="00784741"/>
    <w:rsid w:val="00797365"/>
    <w:rsid w:val="007A0D31"/>
    <w:rsid w:val="007A1255"/>
    <w:rsid w:val="007A33BA"/>
    <w:rsid w:val="007A4E72"/>
    <w:rsid w:val="007A6435"/>
    <w:rsid w:val="007B1561"/>
    <w:rsid w:val="007B54C8"/>
    <w:rsid w:val="007B550C"/>
    <w:rsid w:val="007B6A91"/>
    <w:rsid w:val="007C05C2"/>
    <w:rsid w:val="007C35A5"/>
    <w:rsid w:val="007C3B1C"/>
    <w:rsid w:val="007C5012"/>
    <w:rsid w:val="007C5F40"/>
    <w:rsid w:val="007C75AF"/>
    <w:rsid w:val="007D55E0"/>
    <w:rsid w:val="007D5748"/>
    <w:rsid w:val="007D6FC6"/>
    <w:rsid w:val="007E1524"/>
    <w:rsid w:val="007E264B"/>
    <w:rsid w:val="007E524A"/>
    <w:rsid w:val="007E5C74"/>
    <w:rsid w:val="007E7556"/>
    <w:rsid w:val="007F36E3"/>
    <w:rsid w:val="007F75DE"/>
    <w:rsid w:val="008025A5"/>
    <w:rsid w:val="008143BB"/>
    <w:rsid w:val="00815D65"/>
    <w:rsid w:val="0082525B"/>
    <w:rsid w:val="00825D86"/>
    <w:rsid w:val="00842F9E"/>
    <w:rsid w:val="00845FA1"/>
    <w:rsid w:val="00852750"/>
    <w:rsid w:val="00857464"/>
    <w:rsid w:val="00860D87"/>
    <w:rsid w:val="00861900"/>
    <w:rsid w:val="00861975"/>
    <w:rsid w:val="008673D0"/>
    <w:rsid w:val="008719F8"/>
    <w:rsid w:val="008724C0"/>
    <w:rsid w:val="00873620"/>
    <w:rsid w:val="00882248"/>
    <w:rsid w:val="00886CA5"/>
    <w:rsid w:val="0089099F"/>
    <w:rsid w:val="00891B19"/>
    <w:rsid w:val="00894D59"/>
    <w:rsid w:val="00895449"/>
    <w:rsid w:val="0089799A"/>
    <w:rsid w:val="008A20A3"/>
    <w:rsid w:val="008A56DB"/>
    <w:rsid w:val="008A634A"/>
    <w:rsid w:val="008A7995"/>
    <w:rsid w:val="008B6BFA"/>
    <w:rsid w:val="008B75DE"/>
    <w:rsid w:val="008C0673"/>
    <w:rsid w:val="008C58AF"/>
    <w:rsid w:val="008C5B7F"/>
    <w:rsid w:val="008C6E3E"/>
    <w:rsid w:val="008D067E"/>
    <w:rsid w:val="008E4081"/>
    <w:rsid w:val="008E43A4"/>
    <w:rsid w:val="008E7472"/>
    <w:rsid w:val="008F168F"/>
    <w:rsid w:val="008F5148"/>
    <w:rsid w:val="008F5BAE"/>
    <w:rsid w:val="008F675E"/>
    <w:rsid w:val="00900226"/>
    <w:rsid w:val="009003E2"/>
    <w:rsid w:val="00900F57"/>
    <w:rsid w:val="00901972"/>
    <w:rsid w:val="0090320A"/>
    <w:rsid w:val="0090400C"/>
    <w:rsid w:val="00905C71"/>
    <w:rsid w:val="009061B1"/>
    <w:rsid w:val="00906A9B"/>
    <w:rsid w:val="00910C1A"/>
    <w:rsid w:val="0091314C"/>
    <w:rsid w:val="00922F09"/>
    <w:rsid w:val="009232E3"/>
    <w:rsid w:val="00923949"/>
    <w:rsid w:val="00927C6E"/>
    <w:rsid w:val="00940C4D"/>
    <w:rsid w:val="00943858"/>
    <w:rsid w:val="00943CB7"/>
    <w:rsid w:val="009466E0"/>
    <w:rsid w:val="00955281"/>
    <w:rsid w:val="00960D09"/>
    <w:rsid w:val="00966794"/>
    <w:rsid w:val="00966D70"/>
    <w:rsid w:val="00971A8C"/>
    <w:rsid w:val="00977C70"/>
    <w:rsid w:val="00980DE8"/>
    <w:rsid w:val="009827FA"/>
    <w:rsid w:val="00985048"/>
    <w:rsid w:val="00986D43"/>
    <w:rsid w:val="0099052C"/>
    <w:rsid w:val="009914A5"/>
    <w:rsid w:val="009A1CBC"/>
    <w:rsid w:val="009A1CD2"/>
    <w:rsid w:val="009A7BC3"/>
    <w:rsid w:val="009B5660"/>
    <w:rsid w:val="009B7A68"/>
    <w:rsid w:val="009C33CB"/>
    <w:rsid w:val="009C3766"/>
    <w:rsid w:val="009C5768"/>
    <w:rsid w:val="009C5B64"/>
    <w:rsid w:val="009D6C61"/>
    <w:rsid w:val="009E3ADF"/>
    <w:rsid w:val="009E657C"/>
    <w:rsid w:val="009F028B"/>
    <w:rsid w:val="009F2838"/>
    <w:rsid w:val="00A00E5A"/>
    <w:rsid w:val="00A04105"/>
    <w:rsid w:val="00A0515D"/>
    <w:rsid w:val="00A07F62"/>
    <w:rsid w:val="00A14D86"/>
    <w:rsid w:val="00A14E00"/>
    <w:rsid w:val="00A1691E"/>
    <w:rsid w:val="00A213E5"/>
    <w:rsid w:val="00A31671"/>
    <w:rsid w:val="00A32210"/>
    <w:rsid w:val="00A367CC"/>
    <w:rsid w:val="00A36EB8"/>
    <w:rsid w:val="00A411FE"/>
    <w:rsid w:val="00A43FAD"/>
    <w:rsid w:val="00A5154F"/>
    <w:rsid w:val="00A53013"/>
    <w:rsid w:val="00A53031"/>
    <w:rsid w:val="00A55518"/>
    <w:rsid w:val="00A56BD5"/>
    <w:rsid w:val="00A607DF"/>
    <w:rsid w:val="00A60C65"/>
    <w:rsid w:val="00A6194C"/>
    <w:rsid w:val="00A676AF"/>
    <w:rsid w:val="00A71E2A"/>
    <w:rsid w:val="00A7248E"/>
    <w:rsid w:val="00A726F2"/>
    <w:rsid w:val="00A73314"/>
    <w:rsid w:val="00A77AFB"/>
    <w:rsid w:val="00A858EA"/>
    <w:rsid w:val="00A86CBB"/>
    <w:rsid w:val="00A86E03"/>
    <w:rsid w:val="00A9061F"/>
    <w:rsid w:val="00A91F51"/>
    <w:rsid w:val="00A92CCB"/>
    <w:rsid w:val="00A96FB0"/>
    <w:rsid w:val="00AA3B93"/>
    <w:rsid w:val="00AB253B"/>
    <w:rsid w:val="00AC5CBE"/>
    <w:rsid w:val="00AD5E3C"/>
    <w:rsid w:val="00AE163A"/>
    <w:rsid w:val="00AE3AA0"/>
    <w:rsid w:val="00AE54F7"/>
    <w:rsid w:val="00AE56A9"/>
    <w:rsid w:val="00AE76DF"/>
    <w:rsid w:val="00AF08C3"/>
    <w:rsid w:val="00AF0CC3"/>
    <w:rsid w:val="00B07E5A"/>
    <w:rsid w:val="00B12B31"/>
    <w:rsid w:val="00B152FF"/>
    <w:rsid w:val="00B15319"/>
    <w:rsid w:val="00B165A0"/>
    <w:rsid w:val="00B17C1E"/>
    <w:rsid w:val="00B221CB"/>
    <w:rsid w:val="00B22484"/>
    <w:rsid w:val="00B25E10"/>
    <w:rsid w:val="00B357D5"/>
    <w:rsid w:val="00B4426C"/>
    <w:rsid w:val="00B5113B"/>
    <w:rsid w:val="00B53E67"/>
    <w:rsid w:val="00B745A1"/>
    <w:rsid w:val="00B7482D"/>
    <w:rsid w:val="00B751A1"/>
    <w:rsid w:val="00B75EA4"/>
    <w:rsid w:val="00B81DAD"/>
    <w:rsid w:val="00B951AD"/>
    <w:rsid w:val="00B95697"/>
    <w:rsid w:val="00B96F51"/>
    <w:rsid w:val="00BC2ADB"/>
    <w:rsid w:val="00BC4658"/>
    <w:rsid w:val="00BC5B1B"/>
    <w:rsid w:val="00BC6A58"/>
    <w:rsid w:val="00BD2656"/>
    <w:rsid w:val="00BD4E94"/>
    <w:rsid w:val="00BD60E5"/>
    <w:rsid w:val="00BD756A"/>
    <w:rsid w:val="00BD78B3"/>
    <w:rsid w:val="00BE3963"/>
    <w:rsid w:val="00BE4D39"/>
    <w:rsid w:val="00BE4F1F"/>
    <w:rsid w:val="00BF18F5"/>
    <w:rsid w:val="00BF58D7"/>
    <w:rsid w:val="00BF62EE"/>
    <w:rsid w:val="00C0087A"/>
    <w:rsid w:val="00C00F83"/>
    <w:rsid w:val="00C01E22"/>
    <w:rsid w:val="00C070D2"/>
    <w:rsid w:val="00C10AB1"/>
    <w:rsid w:val="00C1445C"/>
    <w:rsid w:val="00C1489B"/>
    <w:rsid w:val="00C1605A"/>
    <w:rsid w:val="00C17F2F"/>
    <w:rsid w:val="00C21107"/>
    <w:rsid w:val="00C2379E"/>
    <w:rsid w:val="00C33B4B"/>
    <w:rsid w:val="00C35712"/>
    <w:rsid w:val="00C4020E"/>
    <w:rsid w:val="00C51B01"/>
    <w:rsid w:val="00C55196"/>
    <w:rsid w:val="00C56425"/>
    <w:rsid w:val="00C5786B"/>
    <w:rsid w:val="00C614DC"/>
    <w:rsid w:val="00C62CE3"/>
    <w:rsid w:val="00C63435"/>
    <w:rsid w:val="00C67CCC"/>
    <w:rsid w:val="00C72D51"/>
    <w:rsid w:val="00C75095"/>
    <w:rsid w:val="00C77AE2"/>
    <w:rsid w:val="00C82D20"/>
    <w:rsid w:val="00C837DD"/>
    <w:rsid w:val="00C85DEB"/>
    <w:rsid w:val="00C931AB"/>
    <w:rsid w:val="00C97007"/>
    <w:rsid w:val="00C97315"/>
    <w:rsid w:val="00CA28E5"/>
    <w:rsid w:val="00CA4BCB"/>
    <w:rsid w:val="00CB50EC"/>
    <w:rsid w:val="00CB6A9F"/>
    <w:rsid w:val="00CB72DD"/>
    <w:rsid w:val="00CB7427"/>
    <w:rsid w:val="00CC05FC"/>
    <w:rsid w:val="00CC7056"/>
    <w:rsid w:val="00CC7EBE"/>
    <w:rsid w:val="00CD1F3E"/>
    <w:rsid w:val="00CE0AAC"/>
    <w:rsid w:val="00CF2ADD"/>
    <w:rsid w:val="00CF2F61"/>
    <w:rsid w:val="00CF681B"/>
    <w:rsid w:val="00CF719B"/>
    <w:rsid w:val="00D00C92"/>
    <w:rsid w:val="00D04B3B"/>
    <w:rsid w:val="00D15457"/>
    <w:rsid w:val="00D1651A"/>
    <w:rsid w:val="00D16D22"/>
    <w:rsid w:val="00D20225"/>
    <w:rsid w:val="00D2057C"/>
    <w:rsid w:val="00D2062E"/>
    <w:rsid w:val="00D3327F"/>
    <w:rsid w:val="00D563BC"/>
    <w:rsid w:val="00D5645E"/>
    <w:rsid w:val="00D57E03"/>
    <w:rsid w:val="00D628A2"/>
    <w:rsid w:val="00D640AA"/>
    <w:rsid w:val="00D71E32"/>
    <w:rsid w:val="00D75DA8"/>
    <w:rsid w:val="00D75FB3"/>
    <w:rsid w:val="00D778D6"/>
    <w:rsid w:val="00D811B4"/>
    <w:rsid w:val="00D85C78"/>
    <w:rsid w:val="00D86A27"/>
    <w:rsid w:val="00D9170B"/>
    <w:rsid w:val="00D9209F"/>
    <w:rsid w:val="00D94F5C"/>
    <w:rsid w:val="00D974BA"/>
    <w:rsid w:val="00DA4239"/>
    <w:rsid w:val="00DA46B0"/>
    <w:rsid w:val="00DB1257"/>
    <w:rsid w:val="00DB6A00"/>
    <w:rsid w:val="00DB78D1"/>
    <w:rsid w:val="00DC04B1"/>
    <w:rsid w:val="00DC20CD"/>
    <w:rsid w:val="00DC3A5A"/>
    <w:rsid w:val="00DD04B8"/>
    <w:rsid w:val="00DD3A41"/>
    <w:rsid w:val="00DE2161"/>
    <w:rsid w:val="00DE5427"/>
    <w:rsid w:val="00DE67C5"/>
    <w:rsid w:val="00DE7885"/>
    <w:rsid w:val="00DF24EC"/>
    <w:rsid w:val="00DF34CF"/>
    <w:rsid w:val="00DF3612"/>
    <w:rsid w:val="00DF37F8"/>
    <w:rsid w:val="00DF6FDF"/>
    <w:rsid w:val="00DF70E2"/>
    <w:rsid w:val="00E0097F"/>
    <w:rsid w:val="00E01679"/>
    <w:rsid w:val="00E01BBB"/>
    <w:rsid w:val="00E07EBB"/>
    <w:rsid w:val="00E16F1D"/>
    <w:rsid w:val="00E17194"/>
    <w:rsid w:val="00E232BC"/>
    <w:rsid w:val="00E25B88"/>
    <w:rsid w:val="00E30C87"/>
    <w:rsid w:val="00E327CF"/>
    <w:rsid w:val="00E35493"/>
    <w:rsid w:val="00E36D9D"/>
    <w:rsid w:val="00E372C7"/>
    <w:rsid w:val="00E440D8"/>
    <w:rsid w:val="00E4673F"/>
    <w:rsid w:val="00E4765D"/>
    <w:rsid w:val="00E55B0F"/>
    <w:rsid w:val="00E60017"/>
    <w:rsid w:val="00E6394D"/>
    <w:rsid w:val="00E64B96"/>
    <w:rsid w:val="00E654B3"/>
    <w:rsid w:val="00E66649"/>
    <w:rsid w:val="00E6732F"/>
    <w:rsid w:val="00E6790E"/>
    <w:rsid w:val="00E7325F"/>
    <w:rsid w:val="00E75C4E"/>
    <w:rsid w:val="00E821EE"/>
    <w:rsid w:val="00E85559"/>
    <w:rsid w:val="00E975EB"/>
    <w:rsid w:val="00EA0776"/>
    <w:rsid w:val="00EA4E29"/>
    <w:rsid w:val="00EA666C"/>
    <w:rsid w:val="00EB0DEF"/>
    <w:rsid w:val="00EB1FE5"/>
    <w:rsid w:val="00EB331E"/>
    <w:rsid w:val="00EB7756"/>
    <w:rsid w:val="00EC21E1"/>
    <w:rsid w:val="00EC65BD"/>
    <w:rsid w:val="00ED394E"/>
    <w:rsid w:val="00EE5A38"/>
    <w:rsid w:val="00EE6154"/>
    <w:rsid w:val="00EF0042"/>
    <w:rsid w:val="00EF43F5"/>
    <w:rsid w:val="00EF5CB9"/>
    <w:rsid w:val="00EF73F5"/>
    <w:rsid w:val="00F01CE8"/>
    <w:rsid w:val="00F04D98"/>
    <w:rsid w:val="00F059CA"/>
    <w:rsid w:val="00F10E7C"/>
    <w:rsid w:val="00F1182D"/>
    <w:rsid w:val="00F127F5"/>
    <w:rsid w:val="00F17E88"/>
    <w:rsid w:val="00F21DF5"/>
    <w:rsid w:val="00F2651D"/>
    <w:rsid w:val="00F27A91"/>
    <w:rsid w:val="00F35492"/>
    <w:rsid w:val="00F40876"/>
    <w:rsid w:val="00F42AE8"/>
    <w:rsid w:val="00F45F1B"/>
    <w:rsid w:val="00F522B8"/>
    <w:rsid w:val="00F54A7C"/>
    <w:rsid w:val="00F55DF6"/>
    <w:rsid w:val="00F601E9"/>
    <w:rsid w:val="00F610A6"/>
    <w:rsid w:val="00F61B5F"/>
    <w:rsid w:val="00F62113"/>
    <w:rsid w:val="00F6300A"/>
    <w:rsid w:val="00F64750"/>
    <w:rsid w:val="00F651C2"/>
    <w:rsid w:val="00F72772"/>
    <w:rsid w:val="00F766A6"/>
    <w:rsid w:val="00F7727C"/>
    <w:rsid w:val="00F774B4"/>
    <w:rsid w:val="00F77D37"/>
    <w:rsid w:val="00F905D1"/>
    <w:rsid w:val="00F91410"/>
    <w:rsid w:val="00F92177"/>
    <w:rsid w:val="00FA2679"/>
    <w:rsid w:val="00FA3291"/>
    <w:rsid w:val="00FA7E16"/>
    <w:rsid w:val="00FB1204"/>
    <w:rsid w:val="00FB145F"/>
    <w:rsid w:val="00FB1F12"/>
    <w:rsid w:val="00FB223B"/>
    <w:rsid w:val="00FB40DA"/>
    <w:rsid w:val="00FB7E17"/>
    <w:rsid w:val="00FC238B"/>
    <w:rsid w:val="00FC36B7"/>
    <w:rsid w:val="00FC6791"/>
    <w:rsid w:val="00FD1004"/>
    <w:rsid w:val="00FD31B2"/>
    <w:rsid w:val="00FE15DA"/>
    <w:rsid w:val="00FF09F7"/>
    <w:rsid w:val="00FF6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83"/>
    <w:rPr>
      <w:rFonts w:ascii="Arial" w:hAnsi="Arial"/>
      <w:sz w:val="22"/>
      <w:lang w:val="en-US" w:eastAsia="en-US"/>
    </w:rPr>
  </w:style>
  <w:style w:type="paragraph" w:styleId="Heading1">
    <w:name w:val="heading 1"/>
    <w:basedOn w:val="Normal"/>
    <w:next w:val="Normal"/>
    <w:qFormat/>
    <w:rsid w:val="00C00F83"/>
    <w:pPr>
      <w:keepNext/>
      <w:jc w:val="center"/>
      <w:outlineLvl w:val="0"/>
    </w:pPr>
    <w:rPr>
      <w:rFonts w:cs="Arial"/>
      <w:b/>
      <w:bCs/>
      <w:kern w:val="32"/>
      <w:sz w:val="36"/>
      <w:szCs w:val="32"/>
      <w:u w:val="single"/>
    </w:rPr>
  </w:style>
  <w:style w:type="paragraph" w:styleId="Heading2">
    <w:name w:val="heading 2"/>
    <w:basedOn w:val="Normal"/>
    <w:next w:val="Normal"/>
    <w:qFormat/>
    <w:rsid w:val="00C00F83"/>
    <w:pPr>
      <w:keepNext/>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598D"/>
    <w:pPr>
      <w:ind w:left="720" w:hanging="720"/>
      <w:jc w:val="center"/>
    </w:pPr>
    <w:rPr>
      <w:rFonts w:ascii="Times New Roman" w:hAnsi="Times New Roman"/>
      <w:b/>
      <w:u w:val="single"/>
    </w:rPr>
  </w:style>
  <w:style w:type="paragraph" w:styleId="BodyText">
    <w:name w:val="Body Text"/>
    <w:aliases w:val=" Char4"/>
    <w:basedOn w:val="Normal"/>
    <w:link w:val="BodyTextChar"/>
    <w:rsid w:val="00B12B31"/>
    <w:pPr>
      <w:jc w:val="both"/>
    </w:pPr>
  </w:style>
  <w:style w:type="character" w:customStyle="1" w:styleId="BodyTextChar">
    <w:name w:val="Body Text Char"/>
    <w:aliases w:val=" Char4 Char"/>
    <w:link w:val="BodyText"/>
    <w:rsid w:val="00B12B31"/>
    <w:rPr>
      <w:rFonts w:ascii="Tiempo" w:hAnsi="Tiempo"/>
      <w:sz w:val="22"/>
      <w:lang w:val="en-US" w:eastAsia="en-US" w:bidi="ar-SA"/>
    </w:rPr>
  </w:style>
  <w:style w:type="paragraph" w:styleId="BodyTextIndent">
    <w:name w:val="Body Text Indent"/>
    <w:basedOn w:val="Normal"/>
    <w:link w:val="BodyTextIndentChar"/>
    <w:semiHidden/>
    <w:unhideWhenUsed/>
    <w:rsid w:val="00194BA0"/>
    <w:pPr>
      <w:spacing w:after="120"/>
      <w:ind w:left="283"/>
    </w:pPr>
    <w:rPr>
      <w:rFonts w:ascii="Times New Roman" w:hAnsi="Times New Roman"/>
      <w:sz w:val="20"/>
    </w:rPr>
  </w:style>
  <w:style w:type="character" w:customStyle="1" w:styleId="BodyTextIndentChar">
    <w:name w:val="Body Text Indent Char"/>
    <w:link w:val="BodyTextIndent"/>
    <w:semiHidden/>
    <w:rsid w:val="00194BA0"/>
    <w:rPr>
      <w:lang w:val="en-US" w:eastAsia="en-US" w:bidi="ar-SA"/>
    </w:rPr>
  </w:style>
  <w:style w:type="table" w:styleId="TableGrid">
    <w:name w:val="Table Grid"/>
    <w:basedOn w:val="TableNormal"/>
    <w:rsid w:val="004D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886CA5"/>
    <w:pPr>
      <w:tabs>
        <w:tab w:val="right" w:leader="dot" w:pos="9350"/>
      </w:tabs>
      <w:jc w:val="center"/>
    </w:pPr>
    <w:rPr>
      <w:rFonts w:cs="Arial"/>
      <w:b/>
      <w:bCs/>
      <w:caps/>
      <w:sz w:val="24"/>
      <w:szCs w:val="24"/>
    </w:rPr>
  </w:style>
  <w:style w:type="paragraph" w:styleId="TOC2">
    <w:name w:val="toc 2"/>
    <w:basedOn w:val="Normal"/>
    <w:next w:val="Normal"/>
    <w:autoRedefine/>
    <w:uiPriority w:val="39"/>
    <w:qFormat/>
    <w:rsid w:val="00316997"/>
    <w:pPr>
      <w:tabs>
        <w:tab w:val="right" w:leader="dot" w:pos="9350"/>
      </w:tabs>
      <w:ind w:left="720"/>
    </w:pPr>
    <w:rPr>
      <w:rFonts w:cs="Arial"/>
      <w:b/>
      <w:bCs/>
      <w:noProof/>
      <w:sz w:val="24"/>
      <w:szCs w:val="24"/>
    </w:rPr>
  </w:style>
  <w:style w:type="paragraph" w:styleId="TOC3">
    <w:name w:val="toc 3"/>
    <w:basedOn w:val="Normal"/>
    <w:next w:val="Normal"/>
    <w:autoRedefine/>
    <w:uiPriority w:val="39"/>
    <w:qFormat/>
    <w:rsid w:val="00210561"/>
    <w:rPr>
      <w:rFonts w:ascii="Times New Roman" w:hAnsi="Times New Roman"/>
      <w:smallCaps/>
      <w:szCs w:val="22"/>
    </w:rPr>
  </w:style>
  <w:style w:type="paragraph" w:styleId="TOC4">
    <w:name w:val="toc 4"/>
    <w:basedOn w:val="Normal"/>
    <w:next w:val="Normal"/>
    <w:autoRedefine/>
    <w:uiPriority w:val="39"/>
    <w:rsid w:val="00210561"/>
    <w:rPr>
      <w:rFonts w:ascii="Times New Roman" w:hAnsi="Times New Roman"/>
      <w:szCs w:val="22"/>
    </w:rPr>
  </w:style>
  <w:style w:type="paragraph" w:styleId="TOC5">
    <w:name w:val="toc 5"/>
    <w:basedOn w:val="Normal"/>
    <w:next w:val="Normal"/>
    <w:autoRedefine/>
    <w:uiPriority w:val="39"/>
    <w:rsid w:val="00210561"/>
    <w:rPr>
      <w:rFonts w:ascii="Times New Roman" w:hAnsi="Times New Roman"/>
      <w:szCs w:val="22"/>
    </w:rPr>
  </w:style>
  <w:style w:type="paragraph" w:styleId="TOC6">
    <w:name w:val="toc 6"/>
    <w:basedOn w:val="Normal"/>
    <w:next w:val="Normal"/>
    <w:autoRedefine/>
    <w:uiPriority w:val="39"/>
    <w:rsid w:val="00210561"/>
    <w:rPr>
      <w:rFonts w:ascii="Times New Roman" w:hAnsi="Times New Roman"/>
      <w:szCs w:val="22"/>
    </w:rPr>
  </w:style>
  <w:style w:type="paragraph" w:styleId="TOC7">
    <w:name w:val="toc 7"/>
    <w:basedOn w:val="Normal"/>
    <w:next w:val="Normal"/>
    <w:autoRedefine/>
    <w:uiPriority w:val="39"/>
    <w:rsid w:val="00210561"/>
    <w:rPr>
      <w:rFonts w:ascii="Times New Roman" w:hAnsi="Times New Roman"/>
      <w:szCs w:val="22"/>
    </w:rPr>
  </w:style>
  <w:style w:type="paragraph" w:styleId="TOC8">
    <w:name w:val="toc 8"/>
    <w:basedOn w:val="Normal"/>
    <w:next w:val="Normal"/>
    <w:autoRedefine/>
    <w:uiPriority w:val="39"/>
    <w:rsid w:val="00210561"/>
    <w:rPr>
      <w:rFonts w:ascii="Times New Roman" w:hAnsi="Times New Roman"/>
      <w:szCs w:val="22"/>
    </w:rPr>
  </w:style>
  <w:style w:type="paragraph" w:styleId="TOC9">
    <w:name w:val="toc 9"/>
    <w:basedOn w:val="Normal"/>
    <w:next w:val="Normal"/>
    <w:autoRedefine/>
    <w:uiPriority w:val="39"/>
    <w:rsid w:val="00210561"/>
    <w:rPr>
      <w:rFonts w:ascii="Times New Roman" w:hAnsi="Times New Roman"/>
      <w:szCs w:val="22"/>
    </w:rPr>
  </w:style>
  <w:style w:type="character" w:styleId="Hyperlink">
    <w:name w:val="Hyperlink"/>
    <w:uiPriority w:val="99"/>
    <w:rsid w:val="00210561"/>
    <w:rPr>
      <w:color w:val="0000FF"/>
      <w:u w:val="single"/>
    </w:rPr>
  </w:style>
  <w:style w:type="paragraph" w:styleId="NormalWeb">
    <w:name w:val="Normal (Web)"/>
    <w:basedOn w:val="Normal"/>
    <w:rsid w:val="00AE56A9"/>
    <w:pPr>
      <w:spacing w:before="100" w:beforeAutospacing="1" w:after="100" w:afterAutospacing="1"/>
    </w:pPr>
    <w:rPr>
      <w:rFonts w:ascii="Times New Roman" w:hAnsi="Times New Roman"/>
      <w:color w:val="000000"/>
      <w:sz w:val="24"/>
      <w:szCs w:val="24"/>
      <w:lang w:val="en-CA" w:eastAsia="en-CA"/>
    </w:rPr>
  </w:style>
  <w:style w:type="paragraph" w:styleId="Header">
    <w:name w:val="header"/>
    <w:basedOn w:val="Normal"/>
    <w:rsid w:val="009F2838"/>
    <w:pPr>
      <w:tabs>
        <w:tab w:val="center" w:pos="4320"/>
        <w:tab w:val="right" w:pos="8640"/>
      </w:tabs>
    </w:pPr>
  </w:style>
  <w:style w:type="paragraph" w:styleId="Footer">
    <w:name w:val="footer"/>
    <w:basedOn w:val="Normal"/>
    <w:rsid w:val="009F2838"/>
    <w:pPr>
      <w:tabs>
        <w:tab w:val="center" w:pos="4320"/>
        <w:tab w:val="right" w:pos="8640"/>
      </w:tabs>
    </w:pPr>
  </w:style>
  <w:style w:type="character" w:styleId="PageNumber">
    <w:name w:val="page number"/>
    <w:basedOn w:val="DefaultParagraphFont"/>
    <w:rsid w:val="009F2838"/>
  </w:style>
  <w:style w:type="paragraph" w:styleId="FootnoteText">
    <w:name w:val="footnote text"/>
    <w:basedOn w:val="Normal"/>
    <w:semiHidden/>
    <w:rsid w:val="008E43A4"/>
    <w:rPr>
      <w:rFonts w:ascii="Times New Roman" w:hAnsi="Times New Roman"/>
      <w:sz w:val="20"/>
    </w:rPr>
  </w:style>
  <w:style w:type="character" w:styleId="FootnoteReference">
    <w:name w:val="footnote reference"/>
    <w:semiHidden/>
    <w:rsid w:val="008E43A4"/>
    <w:rPr>
      <w:vertAlign w:val="superscript"/>
    </w:rPr>
  </w:style>
  <w:style w:type="paragraph" w:styleId="BalloonText">
    <w:name w:val="Balloon Text"/>
    <w:basedOn w:val="Normal"/>
    <w:link w:val="BalloonTextChar"/>
    <w:uiPriority w:val="99"/>
    <w:semiHidden/>
    <w:unhideWhenUsed/>
    <w:rsid w:val="00EC65BD"/>
    <w:rPr>
      <w:rFonts w:ascii="Tahoma" w:hAnsi="Tahoma" w:cs="Tahoma"/>
      <w:sz w:val="16"/>
      <w:szCs w:val="16"/>
    </w:rPr>
  </w:style>
  <w:style w:type="character" w:customStyle="1" w:styleId="BalloonTextChar">
    <w:name w:val="Balloon Text Char"/>
    <w:link w:val="BalloonText"/>
    <w:uiPriority w:val="99"/>
    <w:semiHidden/>
    <w:rsid w:val="00EC65BD"/>
    <w:rPr>
      <w:rFonts w:ascii="Tahoma" w:hAnsi="Tahoma" w:cs="Tahoma"/>
      <w:sz w:val="16"/>
      <w:szCs w:val="16"/>
    </w:rPr>
  </w:style>
  <w:style w:type="paragraph" w:styleId="TOCHeading">
    <w:name w:val="TOC Heading"/>
    <w:basedOn w:val="Heading1"/>
    <w:next w:val="Normal"/>
    <w:uiPriority w:val="39"/>
    <w:semiHidden/>
    <w:unhideWhenUsed/>
    <w:qFormat/>
    <w:rsid w:val="009A7BC3"/>
    <w:pPr>
      <w:keepLines/>
      <w:spacing w:before="48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34"/>
    <w:qFormat/>
    <w:rsid w:val="00A92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83"/>
    <w:rPr>
      <w:rFonts w:ascii="Arial" w:hAnsi="Arial"/>
      <w:sz w:val="22"/>
      <w:lang w:val="en-US" w:eastAsia="en-US"/>
    </w:rPr>
  </w:style>
  <w:style w:type="paragraph" w:styleId="Heading1">
    <w:name w:val="heading 1"/>
    <w:basedOn w:val="Normal"/>
    <w:next w:val="Normal"/>
    <w:qFormat/>
    <w:rsid w:val="00C00F83"/>
    <w:pPr>
      <w:keepNext/>
      <w:jc w:val="center"/>
      <w:outlineLvl w:val="0"/>
    </w:pPr>
    <w:rPr>
      <w:rFonts w:cs="Arial"/>
      <w:b/>
      <w:bCs/>
      <w:kern w:val="32"/>
      <w:sz w:val="36"/>
      <w:szCs w:val="32"/>
      <w:u w:val="single"/>
    </w:rPr>
  </w:style>
  <w:style w:type="paragraph" w:styleId="Heading2">
    <w:name w:val="heading 2"/>
    <w:basedOn w:val="Normal"/>
    <w:next w:val="Normal"/>
    <w:qFormat/>
    <w:rsid w:val="00C00F83"/>
    <w:pPr>
      <w:keepNext/>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598D"/>
    <w:pPr>
      <w:ind w:left="720" w:hanging="720"/>
      <w:jc w:val="center"/>
    </w:pPr>
    <w:rPr>
      <w:rFonts w:ascii="Times New Roman" w:hAnsi="Times New Roman"/>
      <w:b/>
      <w:u w:val="single"/>
    </w:rPr>
  </w:style>
  <w:style w:type="paragraph" w:styleId="BodyText">
    <w:name w:val="Body Text"/>
    <w:aliases w:val=" Char4"/>
    <w:basedOn w:val="Normal"/>
    <w:link w:val="BodyTextChar"/>
    <w:rsid w:val="00B12B31"/>
    <w:pPr>
      <w:jc w:val="both"/>
    </w:pPr>
  </w:style>
  <w:style w:type="character" w:customStyle="1" w:styleId="BodyTextChar">
    <w:name w:val="Body Text Char"/>
    <w:aliases w:val=" Char4 Char"/>
    <w:link w:val="BodyText"/>
    <w:rsid w:val="00B12B31"/>
    <w:rPr>
      <w:rFonts w:ascii="Tiempo" w:hAnsi="Tiempo"/>
      <w:sz w:val="22"/>
      <w:lang w:val="en-US" w:eastAsia="en-US" w:bidi="ar-SA"/>
    </w:rPr>
  </w:style>
  <w:style w:type="paragraph" w:styleId="BodyTextIndent">
    <w:name w:val="Body Text Indent"/>
    <w:basedOn w:val="Normal"/>
    <w:link w:val="BodyTextIndentChar"/>
    <w:semiHidden/>
    <w:unhideWhenUsed/>
    <w:rsid w:val="00194BA0"/>
    <w:pPr>
      <w:spacing w:after="120"/>
      <w:ind w:left="283"/>
    </w:pPr>
    <w:rPr>
      <w:rFonts w:ascii="Times New Roman" w:hAnsi="Times New Roman"/>
      <w:sz w:val="20"/>
    </w:rPr>
  </w:style>
  <w:style w:type="character" w:customStyle="1" w:styleId="BodyTextIndentChar">
    <w:name w:val="Body Text Indent Char"/>
    <w:link w:val="BodyTextIndent"/>
    <w:semiHidden/>
    <w:rsid w:val="00194BA0"/>
    <w:rPr>
      <w:lang w:val="en-US" w:eastAsia="en-US" w:bidi="ar-SA"/>
    </w:rPr>
  </w:style>
  <w:style w:type="table" w:styleId="TableGrid">
    <w:name w:val="Table Grid"/>
    <w:basedOn w:val="TableNormal"/>
    <w:rsid w:val="004D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886CA5"/>
    <w:pPr>
      <w:tabs>
        <w:tab w:val="right" w:leader="dot" w:pos="9350"/>
      </w:tabs>
      <w:jc w:val="center"/>
    </w:pPr>
    <w:rPr>
      <w:rFonts w:cs="Arial"/>
      <w:b/>
      <w:bCs/>
      <w:caps/>
      <w:sz w:val="24"/>
      <w:szCs w:val="24"/>
    </w:rPr>
  </w:style>
  <w:style w:type="paragraph" w:styleId="TOC2">
    <w:name w:val="toc 2"/>
    <w:basedOn w:val="Normal"/>
    <w:next w:val="Normal"/>
    <w:autoRedefine/>
    <w:uiPriority w:val="39"/>
    <w:qFormat/>
    <w:rsid w:val="00316997"/>
    <w:pPr>
      <w:tabs>
        <w:tab w:val="right" w:leader="dot" w:pos="9350"/>
      </w:tabs>
      <w:ind w:left="720"/>
    </w:pPr>
    <w:rPr>
      <w:rFonts w:cs="Arial"/>
      <w:b/>
      <w:bCs/>
      <w:noProof/>
      <w:sz w:val="24"/>
      <w:szCs w:val="24"/>
    </w:rPr>
  </w:style>
  <w:style w:type="paragraph" w:styleId="TOC3">
    <w:name w:val="toc 3"/>
    <w:basedOn w:val="Normal"/>
    <w:next w:val="Normal"/>
    <w:autoRedefine/>
    <w:uiPriority w:val="39"/>
    <w:qFormat/>
    <w:rsid w:val="00210561"/>
    <w:rPr>
      <w:rFonts w:ascii="Times New Roman" w:hAnsi="Times New Roman"/>
      <w:smallCaps/>
      <w:szCs w:val="22"/>
    </w:rPr>
  </w:style>
  <w:style w:type="paragraph" w:styleId="TOC4">
    <w:name w:val="toc 4"/>
    <w:basedOn w:val="Normal"/>
    <w:next w:val="Normal"/>
    <w:autoRedefine/>
    <w:uiPriority w:val="39"/>
    <w:rsid w:val="00210561"/>
    <w:rPr>
      <w:rFonts w:ascii="Times New Roman" w:hAnsi="Times New Roman"/>
      <w:szCs w:val="22"/>
    </w:rPr>
  </w:style>
  <w:style w:type="paragraph" w:styleId="TOC5">
    <w:name w:val="toc 5"/>
    <w:basedOn w:val="Normal"/>
    <w:next w:val="Normal"/>
    <w:autoRedefine/>
    <w:uiPriority w:val="39"/>
    <w:rsid w:val="00210561"/>
    <w:rPr>
      <w:rFonts w:ascii="Times New Roman" w:hAnsi="Times New Roman"/>
      <w:szCs w:val="22"/>
    </w:rPr>
  </w:style>
  <w:style w:type="paragraph" w:styleId="TOC6">
    <w:name w:val="toc 6"/>
    <w:basedOn w:val="Normal"/>
    <w:next w:val="Normal"/>
    <w:autoRedefine/>
    <w:uiPriority w:val="39"/>
    <w:rsid w:val="00210561"/>
    <w:rPr>
      <w:rFonts w:ascii="Times New Roman" w:hAnsi="Times New Roman"/>
      <w:szCs w:val="22"/>
    </w:rPr>
  </w:style>
  <w:style w:type="paragraph" w:styleId="TOC7">
    <w:name w:val="toc 7"/>
    <w:basedOn w:val="Normal"/>
    <w:next w:val="Normal"/>
    <w:autoRedefine/>
    <w:uiPriority w:val="39"/>
    <w:rsid w:val="00210561"/>
    <w:rPr>
      <w:rFonts w:ascii="Times New Roman" w:hAnsi="Times New Roman"/>
      <w:szCs w:val="22"/>
    </w:rPr>
  </w:style>
  <w:style w:type="paragraph" w:styleId="TOC8">
    <w:name w:val="toc 8"/>
    <w:basedOn w:val="Normal"/>
    <w:next w:val="Normal"/>
    <w:autoRedefine/>
    <w:uiPriority w:val="39"/>
    <w:rsid w:val="00210561"/>
    <w:rPr>
      <w:rFonts w:ascii="Times New Roman" w:hAnsi="Times New Roman"/>
      <w:szCs w:val="22"/>
    </w:rPr>
  </w:style>
  <w:style w:type="paragraph" w:styleId="TOC9">
    <w:name w:val="toc 9"/>
    <w:basedOn w:val="Normal"/>
    <w:next w:val="Normal"/>
    <w:autoRedefine/>
    <w:uiPriority w:val="39"/>
    <w:rsid w:val="00210561"/>
    <w:rPr>
      <w:rFonts w:ascii="Times New Roman" w:hAnsi="Times New Roman"/>
      <w:szCs w:val="22"/>
    </w:rPr>
  </w:style>
  <w:style w:type="character" w:styleId="Hyperlink">
    <w:name w:val="Hyperlink"/>
    <w:uiPriority w:val="99"/>
    <w:rsid w:val="00210561"/>
    <w:rPr>
      <w:color w:val="0000FF"/>
      <w:u w:val="single"/>
    </w:rPr>
  </w:style>
  <w:style w:type="paragraph" w:styleId="NormalWeb">
    <w:name w:val="Normal (Web)"/>
    <w:basedOn w:val="Normal"/>
    <w:rsid w:val="00AE56A9"/>
    <w:pPr>
      <w:spacing w:before="100" w:beforeAutospacing="1" w:after="100" w:afterAutospacing="1"/>
    </w:pPr>
    <w:rPr>
      <w:rFonts w:ascii="Times New Roman" w:hAnsi="Times New Roman"/>
      <w:color w:val="000000"/>
      <w:sz w:val="24"/>
      <w:szCs w:val="24"/>
      <w:lang w:val="en-CA" w:eastAsia="en-CA"/>
    </w:rPr>
  </w:style>
  <w:style w:type="paragraph" w:styleId="Header">
    <w:name w:val="header"/>
    <w:basedOn w:val="Normal"/>
    <w:rsid w:val="009F2838"/>
    <w:pPr>
      <w:tabs>
        <w:tab w:val="center" w:pos="4320"/>
        <w:tab w:val="right" w:pos="8640"/>
      </w:tabs>
    </w:pPr>
  </w:style>
  <w:style w:type="paragraph" w:styleId="Footer">
    <w:name w:val="footer"/>
    <w:basedOn w:val="Normal"/>
    <w:rsid w:val="009F2838"/>
    <w:pPr>
      <w:tabs>
        <w:tab w:val="center" w:pos="4320"/>
        <w:tab w:val="right" w:pos="8640"/>
      </w:tabs>
    </w:pPr>
  </w:style>
  <w:style w:type="character" w:styleId="PageNumber">
    <w:name w:val="page number"/>
    <w:basedOn w:val="DefaultParagraphFont"/>
    <w:rsid w:val="009F2838"/>
  </w:style>
  <w:style w:type="paragraph" w:styleId="FootnoteText">
    <w:name w:val="footnote text"/>
    <w:basedOn w:val="Normal"/>
    <w:semiHidden/>
    <w:rsid w:val="008E43A4"/>
    <w:rPr>
      <w:rFonts w:ascii="Times New Roman" w:hAnsi="Times New Roman"/>
      <w:sz w:val="20"/>
    </w:rPr>
  </w:style>
  <w:style w:type="character" w:styleId="FootnoteReference">
    <w:name w:val="footnote reference"/>
    <w:semiHidden/>
    <w:rsid w:val="008E43A4"/>
    <w:rPr>
      <w:vertAlign w:val="superscript"/>
    </w:rPr>
  </w:style>
  <w:style w:type="paragraph" w:styleId="BalloonText">
    <w:name w:val="Balloon Text"/>
    <w:basedOn w:val="Normal"/>
    <w:link w:val="BalloonTextChar"/>
    <w:uiPriority w:val="99"/>
    <w:semiHidden/>
    <w:unhideWhenUsed/>
    <w:rsid w:val="00EC65BD"/>
    <w:rPr>
      <w:rFonts w:ascii="Tahoma" w:hAnsi="Tahoma" w:cs="Tahoma"/>
      <w:sz w:val="16"/>
      <w:szCs w:val="16"/>
    </w:rPr>
  </w:style>
  <w:style w:type="character" w:customStyle="1" w:styleId="BalloonTextChar">
    <w:name w:val="Balloon Text Char"/>
    <w:link w:val="BalloonText"/>
    <w:uiPriority w:val="99"/>
    <w:semiHidden/>
    <w:rsid w:val="00EC65BD"/>
    <w:rPr>
      <w:rFonts w:ascii="Tahoma" w:hAnsi="Tahoma" w:cs="Tahoma"/>
      <w:sz w:val="16"/>
      <w:szCs w:val="16"/>
    </w:rPr>
  </w:style>
  <w:style w:type="paragraph" w:styleId="TOCHeading">
    <w:name w:val="TOC Heading"/>
    <w:basedOn w:val="Heading1"/>
    <w:next w:val="Normal"/>
    <w:uiPriority w:val="39"/>
    <w:semiHidden/>
    <w:unhideWhenUsed/>
    <w:qFormat/>
    <w:rsid w:val="009A7BC3"/>
    <w:pPr>
      <w:keepLines/>
      <w:spacing w:before="48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34"/>
    <w:qFormat/>
    <w:rsid w:val="00A9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6034">
      <w:bodyDiv w:val="1"/>
      <w:marLeft w:val="0"/>
      <w:marRight w:val="0"/>
      <w:marTop w:val="0"/>
      <w:marBottom w:val="0"/>
      <w:divBdr>
        <w:top w:val="none" w:sz="0" w:space="0" w:color="auto"/>
        <w:left w:val="none" w:sz="0" w:space="0" w:color="auto"/>
        <w:bottom w:val="none" w:sz="0" w:space="0" w:color="auto"/>
        <w:right w:val="none" w:sz="0" w:space="0" w:color="auto"/>
      </w:divBdr>
    </w:div>
    <w:div w:id="796026413">
      <w:bodyDiv w:val="1"/>
      <w:marLeft w:val="0"/>
      <w:marRight w:val="0"/>
      <w:marTop w:val="0"/>
      <w:marBottom w:val="0"/>
      <w:divBdr>
        <w:top w:val="none" w:sz="0" w:space="0" w:color="auto"/>
        <w:left w:val="none" w:sz="0" w:space="0" w:color="auto"/>
        <w:bottom w:val="none" w:sz="0" w:space="0" w:color="auto"/>
        <w:right w:val="none" w:sz="0" w:space="0" w:color="auto"/>
      </w:divBdr>
    </w:div>
    <w:div w:id="980574301">
      <w:bodyDiv w:val="1"/>
      <w:marLeft w:val="0"/>
      <w:marRight w:val="0"/>
      <w:marTop w:val="0"/>
      <w:marBottom w:val="0"/>
      <w:divBdr>
        <w:top w:val="none" w:sz="0" w:space="0" w:color="auto"/>
        <w:left w:val="none" w:sz="0" w:space="0" w:color="auto"/>
        <w:bottom w:val="none" w:sz="0" w:space="0" w:color="auto"/>
        <w:right w:val="none" w:sz="0" w:space="0" w:color="auto"/>
      </w:divBdr>
    </w:div>
    <w:div w:id="1198196338">
      <w:bodyDiv w:val="1"/>
      <w:marLeft w:val="0"/>
      <w:marRight w:val="0"/>
      <w:marTop w:val="0"/>
      <w:marBottom w:val="0"/>
      <w:divBdr>
        <w:top w:val="none" w:sz="0" w:space="0" w:color="auto"/>
        <w:left w:val="none" w:sz="0" w:space="0" w:color="auto"/>
        <w:bottom w:val="none" w:sz="0" w:space="0" w:color="auto"/>
        <w:right w:val="none" w:sz="0" w:space="0" w:color="auto"/>
      </w:divBdr>
    </w:div>
    <w:div w:id="1329792041">
      <w:bodyDiv w:val="1"/>
      <w:marLeft w:val="0"/>
      <w:marRight w:val="0"/>
      <w:marTop w:val="0"/>
      <w:marBottom w:val="0"/>
      <w:divBdr>
        <w:top w:val="none" w:sz="0" w:space="0" w:color="auto"/>
        <w:left w:val="none" w:sz="0" w:space="0" w:color="auto"/>
        <w:bottom w:val="none" w:sz="0" w:space="0" w:color="auto"/>
        <w:right w:val="none" w:sz="0" w:space="0" w:color="auto"/>
      </w:divBdr>
    </w:div>
    <w:div w:id="1552616042">
      <w:bodyDiv w:val="1"/>
      <w:marLeft w:val="0"/>
      <w:marRight w:val="0"/>
      <w:marTop w:val="0"/>
      <w:marBottom w:val="0"/>
      <w:divBdr>
        <w:top w:val="none" w:sz="0" w:space="0" w:color="auto"/>
        <w:left w:val="none" w:sz="0" w:space="0" w:color="auto"/>
        <w:bottom w:val="none" w:sz="0" w:space="0" w:color="auto"/>
        <w:right w:val="none" w:sz="0" w:space="0" w:color="auto"/>
      </w:divBdr>
    </w:div>
    <w:div w:id="1566797733">
      <w:bodyDiv w:val="1"/>
      <w:marLeft w:val="0"/>
      <w:marRight w:val="0"/>
      <w:marTop w:val="0"/>
      <w:marBottom w:val="0"/>
      <w:divBdr>
        <w:top w:val="none" w:sz="0" w:space="0" w:color="auto"/>
        <w:left w:val="none" w:sz="0" w:space="0" w:color="auto"/>
        <w:bottom w:val="none" w:sz="0" w:space="0" w:color="auto"/>
        <w:right w:val="none" w:sz="0" w:space="0" w:color="auto"/>
      </w:divBdr>
    </w:div>
    <w:div w:id="1664771506">
      <w:bodyDiv w:val="1"/>
      <w:marLeft w:val="0"/>
      <w:marRight w:val="0"/>
      <w:marTop w:val="0"/>
      <w:marBottom w:val="0"/>
      <w:divBdr>
        <w:top w:val="none" w:sz="0" w:space="0" w:color="auto"/>
        <w:left w:val="none" w:sz="0" w:space="0" w:color="auto"/>
        <w:bottom w:val="none" w:sz="0" w:space="0" w:color="auto"/>
        <w:right w:val="none" w:sz="0" w:space="0" w:color="auto"/>
      </w:divBdr>
    </w:div>
    <w:div w:id="1723286746">
      <w:bodyDiv w:val="1"/>
      <w:marLeft w:val="0"/>
      <w:marRight w:val="0"/>
      <w:marTop w:val="0"/>
      <w:marBottom w:val="0"/>
      <w:divBdr>
        <w:top w:val="none" w:sz="0" w:space="0" w:color="auto"/>
        <w:left w:val="none" w:sz="0" w:space="0" w:color="auto"/>
        <w:bottom w:val="none" w:sz="0" w:space="0" w:color="auto"/>
        <w:right w:val="none" w:sz="0" w:space="0" w:color="auto"/>
      </w:divBdr>
    </w:div>
    <w:div w:id="21133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Whistleblower_Hotline@can.salvationarmy.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9F78-098F-4436-9296-64FE4237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44791</Words>
  <Characters>255314</Characters>
  <Application>Microsoft Office Word</Application>
  <DocSecurity>0</DocSecurity>
  <Lines>2127</Lines>
  <Paragraphs>599</Paragraphs>
  <ScaleCrop>false</ScaleCrop>
  <HeadingPairs>
    <vt:vector size="2" baseType="variant">
      <vt:variant>
        <vt:lpstr>Title</vt:lpstr>
      </vt:variant>
      <vt:variant>
        <vt:i4>1</vt:i4>
      </vt:variant>
    </vt:vector>
  </HeadingPairs>
  <TitlesOfParts>
    <vt:vector size="1" baseType="lpstr">
      <vt:lpstr>The Salvation Army</vt:lpstr>
    </vt:vector>
  </TitlesOfParts>
  <Company/>
  <LinksUpToDate>false</LinksUpToDate>
  <CharactersWithSpaces>299506</CharactersWithSpaces>
  <SharedDoc>false</SharedDoc>
  <HLinks>
    <vt:vector size="666" baseType="variant">
      <vt:variant>
        <vt:i4>6488116</vt:i4>
      </vt:variant>
      <vt:variant>
        <vt:i4>698</vt:i4>
      </vt:variant>
      <vt:variant>
        <vt:i4>0</vt:i4>
      </vt:variant>
      <vt:variant>
        <vt:i4>5</vt:i4>
      </vt:variant>
      <vt:variant>
        <vt:lpwstr>mailto:Whistleblower_Hotline@can.salvationarmy.org</vt:lpwstr>
      </vt:variant>
      <vt:variant>
        <vt:lpwstr/>
      </vt:variant>
      <vt:variant>
        <vt:i4>1769531</vt:i4>
      </vt:variant>
      <vt:variant>
        <vt:i4>656</vt:i4>
      </vt:variant>
      <vt:variant>
        <vt:i4>0</vt:i4>
      </vt:variant>
      <vt:variant>
        <vt:i4>5</vt:i4>
      </vt:variant>
      <vt:variant>
        <vt:lpwstr/>
      </vt:variant>
      <vt:variant>
        <vt:lpwstr>_Toc425328851</vt:lpwstr>
      </vt:variant>
      <vt:variant>
        <vt:i4>1769531</vt:i4>
      </vt:variant>
      <vt:variant>
        <vt:i4>650</vt:i4>
      </vt:variant>
      <vt:variant>
        <vt:i4>0</vt:i4>
      </vt:variant>
      <vt:variant>
        <vt:i4>5</vt:i4>
      </vt:variant>
      <vt:variant>
        <vt:lpwstr/>
      </vt:variant>
      <vt:variant>
        <vt:lpwstr>_Toc425328850</vt:lpwstr>
      </vt:variant>
      <vt:variant>
        <vt:i4>1703995</vt:i4>
      </vt:variant>
      <vt:variant>
        <vt:i4>644</vt:i4>
      </vt:variant>
      <vt:variant>
        <vt:i4>0</vt:i4>
      </vt:variant>
      <vt:variant>
        <vt:i4>5</vt:i4>
      </vt:variant>
      <vt:variant>
        <vt:lpwstr/>
      </vt:variant>
      <vt:variant>
        <vt:lpwstr>_Toc425328849</vt:lpwstr>
      </vt:variant>
      <vt:variant>
        <vt:i4>1703995</vt:i4>
      </vt:variant>
      <vt:variant>
        <vt:i4>638</vt:i4>
      </vt:variant>
      <vt:variant>
        <vt:i4>0</vt:i4>
      </vt:variant>
      <vt:variant>
        <vt:i4>5</vt:i4>
      </vt:variant>
      <vt:variant>
        <vt:lpwstr/>
      </vt:variant>
      <vt:variant>
        <vt:lpwstr>_Toc425328848</vt:lpwstr>
      </vt:variant>
      <vt:variant>
        <vt:i4>1703995</vt:i4>
      </vt:variant>
      <vt:variant>
        <vt:i4>632</vt:i4>
      </vt:variant>
      <vt:variant>
        <vt:i4>0</vt:i4>
      </vt:variant>
      <vt:variant>
        <vt:i4>5</vt:i4>
      </vt:variant>
      <vt:variant>
        <vt:lpwstr/>
      </vt:variant>
      <vt:variant>
        <vt:lpwstr>_Toc425328847</vt:lpwstr>
      </vt:variant>
      <vt:variant>
        <vt:i4>1703995</vt:i4>
      </vt:variant>
      <vt:variant>
        <vt:i4>626</vt:i4>
      </vt:variant>
      <vt:variant>
        <vt:i4>0</vt:i4>
      </vt:variant>
      <vt:variant>
        <vt:i4>5</vt:i4>
      </vt:variant>
      <vt:variant>
        <vt:lpwstr/>
      </vt:variant>
      <vt:variant>
        <vt:lpwstr>_Toc425328846</vt:lpwstr>
      </vt:variant>
      <vt:variant>
        <vt:i4>1703995</vt:i4>
      </vt:variant>
      <vt:variant>
        <vt:i4>620</vt:i4>
      </vt:variant>
      <vt:variant>
        <vt:i4>0</vt:i4>
      </vt:variant>
      <vt:variant>
        <vt:i4>5</vt:i4>
      </vt:variant>
      <vt:variant>
        <vt:lpwstr/>
      </vt:variant>
      <vt:variant>
        <vt:lpwstr>_Toc425328845</vt:lpwstr>
      </vt:variant>
      <vt:variant>
        <vt:i4>1703995</vt:i4>
      </vt:variant>
      <vt:variant>
        <vt:i4>614</vt:i4>
      </vt:variant>
      <vt:variant>
        <vt:i4>0</vt:i4>
      </vt:variant>
      <vt:variant>
        <vt:i4>5</vt:i4>
      </vt:variant>
      <vt:variant>
        <vt:lpwstr/>
      </vt:variant>
      <vt:variant>
        <vt:lpwstr>_Toc425328844</vt:lpwstr>
      </vt:variant>
      <vt:variant>
        <vt:i4>1703995</vt:i4>
      </vt:variant>
      <vt:variant>
        <vt:i4>608</vt:i4>
      </vt:variant>
      <vt:variant>
        <vt:i4>0</vt:i4>
      </vt:variant>
      <vt:variant>
        <vt:i4>5</vt:i4>
      </vt:variant>
      <vt:variant>
        <vt:lpwstr/>
      </vt:variant>
      <vt:variant>
        <vt:lpwstr>_Toc425328843</vt:lpwstr>
      </vt:variant>
      <vt:variant>
        <vt:i4>1703995</vt:i4>
      </vt:variant>
      <vt:variant>
        <vt:i4>602</vt:i4>
      </vt:variant>
      <vt:variant>
        <vt:i4>0</vt:i4>
      </vt:variant>
      <vt:variant>
        <vt:i4>5</vt:i4>
      </vt:variant>
      <vt:variant>
        <vt:lpwstr/>
      </vt:variant>
      <vt:variant>
        <vt:lpwstr>_Toc425328842</vt:lpwstr>
      </vt:variant>
      <vt:variant>
        <vt:i4>1703995</vt:i4>
      </vt:variant>
      <vt:variant>
        <vt:i4>596</vt:i4>
      </vt:variant>
      <vt:variant>
        <vt:i4>0</vt:i4>
      </vt:variant>
      <vt:variant>
        <vt:i4>5</vt:i4>
      </vt:variant>
      <vt:variant>
        <vt:lpwstr/>
      </vt:variant>
      <vt:variant>
        <vt:lpwstr>_Toc425328841</vt:lpwstr>
      </vt:variant>
      <vt:variant>
        <vt:i4>1703995</vt:i4>
      </vt:variant>
      <vt:variant>
        <vt:i4>590</vt:i4>
      </vt:variant>
      <vt:variant>
        <vt:i4>0</vt:i4>
      </vt:variant>
      <vt:variant>
        <vt:i4>5</vt:i4>
      </vt:variant>
      <vt:variant>
        <vt:lpwstr/>
      </vt:variant>
      <vt:variant>
        <vt:lpwstr>_Toc425328840</vt:lpwstr>
      </vt:variant>
      <vt:variant>
        <vt:i4>1900603</vt:i4>
      </vt:variant>
      <vt:variant>
        <vt:i4>584</vt:i4>
      </vt:variant>
      <vt:variant>
        <vt:i4>0</vt:i4>
      </vt:variant>
      <vt:variant>
        <vt:i4>5</vt:i4>
      </vt:variant>
      <vt:variant>
        <vt:lpwstr/>
      </vt:variant>
      <vt:variant>
        <vt:lpwstr>_Toc425328839</vt:lpwstr>
      </vt:variant>
      <vt:variant>
        <vt:i4>1900603</vt:i4>
      </vt:variant>
      <vt:variant>
        <vt:i4>578</vt:i4>
      </vt:variant>
      <vt:variant>
        <vt:i4>0</vt:i4>
      </vt:variant>
      <vt:variant>
        <vt:i4>5</vt:i4>
      </vt:variant>
      <vt:variant>
        <vt:lpwstr/>
      </vt:variant>
      <vt:variant>
        <vt:lpwstr>_Toc425328838</vt:lpwstr>
      </vt:variant>
      <vt:variant>
        <vt:i4>1900603</vt:i4>
      </vt:variant>
      <vt:variant>
        <vt:i4>572</vt:i4>
      </vt:variant>
      <vt:variant>
        <vt:i4>0</vt:i4>
      </vt:variant>
      <vt:variant>
        <vt:i4>5</vt:i4>
      </vt:variant>
      <vt:variant>
        <vt:lpwstr/>
      </vt:variant>
      <vt:variant>
        <vt:lpwstr>_Toc425328837</vt:lpwstr>
      </vt:variant>
      <vt:variant>
        <vt:i4>1900603</vt:i4>
      </vt:variant>
      <vt:variant>
        <vt:i4>566</vt:i4>
      </vt:variant>
      <vt:variant>
        <vt:i4>0</vt:i4>
      </vt:variant>
      <vt:variant>
        <vt:i4>5</vt:i4>
      </vt:variant>
      <vt:variant>
        <vt:lpwstr/>
      </vt:variant>
      <vt:variant>
        <vt:lpwstr>_Toc425328836</vt:lpwstr>
      </vt:variant>
      <vt:variant>
        <vt:i4>1900603</vt:i4>
      </vt:variant>
      <vt:variant>
        <vt:i4>560</vt:i4>
      </vt:variant>
      <vt:variant>
        <vt:i4>0</vt:i4>
      </vt:variant>
      <vt:variant>
        <vt:i4>5</vt:i4>
      </vt:variant>
      <vt:variant>
        <vt:lpwstr/>
      </vt:variant>
      <vt:variant>
        <vt:lpwstr>_Toc425328835</vt:lpwstr>
      </vt:variant>
      <vt:variant>
        <vt:i4>1900603</vt:i4>
      </vt:variant>
      <vt:variant>
        <vt:i4>554</vt:i4>
      </vt:variant>
      <vt:variant>
        <vt:i4>0</vt:i4>
      </vt:variant>
      <vt:variant>
        <vt:i4>5</vt:i4>
      </vt:variant>
      <vt:variant>
        <vt:lpwstr/>
      </vt:variant>
      <vt:variant>
        <vt:lpwstr>_Toc425328834</vt:lpwstr>
      </vt:variant>
      <vt:variant>
        <vt:i4>1900603</vt:i4>
      </vt:variant>
      <vt:variant>
        <vt:i4>548</vt:i4>
      </vt:variant>
      <vt:variant>
        <vt:i4>0</vt:i4>
      </vt:variant>
      <vt:variant>
        <vt:i4>5</vt:i4>
      </vt:variant>
      <vt:variant>
        <vt:lpwstr/>
      </vt:variant>
      <vt:variant>
        <vt:lpwstr>_Toc425328833</vt:lpwstr>
      </vt:variant>
      <vt:variant>
        <vt:i4>1900603</vt:i4>
      </vt:variant>
      <vt:variant>
        <vt:i4>542</vt:i4>
      </vt:variant>
      <vt:variant>
        <vt:i4>0</vt:i4>
      </vt:variant>
      <vt:variant>
        <vt:i4>5</vt:i4>
      </vt:variant>
      <vt:variant>
        <vt:lpwstr/>
      </vt:variant>
      <vt:variant>
        <vt:lpwstr>_Toc425328832</vt:lpwstr>
      </vt:variant>
      <vt:variant>
        <vt:i4>1900603</vt:i4>
      </vt:variant>
      <vt:variant>
        <vt:i4>536</vt:i4>
      </vt:variant>
      <vt:variant>
        <vt:i4>0</vt:i4>
      </vt:variant>
      <vt:variant>
        <vt:i4>5</vt:i4>
      </vt:variant>
      <vt:variant>
        <vt:lpwstr/>
      </vt:variant>
      <vt:variant>
        <vt:lpwstr>_Toc425328831</vt:lpwstr>
      </vt:variant>
      <vt:variant>
        <vt:i4>1900603</vt:i4>
      </vt:variant>
      <vt:variant>
        <vt:i4>530</vt:i4>
      </vt:variant>
      <vt:variant>
        <vt:i4>0</vt:i4>
      </vt:variant>
      <vt:variant>
        <vt:i4>5</vt:i4>
      </vt:variant>
      <vt:variant>
        <vt:lpwstr/>
      </vt:variant>
      <vt:variant>
        <vt:lpwstr>_Toc425328830</vt:lpwstr>
      </vt:variant>
      <vt:variant>
        <vt:i4>1835067</vt:i4>
      </vt:variant>
      <vt:variant>
        <vt:i4>524</vt:i4>
      </vt:variant>
      <vt:variant>
        <vt:i4>0</vt:i4>
      </vt:variant>
      <vt:variant>
        <vt:i4>5</vt:i4>
      </vt:variant>
      <vt:variant>
        <vt:lpwstr/>
      </vt:variant>
      <vt:variant>
        <vt:lpwstr>_Toc425328829</vt:lpwstr>
      </vt:variant>
      <vt:variant>
        <vt:i4>1835067</vt:i4>
      </vt:variant>
      <vt:variant>
        <vt:i4>518</vt:i4>
      </vt:variant>
      <vt:variant>
        <vt:i4>0</vt:i4>
      </vt:variant>
      <vt:variant>
        <vt:i4>5</vt:i4>
      </vt:variant>
      <vt:variant>
        <vt:lpwstr/>
      </vt:variant>
      <vt:variant>
        <vt:lpwstr>_Toc425328828</vt:lpwstr>
      </vt:variant>
      <vt:variant>
        <vt:i4>1835067</vt:i4>
      </vt:variant>
      <vt:variant>
        <vt:i4>512</vt:i4>
      </vt:variant>
      <vt:variant>
        <vt:i4>0</vt:i4>
      </vt:variant>
      <vt:variant>
        <vt:i4>5</vt:i4>
      </vt:variant>
      <vt:variant>
        <vt:lpwstr/>
      </vt:variant>
      <vt:variant>
        <vt:lpwstr>_Toc425328827</vt:lpwstr>
      </vt:variant>
      <vt:variant>
        <vt:i4>1835067</vt:i4>
      </vt:variant>
      <vt:variant>
        <vt:i4>506</vt:i4>
      </vt:variant>
      <vt:variant>
        <vt:i4>0</vt:i4>
      </vt:variant>
      <vt:variant>
        <vt:i4>5</vt:i4>
      </vt:variant>
      <vt:variant>
        <vt:lpwstr/>
      </vt:variant>
      <vt:variant>
        <vt:lpwstr>_Toc425328826</vt:lpwstr>
      </vt:variant>
      <vt:variant>
        <vt:i4>1835067</vt:i4>
      </vt:variant>
      <vt:variant>
        <vt:i4>500</vt:i4>
      </vt:variant>
      <vt:variant>
        <vt:i4>0</vt:i4>
      </vt:variant>
      <vt:variant>
        <vt:i4>5</vt:i4>
      </vt:variant>
      <vt:variant>
        <vt:lpwstr/>
      </vt:variant>
      <vt:variant>
        <vt:lpwstr>_Toc425328825</vt:lpwstr>
      </vt:variant>
      <vt:variant>
        <vt:i4>1835067</vt:i4>
      </vt:variant>
      <vt:variant>
        <vt:i4>494</vt:i4>
      </vt:variant>
      <vt:variant>
        <vt:i4>0</vt:i4>
      </vt:variant>
      <vt:variant>
        <vt:i4>5</vt:i4>
      </vt:variant>
      <vt:variant>
        <vt:lpwstr/>
      </vt:variant>
      <vt:variant>
        <vt:lpwstr>_Toc425328824</vt:lpwstr>
      </vt:variant>
      <vt:variant>
        <vt:i4>1835067</vt:i4>
      </vt:variant>
      <vt:variant>
        <vt:i4>488</vt:i4>
      </vt:variant>
      <vt:variant>
        <vt:i4>0</vt:i4>
      </vt:variant>
      <vt:variant>
        <vt:i4>5</vt:i4>
      </vt:variant>
      <vt:variant>
        <vt:lpwstr/>
      </vt:variant>
      <vt:variant>
        <vt:lpwstr>_Toc425328823</vt:lpwstr>
      </vt:variant>
      <vt:variant>
        <vt:i4>1835067</vt:i4>
      </vt:variant>
      <vt:variant>
        <vt:i4>482</vt:i4>
      </vt:variant>
      <vt:variant>
        <vt:i4>0</vt:i4>
      </vt:variant>
      <vt:variant>
        <vt:i4>5</vt:i4>
      </vt:variant>
      <vt:variant>
        <vt:lpwstr/>
      </vt:variant>
      <vt:variant>
        <vt:lpwstr>_Toc425328822</vt:lpwstr>
      </vt:variant>
      <vt:variant>
        <vt:i4>1835067</vt:i4>
      </vt:variant>
      <vt:variant>
        <vt:i4>476</vt:i4>
      </vt:variant>
      <vt:variant>
        <vt:i4>0</vt:i4>
      </vt:variant>
      <vt:variant>
        <vt:i4>5</vt:i4>
      </vt:variant>
      <vt:variant>
        <vt:lpwstr/>
      </vt:variant>
      <vt:variant>
        <vt:lpwstr>_Toc425328821</vt:lpwstr>
      </vt:variant>
      <vt:variant>
        <vt:i4>1835067</vt:i4>
      </vt:variant>
      <vt:variant>
        <vt:i4>470</vt:i4>
      </vt:variant>
      <vt:variant>
        <vt:i4>0</vt:i4>
      </vt:variant>
      <vt:variant>
        <vt:i4>5</vt:i4>
      </vt:variant>
      <vt:variant>
        <vt:lpwstr/>
      </vt:variant>
      <vt:variant>
        <vt:lpwstr>_Toc425328820</vt:lpwstr>
      </vt:variant>
      <vt:variant>
        <vt:i4>2031675</vt:i4>
      </vt:variant>
      <vt:variant>
        <vt:i4>464</vt:i4>
      </vt:variant>
      <vt:variant>
        <vt:i4>0</vt:i4>
      </vt:variant>
      <vt:variant>
        <vt:i4>5</vt:i4>
      </vt:variant>
      <vt:variant>
        <vt:lpwstr/>
      </vt:variant>
      <vt:variant>
        <vt:lpwstr>_Toc425328819</vt:lpwstr>
      </vt:variant>
      <vt:variant>
        <vt:i4>2031675</vt:i4>
      </vt:variant>
      <vt:variant>
        <vt:i4>458</vt:i4>
      </vt:variant>
      <vt:variant>
        <vt:i4>0</vt:i4>
      </vt:variant>
      <vt:variant>
        <vt:i4>5</vt:i4>
      </vt:variant>
      <vt:variant>
        <vt:lpwstr/>
      </vt:variant>
      <vt:variant>
        <vt:lpwstr>_Toc425328818</vt:lpwstr>
      </vt:variant>
      <vt:variant>
        <vt:i4>2031675</vt:i4>
      </vt:variant>
      <vt:variant>
        <vt:i4>452</vt:i4>
      </vt:variant>
      <vt:variant>
        <vt:i4>0</vt:i4>
      </vt:variant>
      <vt:variant>
        <vt:i4>5</vt:i4>
      </vt:variant>
      <vt:variant>
        <vt:lpwstr/>
      </vt:variant>
      <vt:variant>
        <vt:lpwstr>_Toc425328817</vt:lpwstr>
      </vt:variant>
      <vt:variant>
        <vt:i4>2031675</vt:i4>
      </vt:variant>
      <vt:variant>
        <vt:i4>446</vt:i4>
      </vt:variant>
      <vt:variant>
        <vt:i4>0</vt:i4>
      </vt:variant>
      <vt:variant>
        <vt:i4>5</vt:i4>
      </vt:variant>
      <vt:variant>
        <vt:lpwstr/>
      </vt:variant>
      <vt:variant>
        <vt:lpwstr>_Toc425328816</vt:lpwstr>
      </vt:variant>
      <vt:variant>
        <vt:i4>2031675</vt:i4>
      </vt:variant>
      <vt:variant>
        <vt:i4>440</vt:i4>
      </vt:variant>
      <vt:variant>
        <vt:i4>0</vt:i4>
      </vt:variant>
      <vt:variant>
        <vt:i4>5</vt:i4>
      </vt:variant>
      <vt:variant>
        <vt:lpwstr/>
      </vt:variant>
      <vt:variant>
        <vt:lpwstr>_Toc425328815</vt:lpwstr>
      </vt:variant>
      <vt:variant>
        <vt:i4>2031675</vt:i4>
      </vt:variant>
      <vt:variant>
        <vt:i4>434</vt:i4>
      </vt:variant>
      <vt:variant>
        <vt:i4>0</vt:i4>
      </vt:variant>
      <vt:variant>
        <vt:i4>5</vt:i4>
      </vt:variant>
      <vt:variant>
        <vt:lpwstr/>
      </vt:variant>
      <vt:variant>
        <vt:lpwstr>_Toc425328814</vt:lpwstr>
      </vt:variant>
      <vt:variant>
        <vt:i4>2031675</vt:i4>
      </vt:variant>
      <vt:variant>
        <vt:i4>428</vt:i4>
      </vt:variant>
      <vt:variant>
        <vt:i4>0</vt:i4>
      </vt:variant>
      <vt:variant>
        <vt:i4>5</vt:i4>
      </vt:variant>
      <vt:variant>
        <vt:lpwstr/>
      </vt:variant>
      <vt:variant>
        <vt:lpwstr>_Toc425328813</vt:lpwstr>
      </vt:variant>
      <vt:variant>
        <vt:i4>2031675</vt:i4>
      </vt:variant>
      <vt:variant>
        <vt:i4>422</vt:i4>
      </vt:variant>
      <vt:variant>
        <vt:i4>0</vt:i4>
      </vt:variant>
      <vt:variant>
        <vt:i4>5</vt:i4>
      </vt:variant>
      <vt:variant>
        <vt:lpwstr/>
      </vt:variant>
      <vt:variant>
        <vt:lpwstr>_Toc425328812</vt:lpwstr>
      </vt:variant>
      <vt:variant>
        <vt:i4>2031675</vt:i4>
      </vt:variant>
      <vt:variant>
        <vt:i4>416</vt:i4>
      </vt:variant>
      <vt:variant>
        <vt:i4>0</vt:i4>
      </vt:variant>
      <vt:variant>
        <vt:i4>5</vt:i4>
      </vt:variant>
      <vt:variant>
        <vt:lpwstr/>
      </vt:variant>
      <vt:variant>
        <vt:lpwstr>_Toc425328811</vt:lpwstr>
      </vt:variant>
      <vt:variant>
        <vt:i4>2031675</vt:i4>
      </vt:variant>
      <vt:variant>
        <vt:i4>410</vt:i4>
      </vt:variant>
      <vt:variant>
        <vt:i4>0</vt:i4>
      </vt:variant>
      <vt:variant>
        <vt:i4>5</vt:i4>
      </vt:variant>
      <vt:variant>
        <vt:lpwstr/>
      </vt:variant>
      <vt:variant>
        <vt:lpwstr>_Toc425328810</vt:lpwstr>
      </vt:variant>
      <vt:variant>
        <vt:i4>1966139</vt:i4>
      </vt:variant>
      <vt:variant>
        <vt:i4>404</vt:i4>
      </vt:variant>
      <vt:variant>
        <vt:i4>0</vt:i4>
      </vt:variant>
      <vt:variant>
        <vt:i4>5</vt:i4>
      </vt:variant>
      <vt:variant>
        <vt:lpwstr/>
      </vt:variant>
      <vt:variant>
        <vt:lpwstr>_Toc425328809</vt:lpwstr>
      </vt:variant>
      <vt:variant>
        <vt:i4>1966139</vt:i4>
      </vt:variant>
      <vt:variant>
        <vt:i4>398</vt:i4>
      </vt:variant>
      <vt:variant>
        <vt:i4>0</vt:i4>
      </vt:variant>
      <vt:variant>
        <vt:i4>5</vt:i4>
      </vt:variant>
      <vt:variant>
        <vt:lpwstr/>
      </vt:variant>
      <vt:variant>
        <vt:lpwstr>_Toc425328808</vt:lpwstr>
      </vt:variant>
      <vt:variant>
        <vt:i4>1966139</vt:i4>
      </vt:variant>
      <vt:variant>
        <vt:i4>392</vt:i4>
      </vt:variant>
      <vt:variant>
        <vt:i4>0</vt:i4>
      </vt:variant>
      <vt:variant>
        <vt:i4>5</vt:i4>
      </vt:variant>
      <vt:variant>
        <vt:lpwstr/>
      </vt:variant>
      <vt:variant>
        <vt:lpwstr>_Toc425328807</vt:lpwstr>
      </vt:variant>
      <vt:variant>
        <vt:i4>1966139</vt:i4>
      </vt:variant>
      <vt:variant>
        <vt:i4>386</vt:i4>
      </vt:variant>
      <vt:variant>
        <vt:i4>0</vt:i4>
      </vt:variant>
      <vt:variant>
        <vt:i4>5</vt:i4>
      </vt:variant>
      <vt:variant>
        <vt:lpwstr/>
      </vt:variant>
      <vt:variant>
        <vt:lpwstr>_Toc425328806</vt:lpwstr>
      </vt:variant>
      <vt:variant>
        <vt:i4>1966139</vt:i4>
      </vt:variant>
      <vt:variant>
        <vt:i4>380</vt:i4>
      </vt:variant>
      <vt:variant>
        <vt:i4>0</vt:i4>
      </vt:variant>
      <vt:variant>
        <vt:i4>5</vt:i4>
      </vt:variant>
      <vt:variant>
        <vt:lpwstr/>
      </vt:variant>
      <vt:variant>
        <vt:lpwstr>_Toc425328805</vt:lpwstr>
      </vt:variant>
      <vt:variant>
        <vt:i4>1966139</vt:i4>
      </vt:variant>
      <vt:variant>
        <vt:i4>374</vt:i4>
      </vt:variant>
      <vt:variant>
        <vt:i4>0</vt:i4>
      </vt:variant>
      <vt:variant>
        <vt:i4>5</vt:i4>
      </vt:variant>
      <vt:variant>
        <vt:lpwstr/>
      </vt:variant>
      <vt:variant>
        <vt:lpwstr>_Toc425328804</vt:lpwstr>
      </vt:variant>
      <vt:variant>
        <vt:i4>1966139</vt:i4>
      </vt:variant>
      <vt:variant>
        <vt:i4>368</vt:i4>
      </vt:variant>
      <vt:variant>
        <vt:i4>0</vt:i4>
      </vt:variant>
      <vt:variant>
        <vt:i4>5</vt:i4>
      </vt:variant>
      <vt:variant>
        <vt:lpwstr/>
      </vt:variant>
      <vt:variant>
        <vt:lpwstr>_Toc425328803</vt:lpwstr>
      </vt:variant>
      <vt:variant>
        <vt:i4>1966139</vt:i4>
      </vt:variant>
      <vt:variant>
        <vt:i4>362</vt:i4>
      </vt:variant>
      <vt:variant>
        <vt:i4>0</vt:i4>
      </vt:variant>
      <vt:variant>
        <vt:i4>5</vt:i4>
      </vt:variant>
      <vt:variant>
        <vt:lpwstr/>
      </vt:variant>
      <vt:variant>
        <vt:lpwstr>_Toc425328802</vt:lpwstr>
      </vt:variant>
      <vt:variant>
        <vt:i4>1966139</vt:i4>
      </vt:variant>
      <vt:variant>
        <vt:i4>356</vt:i4>
      </vt:variant>
      <vt:variant>
        <vt:i4>0</vt:i4>
      </vt:variant>
      <vt:variant>
        <vt:i4>5</vt:i4>
      </vt:variant>
      <vt:variant>
        <vt:lpwstr/>
      </vt:variant>
      <vt:variant>
        <vt:lpwstr>_Toc425328801</vt:lpwstr>
      </vt:variant>
      <vt:variant>
        <vt:i4>1966139</vt:i4>
      </vt:variant>
      <vt:variant>
        <vt:i4>350</vt:i4>
      </vt:variant>
      <vt:variant>
        <vt:i4>0</vt:i4>
      </vt:variant>
      <vt:variant>
        <vt:i4>5</vt:i4>
      </vt:variant>
      <vt:variant>
        <vt:lpwstr/>
      </vt:variant>
      <vt:variant>
        <vt:lpwstr>_Toc425328800</vt:lpwstr>
      </vt:variant>
      <vt:variant>
        <vt:i4>1507380</vt:i4>
      </vt:variant>
      <vt:variant>
        <vt:i4>344</vt:i4>
      </vt:variant>
      <vt:variant>
        <vt:i4>0</vt:i4>
      </vt:variant>
      <vt:variant>
        <vt:i4>5</vt:i4>
      </vt:variant>
      <vt:variant>
        <vt:lpwstr/>
      </vt:variant>
      <vt:variant>
        <vt:lpwstr>_Toc425328799</vt:lpwstr>
      </vt:variant>
      <vt:variant>
        <vt:i4>1507380</vt:i4>
      </vt:variant>
      <vt:variant>
        <vt:i4>338</vt:i4>
      </vt:variant>
      <vt:variant>
        <vt:i4>0</vt:i4>
      </vt:variant>
      <vt:variant>
        <vt:i4>5</vt:i4>
      </vt:variant>
      <vt:variant>
        <vt:lpwstr/>
      </vt:variant>
      <vt:variant>
        <vt:lpwstr>_Toc425328798</vt:lpwstr>
      </vt:variant>
      <vt:variant>
        <vt:i4>1507380</vt:i4>
      </vt:variant>
      <vt:variant>
        <vt:i4>332</vt:i4>
      </vt:variant>
      <vt:variant>
        <vt:i4>0</vt:i4>
      </vt:variant>
      <vt:variant>
        <vt:i4>5</vt:i4>
      </vt:variant>
      <vt:variant>
        <vt:lpwstr/>
      </vt:variant>
      <vt:variant>
        <vt:lpwstr>_Toc425328797</vt:lpwstr>
      </vt:variant>
      <vt:variant>
        <vt:i4>1507380</vt:i4>
      </vt:variant>
      <vt:variant>
        <vt:i4>326</vt:i4>
      </vt:variant>
      <vt:variant>
        <vt:i4>0</vt:i4>
      </vt:variant>
      <vt:variant>
        <vt:i4>5</vt:i4>
      </vt:variant>
      <vt:variant>
        <vt:lpwstr/>
      </vt:variant>
      <vt:variant>
        <vt:lpwstr>_Toc425328796</vt:lpwstr>
      </vt:variant>
      <vt:variant>
        <vt:i4>1507380</vt:i4>
      </vt:variant>
      <vt:variant>
        <vt:i4>320</vt:i4>
      </vt:variant>
      <vt:variant>
        <vt:i4>0</vt:i4>
      </vt:variant>
      <vt:variant>
        <vt:i4>5</vt:i4>
      </vt:variant>
      <vt:variant>
        <vt:lpwstr/>
      </vt:variant>
      <vt:variant>
        <vt:lpwstr>_Toc425328795</vt:lpwstr>
      </vt:variant>
      <vt:variant>
        <vt:i4>1507380</vt:i4>
      </vt:variant>
      <vt:variant>
        <vt:i4>314</vt:i4>
      </vt:variant>
      <vt:variant>
        <vt:i4>0</vt:i4>
      </vt:variant>
      <vt:variant>
        <vt:i4>5</vt:i4>
      </vt:variant>
      <vt:variant>
        <vt:lpwstr/>
      </vt:variant>
      <vt:variant>
        <vt:lpwstr>_Toc425328794</vt:lpwstr>
      </vt:variant>
      <vt:variant>
        <vt:i4>1507380</vt:i4>
      </vt:variant>
      <vt:variant>
        <vt:i4>308</vt:i4>
      </vt:variant>
      <vt:variant>
        <vt:i4>0</vt:i4>
      </vt:variant>
      <vt:variant>
        <vt:i4>5</vt:i4>
      </vt:variant>
      <vt:variant>
        <vt:lpwstr/>
      </vt:variant>
      <vt:variant>
        <vt:lpwstr>_Toc425328793</vt:lpwstr>
      </vt:variant>
      <vt:variant>
        <vt:i4>1507380</vt:i4>
      </vt:variant>
      <vt:variant>
        <vt:i4>302</vt:i4>
      </vt:variant>
      <vt:variant>
        <vt:i4>0</vt:i4>
      </vt:variant>
      <vt:variant>
        <vt:i4>5</vt:i4>
      </vt:variant>
      <vt:variant>
        <vt:lpwstr/>
      </vt:variant>
      <vt:variant>
        <vt:lpwstr>_Toc425328792</vt:lpwstr>
      </vt:variant>
      <vt:variant>
        <vt:i4>1507380</vt:i4>
      </vt:variant>
      <vt:variant>
        <vt:i4>296</vt:i4>
      </vt:variant>
      <vt:variant>
        <vt:i4>0</vt:i4>
      </vt:variant>
      <vt:variant>
        <vt:i4>5</vt:i4>
      </vt:variant>
      <vt:variant>
        <vt:lpwstr/>
      </vt:variant>
      <vt:variant>
        <vt:lpwstr>_Toc425328791</vt:lpwstr>
      </vt:variant>
      <vt:variant>
        <vt:i4>1507380</vt:i4>
      </vt:variant>
      <vt:variant>
        <vt:i4>290</vt:i4>
      </vt:variant>
      <vt:variant>
        <vt:i4>0</vt:i4>
      </vt:variant>
      <vt:variant>
        <vt:i4>5</vt:i4>
      </vt:variant>
      <vt:variant>
        <vt:lpwstr/>
      </vt:variant>
      <vt:variant>
        <vt:lpwstr>_Toc425328790</vt:lpwstr>
      </vt:variant>
      <vt:variant>
        <vt:i4>1441844</vt:i4>
      </vt:variant>
      <vt:variant>
        <vt:i4>284</vt:i4>
      </vt:variant>
      <vt:variant>
        <vt:i4>0</vt:i4>
      </vt:variant>
      <vt:variant>
        <vt:i4>5</vt:i4>
      </vt:variant>
      <vt:variant>
        <vt:lpwstr/>
      </vt:variant>
      <vt:variant>
        <vt:lpwstr>_Toc425328789</vt:lpwstr>
      </vt:variant>
      <vt:variant>
        <vt:i4>1441844</vt:i4>
      </vt:variant>
      <vt:variant>
        <vt:i4>278</vt:i4>
      </vt:variant>
      <vt:variant>
        <vt:i4>0</vt:i4>
      </vt:variant>
      <vt:variant>
        <vt:i4>5</vt:i4>
      </vt:variant>
      <vt:variant>
        <vt:lpwstr/>
      </vt:variant>
      <vt:variant>
        <vt:lpwstr>_Toc425328788</vt:lpwstr>
      </vt:variant>
      <vt:variant>
        <vt:i4>1441844</vt:i4>
      </vt:variant>
      <vt:variant>
        <vt:i4>272</vt:i4>
      </vt:variant>
      <vt:variant>
        <vt:i4>0</vt:i4>
      </vt:variant>
      <vt:variant>
        <vt:i4>5</vt:i4>
      </vt:variant>
      <vt:variant>
        <vt:lpwstr/>
      </vt:variant>
      <vt:variant>
        <vt:lpwstr>_Toc425328787</vt:lpwstr>
      </vt:variant>
      <vt:variant>
        <vt:i4>1441844</vt:i4>
      </vt:variant>
      <vt:variant>
        <vt:i4>266</vt:i4>
      </vt:variant>
      <vt:variant>
        <vt:i4>0</vt:i4>
      </vt:variant>
      <vt:variant>
        <vt:i4>5</vt:i4>
      </vt:variant>
      <vt:variant>
        <vt:lpwstr/>
      </vt:variant>
      <vt:variant>
        <vt:lpwstr>_Toc425328786</vt:lpwstr>
      </vt:variant>
      <vt:variant>
        <vt:i4>1441844</vt:i4>
      </vt:variant>
      <vt:variant>
        <vt:i4>260</vt:i4>
      </vt:variant>
      <vt:variant>
        <vt:i4>0</vt:i4>
      </vt:variant>
      <vt:variant>
        <vt:i4>5</vt:i4>
      </vt:variant>
      <vt:variant>
        <vt:lpwstr/>
      </vt:variant>
      <vt:variant>
        <vt:lpwstr>_Toc425328785</vt:lpwstr>
      </vt:variant>
      <vt:variant>
        <vt:i4>1441844</vt:i4>
      </vt:variant>
      <vt:variant>
        <vt:i4>254</vt:i4>
      </vt:variant>
      <vt:variant>
        <vt:i4>0</vt:i4>
      </vt:variant>
      <vt:variant>
        <vt:i4>5</vt:i4>
      </vt:variant>
      <vt:variant>
        <vt:lpwstr/>
      </vt:variant>
      <vt:variant>
        <vt:lpwstr>_Toc425328784</vt:lpwstr>
      </vt:variant>
      <vt:variant>
        <vt:i4>1441844</vt:i4>
      </vt:variant>
      <vt:variant>
        <vt:i4>248</vt:i4>
      </vt:variant>
      <vt:variant>
        <vt:i4>0</vt:i4>
      </vt:variant>
      <vt:variant>
        <vt:i4>5</vt:i4>
      </vt:variant>
      <vt:variant>
        <vt:lpwstr/>
      </vt:variant>
      <vt:variant>
        <vt:lpwstr>_Toc425328783</vt:lpwstr>
      </vt:variant>
      <vt:variant>
        <vt:i4>1441844</vt:i4>
      </vt:variant>
      <vt:variant>
        <vt:i4>242</vt:i4>
      </vt:variant>
      <vt:variant>
        <vt:i4>0</vt:i4>
      </vt:variant>
      <vt:variant>
        <vt:i4>5</vt:i4>
      </vt:variant>
      <vt:variant>
        <vt:lpwstr/>
      </vt:variant>
      <vt:variant>
        <vt:lpwstr>_Toc425328782</vt:lpwstr>
      </vt:variant>
      <vt:variant>
        <vt:i4>1441844</vt:i4>
      </vt:variant>
      <vt:variant>
        <vt:i4>236</vt:i4>
      </vt:variant>
      <vt:variant>
        <vt:i4>0</vt:i4>
      </vt:variant>
      <vt:variant>
        <vt:i4>5</vt:i4>
      </vt:variant>
      <vt:variant>
        <vt:lpwstr/>
      </vt:variant>
      <vt:variant>
        <vt:lpwstr>_Toc425328781</vt:lpwstr>
      </vt:variant>
      <vt:variant>
        <vt:i4>1441844</vt:i4>
      </vt:variant>
      <vt:variant>
        <vt:i4>230</vt:i4>
      </vt:variant>
      <vt:variant>
        <vt:i4>0</vt:i4>
      </vt:variant>
      <vt:variant>
        <vt:i4>5</vt:i4>
      </vt:variant>
      <vt:variant>
        <vt:lpwstr/>
      </vt:variant>
      <vt:variant>
        <vt:lpwstr>_Toc425328780</vt:lpwstr>
      </vt:variant>
      <vt:variant>
        <vt:i4>1638452</vt:i4>
      </vt:variant>
      <vt:variant>
        <vt:i4>224</vt:i4>
      </vt:variant>
      <vt:variant>
        <vt:i4>0</vt:i4>
      </vt:variant>
      <vt:variant>
        <vt:i4>5</vt:i4>
      </vt:variant>
      <vt:variant>
        <vt:lpwstr/>
      </vt:variant>
      <vt:variant>
        <vt:lpwstr>_Toc425328779</vt:lpwstr>
      </vt:variant>
      <vt:variant>
        <vt:i4>1638452</vt:i4>
      </vt:variant>
      <vt:variant>
        <vt:i4>218</vt:i4>
      </vt:variant>
      <vt:variant>
        <vt:i4>0</vt:i4>
      </vt:variant>
      <vt:variant>
        <vt:i4>5</vt:i4>
      </vt:variant>
      <vt:variant>
        <vt:lpwstr/>
      </vt:variant>
      <vt:variant>
        <vt:lpwstr>_Toc425328778</vt:lpwstr>
      </vt:variant>
      <vt:variant>
        <vt:i4>1638452</vt:i4>
      </vt:variant>
      <vt:variant>
        <vt:i4>212</vt:i4>
      </vt:variant>
      <vt:variant>
        <vt:i4>0</vt:i4>
      </vt:variant>
      <vt:variant>
        <vt:i4>5</vt:i4>
      </vt:variant>
      <vt:variant>
        <vt:lpwstr/>
      </vt:variant>
      <vt:variant>
        <vt:lpwstr>_Toc425328777</vt:lpwstr>
      </vt:variant>
      <vt:variant>
        <vt:i4>1638452</vt:i4>
      </vt:variant>
      <vt:variant>
        <vt:i4>206</vt:i4>
      </vt:variant>
      <vt:variant>
        <vt:i4>0</vt:i4>
      </vt:variant>
      <vt:variant>
        <vt:i4>5</vt:i4>
      </vt:variant>
      <vt:variant>
        <vt:lpwstr/>
      </vt:variant>
      <vt:variant>
        <vt:lpwstr>_Toc425328776</vt:lpwstr>
      </vt:variant>
      <vt:variant>
        <vt:i4>1638452</vt:i4>
      </vt:variant>
      <vt:variant>
        <vt:i4>200</vt:i4>
      </vt:variant>
      <vt:variant>
        <vt:i4>0</vt:i4>
      </vt:variant>
      <vt:variant>
        <vt:i4>5</vt:i4>
      </vt:variant>
      <vt:variant>
        <vt:lpwstr/>
      </vt:variant>
      <vt:variant>
        <vt:lpwstr>_Toc425328775</vt:lpwstr>
      </vt:variant>
      <vt:variant>
        <vt:i4>1638452</vt:i4>
      </vt:variant>
      <vt:variant>
        <vt:i4>194</vt:i4>
      </vt:variant>
      <vt:variant>
        <vt:i4>0</vt:i4>
      </vt:variant>
      <vt:variant>
        <vt:i4>5</vt:i4>
      </vt:variant>
      <vt:variant>
        <vt:lpwstr/>
      </vt:variant>
      <vt:variant>
        <vt:lpwstr>_Toc425328774</vt:lpwstr>
      </vt:variant>
      <vt:variant>
        <vt:i4>1638452</vt:i4>
      </vt:variant>
      <vt:variant>
        <vt:i4>188</vt:i4>
      </vt:variant>
      <vt:variant>
        <vt:i4>0</vt:i4>
      </vt:variant>
      <vt:variant>
        <vt:i4>5</vt:i4>
      </vt:variant>
      <vt:variant>
        <vt:lpwstr/>
      </vt:variant>
      <vt:variant>
        <vt:lpwstr>_Toc425328773</vt:lpwstr>
      </vt:variant>
      <vt:variant>
        <vt:i4>1638452</vt:i4>
      </vt:variant>
      <vt:variant>
        <vt:i4>182</vt:i4>
      </vt:variant>
      <vt:variant>
        <vt:i4>0</vt:i4>
      </vt:variant>
      <vt:variant>
        <vt:i4>5</vt:i4>
      </vt:variant>
      <vt:variant>
        <vt:lpwstr/>
      </vt:variant>
      <vt:variant>
        <vt:lpwstr>_Toc425328772</vt:lpwstr>
      </vt:variant>
      <vt:variant>
        <vt:i4>1638452</vt:i4>
      </vt:variant>
      <vt:variant>
        <vt:i4>176</vt:i4>
      </vt:variant>
      <vt:variant>
        <vt:i4>0</vt:i4>
      </vt:variant>
      <vt:variant>
        <vt:i4>5</vt:i4>
      </vt:variant>
      <vt:variant>
        <vt:lpwstr/>
      </vt:variant>
      <vt:variant>
        <vt:lpwstr>_Toc425328771</vt:lpwstr>
      </vt:variant>
      <vt:variant>
        <vt:i4>1638452</vt:i4>
      </vt:variant>
      <vt:variant>
        <vt:i4>170</vt:i4>
      </vt:variant>
      <vt:variant>
        <vt:i4>0</vt:i4>
      </vt:variant>
      <vt:variant>
        <vt:i4>5</vt:i4>
      </vt:variant>
      <vt:variant>
        <vt:lpwstr/>
      </vt:variant>
      <vt:variant>
        <vt:lpwstr>_Toc425328770</vt:lpwstr>
      </vt:variant>
      <vt:variant>
        <vt:i4>1572916</vt:i4>
      </vt:variant>
      <vt:variant>
        <vt:i4>164</vt:i4>
      </vt:variant>
      <vt:variant>
        <vt:i4>0</vt:i4>
      </vt:variant>
      <vt:variant>
        <vt:i4>5</vt:i4>
      </vt:variant>
      <vt:variant>
        <vt:lpwstr/>
      </vt:variant>
      <vt:variant>
        <vt:lpwstr>_Toc425328769</vt:lpwstr>
      </vt:variant>
      <vt:variant>
        <vt:i4>1572916</vt:i4>
      </vt:variant>
      <vt:variant>
        <vt:i4>158</vt:i4>
      </vt:variant>
      <vt:variant>
        <vt:i4>0</vt:i4>
      </vt:variant>
      <vt:variant>
        <vt:i4>5</vt:i4>
      </vt:variant>
      <vt:variant>
        <vt:lpwstr/>
      </vt:variant>
      <vt:variant>
        <vt:lpwstr>_Toc425328768</vt:lpwstr>
      </vt:variant>
      <vt:variant>
        <vt:i4>1572916</vt:i4>
      </vt:variant>
      <vt:variant>
        <vt:i4>152</vt:i4>
      </vt:variant>
      <vt:variant>
        <vt:i4>0</vt:i4>
      </vt:variant>
      <vt:variant>
        <vt:i4>5</vt:i4>
      </vt:variant>
      <vt:variant>
        <vt:lpwstr/>
      </vt:variant>
      <vt:variant>
        <vt:lpwstr>_Toc425328767</vt:lpwstr>
      </vt:variant>
      <vt:variant>
        <vt:i4>1572916</vt:i4>
      </vt:variant>
      <vt:variant>
        <vt:i4>146</vt:i4>
      </vt:variant>
      <vt:variant>
        <vt:i4>0</vt:i4>
      </vt:variant>
      <vt:variant>
        <vt:i4>5</vt:i4>
      </vt:variant>
      <vt:variant>
        <vt:lpwstr/>
      </vt:variant>
      <vt:variant>
        <vt:lpwstr>_Toc425328766</vt:lpwstr>
      </vt:variant>
      <vt:variant>
        <vt:i4>1572916</vt:i4>
      </vt:variant>
      <vt:variant>
        <vt:i4>140</vt:i4>
      </vt:variant>
      <vt:variant>
        <vt:i4>0</vt:i4>
      </vt:variant>
      <vt:variant>
        <vt:i4>5</vt:i4>
      </vt:variant>
      <vt:variant>
        <vt:lpwstr/>
      </vt:variant>
      <vt:variant>
        <vt:lpwstr>_Toc425328765</vt:lpwstr>
      </vt:variant>
      <vt:variant>
        <vt:i4>1572916</vt:i4>
      </vt:variant>
      <vt:variant>
        <vt:i4>134</vt:i4>
      </vt:variant>
      <vt:variant>
        <vt:i4>0</vt:i4>
      </vt:variant>
      <vt:variant>
        <vt:i4>5</vt:i4>
      </vt:variant>
      <vt:variant>
        <vt:lpwstr/>
      </vt:variant>
      <vt:variant>
        <vt:lpwstr>_Toc425328764</vt:lpwstr>
      </vt:variant>
      <vt:variant>
        <vt:i4>1572916</vt:i4>
      </vt:variant>
      <vt:variant>
        <vt:i4>128</vt:i4>
      </vt:variant>
      <vt:variant>
        <vt:i4>0</vt:i4>
      </vt:variant>
      <vt:variant>
        <vt:i4>5</vt:i4>
      </vt:variant>
      <vt:variant>
        <vt:lpwstr/>
      </vt:variant>
      <vt:variant>
        <vt:lpwstr>_Toc425328763</vt:lpwstr>
      </vt:variant>
      <vt:variant>
        <vt:i4>1572916</vt:i4>
      </vt:variant>
      <vt:variant>
        <vt:i4>122</vt:i4>
      </vt:variant>
      <vt:variant>
        <vt:i4>0</vt:i4>
      </vt:variant>
      <vt:variant>
        <vt:i4>5</vt:i4>
      </vt:variant>
      <vt:variant>
        <vt:lpwstr/>
      </vt:variant>
      <vt:variant>
        <vt:lpwstr>_Toc425328762</vt:lpwstr>
      </vt:variant>
      <vt:variant>
        <vt:i4>1572916</vt:i4>
      </vt:variant>
      <vt:variant>
        <vt:i4>116</vt:i4>
      </vt:variant>
      <vt:variant>
        <vt:i4>0</vt:i4>
      </vt:variant>
      <vt:variant>
        <vt:i4>5</vt:i4>
      </vt:variant>
      <vt:variant>
        <vt:lpwstr/>
      </vt:variant>
      <vt:variant>
        <vt:lpwstr>_Toc425328761</vt:lpwstr>
      </vt:variant>
      <vt:variant>
        <vt:i4>1572916</vt:i4>
      </vt:variant>
      <vt:variant>
        <vt:i4>110</vt:i4>
      </vt:variant>
      <vt:variant>
        <vt:i4>0</vt:i4>
      </vt:variant>
      <vt:variant>
        <vt:i4>5</vt:i4>
      </vt:variant>
      <vt:variant>
        <vt:lpwstr/>
      </vt:variant>
      <vt:variant>
        <vt:lpwstr>_Toc425328760</vt:lpwstr>
      </vt:variant>
      <vt:variant>
        <vt:i4>1769524</vt:i4>
      </vt:variant>
      <vt:variant>
        <vt:i4>104</vt:i4>
      </vt:variant>
      <vt:variant>
        <vt:i4>0</vt:i4>
      </vt:variant>
      <vt:variant>
        <vt:i4>5</vt:i4>
      </vt:variant>
      <vt:variant>
        <vt:lpwstr/>
      </vt:variant>
      <vt:variant>
        <vt:lpwstr>_Toc425328759</vt:lpwstr>
      </vt:variant>
      <vt:variant>
        <vt:i4>1769524</vt:i4>
      </vt:variant>
      <vt:variant>
        <vt:i4>98</vt:i4>
      </vt:variant>
      <vt:variant>
        <vt:i4>0</vt:i4>
      </vt:variant>
      <vt:variant>
        <vt:i4>5</vt:i4>
      </vt:variant>
      <vt:variant>
        <vt:lpwstr/>
      </vt:variant>
      <vt:variant>
        <vt:lpwstr>_Toc425328758</vt:lpwstr>
      </vt:variant>
      <vt:variant>
        <vt:i4>1769524</vt:i4>
      </vt:variant>
      <vt:variant>
        <vt:i4>92</vt:i4>
      </vt:variant>
      <vt:variant>
        <vt:i4>0</vt:i4>
      </vt:variant>
      <vt:variant>
        <vt:i4>5</vt:i4>
      </vt:variant>
      <vt:variant>
        <vt:lpwstr/>
      </vt:variant>
      <vt:variant>
        <vt:lpwstr>_Toc425328757</vt:lpwstr>
      </vt:variant>
      <vt:variant>
        <vt:i4>1769524</vt:i4>
      </vt:variant>
      <vt:variant>
        <vt:i4>86</vt:i4>
      </vt:variant>
      <vt:variant>
        <vt:i4>0</vt:i4>
      </vt:variant>
      <vt:variant>
        <vt:i4>5</vt:i4>
      </vt:variant>
      <vt:variant>
        <vt:lpwstr/>
      </vt:variant>
      <vt:variant>
        <vt:lpwstr>_Toc425328756</vt:lpwstr>
      </vt:variant>
      <vt:variant>
        <vt:i4>1769524</vt:i4>
      </vt:variant>
      <vt:variant>
        <vt:i4>80</vt:i4>
      </vt:variant>
      <vt:variant>
        <vt:i4>0</vt:i4>
      </vt:variant>
      <vt:variant>
        <vt:i4>5</vt:i4>
      </vt:variant>
      <vt:variant>
        <vt:lpwstr/>
      </vt:variant>
      <vt:variant>
        <vt:lpwstr>_Toc425328755</vt:lpwstr>
      </vt:variant>
      <vt:variant>
        <vt:i4>1769524</vt:i4>
      </vt:variant>
      <vt:variant>
        <vt:i4>74</vt:i4>
      </vt:variant>
      <vt:variant>
        <vt:i4>0</vt:i4>
      </vt:variant>
      <vt:variant>
        <vt:i4>5</vt:i4>
      </vt:variant>
      <vt:variant>
        <vt:lpwstr/>
      </vt:variant>
      <vt:variant>
        <vt:lpwstr>_Toc425328754</vt:lpwstr>
      </vt:variant>
      <vt:variant>
        <vt:i4>1769524</vt:i4>
      </vt:variant>
      <vt:variant>
        <vt:i4>68</vt:i4>
      </vt:variant>
      <vt:variant>
        <vt:i4>0</vt:i4>
      </vt:variant>
      <vt:variant>
        <vt:i4>5</vt:i4>
      </vt:variant>
      <vt:variant>
        <vt:lpwstr/>
      </vt:variant>
      <vt:variant>
        <vt:lpwstr>_Toc425328753</vt:lpwstr>
      </vt:variant>
      <vt:variant>
        <vt:i4>1769524</vt:i4>
      </vt:variant>
      <vt:variant>
        <vt:i4>62</vt:i4>
      </vt:variant>
      <vt:variant>
        <vt:i4>0</vt:i4>
      </vt:variant>
      <vt:variant>
        <vt:i4>5</vt:i4>
      </vt:variant>
      <vt:variant>
        <vt:lpwstr/>
      </vt:variant>
      <vt:variant>
        <vt:lpwstr>_Toc425328752</vt:lpwstr>
      </vt:variant>
      <vt:variant>
        <vt:i4>1769524</vt:i4>
      </vt:variant>
      <vt:variant>
        <vt:i4>56</vt:i4>
      </vt:variant>
      <vt:variant>
        <vt:i4>0</vt:i4>
      </vt:variant>
      <vt:variant>
        <vt:i4>5</vt:i4>
      </vt:variant>
      <vt:variant>
        <vt:lpwstr/>
      </vt:variant>
      <vt:variant>
        <vt:lpwstr>_Toc425328751</vt:lpwstr>
      </vt:variant>
      <vt:variant>
        <vt:i4>1769524</vt:i4>
      </vt:variant>
      <vt:variant>
        <vt:i4>50</vt:i4>
      </vt:variant>
      <vt:variant>
        <vt:i4>0</vt:i4>
      </vt:variant>
      <vt:variant>
        <vt:i4>5</vt:i4>
      </vt:variant>
      <vt:variant>
        <vt:lpwstr/>
      </vt:variant>
      <vt:variant>
        <vt:lpwstr>_Toc425328750</vt:lpwstr>
      </vt:variant>
      <vt:variant>
        <vt:i4>1703988</vt:i4>
      </vt:variant>
      <vt:variant>
        <vt:i4>44</vt:i4>
      </vt:variant>
      <vt:variant>
        <vt:i4>0</vt:i4>
      </vt:variant>
      <vt:variant>
        <vt:i4>5</vt:i4>
      </vt:variant>
      <vt:variant>
        <vt:lpwstr/>
      </vt:variant>
      <vt:variant>
        <vt:lpwstr>_Toc425328749</vt:lpwstr>
      </vt:variant>
      <vt:variant>
        <vt:i4>1703988</vt:i4>
      </vt:variant>
      <vt:variant>
        <vt:i4>38</vt:i4>
      </vt:variant>
      <vt:variant>
        <vt:i4>0</vt:i4>
      </vt:variant>
      <vt:variant>
        <vt:i4>5</vt:i4>
      </vt:variant>
      <vt:variant>
        <vt:lpwstr/>
      </vt:variant>
      <vt:variant>
        <vt:lpwstr>_Toc425328748</vt:lpwstr>
      </vt:variant>
      <vt:variant>
        <vt:i4>1703988</vt:i4>
      </vt:variant>
      <vt:variant>
        <vt:i4>32</vt:i4>
      </vt:variant>
      <vt:variant>
        <vt:i4>0</vt:i4>
      </vt:variant>
      <vt:variant>
        <vt:i4>5</vt:i4>
      </vt:variant>
      <vt:variant>
        <vt:lpwstr/>
      </vt:variant>
      <vt:variant>
        <vt:lpwstr>_Toc425328747</vt:lpwstr>
      </vt:variant>
      <vt:variant>
        <vt:i4>1703988</vt:i4>
      </vt:variant>
      <vt:variant>
        <vt:i4>26</vt:i4>
      </vt:variant>
      <vt:variant>
        <vt:i4>0</vt:i4>
      </vt:variant>
      <vt:variant>
        <vt:i4>5</vt:i4>
      </vt:variant>
      <vt:variant>
        <vt:lpwstr/>
      </vt:variant>
      <vt:variant>
        <vt:lpwstr>_Toc425328746</vt:lpwstr>
      </vt:variant>
      <vt:variant>
        <vt:i4>1703988</vt:i4>
      </vt:variant>
      <vt:variant>
        <vt:i4>20</vt:i4>
      </vt:variant>
      <vt:variant>
        <vt:i4>0</vt:i4>
      </vt:variant>
      <vt:variant>
        <vt:i4>5</vt:i4>
      </vt:variant>
      <vt:variant>
        <vt:lpwstr/>
      </vt:variant>
      <vt:variant>
        <vt:lpwstr>_Toc425328745</vt:lpwstr>
      </vt:variant>
      <vt:variant>
        <vt:i4>1703988</vt:i4>
      </vt:variant>
      <vt:variant>
        <vt:i4>14</vt:i4>
      </vt:variant>
      <vt:variant>
        <vt:i4>0</vt:i4>
      </vt:variant>
      <vt:variant>
        <vt:i4>5</vt:i4>
      </vt:variant>
      <vt:variant>
        <vt:lpwstr/>
      </vt:variant>
      <vt:variant>
        <vt:lpwstr>_Toc425328744</vt:lpwstr>
      </vt:variant>
      <vt:variant>
        <vt:i4>1703988</vt:i4>
      </vt:variant>
      <vt:variant>
        <vt:i4>8</vt:i4>
      </vt:variant>
      <vt:variant>
        <vt:i4>0</vt:i4>
      </vt:variant>
      <vt:variant>
        <vt:i4>5</vt:i4>
      </vt:variant>
      <vt:variant>
        <vt:lpwstr/>
      </vt:variant>
      <vt:variant>
        <vt:lpwstr>_Toc425328743</vt:lpwstr>
      </vt:variant>
      <vt:variant>
        <vt:i4>1703988</vt:i4>
      </vt:variant>
      <vt:variant>
        <vt:i4>2</vt:i4>
      </vt:variant>
      <vt:variant>
        <vt:i4>0</vt:i4>
      </vt:variant>
      <vt:variant>
        <vt:i4>5</vt:i4>
      </vt:variant>
      <vt:variant>
        <vt:lpwstr/>
      </vt:variant>
      <vt:variant>
        <vt:lpwstr>_Toc425328742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subject/>
  <dc:creator>Seanix Valued Customer</dc:creator>
  <cp:keywords/>
  <cp:lastModifiedBy>Catherine</cp:lastModifiedBy>
  <cp:revision>67</cp:revision>
  <cp:lastPrinted>2017-08-18T13:31:00Z</cp:lastPrinted>
  <dcterms:created xsi:type="dcterms:W3CDTF">2016-07-21T15:47:00Z</dcterms:created>
  <dcterms:modified xsi:type="dcterms:W3CDTF">2018-03-21T16:58:00Z</dcterms:modified>
</cp:coreProperties>
</file>