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C3" w:rsidRPr="001149C3" w:rsidRDefault="001149C3" w:rsidP="001149C3">
      <w:pPr>
        <w:autoSpaceDE w:val="0"/>
        <w:autoSpaceDN w:val="0"/>
        <w:adjustRightInd w:val="0"/>
        <w:spacing w:after="0" w:line="240" w:lineRule="auto"/>
        <w:jc w:val="center"/>
        <w:rPr>
          <w:rFonts w:ascii="TT262t00" w:hAnsi="TT262t00" w:cs="TT262t00"/>
          <w:b/>
          <w:sz w:val="36"/>
          <w:szCs w:val="36"/>
        </w:rPr>
      </w:pPr>
      <w:r w:rsidRPr="001149C3">
        <w:rPr>
          <w:rFonts w:ascii="TT262t00" w:hAnsi="TT262t00" w:cs="TT262t00"/>
          <w:b/>
          <w:sz w:val="36"/>
          <w:szCs w:val="36"/>
        </w:rPr>
        <w:t>GATEWAY OF HOPE – Policy &amp; Procedures Manual</w:t>
      </w:r>
    </w:p>
    <w:p w:rsidR="001149C3" w:rsidRPr="001149C3" w:rsidRDefault="001149C3" w:rsidP="001149C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1149C3">
        <w:rPr>
          <w:rFonts w:ascii="Helvetica-Bold" w:hAnsi="Helvetica-Bold" w:cs="Helvetica-Bold"/>
          <w:b/>
          <w:bCs/>
          <w:sz w:val="24"/>
          <w:szCs w:val="24"/>
        </w:rPr>
        <w:t>Langley, BC</w:t>
      </w: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</w:rPr>
      </w:pP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  <w:r w:rsidRPr="001149C3">
        <w:rPr>
          <w:rFonts w:ascii="TT262t00" w:hAnsi="TT262t00" w:cs="TT262t00"/>
          <w:b/>
        </w:rPr>
        <w:t>6.1.9 Guest Rights &amp; Responsibilities</w:t>
      </w:r>
    </w:p>
    <w:p w:rsidR="001149C3" w:rsidRP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Department: Emergency Shelter</w:t>
      </w: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Approved By: Planning Team</w:t>
      </w: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Issue Date: September 2011</w:t>
      </w: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Updated: June 2016</w:t>
      </w: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</w:rPr>
      </w:pP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</w:rPr>
      </w:pP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  <w:r w:rsidRPr="001149C3">
        <w:rPr>
          <w:rFonts w:ascii="TT262t00" w:hAnsi="TT262t00" w:cs="TT262t00"/>
          <w:b/>
        </w:rPr>
        <w:t>Policy</w:t>
      </w:r>
    </w:p>
    <w:p w:rsidR="001149C3" w:rsidRP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Guests staying in our Emergency Shelter will be made aware of their rights and responsibilities while accessing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services at the Gateway of Hope</w:t>
      </w: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</w:rPr>
      </w:pP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  <w:r w:rsidRPr="001149C3">
        <w:rPr>
          <w:rFonts w:ascii="TT262t00" w:hAnsi="TT262t00" w:cs="TT262t00"/>
          <w:b/>
        </w:rPr>
        <w:t>Procedure</w:t>
      </w:r>
    </w:p>
    <w:p w:rsidR="001149C3" w:rsidRP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  <w:r w:rsidRPr="001149C3">
        <w:rPr>
          <w:rFonts w:ascii="TT262t00" w:hAnsi="TT262t00" w:cs="TT262t00"/>
          <w:b/>
        </w:rPr>
        <w:t>Guest Rights</w:t>
      </w:r>
    </w:p>
    <w:p w:rsidR="001149C3" w:rsidRP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Shelter guests have the right to:</w:t>
      </w:r>
    </w:p>
    <w:p w:rsidR="001149C3" w:rsidRPr="001149C3" w:rsidRDefault="001149C3" w:rsidP="001149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Be treated with dignity and respect.</w:t>
      </w:r>
    </w:p>
    <w:p w:rsidR="001149C3" w:rsidRPr="001149C3" w:rsidRDefault="001149C3" w:rsidP="001149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A safe and supportive environment.</w:t>
      </w:r>
    </w:p>
    <w:p w:rsidR="001149C3" w:rsidRPr="001149C3" w:rsidRDefault="001149C3" w:rsidP="001149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Have their information kept private.</w:t>
      </w:r>
    </w:p>
    <w:p w:rsidR="001149C3" w:rsidRPr="001149C3" w:rsidRDefault="001149C3" w:rsidP="001149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Have their questions and concerns addressed in a prompt respectful manner.</w:t>
      </w:r>
    </w:p>
    <w:p w:rsidR="001149C3" w:rsidRPr="001149C3" w:rsidRDefault="001149C3" w:rsidP="001149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Receive an explanation of the reasons for the discontinuation or the denial of services.</w:t>
      </w:r>
    </w:p>
    <w:p w:rsidR="001149C3" w:rsidRPr="001149C3" w:rsidRDefault="001149C3" w:rsidP="001149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Access complaint form, file a grievance and follow an appeal process.</w:t>
      </w:r>
    </w:p>
    <w:p w:rsidR="001149C3" w:rsidRPr="001149C3" w:rsidRDefault="001149C3" w:rsidP="001149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Actively participate in the development of a plan of action to address their personal needs.</w:t>
      </w:r>
    </w:p>
    <w:p w:rsidR="001149C3" w:rsidRPr="001149C3" w:rsidRDefault="001149C3" w:rsidP="001149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Request and receive information on devotional services, Chapel or referral to the Chaplain.</w:t>
      </w: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</w:rPr>
      </w:pPr>
    </w:p>
    <w:p w:rsidR="001149C3" w:rsidRP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b/>
        </w:rPr>
      </w:pPr>
      <w:r w:rsidRPr="001149C3">
        <w:rPr>
          <w:rFonts w:ascii="TT262t00" w:hAnsi="TT262t00" w:cs="TT262t00"/>
          <w:b/>
        </w:rPr>
        <w:t>Guest Responsibilities</w:t>
      </w: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1149C3" w:rsidRDefault="001149C3" w:rsidP="001149C3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Shelter guests have the responsibility to:</w:t>
      </w:r>
    </w:p>
    <w:p w:rsidR="001149C3" w:rsidRPr="001149C3" w:rsidRDefault="001149C3" w:rsidP="001149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Treat each other and staff with dignity and respect.</w:t>
      </w:r>
    </w:p>
    <w:p w:rsidR="001149C3" w:rsidRPr="001149C3" w:rsidRDefault="001149C3" w:rsidP="001149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Give the staff the information needed to deliver the best possible services, referrals and programs.</w:t>
      </w:r>
    </w:p>
    <w:p w:rsidR="001149C3" w:rsidRPr="001149C3" w:rsidRDefault="001149C3" w:rsidP="001149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Not take actions that could cause harm to their persons, each other or staff.</w:t>
      </w:r>
    </w:p>
    <w:p w:rsidR="001149C3" w:rsidRPr="001149C3" w:rsidRDefault="001149C3" w:rsidP="001149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Obey the rules and regulations outlined in their Intake package.</w:t>
      </w:r>
    </w:p>
    <w:p w:rsidR="001149C3" w:rsidRPr="001149C3" w:rsidRDefault="001149C3" w:rsidP="001149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Make a genuine effort to participate in the action plan they have developed</w:t>
      </w:r>
    </w:p>
    <w:p w:rsidR="001149C3" w:rsidRPr="001149C3" w:rsidRDefault="001149C3" w:rsidP="001149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Keep their appointments and to contact the appropriate person(s) if they need to cancel an appointment</w:t>
      </w:r>
    </w:p>
    <w:p w:rsidR="001149C3" w:rsidRPr="001149C3" w:rsidRDefault="001149C3" w:rsidP="001149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Notify staff when they are experiencing difficulties with their plan</w:t>
      </w:r>
    </w:p>
    <w:p w:rsidR="001149C3" w:rsidRPr="001149C3" w:rsidRDefault="001149C3" w:rsidP="001149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Keep their assigned bed area clean and tidy</w:t>
      </w:r>
    </w:p>
    <w:p w:rsidR="001149C3" w:rsidRPr="001149C3" w:rsidRDefault="001149C3" w:rsidP="001149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 w:rsidRPr="001149C3">
        <w:rPr>
          <w:rFonts w:ascii="TT261t00" w:hAnsi="TT261t00" w:cs="TT261t00"/>
        </w:rPr>
        <w:t>Follow the drug, drug paraphernalia, alcohol policy and procedure</w:t>
      </w:r>
    </w:p>
    <w:p w:rsidR="004A371B" w:rsidRDefault="001149C3" w:rsidP="001149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1149C3">
        <w:rPr>
          <w:rFonts w:ascii="TT261t00" w:hAnsi="TT261t00" w:cs="TT261t00"/>
        </w:rPr>
        <w:t>Not smoke or loiter in front of the Gateway of Hope as this contravenes the Good Neighbor Agreement that</w:t>
      </w:r>
      <w:r w:rsidRPr="001149C3">
        <w:rPr>
          <w:rFonts w:ascii="TT261t00" w:hAnsi="TT261t00" w:cs="TT261t00"/>
        </w:rPr>
        <w:t xml:space="preserve"> </w:t>
      </w:r>
      <w:r w:rsidRPr="001149C3">
        <w:rPr>
          <w:rFonts w:ascii="TT261t00" w:hAnsi="TT261t00" w:cs="TT261t00"/>
        </w:rPr>
        <w:t>the Salvation Army Gateway of Hope has made with the community</w:t>
      </w:r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26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3CD"/>
    <w:multiLevelType w:val="hybridMultilevel"/>
    <w:tmpl w:val="7062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27C2"/>
    <w:multiLevelType w:val="hybridMultilevel"/>
    <w:tmpl w:val="E774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C3"/>
    <w:rsid w:val="001149C3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2019-01-03T20:36:00Z</dcterms:created>
  <dcterms:modified xsi:type="dcterms:W3CDTF">2019-01-03T20:41:00Z</dcterms:modified>
</cp:coreProperties>
</file>