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28" w:rsidRDefault="0091399F" w:rsidP="00757C28">
      <w:pPr>
        <w:pStyle w:val="Heading1"/>
      </w:pPr>
      <w:r>
        <w:t xml:space="preserve">Safety </w:t>
      </w:r>
      <w:proofErr w:type="gramStart"/>
      <w:r>
        <w:t>Of</w:t>
      </w:r>
      <w:proofErr w:type="gramEnd"/>
      <w:r>
        <w:t xml:space="preserve"> Children’s Clothing</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7"/>
        <w:gridCol w:w="7149"/>
      </w:tblGrid>
      <w:tr w:rsidR="00757C28" w:rsidRPr="00594159" w:rsidTr="00AD6AC7">
        <w:tc>
          <w:tcPr>
            <w:tcW w:w="1267" w:type="pct"/>
          </w:tcPr>
          <w:p w:rsidR="00757C28" w:rsidRPr="00C11D05" w:rsidRDefault="00757C28" w:rsidP="00AD6AC7">
            <w:pPr>
              <w:spacing w:after="0"/>
              <w:rPr>
                <w:b/>
              </w:rPr>
            </w:pPr>
            <w:r>
              <w:rPr>
                <w:b/>
              </w:rPr>
              <w:t>Section of Manual:</w:t>
            </w:r>
          </w:p>
        </w:tc>
        <w:tc>
          <w:tcPr>
            <w:tcW w:w="3733" w:type="pct"/>
          </w:tcPr>
          <w:p w:rsidR="00757C28" w:rsidRPr="00594159" w:rsidRDefault="00757C28" w:rsidP="00AD6AC7">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w:t>
            </w:r>
          </w:p>
        </w:tc>
      </w:tr>
      <w:tr w:rsidR="00757C28" w:rsidRPr="00594159" w:rsidTr="00AD6AC7">
        <w:tc>
          <w:tcPr>
            <w:tcW w:w="1267" w:type="pct"/>
          </w:tcPr>
          <w:p w:rsidR="00757C28" w:rsidRPr="00C11D05" w:rsidRDefault="00757C28" w:rsidP="00AD6AC7">
            <w:pPr>
              <w:spacing w:after="0"/>
              <w:rPr>
                <w:b/>
              </w:rPr>
            </w:pPr>
            <w:r w:rsidRPr="00C11D05">
              <w:rPr>
                <w:b/>
              </w:rPr>
              <w:t>Policy</w:t>
            </w:r>
            <w:r>
              <w:rPr>
                <w:b/>
              </w:rPr>
              <w:t>:</w:t>
            </w:r>
          </w:p>
        </w:tc>
        <w:tc>
          <w:tcPr>
            <w:tcW w:w="3733" w:type="pct"/>
          </w:tcPr>
          <w:p w:rsidR="00757C28" w:rsidRPr="00594159" w:rsidRDefault="00757C28" w:rsidP="00AD6AC7">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w:t>
            </w:r>
          </w:p>
        </w:tc>
      </w:tr>
      <w:tr w:rsidR="00757C28" w:rsidRPr="00594159" w:rsidTr="00AD6AC7">
        <w:tc>
          <w:tcPr>
            <w:tcW w:w="1267" w:type="pct"/>
          </w:tcPr>
          <w:p w:rsidR="00757C28" w:rsidRPr="00594159" w:rsidRDefault="00757C28" w:rsidP="00AD6AC7">
            <w:pPr>
              <w:spacing w:after="0"/>
            </w:pPr>
            <w:r>
              <w:rPr>
                <w:b/>
              </w:rPr>
              <w:t>Approved by:</w:t>
            </w:r>
          </w:p>
        </w:tc>
        <w:tc>
          <w:tcPr>
            <w:tcW w:w="3733" w:type="pct"/>
          </w:tcPr>
          <w:p w:rsidR="00757C28" w:rsidRPr="00594159" w:rsidRDefault="00757C28" w:rsidP="00384481">
            <w:pPr>
              <w:spacing w:after="0"/>
            </w:pPr>
            <w:r>
              <w:rPr>
                <w:shd w:val="clear" w:color="auto" w:fill="F2F2F2" w:themeFill="background1" w:themeFillShade="F2"/>
              </w:rPr>
              <w:t xml:space="preserve">[Example: Executive Team, Name of </w:t>
            </w:r>
            <w:r w:rsidR="00384481">
              <w:rPr>
                <w:shd w:val="clear" w:color="auto" w:fill="F2F2F2" w:themeFill="background1" w:themeFillShade="F2"/>
              </w:rPr>
              <w:t>Program</w:t>
            </w:r>
            <w:r>
              <w:rPr>
                <w:shd w:val="clear" w:color="auto" w:fill="F2F2F2" w:themeFill="background1" w:themeFillShade="F2"/>
              </w:rPr>
              <w:t>]</w:t>
            </w:r>
          </w:p>
        </w:tc>
      </w:tr>
      <w:tr w:rsidR="00757C28" w:rsidTr="00AD6AC7">
        <w:tc>
          <w:tcPr>
            <w:tcW w:w="1267" w:type="pct"/>
          </w:tcPr>
          <w:p w:rsidR="00757C28" w:rsidRDefault="00757C28" w:rsidP="00AD6AC7">
            <w:pPr>
              <w:spacing w:after="0"/>
              <w:rPr>
                <w:b/>
              </w:rPr>
            </w:pPr>
            <w:r>
              <w:rPr>
                <w:b/>
              </w:rPr>
              <w:t>Effective:</w:t>
            </w:r>
          </w:p>
        </w:tc>
        <w:tc>
          <w:tcPr>
            <w:tcW w:w="3733" w:type="pct"/>
          </w:tcPr>
          <w:p w:rsidR="00757C28" w:rsidRDefault="00757C28" w:rsidP="00AD6AC7">
            <w:pPr>
              <w:spacing w:after="0"/>
            </w:pPr>
            <w:r w:rsidRPr="003E61EA">
              <w:rPr>
                <w:shd w:val="clear" w:color="auto" w:fill="F2F2F2" w:themeFill="background1" w:themeFillShade="F2"/>
              </w:rPr>
              <w:t>[Date]</w:t>
            </w:r>
          </w:p>
        </w:tc>
      </w:tr>
      <w:tr w:rsidR="00757C28" w:rsidRPr="00594159" w:rsidTr="00AD6AC7">
        <w:tc>
          <w:tcPr>
            <w:tcW w:w="1267" w:type="pct"/>
          </w:tcPr>
          <w:p w:rsidR="00757C28" w:rsidRPr="00594159" w:rsidRDefault="00757C28" w:rsidP="00AD6AC7">
            <w:pPr>
              <w:spacing w:after="0"/>
            </w:pPr>
            <w:r>
              <w:rPr>
                <w:b/>
              </w:rPr>
              <w:t>Revised:</w:t>
            </w:r>
          </w:p>
        </w:tc>
        <w:tc>
          <w:tcPr>
            <w:tcW w:w="3733" w:type="pct"/>
          </w:tcPr>
          <w:p w:rsidR="00757C28" w:rsidRPr="00594159" w:rsidRDefault="00757C28" w:rsidP="00AD6AC7">
            <w:pPr>
              <w:spacing w:after="0"/>
            </w:pPr>
            <w:r w:rsidRPr="003E61EA">
              <w:rPr>
                <w:shd w:val="clear" w:color="auto" w:fill="F2F2F2" w:themeFill="background1" w:themeFillShade="F2"/>
              </w:rPr>
              <w:t>[Date</w:t>
            </w:r>
            <w:r>
              <w:rPr>
                <w:shd w:val="clear" w:color="auto" w:fill="F2F2F2" w:themeFill="background1" w:themeFillShade="F2"/>
              </w:rPr>
              <w:t>; Date; Date; Date</w:t>
            </w:r>
            <w:r w:rsidRPr="003E61EA">
              <w:rPr>
                <w:shd w:val="clear" w:color="auto" w:fill="F2F2F2" w:themeFill="background1" w:themeFillShade="F2"/>
              </w:rPr>
              <w:t>]</w:t>
            </w:r>
          </w:p>
        </w:tc>
      </w:tr>
      <w:tr w:rsidR="00757C28" w:rsidRPr="00594159" w:rsidTr="00AD6AC7">
        <w:tc>
          <w:tcPr>
            <w:tcW w:w="1267" w:type="pct"/>
          </w:tcPr>
          <w:p w:rsidR="00757C28" w:rsidRPr="00DF192C" w:rsidRDefault="00757C28" w:rsidP="00AD6AC7">
            <w:pPr>
              <w:spacing w:after="0"/>
              <w:rPr>
                <w:b/>
              </w:rPr>
            </w:pPr>
            <w:r w:rsidRPr="00DF192C">
              <w:rPr>
                <w:b/>
              </w:rPr>
              <w:t>Accredi</w:t>
            </w:r>
            <w:r>
              <w:rPr>
                <w:b/>
              </w:rPr>
              <w:t>tation:</w:t>
            </w:r>
          </w:p>
        </w:tc>
        <w:tc>
          <w:tcPr>
            <w:tcW w:w="3733" w:type="pct"/>
          </w:tcPr>
          <w:p w:rsidR="00757C28" w:rsidRPr="00594159" w:rsidRDefault="00757C28" w:rsidP="00AD6AC7">
            <w:pPr>
              <w:spacing w:after="0"/>
            </w:pPr>
          </w:p>
        </w:tc>
      </w:tr>
    </w:tbl>
    <w:p w:rsidR="00554E97" w:rsidRDefault="00554E97" w:rsidP="00757C28">
      <w:pPr>
        <w:rPr>
          <w:highlight w:val="yellow"/>
        </w:rPr>
      </w:pPr>
    </w:p>
    <w:p w:rsidR="00757C28" w:rsidRDefault="00757C28" w:rsidP="00757C28">
      <w:pPr>
        <w:rPr>
          <w:lang w:val="en-CA"/>
        </w:rPr>
      </w:pPr>
      <w:r w:rsidRPr="00532687">
        <w:rPr>
          <w:highlight w:val="yellow"/>
        </w:rPr>
        <w:t>[</w:t>
      </w:r>
      <w:r w:rsidRPr="006A6671">
        <w:rPr>
          <w:b/>
          <w:highlight w:val="yellow"/>
        </w:rPr>
        <w:t>PLEASE NOTE:</w:t>
      </w:r>
      <w:r>
        <w:rPr>
          <w:highlight w:val="yellow"/>
        </w:rPr>
        <w:t xml:space="preserve"> The policy below is a </w:t>
      </w:r>
      <w:r w:rsidRPr="00532687">
        <w:rPr>
          <w:b/>
          <w:highlight w:val="yellow"/>
        </w:rPr>
        <w:t xml:space="preserve">sample </w:t>
      </w:r>
      <w:r>
        <w:rPr>
          <w:highlight w:val="yellow"/>
        </w:rPr>
        <w:t xml:space="preserve">that was developed from best practices and existing policies in the </w:t>
      </w:r>
      <w:r w:rsidRPr="004B2E58">
        <w:rPr>
          <w:highlight w:val="yellow"/>
        </w:rPr>
        <w:t>field to guide operations.</w:t>
      </w:r>
    </w:p>
    <w:p w:rsidR="0091399F" w:rsidRDefault="0091399F" w:rsidP="00892AEF">
      <w:pPr>
        <w:pStyle w:val="Heading2"/>
        <w:rPr>
          <w:lang w:val="en-CA"/>
        </w:rPr>
      </w:pPr>
      <w:r>
        <w:rPr>
          <w:lang w:val="en-CA"/>
        </w:rPr>
        <w:t xml:space="preserve">Purpose: </w:t>
      </w:r>
    </w:p>
    <w:p w:rsidR="0091399F" w:rsidRDefault="0091399F" w:rsidP="0091399F">
      <w:pPr>
        <w:rPr>
          <w:lang w:val="en-CA"/>
        </w:rPr>
      </w:pPr>
    </w:p>
    <w:p w:rsidR="0091399F" w:rsidRPr="00CB27EA" w:rsidRDefault="0091399F" w:rsidP="0091399F">
      <w:pPr>
        <w:rPr>
          <w:rFonts w:ascii="Arial" w:hAnsi="Arial" w:cs="Arial"/>
          <w:sz w:val="24"/>
          <w:szCs w:val="24"/>
          <w:lang w:val="en-CA"/>
        </w:rPr>
      </w:pPr>
      <w:r w:rsidRPr="00CB27EA">
        <w:rPr>
          <w:rFonts w:ascii="Arial" w:hAnsi="Arial" w:cs="Arial"/>
          <w:sz w:val="24"/>
          <w:szCs w:val="24"/>
          <w:lang w:val="en-CA"/>
        </w:rPr>
        <w:t>Children are</w:t>
      </w:r>
      <w:r w:rsidR="00CB27EA">
        <w:rPr>
          <w:rFonts w:ascii="Arial" w:hAnsi="Arial" w:cs="Arial"/>
          <w:sz w:val="24"/>
          <w:szCs w:val="24"/>
          <w:lang w:val="en-CA"/>
        </w:rPr>
        <w:t>,</w:t>
      </w:r>
      <w:r w:rsidRPr="00CB27EA">
        <w:rPr>
          <w:rFonts w:ascii="Arial" w:hAnsi="Arial" w:cs="Arial"/>
          <w:sz w:val="24"/>
          <w:szCs w:val="24"/>
          <w:lang w:val="en-CA"/>
        </w:rPr>
        <w:t xml:space="preserve"> by nature</w:t>
      </w:r>
      <w:r w:rsidR="00CB27EA">
        <w:rPr>
          <w:rFonts w:ascii="Arial" w:hAnsi="Arial" w:cs="Arial"/>
          <w:sz w:val="24"/>
          <w:szCs w:val="24"/>
          <w:lang w:val="en-CA"/>
        </w:rPr>
        <w:t>,</w:t>
      </w:r>
      <w:r w:rsidRPr="00CB27EA">
        <w:rPr>
          <w:rFonts w:ascii="Arial" w:hAnsi="Arial" w:cs="Arial"/>
          <w:sz w:val="24"/>
          <w:szCs w:val="24"/>
          <w:lang w:val="en-CA"/>
        </w:rPr>
        <w:t xml:space="preserve"> very active. They move around quickly and are often too young to be aware of safety concerns. There are a variety of hazards that can impact children as they play. Some of these hazards can be related to children’s clothing.</w:t>
      </w:r>
    </w:p>
    <w:p w:rsidR="0091399F" w:rsidRDefault="0091399F" w:rsidP="00892AEF">
      <w:pPr>
        <w:pStyle w:val="Heading2"/>
        <w:rPr>
          <w:lang w:val="en-CA"/>
        </w:rPr>
      </w:pPr>
    </w:p>
    <w:p w:rsidR="00892AEF" w:rsidRPr="00892AEF" w:rsidRDefault="00757C28" w:rsidP="00892AEF">
      <w:pPr>
        <w:pStyle w:val="Heading2"/>
        <w:rPr>
          <w:lang w:val="en-CA"/>
        </w:rPr>
      </w:pPr>
      <w:r w:rsidRPr="00AB2FE7">
        <w:rPr>
          <w:lang w:val="en-CA"/>
        </w:rPr>
        <w:t>Policy</w:t>
      </w:r>
      <w:r w:rsidR="00892AEF">
        <w:rPr>
          <w:lang w:val="en-CA"/>
        </w:rPr>
        <w:br/>
      </w:r>
    </w:p>
    <w:p w:rsidR="00892AEF" w:rsidRPr="00CB27EA" w:rsidRDefault="00892AEF" w:rsidP="00757C28">
      <w:pPr>
        <w:spacing w:after="0"/>
        <w:rPr>
          <w:rFonts w:ascii="Arial" w:hAnsi="Arial" w:cs="Arial"/>
          <w:sz w:val="24"/>
          <w:szCs w:val="24"/>
        </w:rPr>
      </w:pPr>
      <w:r w:rsidRPr="00CB27EA">
        <w:rPr>
          <w:rFonts w:ascii="Arial" w:hAnsi="Arial" w:cs="Arial"/>
          <w:sz w:val="24"/>
          <w:szCs w:val="24"/>
        </w:rPr>
        <w:t>The Salvation Army [</w:t>
      </w:r>
      <w:r w:rsidR="008553D0" w:rsidRPr="00CB27EA">
        <w:rPr>
          <w:rFonts w:ascii="Arial" w:hAnsi="Arial" w:cs="Arial"/>
          <w:sz w:val="24"/>
          <w:szCs w:val="24"/>
        </w:rPr>
        <w:t>Ministry Unit</w:t>
      </w:r>
      <w:r w:rsidRPr="00CB27EA">
        <w:rPr>
          <w:rFonts w:ascii="Arial" w:hAnsi="Arial" w:cs="Arial"/>
          <w:sz w:val="24"/>
          <w:szCs w:val="24"/>
        </w:rPr>
        <w:t xml:space="preserve">] </w:t>
      </w:r>
      <w:r w:rsidR="0091399F" w:rsidRPr="00CB27EA">
        <w:rPr>
          <w:rFonts w:ascii="Arial" w:hAnsi="Arial" w:cs="Arial"/>
          <w:sz w:val="24"/>
          <w:szCs w:val="24"/>
        </w:rPr>
        <w:t>will ensure, as much as possible, that children are safe as they play. For this reason, when children are in our care, their clothing will be inspected for safety.</w:t>
      </w:r>
      <w:r w:rsidRPr="00CB27EA">
        <w:rPr>
          <w:rFonts w:ascii="Arial" w:hAnsi="Arial" w:cs="Arial"/>
          <w:sz w:val="24"/>
          <w:szCs w:val="24"/>
        </w:rPr>
        <w:t xml:space="preserve"> </w:t>
      </w:r>
      <w:r w:rsidR="0091399F" w:rsidRPr="00CB27EA">
        <w:rPr>
          <w:rFonts w:ascii="Arial" w:hAnsi="Arial" w:cs="Arial"/>
          <w:sz w:val="24"/>
          <w:szCs w:val="24"/>
        </w:rPr>
        <w:t>We will take any reasonable steps to ensure that the child is safe from hazards related to clothing.</w:t>
      </w:r>
    </w:p>
    <w:p w:rsidR="0091399F" w:rsidRDefault="0091399F" w:rsidP="00757C28">
      <w:pPr>
        <w:spacing w:after="0"/>
        <w:rPr>
          <w:rFonts w:cs="Arial"/>
        </w:rPr>
      </w:pPr>
    </w:p>
    <w:p w:rsidR="00892AEF" w:rsidRPr="00CB27EA" w:rsidRDefault="00892AEF" w:rsidP="00892AEF">
      <w:pPr>
        <w:pStyle w:val="Heading2"/>
        <w:rPr>
          <w:rFonts w:ascii="Arial" w:hAnsi="Arial" w:cs="Arial"/>
          <w:sz w:val="24"/>
          <w:szCs w:val="24"/>
          <w:lang w:val="en-CA"/>
        </w:rPr>
      </w:pPr>
      <w:r w:rsidRPr="00AB2FE7">
        <w:rPr>
          <w:lang w:val="en-CA"/>
        </w:rPr>
        <w:t>Procedures</w:t>
      </w:r>
    </w:p>
    <w:p w:rsidR="00892AEF" w:rsidRPr="00CB27EA" w:rsidRDefault="00892AEF" w:rsidP="00757C28">
      <w:pPr>
        <w:spacing w:after="0"/>
        <w:rPr>
          <w:rFonts w:ascii="Arial" w:hAnsi="Arial" w:cs="Arial"/>
          <w:sz w:val="24"/>
          <w:szCs w:val="24"/>
        </w:rPr>
      </w:pPr>
    </w:p>
    <w:p w:rsidR="00892AEF" w:rsidRPr="00CB27EA" w:rsidRDefault="0091399F" w:rsidP="008553D0">
      <w:pPr>
        <w:pStyle w:val="ListParagraph"/>
        <w:rPr>
          <w:rFonts w:ascii="Arial" w:hAnsi="Arial" w:cs="Arial"/>
          <w:sz w:val="24"/>
          <w:szCs w:val="24"/>
        </w:rPr>
      </w:pPr>
      <w:r w:rsidRPr="00CB27EA">
        <w:rPr>
          <w:rFonts w:ascii="Arial" w:hAnsi="Arial" w:cs="Arial"/>
          <w:sz w:val="24"/>
          <w:szCs w:val="24"/>
        </w:rPr>
        <w:t>Children should always be supervised as they play.</w:t>
      </w:r>
    </w:p>
    <w:p w:rsidR="0091399F" w:rsidRDefault="0091399F" w:rsidP="008553D0">
      <w:pPr>
        <w:pStyle w:val="ListParagraph"/>
        <w:rPr>
          <w:rFonts w:ascii="Arial" w:hAnsi="Arial" w:cs="Arial"/>
          <w:sz w:val="24"/>
          <w:szCs w:val="24"/>
        </w:rPr>
      </w:pPr>
      <w:r w:rsidRPr="00CB27EA">
        <w:rPr>
          <w:rFonts w:ascii="Arial" w:hAnsi="Arial" w:cs="Arial"/>
          <w:sz w:val="24"/>
          <w:szCs w:val="24"/>
        </w:rPr>
        <w:t>Staff members should assess the child’s clothing for safety concerns.</w:t>
      </w:r>
    </w:p>
    <w:p w:rsidR="00CB27EA" w:rsidRPr="00CB27EA" w:rsidRDefault="00CB27EA" w:rsidP="00CB27EA">
      <w:pPr>
        <w:pStyle w:val="ListParagraph"/>
        <w:numPr>
          <w:ilvl w:val="0"/>
          <w:numId w:val="0"/>
        </w:numPr>
        <w:ind w:left="720"/>
        <w:rPr>
          <w:rFonts w:ascii="Arial" w:hAnsi="Arial" w:cs="Arial"/>
          <w:sz w:val="24"/>
          <w:szCs w:val="24"/>
        </w:rPr>
      </w:pPr>
    </w:p>
    <w:p w:rsidR="0091399F" w:rsidRPr="00CB27EA" w:rsidRDefault="0091399F" w:rsidP="008553D0">
      <w:pPr>
        <w:pStyle w:val="ListParagraph"/>
        <w:rPr>
          <w:rFonts w:ascii="Arial" w:hAnsi="Arial" w:cs="Arial"/>
          <w:sz w:val="24"/>
          <w:szCs w:val="24"/>
        </w:rPr>
      </w:pPr>
      <w:r w:rsidRPr="00CB27EA">
        <w:rPr>
          <w:rFonts w:ascii="Arial" w:hAnsi="Arial" w:cs="Arial"/>
          <w:sz w:val="24"/>
          <w:szCs w:val="24"/>
        </w:rPr>
        <w:t>Below are some safety concerns to be aware of:</w:t>
      </w:r>
    </w:p>
    <w:p w:rsidR="0091399F" w:rsidRPr="00CB27EA" w:rsidRDefault="0091399F" w:rsidP="0091399F">
      <w:pPr>
        <w:pStyle w:val="ListParagraph"/>
        <w:numPr>
          <w:ilvl w:val="1"/>
          <w:numId w:val="1"/>
        </w:numPr>
        <w:rPr>
          <w:rFonts w:ascii="Arial" w:hAnsi="Arial" w:cs="Arial"/>
          <w:sz w:val="24"/>
          <w:szCs w:val="24"/>
        </w:rPr>
      </w:pPr>
      <w:r w:rsidRPr="00CB27EA">
        <w:rPr>
          <w:rFonts w:ascii="Arial" w:hAnsi="Arial" w:cs="Arial"/>
          <w:b/>
          <w:sz w:val="24"/>
          <w:szCs w:val="24"/>
        </w:rPr>
        <w:lastRenderedPageBreak/>
        <w:t>Drawstrings:</w:t>
      </w:r>
      <w:r w:rsidRPr="00CB27EA">
        <w:rPr>
          <w:rFonts w:ascii="Arial" w:hAnsi="Arial" w:cs="Arial"/>
          <w:sz w:val="24"/>
          <w:szCs w:val="24"/>
        </w:rPr>
        <w:t xml:space="preserve"> Drawstrings are not generally recommended for children’s clothing as they can contribute to a child getting caught in equipment or furnishings. If a drawstring in the neck area becomes caught, it can be a strangulation hazard. If the child’s clothing has drawstrings at either the neck or waist, ensure that the drawstring is tightly tied or short enough that it won’t get caught as they play.</w:t>
      </w:r>
    </w:p>
    <w:p w:rsidR="0091399F" w:rsidRPr="00CB27EA" w:rsidRDefault="0091399F" w:rsidP="0091399F">
      <w:pPr>
        <w:pStyle w:val="ListParagraph"/>
        <w:numPr>
          <w:ilvl w:val="1"/>
          <w:numId w:val="1"/>
        </w:numPr>
        <w:rPr>
          <w:rFonts w:ascii="Arial" w:hAnsi="Arial" w:cs="Arial"/>
          <w:sz w:val="24"/>
          <w:szCs w:val="24"/>
        </w:rPr>
      </w:pPr>
      <w:r w:rsidRPr="00CB27EA">
        <w:rPr>
          <w:rFonts w:ascii="Arial" w:hAnsi="Arial" w:cs="Arial"/>
          <w:b/>
          <w:sz w:val="24"/>
          <w:szCs w:val="24"/>
        </w:rPr>
        <w:t>Shoelaces:</w:t>
      </w:r>
      <w:r w:rsidRPr="00CB27EA">
        <w:rPr>
          <w:rFonts w:ascii="Arial" w:hAnsi="Arial" w:cs="Arial"/>
          <w:sz w:val="24"/>
          <w:szCs w:val="24"/>
        </w:rPr>
        <w:t xml:space="preserve"> If the child has shoes with laces, ensure that the laces are securely tied so as not to be a tripping hazard. </w:t>
      </w:r>
      <w:r w:rsidRPr="00CB27EA">
        <w:rPr>
          <w:rFonts w:ascii="Arial" w:hAnsi="Arial" w:cs="Arial"/>
          <w:sz w:val="24"/>
          <w:szCs w:val="24"/>
          <w:lang w:val="en"/>
        </w:rPr>
        <w:t>Velcro is a safer alternative for securing shoes on toddlers.</w:t>
      </w:r>
    </w:p>
    <w:p w:rsidR="0091399F" w:rsidRPr="00CB27EA" w:rsidRDefault="0091399F" w:rsidP="0091399F">
      <w:pPr>
        <w:pStyle w:val="ListParagraph"/>
        <w:numPr>
          <w:ilvl w:val="1"/>
          <w:numId w:val="1"/>
        </w:numPr>
        <w:rPr>
          <w:rFonts w:ascii="Arial" w:hAnsi="Arial" w:cs="Arial"/>
          <w:sz w:val="24"/>
          <w:szCs w:val="24"/>
          <w:lang w:val="en"/>
        </w:rPr>
      </w:pPr>
      <w:r w:rsidRPr="00CB27EA">
        <w:rPr>
          <w:rFonts w:ascii="Arial" w:hAnsi="Arial" w:cs="Arial"/>
          <w:b/>
          <w:sz w:val="24"/>
          <w:szCs w:val="24"/>
        </w:rPr>
        <w:t>Buttons and small parts:</w:t>
      </w:r>
      <w:r w:rsidRPr="00CB27EA">
        <w:rPr>
          <w:rFonts w:ascii="Arial" w:hAnsi="Arial" w:cs="Arial"/>
          <w:sz w:val="24"/>
          <w:szCs w:val="24"/>
        </w:rPr>
        <w:t xml:space="preserve"> </w:t>
      </w:r>
      <w:r w:rsidRPr="00CB27EA">
        <w:rPr>
          <w:rFonts w:ascii="Arial" w:hAnsi="Arial" w:cs="Arial"/>
          <w:sz w:val="24"/>
          <w:szCs w:val="24"/>
          <w:lang w:val="en"/>
        </w:rPr>
        <w:t>For infants and toddlers, small, detachable pieces on clothing items present a choking hazard. Make sure that any buttons etc</w:t>
      </w:r>
      <w:r w:rsidR="00CB27EA" w:rsidRPr="00CB27EA">
        <w:rPr>
          <w:rFonts w:ascii="Arial" w:hAnsi="Arial" w:cs="Arial"/>
          <w:sz w:val="24"/>
          <w:szCs w:val="24"/>
          <w:lang w:val="en"/>
        </w:rPr>
        <w:t>.</w:t>
      </w:r>
      <w:r w:rsidRPr="00CB27EA">
        <w:rPr>
          <w:rFonts w:ascii="Arial" w:hAnsi="Arial" w:cs="Arial"/>
          <w:sz w:val="24"/>
          <w:szCs w:val="24"/>
          <w:lang w:val="en"/>
        </w:rPr>
        <w:t xml:space="preserve"> are securely attached to the child’s clothes and that it will not come loose as they play.</w:t>
      </w:r>
    </w:p>
    <w:p w:rsidR="0091399F" w:rsidRPr="00CB27EA" w:rsidRDefault="0091399F" w:rsidP="0091399F">
      <w:pPr>
        <w:pStyle w:val="ListParagraph"/>
        <w:numPr>
          <w:ilvl w:val="1"/>
          <w:numId w:val="1"/>
        </w:numPr>
        <w:rPr>
          <w:rFonts w:ascii="Arial" w:hAnsi="Arial" w:cs="Arial"/>
          <w:sz w:val="24"/>
          <w:szCs w:val="24"/>
        </w:rPr>
      </w:pPr>
      <w:r w:rsidRPr="00CB27EA">
        <w:rPr>
          <w:rFonts w:ascii="Arial" w:hAnsi="Arial" w:cs="Arial"/>
          <w:b/>
          <w:sz w:val="24"/>
          <w:szCs w:val="24"/>
          <w:lang w:val="en"/>
        </w:rPr>
        <w:t>Scarves:</w:t>
      </w:r>
      <w:r w:rsidRPr="00CB27EA">
        <w:rPr>
          <w:rFonts w:ascii="Arial" w:hAnsi="Arial" w:cs="Arial"/>
          <w:sz w:val="24"/>
          <w:szCs w:val="24"/>
          <w:lang w:val="en"/>
        </w:rPr>
        <w:t xml:space="preserve"> Scarves can easily get caught on playground equipment and in doors. If the child is wearing a scarf for outside play, ensure that the scarf is inside the child’s coat minimizing the danger of it becoming caught as the child plays.</w:t>
      </w:r>
    </w:p>
    <w:p w:rsidR="0091399F" w:rsidRPr="00CB27EA" w:rsidRDefault="0091399F" w:rsidP="0091399F">
      <w:pPr>
        <w:pStyle w:val="ListParagraph"/>
        <w:numPr>
          <w:ilvl w:val="1"/>
          <w:numId w:val="1"/>
        </w:numPr>
        <w:rPr>
          <w:rFonts w:ascii="Arial" w:hAnsi="Arial" w:cs="Arial"/>
          <w:sz w:val="24"/>
          <w:szCs w:val="24"/>
        </w:rPr>
      </w:pPr>
      <w:r w:rsidRPr="00CB27EA">
        <w:rPr>
          <w:rFonts w:ascii="Arial" w:hAnsi="Arial" w:cs="Arial"/>
          <w:b/>
          <w:sz w:val="24"/>
          <w:szCs w:val="24"/>
        </w:rPr>
        <w:t xml:space="preserve">Belts, Ties </w:t>
      </w:r>
      <w:r w:rsidR="004B2E58">
        <w:rPr>
          <w:rFonts w:ascii="Arial" w:hAnsi="Arial" w:cs="Arial"/>
          <w:b/>
          <w:sz w:val="24"/>
          <w:szCs w:val="24"/>
        </w:rPr>
        <w:t>a</w:t>
      </w:r>
      <w:r w:rsidRPr="00CB27EA">
        <w:rPr>
          <w:rFonts w:ascii="Arial" w:hAnsi="Arial" w:cs="Arial"/>
          <w:b/>
          <w:sz w:val="24"/>
          <w:szCs w:val="24"/>
        </w:rPr>
        <w:t>nd Sashes:</w:t>
      </w:r>
      <w:r w:rsidRPr="00CB27EA">
        <w:rPr>
          <w:rFonts w:ascii="Arial" w:hAnsi="Arial" w:cs="Arial"/>
          <w:sz w:val="24"/>
          <w:szCs w:val="24"/>
        </w:rPr>
        <w:t xml:space="preserve"> These items can also become caught in play equipment and doors etc. Ensure that belts, ties, and sashes are firmly attached to clothing and are not long enough to wrap around a child’s neck</w:t>
      </w:r>
      <w:r w:rsidR="004B2E58">
        <w:rPr>
          <w:rFonts w:ascii="Arial" w:hAnsi="Arial" w:cs="Arial"/>
          <w:sz w:val="24"/>
          <w:szCs w:val="24"/>
        </w:rPr>
        <w:t>.</w:t>
      </w:r>
    </w:p>
    <w:p w:rsidR="0091399F" w:rsidRDefault="0091399F" w:rsidP="0091399F">
      <w:pPr>
        <w:pStyle w:val="ListParagraph"/>
        <w:numPr>
          <w:ilvl w:val="1"/>
          <w:numId w:val="1"/>
        </w:numPr>
        <w:rPr>
          <w:rFonts w:ascii="Arial" w:hAnsi="Arial" w:cs="Arial"/>
          <w:sz w:val="24"/>
          <w:szCs w:val="24"/>
        </w:rPr>
      </w:pPr>
      <w:r w:rsidRPr="00CB27EA">
        <w:rPr>
          <w:rFonts w:ascii="Arial" w:hAnsi="Arial" w:cs="Arial"/>
          <w:b/>
          <w:sz w:val="24"/>
          <w:szCs w:val="24"/>
        </w:rPr>
        <w:t>Season Appropriate Clothing:</w:t>
      </w:r>
      <w:r w:rsidRPr="00CB27EA">
        <w:rPr>
          <w:rFonts w:ascii="Arial" w:hAnsi="Arial" w:cs="Arial"/>
          <w:sz w:val="24"/>
          <w:szCs w:val="24"/>
        </w:rPr>
        <w:t xml:space="preserve"> It is important to ensure that the child’s clothes are appropriate for the season. Ensure that they are wearing winter clothing during that season so that they will not become too cold during outdoor play. During the warmer s</w:t>
      </w:r>
      <w:bookmarkStart w:id="0" w:name="_GoBack"/>
      <w:bookmarkEnd w:id="0"/>
      <w:r w:rsidRPr="00CB27EA">
        <w:rPr>
          <w:rFonts w:ascii="Arial" w:hAnsi="Arial" w:cs="Arial"/>
          <w:sz w:val="24"/>
          <w:szCs w:val="24"/>
        </w:rPr>
        <w:t>easons, ensure that the child is wearing clothing that will prevent them from overheating while they play.</w:t>
      </w:r>
    </w:p>
    <w:p w:rsidR="004B2E58" w:rsidRPr="004B2E58" w:rsidRDefault="004B2E58" w:rsidP="0091399F">
      <w:pPr>
        <w:pStyle w:val="ListParagraph"/>
        <w:numPr>
          <w:ilvl w:val="1"/>
          <w:numId w:val="1"/>
        </w:numPr>
        <w:rPr>
          <w:rFonts w:ascii="Arial" w:hAnsi="Arial" w:cs="Arial"/>
          <w:b/>
          <w:sz w:val="24"/>
          <w:szCs w:val="24"/>
        </w:rPr>
      </w:pPr>
      <w:r w:rsidRPr="004B2E58">
        <w:rPr>
          <w:rFonts w:ascii="Arial" w:hAnsi="Arial" w:cs="Arial"/>
          <w:b/>
          <w:sz w:val="24"/>
          <w:szCs w:val="24"/>
        </w:rPr>
        <w:t>Footwear:</w:t>
      </w:r>
      <w:r>
        <w:rPr>
          <w:rFonts w:ascii="Arial" w:hAnsi="Arial" w:cs="Arial"/>
          <w:b/>
          <w:sz w:val="24"/>
          <w:szCs w:val="24"/>
        </w:rPr>
        <w:t xml:space="preserve"> </w:t>
      </w:r>
      <w:r>
        <w:rPr>
          <w:rFonts w:ascii="Arial" w:hAnsi="Arial" w:cs="Arial"/>
          <w:sz w:val="24"/>
          <w:szCs w:val="24"/>
        </w:rPr>
        <w:t>Children should wear footwear that may be secured to their feet. Closed toe shoes with non-skid soles are recommended. During the winter months, indoor shoes are required. If children are wearing sandals in the warmer weather, they should be attached to their foot. Flip flops are not permitted. If children are going swimming, the wearing of water shoes is encouraged.</w:t>
      </w:r>
    </w:p>
    <w:p w:rsidR="004B2E58" w:rsidRDefault="004B2E58" w:rsidP="004B2E58">
      <w:pPr>
        <w:pStyle w:val="ListParagraph"/>
        <w:numPr>
          <w:ilvl w:val="0"/>
          <w:numId w:val="0"/>
        </w:numPr>
        <w:ind w:left="720"/>
        <w:rPr>
          <w:rFonts w:ascii="Arial" w:hAnsi="Arial" w:cs="Arial"/>
          <w:sz w:val="24"/>
          <w:szCs w:val="24"/>
        </w:rPr>
      </w:pPr>
    </w:p>
    <w:p w:rsidR="00CB27EA" w:rsidRPr="00CB27EA" w:rsidRDefault="0091399F" w:rsidP="00CB27EA">
      <w:pPr>
        <w:pStyle w:val="ListParagraph"/>
        <w:rPr>
          <w:rFonts w:ascii="Arial" w:hAnsi="Arial" w:cs="Arial"/>
          <w:sz w:val="24"/>
          <w:szCs w:val="24"/>
        </w:rPr>
      </w:pPr>
      <w:r w:rsidRPr="00CB27EA">
        <w:rPr>
          <w:rFonts w:ascii="Arial" w:hAnsi="Arial" w:cs="Arial"/>
          <w:sz w:val="24"/>
          <w:szCs w:val="24"/>
        </w:rPr>
        <w:t xml:space="preserve">When staff members see any of the above </w:t>
      </w:r>
      <w:r w:rsidR="004B2E58">
        <w:rPr>
          <w:rFonts w:ascii="Arial" w:hAnsi="Arial" w:cs="Arial"/>
          <w:sz w:val="24"/>
          <w:szCs w:val="24"/>
        </w:rPr>
        <w:t>easily fixed concerns</w:t>
      </w:r>
      <w:r w:rsidRPr="00CB27EA">
        <w:rPr>
          <w:rFonts w:ascii="Arial" w:hAnsi="Arial" w:cs="Arial"/>
          <w:sz w:val="24"/>
          <w:szCs w:val="24"/>
        </w:rPr>
        <w:t>, they should take whatever basic steps are necessary (</w:t>
      </w:r>
      <w:proofErr w:type="spellStart"/>
      <w:r w:rsidRPr="00CB27EA">
        <w:rPr>
          <w:rFonts w:ascii="Arial" w:hAnsi="Arial" w:cs="Arial"/>
          <w:sz w:val="24"/>
          <w:szCs w:val="24"/>
        </w:rPr>
        <w:t>eg</w:t>
      </w:r>
      <w:proofErr w:type="spellEnd"/>
      <w:r w:rsidR="00CB27EA" w:rsidRPr="00CB27EA">
        <w:rPr>
          <w:rFonts w:ascii="Arial" w:hAnsi="Arial" w:cs="Arial"/>
          <w:sz w:val="24"/>
          <w:szCs w:val="24"/>
        </w:rPr>
        <w:t>.</w:t>
      </w:r>
      <w:r w:rsidRPr="00CB27EA">
        <w:rPr>
          <w:rFonts w:ascii="Arial" w:hAnsi="Arial" w:cs="Arial"/>
          <w:sz w:val="24"/>
          <w:szCs w:val="24"/>
        </w:rPr>
        <w:t xml:space="preserve"> tie shoelaces tightly) to keep the child safe.</w:t>
      </w:r>
    </w:p>
    <w:p w:rsidR="004D6A23" w:rsidRPr="00CB27EA" w:rsidRDefault="0091399F" w:rsidP="00CB27EA">
      <w:pPr>
        <w:pStyle w:val="ListParagraph"/>
        <w:rPr>
          <w:rFonts w:ascii="Arial" w:hAnsi="Arial" w:cs="Arial"/>
          <w:sz w:val="24"/>
          <w:szCs w:val="24"/>
        </w:rPr>
      </w:pPr>
      <w:r w:rsidRPr="00CB27EA">
        <w:rPr>
          <w:rFonts w:ascii="Arial" w:hAnsi="Arial" w:cs="Arial"/>
          <w:sz w:val="24"/>
          <w:szCs w:val="24"/>
        </w:rPr>
        <w:t>If there are ongoing concerns, it may be helpful to make suggestions to the child’s parents / caregivers regarding the safety of clothing.</w:t>
      </w:r>
    </w:p>
    <w:sectPr w:rsidR="004D6A23" w:rsidRPr="00CB27EA" w:rsidSect="00605693">
      <w:headerReference w:type="default" r:id="rId8"/>
      <w:footerReference w:type="default" r:id="rId9"/>
      <w:endnotePr>
        <w:numFmt w:val="decimal"/>
      </w:endnotePr>
      <w:pgSz w:w="12240" w:h="15840"/>
      <w:pgMar w:top="216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25" w:rsidRDefault="00C65625" w:rsidP="004F220E">
      <w:pPr>
        <w:spacing w:after="0" w:line="240" w:lineRule="auto"/>
      </w:pPr>
      <w:r>
        <w:separator/>
      </w:r>
    </w:p>
  </w:endnote>
  <w:endnote w:type="continuationSeparator" w:id="0">
    <w:p w:rsidR="00C65625" w:rsidRDefault="00C65625" w:rsidP="004F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9A" w:rsidRPr="00CF529B" w:rsidRDefault="00CD1C06" w:rsidP="00300487">
    <w:pPr>
      <w:pStyle w:val="Footer"/>
    </w:pPr>
    <w:r w:rsidRPr="00CF529B">
      <w:t xml:space="preserve">Territorial Social </w:t>
    </w:r>
    <w:r w:rsidRPr="00300487">
      <w:t>Services</w:t>
    </w:r>
    <w:r w:rsidRPr="00CF529B">
      <w:t xml:space="preserve"> Department (Canada &amp; Bermu</w:t>
    </w:r>
    <w:r w:rsidRPr="0034318D">
      <w:rPr>
        <w:rStyle w:val="FooterChar"/>
      </w:rPr>
      <w:t>d</w:t>
    </w:r>
    <w:r w:rsidRPr="00CF529B">
      <w:t>a)</w:t>
    </w:r>
    <w:r>
      <w:t xml:space="preserve"> </w:t>
    </w:r>
    <w:r>
      <w:tab/>
      <w:t xml:space="preserve">… </w:t>
    </w:r>
    <w:sdt>
      <w:sdtPr>
        <w:id w:val="-1841073426"/>
        <w:docPartObj>
          <w:docPartGallery w:val="Page Numbers (Bottom of Page)"/>
          <w:docPartUnique/>
        </w:docPartObj>
      </w:sdtPr>
      <w:sdtEndPr>
        <w:rPr>
          <w:noProof/>
        </w:rPr>
      </w:sdtEndPr>
      <w:sdtContent>
        <w:r>
          <w:fldChar w:fldCharType="begin"/>
        </w:r>
        <w:r w:rsidRPr="001B0D63">
          <w:instrText xml:space="preserve"> PAGE   \* MERGEFORMAT </w:instrText>
        </w:r>
        <w:r>
          <w:fldChar w:fldCharType="separate"/>
        </w:r>
        <w:r w:rsidR="004B2E5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25" w:rsidRDefault="00C65625" w:rsidP="004F220E">
      <w:pPr>
        <w:spacing w:after="0" w:line="240" w:lineRule="auto"/>
      </w:pPr>
      <w:r>
        <w:separator/>
      </w:r>
    </w:p>
  </w:footnote>
  <w:footnote w:type="continuationSeparator" w:id="0">
    <w:p w:rsidR="00C65625" w:rsidRDefault="00C65625" w:rsidP="004F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9A" w:rsidRPr="00B914B7" w:rsidRDefault="00CD1C06" w:rsidP="00B914B7">
    <w:pPr>
      <w:pStyle w:val="Header"/>
    </w:pPr>
    <w:r w:rsidRPr="00B914B7">
      <w:rPr>
        <w:noProof/>
      </w:rPr>
      <w:drawing>
        <wp:anchor distT="0" distB="0" distL="114300" distR="114300" simplePos="0" relativeHeight="251659264" behindDoc="0" locked="1" layoutInCell="1" allowOverlap="1" wp14:anchorId="47525C59" wp14:editId="3DAD938E">
          <wp:simplePos x="0" y="0"/>
          <wp:positionH relativeFrom="column">
            <wp:posOffset>-219075</wp:posOffset>
          </wp:positionH>
          <wp:positionV relativeFrom="page">
            <wp:posOffset>265430</wp:posOffset>
          </wp:positionV>
          <wp:extent cx="676656" cy="758952"/>
          <wp:effectExtent l="0" t="0" r="9525" b="3175"/>
          <wp:wrapSquare wrapText="bothSides"/>
          <wp:docPr id="3" name="Picture 3" descr="The logo is a red shield with the words &quot;The Salvation Army&quot; written inside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ild[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 cy="7589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D6"/>
    <w:multiLevelType w:val="hybridMultilevel"/>
    <w:tmpl w:val="384AF2C8"/>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
    <w:nsid w:val="13A252E2"/>
    <w:multiLevelType w:val="hybridMultilevel"/>
    <w:tmpl w:val="043A6078"/>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3373"/>
    <w:multiLevelType w:val="hybridMultilevel"/>
    <w:tmpl w:val="019278F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28"/>
    <w:rsid w:val="001525B1"/>
    <w:rsid w:val="00303A00"/>
    <w:rsid w:val="00384481"/>
    <w:rsid w:val="00384984"/>
    <w:rsid w:val="004B2E58"/>
    <w:rsid w:val="004D6A23"/>
    <w:rsid w:val="004F1D68"/>
    <w:rsid w:val="004F220E"/>
    <w:rsid w:val="00554E97"/>
    <w:rsid w:val="005D3575"/>
    <w:rsid w:val="00757C28"/>
    <w:rsid w:val="00814ABC"/>
    <w:rsid w:val="008553D0"/>
    <w:rsid w:val="008613A7"/>
    <w:rsid w:val="008869F2"/>
    <w:rsid w:val="00892AEF"/>
    <w:rsid w:val="008C7EEF"/>
    <w:rsid w:val="0091399F"/>
    <w:rsid w:val="009E15AD"/>
    <w:rsid w:val="00A97484"/>
    <w:rsid w:val="00AB2FE7"/>
    <w:rsid w:val="00B2422E"/>
    <w:rsid w:val="00C15395"/>
    <w:rsid w:val="00C51FC8"/>
    <w:rsid w:val="00C65625"/>
    <w:rsid w:val="00CB27EA"/>
    <w:rsid w:val="00CD1C06"/>
    <w:rsid w:val="00E96519"/>
    <w:rsid w:val="00F575C2"/>
    <w:rsid w:val="00F76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575C2"/>
    <w:pPr>
      <w:spacing w:after="240"/>
    </w:pPr>
    <w:rPr>
      <w:sz w:val="26"/>
      <w:szCs w:val="26"/>
      <w:lang w:val="en-US"/>
    </w:rPr>
  </w:style>
  <w:style w:type="paragraph" w:styleId="Heading1">
    <w:name w:val="heading 1"/>
    <w:basedOn w:val="Normal"/>
    <w:next w:val="Normal"/>
    <w:link w:val="Heading1Char"/>
    <w:uiPriority w:val="9"/>
    <w:qFormat/>
    <w:rsid w:val="00C15395"/>
    <w:pPr>
      <w:spacing w:after="0" w:line="360" w:lineRule="auto"/>
      <w:outlineLvl w:val="0"/>
    </w:pPr>
    <w:rPr>
      <w:rFonts w:asciiTheme="majorHAnsi" w:hAnsiTheme="majorHAnsi"/>
      <w:b/>
      <w:color w:val="1F497D" w:themeColor="text2"/>
      <w:sz w:val="44"/>
      <w:szCs w:val="44"/>
      <w:lang w:val="en-CA"/>
    </w:rPr>
  </w:style>
  <w:style w:type="paragraph" w:styleId="Heading2">
    <w:name w:val="heading 2"/>
    <w:basedOn w:val="Normal"/>
    <w:next w:val="Normal"/>
    <w:link w:val="Heading2Char"/>
    <w:uiPriority w:val="9"/>
    <w:unhideWhenUsed/>
    <w:qFormat/>
    <w:rsid w:val="00C15395"/>
    <w:pPr>
      <w:spacing w:after="0" w:line="240" w:lineRule="auto"/>
      <w:contextualSpacing/>
      <w:outlineLvl w:val="1"/>
    </w:pPr>
    <w:rPr>
      <w:b/>
      <w:color w:val="1F497D" w:themeColor="text2"/>
      <w:sz w:val="40"/>
      <w:szCs w:val="40"/>
    </w:rPr>
  </w:style>
  <w:style w:type="paragraph" w:styleId="Heading3">
    <w:name w:val="heading 3"/>
    <w:basedOn w:val="Normal"/>
    <w:next w:val="Normal"/>
    <w:link w:val="Heading3Char"/>
    <w:uiPriority w:val="9"/>
    <w:unhideWhenUsed/>
    <w:qFormat/>
    <w:rsid w:val="004F220E"/>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4F220E"/>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4F220E"/>
    <w:pPr>
      <w:spacing w:before="360"/>
      <w:ind w:left="720"/>
      <w:outlineLvl w:val="4"/>
    </w:pPr>
    <w:rPr>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395"/>
    <w:rPr>
      <w:rFonts w:asciiTheme="majorHAnsi" w:hAnsiTheme="majorHAnsi"/>
      <w:b/>
      <w:color w:val="1F497D" w:themeColor="text2"/>
      <w:sz w:val="44"/>
      <w:szCs w:val="44"/>
    </w:rPr>
  </w:style>
  <w:style w:type="character" w:customStyle="1" w:styleId="Heading2Char">
    <w:name w:val="Heading 2 Char"/>
    <w:basedOn w:val="DefaultParagraphFont"/>
    <w:link w:val="Heading2"/>
    <w:uiPriority w:val="9"/>
    <w:rsid w:val="00C15395"/>
    <w:rPr>
      <w:b/>
      <w:color w:val="1F497D" w:themeColor="text2"/>
      <w:sz w:val="40"/>
      <w:szCs w:val="40"/>
      <w:lang w:val="en-US"/>
    </w:rPr>
  </w:style>
  <w:style w:type="character" w:customStyle="1" w:styleId="Heading3Char">
    <w:name w:val="Heading 3 Char"/>
    <w:basedOn w:val="DefaultParagraphFont"/>
    <w:link w:val="Heading3"/>
    <w:uiPriority w:val="9"/>
    <w:rsid w:val="004F220E"/>
    <w:rPr>
      <w:b/>
      <w:color w:val="1F497D" w:themeColor="text2"/>
      <w:sz w:val="32"/>
      <w:szCs w:val="32"/>
      <w:lang w:val="en-US"/>
    </w:rPr>
  </w:style>
  <w:style w:type="character" w:customStyle="1" w:styleId="Heading4Char">
    <w:name w:val="Heading 4 Char"/>
    <w:basedOn w:val="DefaultParagraphFont"/>
    <w:link w:val="Heading4"/>
    <w:uiPriority w:val="9"/>
    <w:rsid w:val="004F220E"/>
    <w:rPr>
      <w:b/>
      <w:color w:val="1F497D" w:themeColor="text2"/>
      <w:sz w:val="28"/>
      <w:szCs w:val="28"/>
      <w:lang w:val="en-US"/>
    </w:rPr>
  </w:style>
  <w:style w:type="character" w:customStyle="1" w:styleId="Heading5Char">
    <w:name w:val="Heading 5 Char"/>
    <w:basedOn w:val="DefaultParagraphFont"/>
    <w:link w:val="Heading5"/>
    <w:uiPriority w:val="9"/>
    <w:rsid w:val="004F220E"/>
    <w:rPr>
      <w:b/>
      <w:color w:val="1F497D" w:themeColor="text2"/>
      <w:sz w:val="26"/>
      <w:szCs w:val="26"/>
      <w:lang w:val="en-US"/>
    </w:rPr>
  </w:style>
  <w:style w:type="paragraph" w:styleId="TOC3">
    <w:name w:val="toc 3"/>
    <w:basedOn w:val="Normal"/>
    <w:next w:val="Normal"/>
    <w:autoRedefine/>
    <w:uiPriority w:val="39"/>
    <w:unhideWhenUsed/>
    <w:qFormat/>
    <w:rsid w:val="004F220E"/>
    <w:pPr>
      <w:tabs>
        <w:tab w:val="right" w:leader="dot" w:pos="9350"/>
      </w:tabs>
      <w:spacing w:after="0"/>
      <w:ind w:left="432"/>
    </w:pPr>
    <w:rPr>
      <w:b/>
      <w:noProof/>
      <w:szCs w:val="20"/>
    </w:rPr>
  </w:style>
  <w:style w:type="paragraph" w:styleId="ListParagraph">
    <w:name w:val="List Paragraph"/>
    <w:basedOn w:val="Normal"/>
    <w:uiPriority w:val="34"/>
    <w:qFormat/>
    <w:rsid w:val="004F220E"/>
    <w:pPr>
      <w:numPr>
        <w:numId w:val="1"/>
      </w:numPr>
      <w:contextualSpacing/>
    </w:pPr>
  </w:style>
  <w:style w:type="table" w:styleId="TableGrid">
    <w:name w:val="Table Grid"/>
    <w:basedOn w:val="TableNormal"/>
    <w:uiPriority w:val="59"/>
    <w:rsid w:val="004F22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220E"/>
    <w:pPr>
      <w:spacing w:after="0"/>
    </w:pPr>
    <w:rPr>
      <w:b/>
      <w:color w:val="1F497D" w:themeColor="text2"/>
      <w:sz w:val="28"/>
      <w:szCs w:val="28"/>
    </w:rPr>
  </w:style>
  <w:style w:type="character" w:styleId="Emphasis">
    <w:name w:val="Emphasis"/>
    <w:uiPriority w:val="20"/>
    <w:qFormat/>
    <w:rsid w:val="004F220E"/>
    <w:rPr>
      <w:b/>
    </w:rPr>
  </w:style>
  <w:style w:type="paragraph" w:styleId="Header">
    <w:name w:val="header"/>
    <w:basedOn w:val="Heading2"/>
    <w:link w:val="HeaderChar"/>
    <w:uiPriority w:val="99"/>
    <w:unhideWhenUsed/>
    <w:qFormat/>
    <w:rsid w:val="004F220E"/>
    <w:pPr>
      <w:ind w:left="1440"/>
    </w:pPr>
    <w:rPr>
      <w:sz w:val="28"/>
      <w:szCs w:val="28"/>
    </w:rPr>
  </w:style>
  <w:style w:type="character" w:customStyle="1" w:styleId="HeaderChar">
    <w:name w:val="Header Char"/>
    <w:basedOn w:val="DefaultParagraphFont"/>
    <w:link w:val="Header"/>
    <w:uiPriority w:val="99"/>
    <w:rsid w:val="004F220E"/>
    <w:rPr>
      <w:b/>
      <w:color w:val="1F497D" w:themeColor="text2"/>
      <w:sz w:val="28"/>
      <w:szCs w:val="28"/>
      <w:lang w:val="en-US"/>
    </w:rPr>
  </w:style>
  <w:style w:type="paragraph" w:styleId="FootnoteText">
    <w:name w:val="footnote text"/>
    <w:basedOn w:val="Normal"/>
    <w:link w:val="FootnoteTextChar"/>
    <w:uiPriority w:val="99"/>
    <w:unhideWhenUsed/>
    <w:qFormat/>
    <w:rsid w:val="004F220E"/>
    <w:pPr>
      <w:spacing w:after="120" w:line="240" w:lineRule="auto"/>
    </w:pPr>
    <w:rPr>
      <w:sz w:val="24"/>
      <w:szCs w:val="24"/>
    </w:rPr>
  </w:style>
  <w:style w:type="character" w:customStyle="1" w:styleId="FootnoteTextChar">
    <w:name w:val="Footnote Text Char"/>
    <w:basedOn w:val="DefaultParagraphFont"/>
    <w:link w:val="FootnoteText"/>
    <w:uiPriority w:val="99"/>
    <w:rsid w:val="004F220E"/>
    <w:rPr>
      <w:sz w:val="24"/>
      <w:szCs w:val="24"/>
      <w:lang w:val="en-US"/>
    </w:rPr>
  </w:style>
  <w:style w:type="character" w:styleId="SubtleEmphasis">
    <w:name w:val="Subtle Emphasis"/>
    <w:uiPriority w:val="19"/>
    <w:qFormat/>
    <w:rsid w:val="004F220E"/>
    <w:rPr>
      <w:b/>
    </w:rPr>
  </w:style>
  <w:style w:type="paragraph" w:styleId="Title">
    <w:name w:val="Title"/>
    <w:basedOn w:val="Normal"/>
    <w:next w:val="Normal"/>
    <w:link w:val="TitleChar"/>
    <w:uiPriority w:val="10"/>
    <w:qFormat/>
    <w:rsid w:val="004F220E"/>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4F220E"/>
    <w:rPr>
      <w:rFonts w:asciiTheme="majorHAnsi" w:eastAsiaTheme="majorEastAsia" w:hAnsiTheme="majorHAnsi" w:cstheme="majorBidi"/>
      <w:b/>
      <w:color w:val="1F497D" w:themeColor="text2"/>
      <w:spacing w:val="5"/>
      <w:kern w:val="28"/>
      <w:sz w:val="48"/>
      <w:szCs w:val="48"/>
      <w:lang w:val="en-US"/>
    </w:rPr>
  </w:style>
  <w:style w:type="character" w:styleId="FootnoteReference">
    <w:name w:val="footnote reference"/>
    <w:basedOn w:val="DefaultParagraphFont"/>
    <w:uiPriority w:val="99"/>
    <w:unhideWhenUsed/>
    <w:qFormat/>
    <w:rsid w:val="004F220E"/>
    <w:rPr>
      <w:vertAlign w:val="superscript"/>
    </w:rPr>
  </w:style>
  <w:style w:type="paragraph" w:styleId="Footer">
    <w:name w:val="footer"/>
    <w:basedOn w:val="Normal"/>
    <w:link w:val="FooterChar"/>
    <w:uiPriority w:val="99"/>
    <w:unhideWhenUsed/>
    <w:qFormat/>
    <w:rsid w:val="004F220E"/>
    <w:pPr>
      <w:spacing w:after="0"/>
      <w:jc w:val="right"/>
    </w:pPr>
    <w:rPr>
      <w:sz w:val="22"/>
      <w:szCs w:val="22"/>
    </w:rPr>
  </w:style>
  <w:style w:type="character" w:customStyle="1" w:styleId="FooterChar">
    <w:name w:val="Footer Char"/>
    <w:basedOn w:val="DefaultParagraphFont"/>
    <w:link w:val="Footer"/>
    <w:uiPriority w:val="99"/>
    <w:rsid w:val="004F220E"/>
    <w:rPr>
      <w:lang w:val="en-US"/>
    </w:rPr>
  </w:style>
  <w:style w:type="character" w:styleId="Hyperlink">
    <w:name w:val="Hyperlink"/>
    <w:uiPriority w:val="99"/>
    <w:unhideWhenUsed/>
    <w:qFormat/>
    <w:rsid w:val="004F220E"/>
    <w:rPr>
      <w:color w:val="1F497D" w:themeColor="text2"/>
      <w:u w:val="single"/>
    </w:rPr>
  </w:style>
  <w:style w:type="paragraph" w:styleId="TOC2">
    <w:name w:val="toc 2"/>
    <w:basedOn w:val="Normal"/>
    <w:next w:val="Normal"/>
    <w:autoRedefine/>
    <w:uiPriority w:val="39"/>
    <w:unhideWhenUsed/>
    <w:qFormat/>
    <w:rsid w:val="004F220E"/>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4F220E"/>
    <w:pPr>
      <w:spacing w:before="120" w:after="120"/>
    </w:pPr>
    <w:rPr>
      <w:rFonts w:eastAsiaTheme="minorEastAsia"/>
      <w:b/>
      <w:color w:val="1F497D" w:themeColor="text2"/>
      <w:sz w:val="32"/>
      <w:szCs w:val="22"/>
    </w:rPr>
  </w:style>
  <w:style w:type="paragraph" w:styleId="EndnoteText">
    <w:name w:val="endnote text"/>
    <w:basedOn w:val="Normal"/>
    <w:link w:val="EndnoteTextChar"/>
    <w:uiPriority w:val="99"/>
    <w:unhideWhenUsed/>
    <w:qFormat/>
    <w:rsid w:val="004F220E"/>
    <w:pPr>
      <w:spacing w:line="240" w:lineRule="auto"/>
    </w:pPr>
    <w:rPr>
      <w:sz w:val="24"/>
      <w:szCs w:val="24"/>
    </w:rPr>
  </w:style>
  <w:style w:type="character" w:customStyle="1" w:styleId="EndnoteTextChar">
    <w:name w:val="Endnote Text Char"/>
    <w:basedOn w:val="DefaultParagraphFont"/>
    <w:link w:val="EndnoteText"/>
    <w:uiPriority w:val="99"/>
    <w:rsid w:val="004F220E"/>
    <w:rPr>
      <w:sz w:val="24"/>
      <w:szCs w:val="24"/>
      <w:lang w:val="en-US"/>
    </w:rPr>
  </w:style>
  <w:style w:type="character" w:styleId="EndnoteReference">
    <w:name w:val="endnote reference"/>
    <w:basedOn w:val="DefaultParagraphFont"/>
    <w:uiPriority w:val="99"/>
    <w:unhideWhenUsed/>
    <w:qFormat/>
    <w:rsid w:val="004F220E"/>
    <w:rPr>
      <w:vertAlign w:val="superscript"/>
    </w:rPr>
  </w:style>
  <w:style w:type="character" w:styleId="PageNumber">
    <w:name w:val="page number"/>
    <w:uiPriority w:val="99"/>
    <w:unhideWhenUsed/>
    <w:qFormat/>
    <w:rsid w:val="004F220E"/>
  </w:style>
  <w:style w:type="paragraph" w:styleId="TableofAuthorities">
    <w:name w:val="table of authorities"/>
    <w:basedOn w:val="Normal"/>
    <w:next w:val="Normal"/>
    <w:uiPriority w:val="99"/>
    <w:unhideWhenUsed/>
    <w:rsid w:val="004F220E"/>
    <w:pPr>
      <w:spacing w:after="0"/>
      <w:ind w:left="260" w:hanging="260"/>
    </w:pPr>
  </w:style>
  <w:style w:type="paragraph" w:styleId="Bibliography">
    <w:name w:val="Bibliography"/>
    <w:basedOn w:val="Normal"/>
    <w:next w:val="Normal"/>
    <w:uiPriority w:val="37"/>
    <w:unhideWhenUsed/>
    <w:qFormat/>
    <w:rsid w:val="004F220E"/>
    <w:pPr>
      <w:spacing w:after="0" w:line="240" w:lineRule="auto"/>
      <w:ind w:left="360" w:hanging="360"/>
    </w:pPr>
    <w:rPr>
      <w:sz w:val="24"/>
      <w:szCs w:val="24"/>
    </w:rPr>
  </w:style>
  <w:style w:type="paragraph" w:styleId="TOC5">
    <w:name w:val="toc 5"/>
    <w:basedOn w:val="Normal"/>
    <w:next w:val="Normal"/>
    <w:autoRedefine/>
    <w:uiPriority w:val="39"/>
    <w:unhideWhenUsed/>
    <w:rsid w:val="004F220E"/>
    <w:pPr>
      <w:tabs>
        <w:tab w:val="right" w:leader="dot" w:pos="9350"/>
      </w:tabs>
      <w:spacing w:after="0"/>
      <w:ind w:left="1040"/>
    </w:pPr>
    <w:rPr>
      <w:b/>
      <w:noProof/>
      <w:sz w:val="24"/>
    </w:rPr>
  </w:style>
  <w:style w:type="paragraph" w:styleId="TOC4">
    <w:name w:val="toc 4"/>
    <w:basedOn w:val="Normal"/>
    <w:next w:val="Normal"/>
    <w:autoRedefine/>
    <w:uiPriority w:val="39"/>
    <w:unhideWhenUsed/>
    <w:rsid w:val="004F220E"/>
    <w:pPr>
      <w:tabs>
        <w:tab w:val="right" w:leader="dot" w:pos="9350"/>
      </w:tabs>
      <w:spacing w:after="0"/>
      <w:ind w:left="780"/>
    </w:pPr>
    <w:rPr>
      <w:b/>
      <w:noProof/>
      <w:sz w:val="24"/>
    </w:rPr>
  </w:style>
  <w:style w:type="paragraph" w:customStyle="1" w:styleId="TableTextFormat">
    <w:name w:val="Table Text Format"/>
    <w:basedOn w:val="Normal"/>
    <w:link w:val="TableTextFormatChar"/>
    <w:qFormat/>
    <w:rsid w:val="004F220E"/>
    <w:pPr>
      <w:spacing w:after="120" w:line="240" w:lineRule="auto"/>
    </w:pPr>
    <w:rPr>
      <w:szCs w:val="24"/>
    </w:rPr>
  </w:style>
  <w:style w:type="character" w:customStyle="1" w:styleId="TableTextFormatChar">
    <w:name w:val="Table Text Format Char"/>
    <w:basedOn w:val="DefaultParagraphFont"/>
    <w:link w:val="TableTextFormat"/>
    <w:rsid w:val="004F220E"/>
    <w:rPr>
      <w:sz w:val="26"/>
      <w:szCs w:val="24"/>
      <w:lang w:val="en-US"/>
    </w:rPr>
  </w:style>
  <w:style w:type="paragraph" w:styleId="BalloonText">
    <w:name w:val="Balloon Text"/>
    <w:basedOn w:val="Normal"/>
    <w:link w:val="BalloonTextChar"/>
    <w:uiPriority w:val="99"/>
    <w:semiHidden/>
    <w:unhideWhenUsed/>
    <w:rsid w:val="004F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0E"/>
    <w:rPr>
      <w:rFonts w:ascii="Tahoma" w:hAnsi="Tahoma" w:cs="Tahoma"/>
      <w:sz w:val="16"/>
      <w:szCs w:val="16"/>
      <w:lang w:val="en-US"/>
    </w:rPr>
  </w:style>
  <w:style w:type="character" w:styleId="CommentReference">
    <w:name w:val="annotation reference"/>
    <w:basedOn w:val="DefaultParagraphFont"/>
    <w:uiPriority w:val="99"/>
    <w:semiHidden/>
    <w:unhideWhenUsed/>
    <w:rsid w:val="00F76BBD"/>
    <w:rPr>
      <w:sz w:val="16"/>
      <w:szCs w:val="16"/>
    </w:rPr>
  </w:style>
  <w:style w:type="paragraph" w:styleId="CommentText">
    <w:name w:val="annotation text"/>
    <w:basedOn w:val="Normal"/>
    <w:link w:val="CommentTextChar"/>
    <w:uiPriority w:val="99"/>
    <w:semiHidden/>
    <w:unhideWhenUsed/>
    <w:rsid w:val="00F76BBD"/>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F76BBD"/>
    <w:rPr>
      <w:sz w:val="20"/>
      <w:szCs w:val="20"/>
    </w:rPr>
  </w:style>
  <w:style w:type="paragraph" w:styleId="CommentSubject">
    <w:name w:val="annotation subject"/>
    <w:basedOn w:val="CommentText"/>
    <w:next w:val="CommentText"/>
    <w:link w:val="CommentSubjectChar"/>
    <w:uiPriority w:val="99"/>
    <w:semiHidden/>
    <w:unhideWhenUsed/>
    <w:rsid w:val="004F1D68"/>
    <w:pPr>
      <w:spacing w:after="240"/>
    </w:pPr>
    <w:rPr>
      <w:b/>
      <w:bCs/>
      <w:lang w:val="en-US"/>
    </w:rPr>
  </w:style>
  <w:style w:type="character" w:customStyle="1" w:styleId="CommentSubjectChar">
    <w:name w:val="Comment Subject Char"/>
    <w:basedOn w:val="CommentTextChar"/>
    <w:link w:val="CommentSubject"/>
    <w:uiPriority w:val="99"/>
    <w:semiHidden/>
    <w:rsid w:val="004F1D6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575C2"/>
    <w:pPr>
      <w:spacing w:after="240"/>
    </w:pPr>
    <w:rPr>
      <w:sz w:val="26"/>
      <w:szCs w:val="26"/>
      <w:lang w:val="en-US"/>
    </w:rPr>
  </w:style>
  <w:style w:type="paragraph" w:styleId="Heading1">
    <w:name w:val="heading 1"/>
    <w:basedOn w:val="Normal"/>
    <w:next w:val="Normal"/>
    <w:link w:val="Heading1Char"/>
    <w:uiPriority w:val="9"/>
    <w:qFormat/>
    <w:rsid w:val="00C15395"/>
    <w:pPr>
      <w:spacing w:after="0" w:line="360" w:lineRule="auto"/>
      <w:outlineLvl w:val="0"/>
    </w:pPr>
    <w:rPr>
      <w:rFonts w:asciiTheme="majorHAnsi" w:hAnsiTheme="majorHAnsi"/>
      <w:b/>
      <w:color w:val="1F497D" w:themeColor="text2"/>
      <w:sz w:val="44"/>
      <w:szCs w:val="44"/>
      <w:lang w:val="en-CA"/>
    </w:rPr>
  </w:style>
  <w:style w:type="paragraph" w:styleId="Heading2">
    <w:name w:val="heading 2"/>
    <w:basedOn w:val="Normal"/>
    <w:next w:val="Normal"/>
    <w:link w:val="Heading2Char"/>
    <w:uiPriority w:val="9"/>
    <w:unhideWhenUsed/>
    <w:qFormat/>
    <w:rsid w:val="00C15395"/>
    <w:pPr>
      <w:spacing w:after="0" w:line="240" w:lineRule="auto"/>
      <w:contextualSpacing/>
      <w:outlineLvl w:val="1"/>
    </w:pPr>
    <w:rPr>
      <w:b/>
      <w:color w:val="1F497D" w:themeColor="text2"/>
      <w:sz w:val="40"/>
      <w:szCs w:val="40"/>
    </w:rPr>
  </w:style>
  <w:style w:type="paragraph" w:styleId="Heading3">
    <w:name w:val="heading 3"/>
    <w:basedOn w:val="Normal"/>
    <w:next w:val="Normal"/>
    <w:link w:val="Heading3Char"/>
    <w:uiPriority w:val="9"/>
    <w:unhideWhenUsed/>
    <w:qFormat/>
    <w:rsid w:val="004F220E"/>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4F220E"/>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4F220E"/>
    <w:pPr>
      <w:spacing w:before="360"/>
      <w:ind w:left="720"/>
      <w:outlineLvl w:val="4"/>
    </w:pPr>
    <w:rPr>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395"/>
    <w:rPr>
      <w:rFonts w:asciiTheme="majorHAnsi" w:hAnsiTheme="majorHAnsi"/>
      <w:b/>
      <w:color w:val="1F497D" w:themeColor="text2"/>
      <w:sz w:val="44"/>
      <w:szCs w:val="44"/>
    </w:rPr>
  </w:style>
  <w:style w:type="character" w:customStyle="1" w:styleId="Heading2Char">
    <w:name w:val="Heading 2 Char"/>
    <w:basedOn w:val="DefaultParagraphFont"/>
    <w:link w:val="Heading2"/>
    <w:uiPriority w:val="9"/>
    <w:rsid w:val="00C15395"/>
    <w:rPr>
      <w:b/>
      <w:color w:val="1F497D" w:themeColor="text2"/>
      <w:sz w:val="40"/>
      <w:szCs w:val="40"/>
      <w:lang w:val="en-US"/>
    </w:rPr>
  </w:style>
  <w:style w:type="character" w:customStyle="1" w:styleId="Heading3Char">
    <w:name w:val="Heading 3 Char"/>
    <w:basedOn w:val="DefaultParagraphFont"/>
    <w:link w:val="Heading3"/>
    <w:uiPriority w:val="9"/>
    <w:rsid w:val="004F220E"/>
    <w:rPr>
      <w:b/>
      <w:color w:val="1F497D" w:themeColor="text2"/>
      <w:sz w:val="32"/>
      <w:szCs w:val="32"/>
      <w:lang w:val="en-US"/>
    </w:rPr>
  </w:style>
  <w:style w:type="character" w:customStyle="1" w:styleId="Heading4Char">
    <w:name w:val="Heading 4 Char"/>
    <w:basedOn w:val="DefaultParagraphFont"/>
    <w:link w:val="Heading4"/>
    <w:uiPriority w:val="9"/>
    <w:rsid w:val="004F220E"/>
    <w:rPr>
      <w:b/>
      <w:color w:val="1F497D" w:themeColor="text2"/>
      <w:sz w:val="28"/>
      <w:szCs w:val="28"/>
      <w:lang w:val="en-US"/>
    </w:rPr>
  </w:style>
  <w:style w:type="character" w:customStyle="1" w:styleId="Heading5Char">
    <w:name w:val="Heading 5 Char"/>
    <w:basedOn w:val="DefaultParagraphFont"/>
    <w:link w:val="Heading5"/>
    <w:uiPriority w:val="9"/>
    <w:rsid w:val="004F220E"/>
    <w:rPr>
      <w:b/>
      <w:color w:val="1F497D" w:themeColor="text2"/>
      <w:sz w:val="26"/>
      <w:szCs w:val="26"/>
      <w:lang w:val="en-US"/>
    </w:rPr>
  </w:style>
  <w:style w:type="paragraph" w:styleId="TOC3">
    <w:name w:val="toc 3"/>
    <w:basedOn w:val="Normal"/>
    <w:next w:val="Normal"/>
    <w:autoRedefine/>
    <w:uiPriority w:val="39"/>
    <w:unhideWhenUsed/>
    <w:qFormat/>
    <w:rsid w:val="004F220E"/>
    <w:pPr>
      <w:tabs>
        <w:tab w:val="right" w:leader="dot" w:pos="9350"/>
      </w:tabs>
      <w:spacing w:after="0"/>
      <w:ind w:left="432"/>
    </w:pPr>
    <w:rPr>
      <w:b/>
      <w:noProof/>
      <w:szCs w:val="20"/>
    </w:rPr>
  </w:style>
  <w:style w:type="paragraph" w:styleId="ListParagraph">
    <w:name w:val="List Paragraph"/>
    <w:basedOn w:val="Normal"/>
    <w:uiPriority w:val="34"/>
    <w:qFormat/>
    <w:rsid w:val="004F220E"/>
    <w:pPr>
      <w:numPr>
        <w:numId w:val="1"/>
      </w:numPr>
      <w:contextualSpacing/>
    </w:pPr>
  </w:style>
  <w:style w:type="table" w:styleId="TableGrid">
    <w:name w:val="Table Grid"/>
    <w:basedOn w:val="TableNormal"/>
    <w:uiPriority w:val="59"/>
    <w:rsid w:val="004F22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220E"/>
    <w:pPr>
      <w:spacing w:after="0"/>
    </w:pPr>
    <w:rPr>
      <w:b/>
      <w:color w:val="1F497D" w:themeColor="text2"/>
      <w:sz w:val="28"/>
      <w:szCs w:val="28"/>
    </w:rPr>
  </w:style>
  <w:style w:type="character" w:styleId="Emphasis">
    <w:name w:val="Emphasis"/>
    <w:uiPriority w:val="20"/>
    <w:qFormat/>
    <w:rsid w:val="004F220E"/>
    <w:rPr>
      <w:b/>
    </w:rPr>
  </w:style>
  <w:style w:type="paragraph" w:styleId="Header">
    <w:name w:val="header"/>
    <w:basedOn w:val="Heading2"/>
    <w:link w:val="HeaderChar"/>
    <w:uiPriority w:val="99"/>
    <w:unhideWhenUsed/>
    <w:qFormat/>
    <w:rsid w:val="004F220E"/>
    <w:pPr>
      <w:ind w:left="1440"/>
    </w:pPr>
    <w:rPr>
      <w:sz w:val="28"/>
      <w:szCs w:val="28"/>
    </w:rPr>
  </w:style>
  <w:style w:type="character" w:customStyle="1" w:styleId="HeaderChar">
    <w:name w:val="Header Char"/>
    <w:basedOn w:val="DefaultParagraphFont"/>
    <w:link w:val="Header"/>
    <w:uiPriority w:val="99"/>
    <w:rsid w:val="004F220E"/>
    <w:rPr>
      <w:b/>
      <w:color w:val="1F497D" w:themeColor="text2"/>
      <w:sz w:val="28"/>
      <w:szCs w:val="28"/>
      <w:lang w:val="en-US"/>
    </w:rPr>
  </w:style>
  <w:style w:type="paragraph" w:styleId="FootnoteText">
    <w:name w:val="footnote text"/>
    <w:basedOn w:val="Normal"/>
    <w:link w:val="FootnoteTextChar"/>
    <w:uiPriority w:val="99"/>
    <w:unhideWhenUsed/>
    <w:qFormat/>
    <w:rsid w:val="004F220E"/>
    <w:pPr>
      <w:spacing w:after="120" w:line="240" w:lineRule="auto"/>
    </w:pPr>
    <w:rPr>
      <w:sz w:val="24"/>
      <w:szCs w:val="24"/>
    </w:rPr>
  </w:style>
  <w:style w:type="character" w:customStyle="1" w:styleId="FootnoteTextChar">
    <w:name w:val="Footnote Text Char"/>
    <w:basedOn w:val="DefaultParagraphFont"/>
    <w:link w:val="FootnoteText"/>
    <w:uiPriority w:val="99"/>
    <w:rsid w:val="004F220E"/>
    <w:rPr>
      <w:sz w:val="24"/>
      <w:szCs w:val="24"/>
      <w:lang w:val="en-US"/>
    </w:rPr>
  </w:style>
  <w:style w:type="character" w:styleId="SubtleEmphasis">
    <w:name w:val="Subtle Emphasis"/>
    <w:uiPriority w:val="19"/>
    <w:qFormat/>
    <w:rsid w:val="004F220E"/>
    <w:rPr>
      <w:b/>
    </w:rPr>
  </w:style>
  <w:style w:type="paragraph" w:styleId="Title">
    <w:name w:val="Title"/>
    <w:basedOn w:val="Normal"/>
    <w:next w:val="Normal"/>
    <w:link w:val="TitleChar"/>
    <w:uiPriority w:val="10"/>
    <w:qFormat/>
    <w:rsid w:val="004F220E"/>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4F220E"/>
    <w:rPr>
      <w:rFonts w:asciiTheme="majorHAnsi" w:eastAsiaTheme="majorEastAsia" w:hAnsiTheme="majorHAnsi" w:cstheme="majorBidi"/>
      <w:b/>
      <w:color w:val="1F497D" w:themeColor="text2"/>
      <w:spacing w:val="5"/>
      <w:kern w:val="28"/>
      <w:sz w:val="48"/>
      <w:szCs w:val="48"/>
      <w:lang w:val="en-US"/>
    </w:rPr>
  </w:style>
  <w:style w:type="character" w:styleId="FootnoteReference">
    <w:name w:val="footnote reference"/>
    <w:basedOn w:val="DefaultParagraphFont"/>
    <w:uiPriority w:val="99"/>
    <w:unhideWhenUsed/>
    <w:qFormat/>
    <w:rsid w:val="004F220E"/>
    <w:rPr>
      <w:vertAlign w:val="superscript"/>
    </w:rPr>
  </w:style>
  <w:style w:type="paragraph" w:styleId="Footer">
    <w:name w:val="footer"/>
    <w:basedOn w:val="Normal"/>
    <w:link w:val="FooterChar"/>
    <w:uiPriority w:val="99"/>
    <w:unhideWhenUsed/>
    <w:qFormat/>
    <w:rsid w:val="004F220E"/>
    <w:pPr>
      <w:spacing w:after="0"/>
      <w:jc w:val="right"/>
    </w:pPr>
    <w:rPr>
      <w:sz w:val="22"/>
      <w:szCs w:val="22"/>
    </w:rPr>
  </w:style>
  <w:style w:type="character" w:customStyle="1" w:styleId="FooterChar">
    <w:name w:val="Footer Char"/>
    <w:basedOn w:val="DefaultParagraphFont"/>
    <w:link w:val="Footer"/>
    <w:uiPriority w:val="99"/>
    <w:rsid w:val="004F220E"/>
    <w:rPr>
      <w:lang w:val="en-US"/>
    </w:rPr>
  </w:style>
  <w:style w:type="character" w:styleId="Hyperlink">
    <w:name w:val="Hyperlink"/>
    <w:uiPriority w:val="99"/>
    <w:unhideWhenUsed/>
    <w:qFormat/>
    <w:rsid w:val="004F220E"/>
    <w:rPr>
      <w:color w:val="1F497D" w:themeColor="text2"/>
      <w:u w:val="single"/>
    </w:rPr>
  </w:style>
  <w:style w:type="paragraph" w:styleId="TOC2">
    <w:name w:val="toc 2"/>
    <w:basedOn w:val="Normal"/>
    <w:next w:val="Normal"/>
    <w:autoRedefine/>
    <w:uiPriority w:val="39"/>
    <w:unhideWhenUsed/>
    <w:qFormat/>
    <w:rsid w:val="004F220E"/>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4F220E"/>
    <w:pPr>
      <w:spacing w:before="120" w:after="120"/>
    </w:pPr>
    <w:rPr>
      <w:rFonts w:eastAsiaTheme="minorEastAsia"/>
      <w:b/>
      <w:color w:val="1F497D" w:themeColor="text2"/>
      <w:sz w:val="32"/>
      <w:szCs w:val="22"/>
    </w:rPr>
  </w:style>
  <w:style w:type="paragraph" w:styleId="EndnoteText">
    <w:name w:val="endnote text"/>
    <w:basedOn w:val="Normal"/>
    <w:link w:val="EndnoteTextChar"/>
    <w:uiPriority w:val="99"/>
    <w:unhideWhenUsed/>
    <w:qFormat/>
    <w:rsid w:val="004F220E"/>
    <w:pPr>
      <w:spacing w:line="240" w:lineRule="auto"/>
    </w:pPr>
    <w:rPr>
      <w:sz w:val="24"/>
      <w:szCs w:val="24"/>
    </w:rPr>
  </w:style>
  <w:style w:type="character" w:customStyle="1" w:styleId="EndnoteTextChar">
    <w:name w:val="Endnote Text Char"/>
    <w:basedOn w:val="DefaultParagraphFont"/>
    <w:link w:val="EndnoteText"/>
    <w:uiPriority w:val="99"/>
    <w:rsid w:val="004F220E"/>
    <w:rPr>
      <w:sz w:val="24"/>
      <w:szCs w:val="24"/>
      <w:lang w:val="en-US"/>
    </w:rPr>
  </w:style>
  <w:style w:type="character" w:styleId="EndnoteReference">
    <w:name w:val="endnote reference"/>
    <w:basedOn w:val="DefaultParagraphFont"/>
    <w:uiPriority w:val="99"/>
    <w:unhideWhenUsed/>
    <w:qFormat/>
    <w:rsid w:val="004F220E"/>
    <w:rPr>
      <w:vertAlign w:val="superscript"/>
    </w:rPr>
  </w:style>
  <w:style w:type="character" w:styleId="PageNumber">
    <w:name w:val="page number"/>
    <w:uiPriority w:val="99"/>
    <w:unhideWhenUsed/>
    <w:qFormat/>
    <w:rsid w:val="004F220E"/>
  </w:style>
  <w:style w:type="paragraph" w:styleId="TableofAuthorities">
    <w:name w:val="table of authorities"/>
    <w:basedOn w:val="Normal"/>
    <w:next w:val="Normal"/>
    <w:uiPriority w:val="99"/>
    <w:unhideWhenUsed/>
    <w:rsid w:val="004F220E"/>
    <w:pPr>
      <w:spacing w:after="0"/>
      <w:ind w:left="260" w:hanging="260"/>
    </w:pPr>
  </w:style>
  <w:style w:type="paragraph" w:styleId="Bibliography">
    <w:name w:val="Bibliography"/>
    <w:basedOn w:val="Normal"/>
    <w:next w:val="Normal"/>
    <w:uiPriority w:val="37"/>
    <w:unhideWhenUsed/>
    <w:qFormat/>
    <w:rsid w:val="004F220E"/>
    <w:pPr>
      <w:spacing w:after="0" w:line="240" w:lineRule="auto"/>
      <w:ind w:left="360" w:hanging="360"/>
    </w:pPr>
    <w:rPr>
      <w:sz w:val="24"/>
      <w:szCs w:val="24"/>
    </w:rPr>
  </w:style>
  <w:style w:type="paragraph" w:styleId="TOC5">
    <w:name w:val="toc 5"/>
    <w:basedOn w:val="Normal"/>
    <w:next w:val="Normal"/>
    <w:autoRedefine/>
    <w:uiPriority w:val="39"/>
    <w:unhideWhenUsed/>
    <w:rsid w:val="004F220E"/>
    <w:pPr>
      <w:tabs>
        <w:tab w:val="right" w:leader="dot" w:pos="9350"/>
      </w:tabs>
      <w:spacing w:after="0"/>
      <w:ind w:left="1040"/>
    </w:pPr>
    <w:rPr>
      <w:b/>
      <w:noProof/>
      <w:sz w:val="24"/>
    </w:rPr>
  </w:style>
  <w:style w:type="paragraph" w:styleId="TOC4">
    <w:name w:val="toc 4"/>
    <w:basedOn w:val="Normal"/>
    <w:next w:val="Normal"/>
    <w:autoRedefine/>
    <w:uiPriority w:val="39"/>
    <w:unhideWhenUsed/>
    <w:rsid w:val="004F220E"/>
    <w:pPr>
      <w:tabs>
        <w:tab w:val="right" w:leader="dot" w:pos="9350"/>
      </w:tabs>
      <w:spacing w:after="0"/>
      <w:ind w:left="780"/>
    </w:pPr>
    <w:rPr>
      <w:b/>
      <w:noProof/>
      <w:sz w:val="24"/>
    </w:rPr>
  </w:style>
  <w:style w:type="paragraph" w:customStyle="1" w:styleId="TableTextFormat">
    <w:name w:val="Table Text Format"/>
    <w:basedOn w:val="Normal"/>
    <w:link w:val="TableTextFormatChar"/>
    <w:qFormat/>
    <w:rsid w:val="004F220E"/>
    <w:pPr>
      <w:spacing w:after="120" w:line="240" w:lineRule="auto"/>
    </w:pPr>
    <w:rPr>
      <w:szCs w:val="24"/>
    </w:rPr>
  </w:style>
  <w:style w:type="character" w:customStyle="1" w:styleId="TableTextFormatChar">
    <w:name w:val="Table Text Format Char"/>
    <w:basedOn w:val="DefaultParagraphFont"/>
    <w:link w:val="TableTextFormat"/>
    <w:rsid w:val="004F220E"/>
    <w:rPr>
      <w:sz w:val="26"/>
      <w:szCs w:val="24"/>
      <w:lang w:val="en-US"/>
    </w:rPr>
  </w:style>
  <w:style w:type="paragraph" w:styleId="BalloonText">
    <w:name w:val="Balloon Text"/>
    <w:basedOn w:val="Normal"/>
    <w:link w:val="BalloonTextChar"/>
    <w:uiPriority w:val="99"/>
    <w:semiHidden/>
    <w:unhideWhenUsed/>
    <w:rsid w:val="004F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0E"/>
    <w:rPr>
      <w:rFonts w:ascii="Tahoma" w:hAnsi="Tahoma" w:cs="Tahoma"/>
      <w:sz w:val="16"/>
      <w:szCs w:val="16"/>
      <w:lang w:val="en-US"/>
    </w:rPr>
  </w:style>
  <w:style w:type="character" w:styleId="CommentReference">
    <w:name w:val="annotation reference"/>
    <w:basedOn w:val="DefaultParagraphFont"/>
    <w:uiPriority w:val="99"/>
    <w:semiHidden/>
    <w:unhideWhenUsed/>
    <w:rsid w:val="00F76BBD"/>
    <w:rPr>
      <w:sz w:val="16"/>
      <w:szCs w:val="16"/>
    </w:rPr>
  </w:style>
  <w:style w:type="paragraph" w:styleId="CommentText">
    <w:name w:val="annotation text"/>
    <w:basedOn w:val="Normal"/>
    <w:link w:val="CommentTextChar"/>
    <w:uiPriority w:val="99"/>
    <w:semiHidden/>
    <w:unhideWhenUsed/>
    <w:rsid w:val="00F76BBD"/>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F76BBD"/>
    <w:rPr>
      <w:sz w:val="20"/>
      <w:szCs w:val="20"/>
    </w:rPr>
  </w:style>
  <w:style w:type="paragraph" w:styleId="CommentSubject">
    <w:name w:val="annotation subject"/>
    <w:basedOn w:val="CommentText"/>
    <w:next w:val="CommentText"/>
    <w:link w:val="CommentSubjectChar"/>
    <w:uiPriority w:val="99"/>
    <w:semiHidden/>
    <w:unhideWhenUsed/>
    <w:rsid w:val="004F1D68"/>
    <w:pPr>
      <w:spacing w:after="240"/>
    </w:pPr>
    <w:rPr>
      <w:b/>
      <w:bCs/>
      <w:lang w:val="en-US"/>
    </w:rPr>
  </w:style>
  <w:style w:type="character" w:customStyle="1" w:styleId="CommentSubjectChar">
    <w:name w:val="Comment Subject Char"/>
    <w:basedOn w:val="CommentTextChar"/>
    <w:link w:val="CommentSubject"/>
    <w:uiPriority w:val="99"/>
    <w:semiHidden/>
    <w:rsid w:val="004F1D6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Garrison</dc:creator>
  <cp:lastModifiedBy>Catherine Skillin</cp:lastModifiedBy>
  <cp:revision>3</cp:revision>
  <dcterms:created xsi:type="dcterms:W3CDTF">2019-03-01T14:25:00Z</dcterms:created>
  <dcterms:modified xsi:type="dcterms:W3CDTF">2019-03-01T19:50:00Z</dcterms:modified>
</cp:coreProperties>
</file>