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1BB" w:rsidRPr="00B12B31" w:rsidRDefault="008551BB" w:rsidP="008551BB">
      <w:pPr>
        <w:tabs>
          <w:tab w:val="left" w:pos="0"/>
          <w:tab w:val="left" w:pos="1080"/>
          <w:tab w:val="left" w:pos="1620"/>
          <w:tab w:val="left" w:pos="2160"/>
          <w:tab w:val="left" w:pos="7920"/>
        </w:tabs>
        <w:autoSpaceDE w:val="0"/>
        <w:autoSpaceDN w:val="0"/>
        <w:adjustRightInd w:val="0"/>
        <w:jc w:val="center"/>
        <w:rPr>
          <w:rFonts w:cs="Arial"/>
          <w:b/>
          <w:sz w:val="24"/>
          <w:szCs w:val="24"/>
        </w:rPr>
      </w:pPr>
      <w:r w:rsidRPr="00B12B31">
        <w:rPr>
          <w:rFonts w:cs="Arial"/>
          <w:b/>
          <w:sz w:val="24"/>
          <w:szCs w:val="24"/>
        </w:rPr>
        <w:t>The Salvation Army</w:t>
      </w:r>
    </w:p>
    <w:p w:rsidR="008551BB" w:rsidRPr="00B12B31" w:rsidRDefault="008551BB" w:rsidP="008551BB">
      <w:pPr>
        <w:jc w:val="center"/>
        <w:rPr>
          <w:rFonts w:cs="Arial"/>
          <w:b/>
          <w:sz w:val="24"/>
          <w:szCs w:val="24"/>
        </w:rPr>
      </w:pPr>
      <w:r w:rsidRPr="00B12B31">
        <w:rPr>
          <w:rFonts w:cs="Arial"/>
          <w:b/>
          <w:sz w:val="24"/>
          <w:szCs w:val="24"/>
        </w:rPr>
        <w:t>Women’s Counselling Centre</w:t>
      </w:r>
    </w:p>
    <w:p w:rsidR="008551BB" w:rsidRPr="00B12B31" w:rsidRDefault="008551BB" w:rsidP="008551BB">
      <w:pPr>
        <w:jc w:val="center"/>
        <w:rPr>
          <w:rFonts w:cs="Arial"/>
          <w:b/>
          <w:sz w:val="24"/>
          <w:szCs w:val="24"/>
        </w:rPr>
      </w:pPr>
      <w:r w:rsidRPr="00B12B31">
        <w:rPr>
          <w:rFonts w:cs="Arial"/>
          <w:b/>
          <w:sz w:val="24"/>
          <w:szCs w:val="24"/>
        </w:rPr>
        <w:t>POLICIES &amp; PROCEDURES MANUAL</w:t>
      </w:r>
    </w:p>
    <w:p w:rsidR="008551BB" w:rsidRPr="00B12B31" w:rsidRDefault="008551BB" w:rsidP="008551BB">
      <w:pPr>
        <w:jc w:val="center"/>
        <w:rPr>
          <w:rFonts w:cs="Arial"/>
          <w:b/>
          <w:sz w:val="24"/>
          <w:szCs w:val="24"/>
        </w:rPr>
      </w:pPr>
    </w:p>
    <w:tbl>
      <w:tblPr>
        <w:tblW w:w="4320" w:type="dxa"/>
        <w:tblInd w:w="4788" w:type="dxa"/>
        <w:tblLayout w:type="fixed"/>
        <w:tblLook w:val="0000" w:firstRow="0" w:lastRow="0" w:firstColumn="0" w:lastColumn="0" w:noHBand="0" w:noVBand="0"/>
      </w:tblPr>
      <w:tblGrid>
        <w:gridCol w:w="1980"/>
        <w:gridCol w:w="2340"/>
      </w:tblGrid>
      <w:tr w:rsidR="008551BB" w:rsidRPr="00B12B31" w:rsidTr="006A79E7">
        <w:tc>
          <w:tcPr>
            <w:tcW w:w="1980" w:type="dxa"/>
          </w:tcPr>
          <w:p w:rsidR="008551BB" w:rsidRPr="00B12B31" w:rsidRDefault="008551BB" w:rsidP="006A79E7">
            <w:pPr>
              <w:rPr>
                <w:rFonts w:cs="Arial"/>
                <w:sz w:val="24"/>
                <w:szCs w:val="24"/>
              </w:rPr>
            </w:pPr>
            <w:r w:rsidRPr="00B12B31">
              <w:rPr>
                <w:rFonts w:cs="Arial"/>
                <w:sz w:val="24"/>
                <w:szCs w:val="24"/>
              </w:rPr>
              <w:t>Section:</w:t>
            </w:r>
          </w:p>
        </w:tc>
        <w:tc>
          <w:tcPr>
            <w:tcW w:w="2340" w:type="dxa"/>
          </w:tcPr>
          <w:p w:rsidR="008551BB" w:rsidRPr="00B12B31" w:rsidRDefault="008551BB" w:rsidP="006A79E7">
            <w:pPr>
              <w:rPr>
                <w:rFonts w:cs="Arial"/>
                <w:sz w:val="24"/>
                <w:szCs w:val="24"/>
              </w:rPr>
            </w:pPr>
            <w:r>
              <w:rPr>
                <w:rFonts w:cs="Arial"/>
                <w:sz w:val="24"/>
                <w:szCs w:val="24"/>
              </w:rPr>
              <w:t>Human Resources</w:t>
            </w:r>
          </w:p>
        </w:tc>
      </w:tr>
      <w:tr w:rsidR="008551BB" w:rsidRPr="00B12B31" w:rsidTr="006A79E7">
        <w:tc>
          <w:tcPr>
            <w:tcW w:w="1980" w:type="dxa"/>
          </w:tcPr>
          <w:p w:rsidR="008551BB" w:rsidRPr="00B12B31" w:rsidRDefault="008551BB" w:rsidP="006A79E7">
            <w:pPr>
              <w:rPr>
                <w:rFonts w:cs="Arial"/>
                <w:sz w:val="24"/>
                <w:szCs w:val="24"/>
              </w:rPr>
            </w:pPr>
          </w:p>
        </w:tc>
        <w:tc>
          <w:tcPr>
            <w:tcW w:w="2340" w:type="dxa"/>
          </w:tcPr>
          <w:p w:rsidR="008551BB" w:rsidRPr="00B12B31" w:rsidRDefault="008551BB" w:rsidP="006A79E7">
            <w:pPr>
              <w:rPr>
                <w:rFonts w:cs="Arial"/>
                <w:sz w:val="24"/>
                <w:szCs w:val="24"/>
              </w:rPr>
            </w:pPr>
          </w:p>
        </w:tc>
      </w:tr>
      <w:tr w:rsidR="008551BB" w:rsidRPr="00B12B31" w:rsidTr="006A79E7">
        <w:tc>
          <w:tcPr>
            <w:tcW w:w="1980" w:type="dxa"/>
          </w:tcPr>
          <w:p w:rsidR="008551BB" w:rsidRPr="00B12B31" w:rsidRDefault="008551BB" w:rsidP="006A79E7">
            <w:pPr>
              <w:rPr>
                <w:rFonts w:cs="Arial"/>
                <w:sz w:val="24"/>
                <w:szCs w:val="24"/>
              </w:rPr>
            </w:pPr>
            <w:r w:rsidRPr="00B12B31">
              <w:rPr>
                <w:rFonts w:cs="Arial"/>
                <w:sz w:val="24"/>
                <w:szCs w:val="24"/>
              </w:rPr>
              <w:t>Date Created:</w:t>
            </w:r>
          </w:p>
        </w:tc>
        <w:tc>
          <w:tcPr>
            <w:tcW w:w="2340" w:type="dxa"/>
          </w:tcPr>
          <w:p w:rsidR="008551BB" w:rsidRPr="00B12B31" w:rsidRDefault="008551BB" w:rsidP="006A79E7">
            <w:pPr>
              <w:rPr>
                <w:rFonts w:cs="Arial"/>
                <w:sz w:val="24"/>
                <w:szCs w:val="24"/>
              </w:rPr>
            </w:pPr>
            <w:r>
              <w:rPr>
                <w:rFonts w:cs="Arial"/>
                <w:sz w:val="24"/>
                <w:szCs w:val="24"/>
              </w:rPr>
              <w:t>June 2009</w:t>
            </w:r>
          </w:p>
        </w:tc>
      </w:tr>
      <w:tr w:rsidR="008551BB" w:rsidRPr="00B12B31" w:rsidTr="006A79E7">
        <w:tc>
          <w:tcPr>
            <w:tcW w:w="1980" w:type="dxa"/>
          </w:tcPr>
          <w:p w:rsidR="008551BB" w:rsidRPr="00B12B31" w:rsidRDefault="008551BB" w:rsidP="006A79E7">
            <w:pPr>
              <w:rPr>
                <w:rFonts w:cs="Arial"/>
                <w:sz w:val="24"/>
                <w:szCs w:val="24"/>
              </w:rPr>
            </w:pPr>
            <w:r w:rsidRPr="00B12B31">
              <w:rPr>
                <w:rFonts w:cs="Arial"/>
                <w:sz w:val="24"/>
                <w:szCs w:val="24"/>
              </w:rPr>
              <w:t>Date Reviewed:</w:t>
            </w:r>
          </w:p>
        </w:tc>
        <w:tc>
          <w:tcPr>
            <w:tcW w:w="2340" w:type="dxa"/>
          </w:tcPr>
          <w:p w:rsidR="008551BB" w:rsidRPr="00B12B31" w:rsidRDefault="008551BB" w:rsidP="006A79E7">
            <w:pPr>
              <w:rPr>
                <w:rFonts w:cs="Arial"/>
                <w:sz w:val="24"/>
                <w:szCs w:val="24"/>
              </w:rPr>
            </w:pPr>
            <w:r>
              <w:rPr>
                <w:rFonts w:cs="Arial"/>
                <w:sz w:val="24"/>
                <w:szCs w:val="24"/>
              </w:rPr>
              <w:t>July 2017</w:t>
            </w:r>
          </w:p>
        </w:tc>
      </w:tr>
      <w:tr w:rsidR="008551BB" w:rsidRPr="00B12B31" w:rsidTr="006A79E7">
        <w:tc>
          <w:tcPr>
            <w:tcW w:w="1980" w:type="dxa"/>
          </w:tcPr>
          <w:p w:rsidR="008551BB" w:rsidRPr="00B12B31" w:rsidRDefault="008551BB" w:rsidP="006A79E7">
            <w:pPr>
              <w:rPr>
                <w:rFonts w:cs="Arial"/>
                <w:sz w:val="24"/>
                <w:szCs w:val="24"/>
              </w:rPr>
            </w:pPr>
            <w:r w:rsidRPr="00B12B31">
              <w:rPr>
                <w:rFonts w:cs="Arial"/>
                <w:sz w:val="24"/>
                <w:szCs w:val="24"/>
              </w:rPr>
              <w:t>Authority:</w:t>
            </w:r>
          </w:p>
        </w:tc>
        <w:tc>
          <w:tcPr>
            <w:tcW w:w="2340" w:type="dxa"/>
          </w:tcPr>
          <w:p w:rsidR="008551BB" w:rsidRPr="00B12B31" w:rsidRDefault="008551BB" w:rsidP="006A79E7">
            <w:pPr>
              <w:rPr>
                <w:rFonts w:cs="Arial"/>
                <w:sz w:val="24"/>
                <w:szCs w:val="24"/>
              </w:rPr>
            </w:pPr>
            <w:r w:rsidRPr="00B12B31">
              <w:rPr>
                <w:rFonts w:cs="Arial"/>
                <w:sz w:val="24"/>
                <w:szCs w:val="24"/>
              </w:rPr>
              <w:t>Director</w:t>
            </w:r>
          </w:p>
        </w:tc>
      </w:tr>
    </w:tbl>
    <w:p w:rsidR="008551BB" w:rsidRPr="00B12B31" w:rsidRDefault="008551BB" w:rsidP="008551BB">
      <w:pPr>
        <w:rPr>
          <w:rFonts w:cs="Arial"/>
          <w:lang w:val="en-CA"/>
        </w:rPr>
      </w:pPr>
    </w:p>
    <w:p w:rsidR="008551BB" w:rsidRPr="00B12B31" w:rsidRDefault="008551BB" w:rsidP="008551BB">
      <w:pPr>
        <w:pStyle w:val="Heading1"/>
        <w:rPr>
          <w:lang w:val="en-CA"/>
        </w:rPr>
      </w:pPr>
      <w:bookmarkStart w:id="0" w:name="_Toc480809301"/>
      <w:r>
        <w:rPr>
          <w:lang w:val="en-CA"/>
        </w:rPr>
        <w:t>Medical Benefits</w:t>
      </w:r>
      <w:bookmarkEnd w:id="0"/>
    </w:p>
    <w:p w:rsidR="008551BB" w:rsidRDefault="008551BB" w:rsidP="008551BB">
      <w:pPr>
        <w:rPr>
          <w:lang w:val="en-CA"/>
        </w:rPr>
      </w:pPr>
    </w:p>
    <w:p w:rsidR="008551BB" w:rsidRDefault="008551BB" w:rsidP="008551BB">
      <w:pPr>
        <w:rPr>
          <w:lang w:val="en-CA"/>
        </w:rPr>
      </w:pPr>
    </w:p>
    <w:p w:rsidR="008551BB" w:rsidRDefault="008551BB" w:rsidP="008551BB">
      <w:pPr>
        <w:rPr>
          <w:rFonts w:cs="Arial"/>
          <w:b/>
          <w:lang w:val="en-CA"/>
        </w:rPr>
      </w:pPr>
      <w:r w:rsidRPr="00B12B31">
        <w:rPr>
          <w:rFonts w:cs="Arial"/>
          <w:b/>
          <w:lang w:val="en-CA"/>
        </w:rPr>
        <w:t>Policy:</w:t>
      </w:r>
    </w:p>
    <w:p w:rsidR="008551BB" w:rsidRDefault="008551BB" w:rsidP="008551BB">
      <w:pPr>
        <w:rPr>
          <w:rFonts w:cs="Arial"/>
          <w:b/>
          <w:lang w:val="en-CA"/>
        </w:rPr>
      </w:pPr>
    </w:p>
    <w:p w:rsidR="008551BB" w:rsidRPr="00D85AD2" w:rsidRDefault="008551BB" w:rsidP="008551BB">
      <w:pPr>
        <w:rPr>
          <w:rFonts w:cs="Arial"/>
          <w:szCs w:val="22"/>
          <w:lang w:val="en-CA"/>
        </w:rPr>
      </w:pPr>
      <w:r>
        <w:rPr>
          <w:rFonts w:cs="Arial"/>
          <w:szCs w:val="22"/>
          <w:lang w:val="en-CA"/>
        </w:rPr>
        <w:t>It is the policy of</w:t>
      </w:r>
      <w:r w:rsidRPr="00D85AD2">
        <w:rPr>
          <w:rFonts w:cs="Arial"/>
          <w:szCs w:val="22"/>
          <w:lang w:val="en-CA"/>
        </w:rPr>
        <w:t xml:space="preserve"> The Women’s Counselling Centre </w:t>
      </w:r>
      <w:r>
        <w:rPr>
          <w:rFonts w:cs="Arial"/>
          <w:szCs w:val="22"/>
          <w:lang w:val="en-CA"/>
        </w:rPr>
        <w:t xml:space="preserve">that employees </w:t>
      </w:r>
      <w:r w:rsidRPr="00D85AD2">
        <w:rPr>
          <w:rFonts w:cs="Arial"/>
          <w:szCs w:val="22"/>
          <w:lang w:val="en-CA"/>
        </w:rPr>
        <w:t>are to be enrolled as members in the Salvation Army’s Group Insurance plan as long as they met the eligibility criteria of the policy.</w:t>
      </w:r>
    </w:p>
    <w:p w:rsidR="008551BB" w:rsidRPr="00D85AD2" w:rsidRDefault="008551BB" w:rsidP="008551BB">
      <w:pPr>
        <w:rPr>
          <w:rFonts w:cs="Arial"/>
          <w:szCs w:val="22"/>
          <w:lang w:val="en-CA"/>
        </w:rPr>
      </w:pPr>
    </w:p>
    <w:p w:rsidR="008551BB" w:rsidRDefault="008551BB" w:rsidP="008551BB">
      <w:pPr>
        <w:rPr>
          <w:rFonts w:cs="Arial"/>
          <w:b/>
          <w:szCs w:val="22"/>
          <w:lang w:val="en-CA"/>
        </w:rPr>
      </w:pPr>
    </w:p>
    <w:p w:rsidR="008551BB" w:rsidRPr="000D0AC6" w:rsidRDefault="008551BB" w:rsidP="008551BB">
      <w:pPr>
        <w:rPr>
          <w:rFonts w:cs="Arial"/>
          <w:b/>
          <w:szCs w:val="22"/>
          <w:lang w:val="en-CA"/>
        </w:rPr>
      </w:pPr>
      <w:r w:rsidRPr="000D0AC6">
        <w:rPr>
          <w:rFonts w:cs="Arial"/>
          <w:b/>
          <w:szCs w:val="22"/>
          <w:lang w:val="en-CA"/>
        </w:rPr>
        <w:t>Procedure:</w:t>
      </w:r>
    </w:p>
    <w:p w:rsidR="008551BB" w:rsidRPr="00D85AD2" w:rsidRDefault="008551BB" w:rsidP="008551BB">
      <w:pPr>
        <w:rPr>
          <w:rFonts w:cs="Arial"/>
          <w:szCs w:val="22"/>
          <w:lang w:val="en-CA"/>
        </w:rPr>
      </w:pPr>
    </w:p>
    <w:p w:rsidR="008551BB" w:rsidRPr="00D85AD2" w:rsidRDefault="008551BB" w:rsidP="008551BB">
      <w:pPr>
        <w:rPr>
          <w:rFonts w:cs="Arial"/>
          <w:szCs w:val="22"/>
          <w:lang w:val="en-CA"/>
        </w:rPr>
      </w:pPr>
      <w:r w:rsidRPr="00D85AD2">
        <w:rPr>
          <w:rFonts w:cs="Arial"/>
          <w:szCs w:val="22"/>
          <w:lang w:val="en-CA"/>
        </w:rPr>
        <w:t>See the “Taking Care” booklet for complete details of what coverage is available to employees and the eligibility criteria for each type of coverage.</w:t>
      </w:r>
      <w:r>
        <w:rPr>
          <w:rFonts w:cs="Arial"/>
          <w:szCs w:val="22"/>
          <w:lang w:val="en-CA"/>
        </w:rPr>
        <w:t xml:space="preserve"> </w:t>
      </w:r>
      <w:r w:rsidRPr="00D85AD2">
        <w:rPr>
          <w:rFonts w:cs="Arial"/>
          <w:szCs w:val="22"/>
          <w:lang w:val="en-CA"/>
        </w:rPr>
        <w:t>Below is some basic information about the plan</w:t>
      </w:r>
      <w:r>
        <w:rPr>
          <w:rFonts w:cs="Arial"/>
          <w:szCs w:val="22"/>
          <w:lang w:val="en-CA"/>
        </w:rPr>
        <w:t>:</w:t>
      </w:r>
    </w:p>
    <w:p w:rsidR="008551BB" w:rsidRPr="00D85AD2" w:rsidRDefault="008551BB" w:rsidP="008551BB">
      <w:pPr>
        <w:rPr>
          <w:rFonts w:cs="Arial"/>
          <w:b/>
          <w:szCs w:val="22"/>
          <w:lang w:val="en-CA"/>
        </w:rPr>
      </w:pPr>
    </w:p>
    <w:p w:rsidR="008551BB" w:rsidRPr="00D85AD2" w:rsidRDefault="008551BB" w:rsidP="008551BB">
      <w:pPr>
        <w:autoSpaceDE w:val="0"/>
        <w:autoSpaceDN w:val="0"/>
        <w:adjustRightInd w:val="0"/>
        <w:rPr>
          <w:rFonts w:cs="Arial"/>
          <w:szCs w:val="22"/>
          <w:lang w:val="en-CA" w:eastAsia="en-CA"/>
        </w:rPr>
      </w:pPr>
      <w:proofErr w:type="gramStart"/>
      <w:r w:rsidRPr="00D85AD2">
        <w:rPr>
          <w:rFonts w:cs="Arial"/>
          <w:b/>
          <w:bCs/>
          <w:szCs w:val="22"/>
          <w:lang w:val="en-CA" w:eastAsia="en-CA"/>
        </w:rPr>
        <w:t>Eligibility.</w:t>
      </w:r>
      <w:proofErr w:type="gramEnd"/>
      <w:r w:rsidRPr="00D85AD2">
        <w:rPr>
          <w:rFonts w:cs="Arial"/>
          <w:b/>
          <w:bCs/>
          <w:szCs w:val="22"/>
          <w:lang w:val="en-CA" w:eastAsia="en-CA"/>
        </w:rPr>
        <w:t xml:space="preserve"> </w:t>
      </w:r>
      <w:r w:rsidRPr="00D85AD2">
        <w:rPr>
          <w:rFonts w:cs="Arial"/>
          <w:szCs w:val="22"/>
          <w:lang w:val="en-CA" w:eastAsia="en-CA"/>
        </w:rPr>
        <w:t xml:space="preserve">All new permanent employees having completed three months of active employment and working 25 hours a week </w:t>
      </w:r>
      <w:r w:rsidRPr="00B165A0">
        <w:rPr>
          <w:rFonts w:cs="Arial"/>
          <w:bCs/>
          <w:szCs w:val="22"/>
          <w:lang w:val="en-CA" w:eastAsia="en-CA"/>
        </w:rPr>
        <w:t xml:space="preserve">must </w:t>
      </w:r>
      <w:r w:rsidRPr="00D85AD2">
        <w:rPr>
          <w:rFonts w:cs="Arial"/>
          <w:szCs w:val="22"/>
          <w:lang w:val="en-CA" w:eastAsia="en-CA"/>
        </w:rPr>
        <w:t xml:space="preserve">participate in all core elements of the program except Long Term Disability (LTD). In addition, employees working 30 hours or more per week </w:t>
      </w:r>
      <w:r w:rsidRPr="00B165A0">
        <w:rPr>
          <w:rFonts w:cs="Arial"/>
          <w:bCs/>
          <w:szCs w:val="22"/>
          <w:lang w:val="en-CA" w:eastAsia="en-CA"/>
        </w:rPr>
        <w:t xml:space="preserve">must </w:t>
      </w:r>
      <w:r w:rsidRPr="00D85AD2">
        <w:rPr>
          <w:rFonts w:cs="Arial"/>
          <w:szCs w:val="22"/>
          <w:lang w:val="en-CA" w:eastAsia="en-CA"/>
        </w:rPr>
        <w:t>participate in the LTD program.</w:t>
      </w:r>
    </w:p>
    <w:p w:rsidR="008551BB" w:rsidRPr="00D85AD2" w:rsidRDefault="008551BB" w:rsidP="008551BB">
      <w:pPr>
        <w:autoSpaceDE w:val="0"/>
        <w:autoSpaceDN w:val="0"/>
        <w:adjustRightInd w:val="0"/>
        <w:rPr>
          <w:rFonts w:cs="Arial"/>
          <w:szCs w:val="22"/>
          <w:lang w:val="en-CA" w:eastAsia="en-CA"/>
        </w:rPr>
      </w:pPr>
    </w:p>
    <w:p w:rsidR="008551BB" w:rsidRPr="00D85AD2" w:rsidRDefault="008551BB" w:rsidP="008551BB">
      <w:pPr>
        <w:autoSpaceDE w:val="0"/>
        <w:autoSpaceDN w:val="0"/>
        <w:adjustRightInd w:val="0"/>
        <w:rPr>
          <w:rFonts w:cs="Arial"/>
          <w:szCs w:val="22"/>
          <w:lang w:val="en-CA" w:eastAsia="en-CA"/>
        </w:rPr>
      </w:pPr>
      <w:r w:rsidRPr="00D85AD2">
        <w:rPr>
          <w:rFonts w:cs="Arial"/>
          <w:b/>
          <w:bCs/>
          <w:szCs w:val="22"/>
          <w:lang w:val="en-CA" w:eastAsia="en-CA"/>
        </w:rPr>
        <w:t xml:space="preserve">Eligible dependents </w:t>
      </w:r>
      <w:r w:rsidRPr="00D85AD2">
        <w:rPr>
          <w:rFonts w:cs="Arial"/>
          <w:szCs w:val="22"/>
          <w:lang w:val="en-CA" w:eastAsia="en-CA"/>
        </w:rPr>
        <w:t xml:space="preserve">can be covered under the couple/family plan at additional cost to employees. </w:t>
      </w:r>
    </w:p>
    <w:p w:rsidR="008551BB" w:rsidRPr="00D85AD2" w:rsidRDefault="008551BB" w:rsidP="008551BB">
      <w:pPr>
        <w:autoSpaceDE w:val="0"/>
        <w:autoSpaceDN w:val="0"/>
        <w:adjustRightInd w:val="0"/>
        <w:rPr>
          <w:rFonts w:cs="Arial"/>
          <w:szCs w:val="22"/>
          <w:lang w:val="en-CA" w:eastAsia="en-CA"/>
        </w:rPr>
      </w:pPr>
    </w:p>
    <w:p w:rsidR="008551BB" w:rsidRPr="00D85AD2" w:rsidRDefault="008551BB" w:rsidP="008551BB">
      <w:pPr>
        <w:autoSpaceDE w:val="0"/>
        <w:autoSpaceDN w:val="0"/>
        <w:adjustRightInd w:val="0"/>
        <w:rPr>
          <w:rFonts w:cs="Arial"/>
          <w:szCs w:val="22"/>
          <w:lang w:val="en-CA" w:eastAsia="en-CA"/>
        </w:rPr>
      </w:pPr>
      <w:r w:rsidRPr="00D85AD2">
        <w:rPr>
          <w:rFonts w:cs="Arial"/>
          <w:b/>
          <w:bCs/>
          <w:szCs w:val="22"/>
          <w:lang w:val="en-CA" w:eastAsia="en-CA"/>
        </w:rPr>
        <w:t xml:space="preserve">Coverage begins </w:t>
      </w:r>
      <w:r w:rsidRPr="00D85AD2">
        <w:rPr>
          <w:rFonts w:cs="Arial"/>
          <w:szCs w:val="22"/>
          <w:lang w:val="en-CA" w:eastAsia="en-CA"/>
        </w:rPr>
        <w:t>on your eligibility date and will remain in effect until the next re-selection of benefits. If you are away from work because of an illness or injury on the date you would have become covered for benefits, your coverage will take effect when you return to work. If your</w:t>
      </w:r>
      <w:r>
        <w:rPr>
          <w:rFonts w:cs="Arial"/>
          <w:szCs w:val="22"/>
          <w:lang w:val="en-CA" w:eastAsia="en-CA"/>
        </w:rPr>
        <w:t xml:space="preserve"> </w:t>
      </w:r>
      <w:r w:rsidRPr="00D85AD2">
        <w:rPr>
          <w:rFonts w:cs="Arial"/>
          <w:szCs w:val="22"/>
          <w:lang w:val="en-CA" w:eastAsia="en-CA"/>
        </w:rPr>
        <w:t>dependent (other than a newborn child) is in the hospital on the date his/her coverage would otherwise begin, the coverage will begin when the dependent is released from hospital.</w:t>
      </w:r>
    </w:p>
    <w:p w:rsidR="008551BB" w:rsidRPr="00D85AD2" w:rsidRDefault="008551BB" w:rsidP="008551BB">
      <w:pPr>
        <w:autoSpaceDE w:val="0"/>
        <w:autoSpaceDN w:val="0"/>
        <w:adjustRightInd w:val="0"/>
        <w:rPr>
          <w:rFonts w:cs="Arial"/>
          <w:b/>
          <w:bCs/>
          <w:szCs w:val="22"/>
          <w:lang w:val="en-CA" w:eastAsia="en-CA"/>
        </w:rPr>
      </w:pPr>
    </w:p>
    <w:p w:rsidR="008551BB" w:rsidRPr="006A3B31" w:rsidRDefault="008551BB" w:rsidP="008551BB">
      <w:pPr>
        <w:autoSpaceDE w:val="0"/>
        <w:autoSpaceDN w:val="0"/>
        <w:adjustRightInd w:val="0"/>
        <w:rPr>
          <w:rFonts w:cs="Arial"/>
          <w:szCs w:val="22"/>
          <w:lang w:val="en-CA" w:eastAsia="en-CA"/>
        </w:rPr>
      </w:pPr>
      <w:r w:rsidRPr="00D85AD2">
        <w:rPr>
          <w:rFonts w:cs="Arial"/>
          <w:b/>
          <w:bCs/>
          <w:szCs w:val="22"/>
          <w:lang w:val="en-CA" w:eastAsia="en-CA"/>
        </w:rPr>
        <w:t xml:space="preserve">Coverage ends </w:t>
      </w:r>
      <w:r w:rsidRPr="00D85AD2">
        <w:rPr>
          <w:rFonts w:cs="Arial"/>
          <w:szCs w:val="22"/>
          <w:lang w:val="en-CA" w:eastAsia="en-CA"/>
        </w:rPr>
        <w:t xml:space="preserve">for you and your dependents as indicated in the chart below. If you are temporarily laid off, coverage will cease at the end of the month following the month in which you were laid off. In the event of a strike or lockout, coverage may be continued at your employer’s discretion, until the end of the month following the month in which employment is interrupted. Continuation of coverage in these situations would be at your expense. In the case of disability, coverage will be continued for a limited time period. Check with your local administrator. If you or a dependent die within 31 days of your employment terminating, the applicable death benefit would be payable. </w:t>
      </w:r>
      <w:r w:rsidRPr="006A3B31">
        <w:rPr>
          <w:rFonts w:cs="Arial"/>
          <w:bCs/>
          <w:szCs w:val="22"/>
          <w:lang w:val="en-CA" w:eastAsia="en-CA"/>
        </w:rPr>
        <w:t xml:space="preserve">End of employment </w:t>
      </w:r>
      <w:r w:rsidRPr="006A3B31">
        <w:rPr>
          <w:rFonts w:cs="Arial"/>
          <w:szCs w:val="22"/>
          <w:lang w:val="en-CA" w:eastAsia="en-CA"/>
        </w:rPr>
        <w:t>is your last day worked or last day of notice.</w:t>
      </w:r>
    </w:p>
    <w:p w:rsidR="008551BB" w:rsidRPr="00D85AD2" w:rsidRDefault="008551BB" w:rsidP="008551BB">
      <w:pPr>
        <w:autoSpaceDE w:val="0"/>
        <w:autoSpaceDN w:val="0"/>
        <w:adjustRightInd w:val="0"/>
        <w:rPr>
          <w:rFonts w:cs="Arial"/>
          <w:b/>
          <w:bCs/>
          <w:szCs w:val="22"/>
          <w:lang w:val="en-CA" w:eastAsia="en-CA"/>
        </w:rPr>
      </w:pPr>
    </w:p>
    <w:p w:rsidR="008551BB" w:rsidRPr="00D85AD2" w:rsidRDefault="008551BB" w:rsidP="008551BB">
      <w:pPr>
        <w:autoSpaceDE w:val="0"/>
        <w:autoSpaceDN w:val="0"/>
        <w:adjustRightInd w:val="0"/>
        <w:rPr>
          <w:rFonts w:cs="Arial"/>
          <w:b/>
          <w:bCs/>
          <w:szCs w:val="22"/>
          <w:lang w:val="en-CA" w:eastAsia="en-CA"/>
        </w:rPr>
      </w:pPr>
      <w:r w:rsidRPr="00D85AD2">
        <w:rPr>
          <w:rFonts w:cs="Arial"/>
          <w:b/>
          <w:bCs/>
          <w:szCs w:val="22"/>
          <w:lang w:val="en-CA" w:eastAsia="en-CA"/>
        </w:rPr>
        <w:t>Benefit Termination Age</w:t>
      </w:r>
    </w:p>
    <w:p w:rsidR="008551BB" w:rsidRPr="00D85AD2" w:rsidRDefault="008551BB" w:rsidP="008551BB">
      <w:pPr>
        <w:autoSpaceDE w:val="0"/>
        <w:autoSpaceDN w:val="0"/>
        <w:adjustRightInd w:val="0"/>
        <w:rPr>
          <w:rFonts w:cs="Arial"/>
          <w:b/>
          <w:bCs/>
          <w:szCs w:val="22"/>
          <w:lang w:val="en-CA" w:eastAsia="en-CA"/>
        </w:rPr>
      </w:pPr>
    </w:p>
    <w:p w:rsidR="008551BB" w:rsidRDefault="008551BB" w:rsidP="008551BB">
      <w:pPr>
        <w:autoSpaceDE w:val="0"/>
        <w:autoSpaceDN w:val="0"/>
        <w:adjustRightInd w:val="0"/>
        <w:rPr>
          <w:rFonts w:cs="Arial"/>
          <w:b/>
          <w:bCs/>
          <w:sz w:val="24"/>
          <w:szCs w:val="24"/>
          <w:lang w:val="en-CA" w:eastAsia="en-CA"/>
        </w:rPr>
      </w:pPr>
      <w:r w:rsidRPr="00393410">
        <w:rPr>
          <w:rFonts w:cs="Arial"/>
          <w:b/>
          <w:bCs/>
          <w:sz w:val="24"/>
          <w:szCs w:val="24"/>
          <w:lang w:val="en-CA" w:eastAsia="en-CA"/>
        </w:rPr>
        <w:t xml:space="preserve">Medical Benefits Policy </w:t>
      </w:r>
      <w:r>
        <w:rPr>
          <w:rFonts w:cs="Arial"/>
          <w:b/>
          <w:bCs/>
          <w:sz w:val="24"/>
          <w:szCs w:val="24"/>
          <w:lang w:val="en-CA" w:eastAsia="en-CA"/>
        </w:rPr>
        <w:t>Cont’d</w:t>
      </w:r>
    </w:p>
    <w:p w:rsidR="008551BB" w:rsidRPr="00393410" w:rsidRDefault="008551BB" w:rsidP="008551BB">
      <w:pPr>
        <w:autoSpaceDE w:val="0"/>
        <w:autoSpaceDN w:val="0"/>
        <w:adjustRightInd w:val="0"/>
        <w:rPr>
          <w:rFonts w:cs="Arial"/>
          <w:b/>
          <w:bCs/>
          <w:sz w:val="24"/>
          <w:szCs w:val="24"/>
          <w:lang w:val="en-CA" w:eastAsia="en-CA"/>
        </w:rPr>
      </w:pPr>
    </w:p>
    <w:p w:rsidR="008551BB" w:rsidRPr="00D85AD2" w:rsidRDefault="008551BB" w:rsidP="008551BB">
      <w:pPr>
        <w:autoSpaceDE w:val="0"/>
        <w:autoSpaceDN w:val="0"/>
        <w:adjustRightInd w:val="0"/>
        <w:rPr>
          <w:rFonts w:cs="Arial"/>
          <w:szCs w:val="22"/>
          <w:lang w:val="en-CA" w:eastAsia="en-CA"/>
        </w:rPr>
      </w:pPr>
      <w:r w:rsidRPr="00D85AD2">
        <w:rPr>
          <w:rFonts w:cs="Arial"/>
          <w:b/>
          <w:bCs/>
          <w:szCs w:val="22"/>
          <w:lang w:val="en-CA" w:eastAsia="en-CA"/>
        </w:rPr>
        <w:t xml:space="preserve">Health </w:t>
      </w:r>
      <w:r w:rsidRPr="00D85AD2">
        <w:rPr>
          <w:rFonts w:cs="Arial"/>
          <w:szCs w:val="22"/>
          <w:lang w:val="en-CA" w:eastAsia="en-CA"/>
        </w:rPr>
        <w:t>(excluding Nursing Care)</w:t>
      </w:r>
      <w:r>
        <w:rPr>
          <w:rFonts w:cs="Arial"/>
          <w:szCs w:val="22"/>
          <w:lang w:val="en-CA" w:eastAsia="en-CA"/>
        </w:rPr>
        <w:t xml:space="preserve"> </w:t>
      </w:r>
      <w:r w:rsidRPr="00D85AD2">
        <w:rPr>
          <w:rFonts w:cs="Arial"/>
          <w:szCs w:val="22"/>
          <w:lang w:val="en-CA" w:eastAsia="en-CA"/>
        </w:rPr>
        <w:t>Age 70 or prior retirement</w:t>
      </w:r>
    </w:p>
    <w:p w:rsidR="008551BB" w:rsidRPr="00D85AD2" w:rsidRDefault="008551BB" w:rsidP="008551BB">
      <w:pPr>
        <w:autoSpaceDE w:val="0"/>
        <w:autoSpaceDN w:val="0"/>
        <w:adjustRightInd w:val="0"/>
        <w:rPr>
          <w:rFonts w:cs="Arial"/>
          <w:b/>
          <w:bCs/>
          <w:szCs w:val="22"/>
          <w:lang w:val="en-CA" w:eastAsia="en-CA"/>
        </w:rPr>
      </w:pPr>
    </w:p>
    <w:p w:rsidR="008551BB" w:rsidRPr="00D85AD2" w:rsidRDefault="008551BB" w:rsidP="008551BB">
      <w:pPr>
        <w:autoSpaceDE w:val="0"/>
        <w:autoSpaceDN w:val="0"/>
        <w:adjustRightInd w:val="0"/>
        <w:rPr>
          <w:rFonts w:cs="Arial"/>
          <w:szCs w:val="22"/>
          <w:lang w:val="en-CA" w:eastAsia="en-CA"/>
        </w:rPr>
      </w:pPr>
      <w:r w:rsidRPr="00D85AD2">
        <w:rPr>
          <w:rFonts w:cs="Arial"/>
          <w:b/>
          <w:bCs/>
          <w:szCs w:val="22"/>
          <w:lang w:val="en-CA" w:eastAsia="en-CA"/>
        </w:rPr>
        <w:t xml:space="preserve">Nursing Care </w:t>
      </w:r>
      <w:r w:rsidRPr="00D85AD2">
        <w:rPr>
          <w:rFonts w:cs="Arial"/>
          <w:szCs w:val="22"/>
          <w:lang w:val="en-CA" w:eastAsia="en-CA"/>
        </w:rPr>
        <w:t>First day of the calendar year coincident with or next following the employee's 65th birthday</w:t>
      </w:r>
    </w:p>
    <w:p w:rsidR="008551BB" w:rsidRPr="00D85AD2" w:rsidRDefault="008551BB" w:rsidP="008551BB">
      <w:pPr>
        <w:autoSpaceDE w:val="0"/>
        <w:autoSpaceDN w:val="0"/>
        <w:adjustRightInd w:val="0"/>
        <w:rPr>
          <w:rFonts w:cs="Arial"/>
          <w:b/>
          <w:bCs/>
          <w:szCs w:val="22"/>
          <w:lang w:val="en-CA" w:eastAsia="en-CA"/>
        </w:rPr>
      </w:pPr>
    </w:p>
    <w:p w:rsidR="008551BB" w:rsidRPr="00D85AD2" w:rsidRDefault="008551BB" w:rsidP="008551BB">
      <w:pPr>
        <w:autoSpaceDE w:val="0"/>
        <w:autoSpaceDN w:val="0"/>
        <w:adjustRightInd w:val="0"/>
        <w:rPr>
          <w:rFonts w:cs="Arial"/>
          <w:szCs w:val="22"/>
          <w:lang w:val="en-CA" w:eastAsia="en-CA"/>
        </w:rPr>
      </w:pPr>
      <w:r w:rsidRPr="00D85AD2">
        <w:rPr>
          <w:rFonts w:cs="Arial"/>
          <w:b/>
          <w:bCs/>
          <w:szCs w:val="22"/>
          <w:lang w:val="en-CA" w:eastAsia="en-CA"/>
        </w:rPr>
        <w:t xml:space="preserve">Out-of-Province Emergency Care </w:t>
      </w:r>
      <w:r w:rsidRPr="00D85AD2">
        <w:rPr>
          <w:rFonts w:cs="Arial"/>
          <w:szCs w:val="22"/>
          <w:lang w:val="en-CA" w:eastAsia="en-CA"/>
        </w:rPr>
        <w:t>Age 65 or prior retirement (under Option 1 only)</w:t>
      </w:r>
    </w:p>
    <w:p w:rsidR="008551BB" w:rsidRPr="00D85AD2" w:rsidRDefault="008551BB" w:rsidP="008551BB">
      <w:pPr>
        <w:autoSpaceDE w:val="0"/>
        <w:autoSpaceDN w:val="0"/>
        <w:adjustRightInd w:val="0"/>
        <w:rPr>
          <w:rFonts w:cs="Arial"/>
          <w:b/>
          <w:bCs/>
          <w:szCs w:val="22"/>
          <w:lang w:val="en-CA" w:eastAsia="en-CA"/>
        </w:rPr>
      </w:pPr>
    </w:p>
    <w:p w:rsidR="008551BB" w:rsidRPr="00D85AD2" w:rsidRDefault="008551BB" w:rsidP="008551BB">
      <w:pPr>
        <w:autoSpaceDE w:val="0"/>
        <w:autoSpaceDN w:val="0"/>
        <w:adjustRightInd w:val="0"/>
        <w:rPr>
          <w:rFonts w:cs="Arial"/>
          <w:szCs w:val="22"/>
          <w:lang w:val="en-CA" w:eastAsia="en-CA"/>
        </w:rPr>
      </w:pPr>
      <w:r w:rsidRPr="00D85AD2">
        <w:rPr>
          <w:rFonts w:cs="Arial"/>
          <w:b/>
          <w:bCs/>
          <w:szCs w:val="22"/>
          <w:lang w:val="en-CA" w:eastAsia="en-CA"/>
        </w:rPr>
        <w:t xml:space="preserve">Dental Care </w:t>
      </w:r>
      <w:r w:rsidRPr="00D85AD2">
        <w:rPr>
          <w:rFonts w:cs="Arial"/>
          <w:szCs w:val="22"/>
          <w:lang w:val="en-CA" w:eastAsia="en-CA"/>
        </w:rPr>
        <w:t>Age 70 or prior retirement</w:t>
      </w:r>
    </w:p>
    <w:p w:rsidR="008551BB" w:rsidRPr="00D85AD2" w:rsidRDefault="008551BB" w:rsidP="008551BB">
      <w:pPr>
        <w:autoSpaceDE w:val="0"/>
        <w:autoSpaceDN w:val="0"/>
        <w:adjustRightInd w:val="0"/>
        <w:rPr>
          <w:rFonts w:cs="Arial"/>
          <w:b/>
          <w:bCs/>
          <w:szCs w:val="22"/>
          <w:lang w:val="en-CA" w:eastAsia="en-CA"/>
        </w:rPr>
      </w:pPr>
    </w:p>
    <w:p w:rsidR="008551BB" w:rsidRPr="00D85AD2" w:rsidRDefault="008551BB" w:rsidP="008551BB">
      <w:pPr>
        <w:autoSpaceDE w:val="0"/>
        <w:autoSpaceDN w:val="0"/>
        <w:adjustRightInd w:val="0"/>
        <w:rPr>
          <w:rFonts w:cs="Arial"/>
          <w:szCs w:val="22"/>
          <w:lang w:val="en-CA" w:eastAsia="en-CA"/>
        </w:rPr>
      </w:pPr>
      <w:r w:rsidRPr="00D85AD2">
        <w:rPr>
          <w:rFonts w:cs="Arial"/>
          <w:b/>
          <w:bCs/>
          <w:szCs w:val="22"/>
          <w:lang w:val="en-CA" w:eastAsia="en-CA"/>
        </w:rPr>
        <w:t xml:space="preserve">Long Term Disability </w:t>
      </w:r>
      <w:r w:rsidRPr="00D85AD2">
        <w:rPr>
          <w:rFonts w:cs="Arial"/>
          <w:szCs w:val="22"/>
          <w:lang w:val="en-CA" w:eastAsia="en-CA"/>
        </w:rPr>
        <w:t>Age 65</w:t>
      </w:r>
    </w:p>
    <w:p w:rsidR="008551BB" w:rsidRPr="00D85AD2" w:rsidRDefault="008551BB" w:rsidP="008551BB">
      <w:pPr>
        <w:autoSpaceDE w:val="0"/>
        <w:autoSpaceDN w:val="0"/>
        <w:adjustRightInd w:val="0"/>
        <w:rPr>
          <w:rFonts w:cs="Arial"/>
          <w:b/>
          <w:bCs/>
          <w:szCs w:val="22"/>
          <w:lang w:val="en-CA" w:eastAsia="en-CA"/>
        </w:rPr>
      </w:pPr>
    </w:p>
    <w:p w:rsidR="008551BB" w:rsidRPr="00D85AD2" w:rsidRDefault="008551BB" w:rsidP="008551BB">
      <w:pPr>
        <w:autoSpaceDE w:val="0"/>
        <w:autoSpaceDN w:val="0"/>
        <w:adjustRightInd w:val="0"/>
        <w:rPr>
          <w:rFonts w:cs="Arial"/>
          <w:szCs w:val="22"/>
          <w:lang w:val="en-CA" w:eastAsia="en-CA"/>
        </w:rPr>
      </w:pPr>
      <w:r w:rsidRPr="00D85AD2">
        <w:rPr>
          <w:rFonts w:cs="Arial"/>
          <w:b/>
          <w:bCs/>
          <w:szCs w:val="22"/>
          <w:lang w:val="en-CA" w:eastAsia="en-CA"/>
        </w:rPr>
        <w:t xml:space="preserve">Employee Basic Life </w:t>
      </w:r>
      <w:r w:rsidRPr="00D85AD2">
        <w:rPr>
          <w:rFonts w:cs="Arial"/>
          <w:szCs w:val="22"/>
          <w:lang w:val="en-CA" w:eastAsia="en-CA"/>
        </w:rPr>
        <w:t>Age 70 or prior retirement</w:t>
      </w:r>
    </w:p>
    <w:p w:rsidR="008551BB" w:rsidRPr="00D85AD2" w:rsidRDefault="008551BB" w:rsidP="008551BB">
      <w:pPr>
        <w:autoSpaceDE w:val="0"/>
        <w:autoSpaceDN w:val="0"/>
        <w:adjustRightInd w:val="0"/>
        <w:rPr>
          <w:rFonts w:cs="Arial"/>
          <w:b/>
          <w:bCs/>
          <w:szCs w:val="22"/>
          <w:lang w:val="en-CA" w:eastAsia="en-CA"/>
        </w:rPr>
      </w:pPr>
    </w:p>
    <w:p w:rsidR="008551BB" w:rsidRPr="00D85AD2" w:rsidRDefault="008551BB" w:rsidP="008551BB">
      <w:pPr>
        <w:autoSpaceDE w:val="0"/>
        <w:autoSpaceDN w:val="0"/>
        <w:adjustRightInd w:val="0"/>
        <w:rPr>
          <w:rFonts w:cs="Arial"/>
          <w:szCs w:val="22"/>
          <w:lang w:val="en-CA" w:eastAsia="en-CA"/>
        </w:rPr>
      </w:pPr>
      <w:r w:rsidRPr="00D85AD2">
        <w:rPr>
          <w:rFonts w:cs="Arial"/>
          <w:b/>
          <w:bCs/>
          <w:szCs w:val="22"/>
          <w:lang w:val="en-CA" w:eastAsia="en-CA"/>
        </w:rPr>
        <w:t xml:space="preserve">Employee Optional Life </w:t>
      </w:r>
      <w:r w:rsidRPr="00D85AD2">
        <w:rPr>
          <w:rFonts w:cs="Arial"/>
          <w:szCs w:val="22"/>
          <w:lang w:val="en-CA" w:eastAsia="en-CA"/>
        </w:rPr>
        <w:t>Age 65 or prior retirement</w:t>
      </w:r>
    </w:p>
    <w:p w:rsidR="008551BB" w:rsidRPr="00D85AD2" w:rsidRDefault="008551BB" w:rsidP="008551BB">
      <w:pPr>
        <w:autoSpaceDE w:val="0"/>
        <w:autoSpaceDN w:val="0"/>
        <w:adjustRightInd w:val="0"/>
        <w:rPr>
          <w:rFonts w:cs="Arial"/>
          <w:b/>
          <w:bCs/>
          <w:szCs w:val="22"/>
          <w:lang w:val="en-CA" w:eastAsia="en-CA"/>
        </w:rPr>
      </w:pPr>
    </w:p>
    <w:p w:rsidR="008551BB" w:rsidRPr="00D85AD2" w:rsidRDefault="008551BB" w:rsidP="008551BB">
      <w:pPr>
        <w:autoSpaceDE w:val="0"/>
        <w:autoSpaceDN w:val="0"/>
        <w:adjustRightInd w:val="0"/>
        <w:rPr>
          <w:rFonts w:cs="Arial"/>
          <w:szCs w:val="22"/>
          <w:lang w:val="en-CA" w:eastAsia="en-CA"/>
        </w:rPr>
      </w:pPr>
      <w:r w:rsidRPr="00D85AD2">
        <w:rPr>
          <w:rFonts w:cs="Arial"/>
          <w:b/>
          <w:bCs/>
          <w:szCs w:val="22"/>
          <w:lang w:val="en-CA" w:eastAsia="en-CA"/>
        </w:rPr>
        <w:t xml:space="preserve">Spousal Optional Life </w:t>
      </w:r>
      <w:r w:rsidRPr="00D85AD2">
        <w:rPr>
          <w:rFonts w:cs="Arial"/>
          <w:szCs w:val="22"/>
          <w:lang w:val="en-CA" w:eastAsia="en-CA"/>
        </w:rPr>
        <w:t>Date employee attains age 70 or prior retirement or the date the spouse attains age 65, whichever is earlier</w:t>
      </w:r>
    </w:p>
    <w:p w:rsidR="008551BB" w:rsidRPr="00D85AD2" w:rsidRDefault="008551BB" w:rsidP="008551BB">
      <w:pPr>
        <w:autoSpaceDE w:val="0"/>
        <w:autoSpaceDN w:val="0"/>
        <w:adjustRightInd w:val="0"/>
        <w:rPr>
          <w:rFonts w:cs="Arial"/>
          <w:b/>
          <w:bCs/>
          <w:szCs w:val="22"/>
          <w:lang w:val="en-CA" w:eastAsia="en-CA"/>
        </w:rPr>
      </w:pPr>
    </w:p>
    <w:p w:rsidR="008551BB" w:rsidRPr="00D85AD2" w:rsidRDefault="008551BB" w:rsidP="008551BB">
      <w:pPr>
        <w:autoSpaceDE w:val="0"/>
        <w:autoSpaceDN w:val="0"/>
        <w:adjustRightInd w:val="0"/>
        <w:rPr>
          <w:rFonts w:cs="Arial"/>
          <w:szCs w:val="22"/>
          <w:lang w:val="en-CA" w:eastAsia="en-CA"/>
        </w:rPr>
      </w:pPr>
      <w:r w:rsidRPr="00D85AD2">
        <w:rPr>
          <w:rFonts w:cs="Arial"/>
          <w:b/>
          <w:bCs/>
          <w:szCs w:val="22"/>
          <w:lang w:val="en-CA" w:eastAsia="en-CA"/>
        </w:rPr>
        <w:t xml:space="preserve">Children's Optional Life </w:t>
      </w:r>
      <w:r w:rsidRPr="00D85AD2">
        <w:rPr>
          <w:rFonts w:cs="Arial"/>
          <w:szCs w:val="22"/>
          <w:lang w:val="en-CA" w:eastAsia="en-CA"/>
        </w:rPr>
        <w:t>Date employee attains age 70 or prior retirement</w:t>
      </w:r>
    </w:p>
    <w:p w:rsidR="008551BB" w:rsidRPr="00D85AD2" w:rsidRDefault="008551BB" w:rsidP="008551BB">
      <w:pPr>
        <w:autoSpaceDE w:val="0"/>
        <w:autoSpaceDN w:val="0"/>
        <w:adjustRightInd w:val="0"/>
        <w:rPr>
          <w:rFonts w:cs="Arial"/>
          <w:b/>
          <w:bCs/>
          <w:szCs w:val="22"/>
          <w:lang w:val="en-CA" w:eastAsia="en-CA"/>
        </w:rPr>
      </w:pPr>
    </w:p>
    <w:p w:rsidR="008551BB" w:rsidRPr="00D85AD2" w:rsidRDefault="008551BB" w:rsidP="008551BB">
      <w:pPr>
        <w:autoSpaceDE w:val="0"/>
        <w:autoSpaceDN w:val="0"/>
        <w:adjustRightInd w:val="0"/>
        <w:rPr>
          <w:rFonts w:cs="Arial"/>
          <w:szCs w:val="22"/>
          <w:lang w:val="en-CA" w:eastAsia="en-CA"/>
        </w:rPr>
      </w:pPr>
      <w:r w:rsidRPr="00D85AD2">
        <w:rPr>
          <w:rFonts w:cs="Arial"/>
          <w:b/>
          <w:bCs/>
          <w:szCs w:val="22"/>
          <w:lang w:val="en-CA" w:eastAsia="en-CA"/>
        </w:rPr>
        <w:t xml:space="preserve">Basic AD&amp;D </w:t>
      </w:r>
      <w:r w:rsidRPr="00D85AD2">
        <w:rPr>
          <w:rFonts w:cs="Arial"/>
          <w:szCs w:val="22"/>
          <w:lang w:val="en-CA" w:eastAsia="en-CA"/>
        </w:rPr>
        <w:t>Age 70 or prior retirement</w:t>
      </w:r>
    </w:p>
    <w:p w:rsidR="008551BB" w:rsidRPr="00D85AD2" w:rsidRDefault="008551BB" w:rsidP="008551BB">
      <w:pPr>
        <w:autoSpaceDE w:val="0"/>
        <w:autoSpaceDN w:val="0"/>
        <w:adjustRightInd w:val="0"/>
        <w:rPr>
          <w:rFonts w:cs="Arial"/>
          <w:b/>
          <w:bCs/>
          <w:szCs w:val="22"/>
          <w:lang w:val="en-CA" w:eastAsia="en-CA"/>
        </w:rPr>
      </w:pPr>
    </w:p>
    <w:p w:rsidR="008551BB" w:rsidRPr="00D85AD2" w:rsidRDefault="008551BB" w:rsidP="008551BB">
      <w:pPr>
        <w:autoSpaceDE w:val="0"/>
        <w:autoSpaceDN w:val="0"/>
        <w:adjustRightInd w:val="0"/>
        <w:rPr>
          <w:rFonts w:cs="Arial"/>
          <w:szCs w:val="22"/>
          <w:lang w:val="en-CA" w:eastAsia="en-CA"/>
        </w:rPr>
      </w:pPr>
      <w:r w:rsidRPr="00D85AD2">
        <w:rPr>
          <w:rFonts w:cs="Arial"/>
          <w:b/>
          <w:bCs/>
          <w:szCs w:val="22"/>
          <w:lang w:val="en-CA" w:eastAsia="en-CA"/>
        </w:rPr>
        <w:t xml:space="preserve">Voluntary AD&amp;D </w:t>
      </w:r>
      <w:r w:rsidRPr="00D85AD2">
        <w:rPr>
          <w:rFonts w:cs="Arial"/>
          <w:szCs w:val="22"/>
          <w:lang w:val="en-CA" w:eastAsia="en-CA"/>
        </w:rPr>
        <w:t>Retirement</w:t>
      </w:r>
    </w:p>
    <w:p w:rsidR="008551BB" w:rsidRPr="00D85AD2" w:rsidRDefault="008551BB" w:rsidP="008551BB">
      <w:pPr>
        <w:autoSpaceDE w:val="0"/>
        <w:autoSpaceDN w:val="0"/>
        <w:adjustRightInd w:val="0"/>
        <w:rPr>
          <w:rFonts w:cs="Arial"/>
          <w:b/>
          <w:bCs/>
          <w:szCs w:val="22"/>
          <w:lang w:val="en-CA" w:eastAsia="en-CA"/>
        </w:rPr>
      </w:pPr>
    </w:p>
    <w:p w:rsidR="008551BB" w:rsidRPr="00D85AD2" w:rsidRDefault="008551BB" w:rsidP="008551BB">
      <w:pPr>
        <w:autoSpaceDE w:val="0"/>
        <w:autoSpaceDN w:val="0"/>
        <w:adjustRightInd w:val="0"/>
        <w:rPr>
          <w:rFonts w:cs="Arial"/>
          <w:szCs w:val="22"/>
          <w:lang w:val="en-CA" w:eastAsia="en-CA"/>
        </w:rPr>
      </w:pPr>
      <w:r w:rsidRPr="00D85AD2">
        <w:rPr>
          <w:rFonts w:cs="Arial"/>
          <w:b/>
          <w:bCs/>
          <w:szCs w:val="22"/>
          <w:lang w:val="en-CA" w:eastAsia="en-CA"/>
        </w:rPr>
        <w:t>Default Coverage</w:t>
      </w:r>
      <w:r w:rsidRPr="00D85AD2">
        <w:rPr>
          <w:rFonts w:cs="Arial"/>
          <w:szCs w:val="22"/>
          <w:lang w:val="en-CA" w:eastAsia="en-CA"/>
        </w:rPr>
        <w:t>. Permanent employees who commence employment after April 1, 1997, will be required to enrol within 31 days of their eligibility for the following minimum coverage:</w:t>
      </w:r>
    </w:p>
    <w:p w:rsidR="008551BB" w:rsidRPr="00D85AD2" w:rsidRDefault="008551BB" w:rsidP="008551BB">
      <w:pPr>
        <w:autoSpaceDE w:val="0"/>
        <w:autoSpaceDN w:val="0"/>
        <w:adjustRightInd w:val="0"/>
        <w:rPr>
          <w:rFonts w:cs="Arial"/>
          <w:b/>
          <w:bCs/>
          <w:szCs w:val="22"/>
          <w:lang w:val="en-CA" w:eastAsia="en-CA"/>
        </w:rPr>
      </w:pPr>
    </w:p>
    <w:p w:rsidR="008551BB" w:rsidRPr="00D85AD2" w:rsidRDefault="008551BB" w:rsidP="008551BB">
      <w:pPr>
        <w:autoSpaceDE w:val="0"/>
        <w:autoSpaceDN w:val="0"/>
        <w:adjustRightInd w:val="0"/>
        <w:rPr>
          <w:rFonts w:cs="Arial"/>
          <w:b/>
          <w:bCs/>
          <w:szCs w:val="22"/>
          <w:lang w:val="en-CA" w:eastAsia="en-CA"/>
        </w:rPr>
      </w:pPr>
      <w:r w:rsidRPr="00D85AD2">
        <w:rPr>
          <w:rFonts w:cs="Arial"/>
          <w:b/>
          <w:bCs/>
          <w:szCs w:val="22"/>
          <w:lang w:val="en-CA" w:eastAsia="en-CA"/>
        </w:rPr>
        <w:t>Benefit Coverage</w:t>
      </w:r>
    </w:p>
    <w:p w:rsidR="008551BB" w:rsidRPr="00D85AD2" w:rsidRDefault="008551BB" w:rsidP="008551BB">
      <w:pPr>
        <w:autoSpaceDE w:val="0"/>
        <w:autoSpaceDN w:val="0"/>
        <w:adjustRightInd w:val="0"/>
        <w:rPr>
          <w:rFonts w:cs="Arial"/>
          <w:b/>
          <w:bCs/>
          <w:szCs w:val="22"/>
          <w:lang w:val="en-CA" w:eastAsia="en-CA"/>
        </w:rPr>
      </w:pPr>
    </w:p>
    <w:p w:rsidR="008551BB" w:rsidRPr="00D85AD2" w:rsidRDefault="008551BB" w:rsidP="008551BB">
      <w:pPr>
        <w:autoSpaceDE w:val="0"/>
        <w:autoSpaceDN w:val="0"/>
        <w:adjustRightInd w:val="0"/>
        <w:rPr>
          <w:rFonts w:cs="Arial"/>
          <w:szCs w:val="22"/>
          <w:lang w:val="en-CA" w:eastAsia="en-CA"/>
        </w:rPr>
      </w:pPr>
      <w:r w:rsidRPr="00D85AD2">
        <w:rPr>
          <w:rFonts w:cs="Arial"/>
          <w:b/>
          <w:bCs/>
          <w:szCs w:val="22"/>
          <w:lang w:val="en-CA" w:eastAsia="en-CA"/>
        </w:rPr>
        <w:t xml:space="preserve">Health Care </w:t>
      </w:r>
      <w:r w:rsidRPr="00D85AD2">
        <w:rPr>
          <w:rFonts w:cs="Arial"/>
          <w:szCs w:val="22"/>
          <w:lang w:val="en-CA" w:eastAsia="en-CA"/>
        </w:rPr>
        <w:t>Core – Single (unless alternative coverage is available through your spouse)</w:t>
      </w:r>
    </w:p>
    <w:p w:rsidR="008551BB" w:rsidRPr="00D85AD2" w:rsidRDefault="008551BB" w:rsidP="008551BB">
      <w:pPr>
        <w:autoSpaceDE w:val="0"/>
        <w:autoSpaceDN w:val="0"/>
        <w:adjustRightInd w:val="0"/>
        <w:rPr>
          <w:rFonts w:cs="Arial"/>
          <w:b/>
          <w:bCs/>
          <w:szCs w:val="22"/>
          <w:lang w:val="en-CA" w:eastAsia="en-CA"/>
        </w:rPr>
      </w:pPr>
    </w:p>
    <w:p w:rsidR="008551BB" w:rsidRPr="00D85AD2" w:rsidRDefault="008551BB" w:rsidP="008551BB">
      <w:pPr>
        <w:autoSpaceDE w:val="0"/>
        <w:autoSpaceDN w:val="0"/>
        <w:adjustRightInd w:val="0"/>
        <w:rPr>
          <w:rFonts w:cs="Arial"/>
          <w:szCs w:val="22"/>
          <w:lang w:val="en-CA" w:eastAsia="en-CA"/>
        </w:rPr>
      </w:pPr>
      <w:r w:rsidRPr="00D85AD2">
        <w:rPr>
          <w:rFonts w:cs="Arial"/>
          <w:b/>
          <w:bCs/>
          <w:szCs w:val="22"/>
          <w:lang w:val="en-CA" w:eastAsia="en-CA"/>
        </w:rPr>
        <w:t xml:space="preserve">Dental Care </w:t>
      </w:r>
      <w:r w:rsidRPr="00D85AD2">
        <w:rPr>
          <w:rFonts w:cs="Arial"/>
          <w:szCs w:val="22"/>
          <w:lang w:val="en-CA" w:eastAsia="en-CA"/>
        </w:rPr>
        <w:t>Core – Single (unless alternative coverage is available through your spouse)</w:t>
      </w:r>
    </w:p>
    <w:p w:rsidR="008551BB" w:rsidRPr="00D85AD2" w:rsidRDefault="008551BB" w:rsidP="008551BB">
      <w:pPr>
        <w:autoSpaceDE w:val="0"/>
        <w:autoSpaceDN w:val="0"/>
        <w:adjustRightInd w:val="0"/>
        <w:rPr>
          <w:rFonts w:cs="Arial"/>
          <w:b/>
          <w:bCs/>
          <w:szCs w:val="22"/>
          <w:lang w:val="en-CA" w:eastAsia="en-CA"/>
        </w:rPr>
      </w:pPr>
    </w:p>
    <w:p w:rsidR="008551BB" w:rsidRPr="00D85AD2" w:rsidRDefault="008551BB" w:rsidP="008551BB">
      <w:pPr>
        <w:autoSpaceDE w:val="0"/>
        <w:autoSpaceDN w:val="0"/>
        <w:adjustRightInd w:val="0"/>
        <w:rPr>
          <w:rFonts w:cs="Arial"/>
          <w:szCs w:val="22"/>
          <w:lang w:val="en-CA" w:eastAsia="en-CA"/>
        </w:rPr>
      </w:pPr>
      <w:r w:rsidRPr="00D85AD2">
        <w:rPr>
          <w:rFonts w:cs="Arial"/>
          <w:b/>
          <w:bCs/>
          <w:szCs w:val="22"/>
          <w:lang w:val="en-CA" w:eastAsia="en-CA"/>
        </w:rPr>
        <w:t xml:space="preserve">Long Term Disability </w:t>
      </w:r>
      <w:r w:rsidRPr="00D85AD2">
        <w:rPr>
          <w:rFonts w:cs="Arial"/>
          <w:szCs w:val="22"/>
          <w:lang w:val="en-CA" w:eastAsia="en-CA"/>
        </w:rPr>
        <w:t>50% of monthly earnings</w:t>
      </w:r>
    </w:p>
    <w:p w:rsidR="008551BB" w:rsidRPr="00D85AD2" w:rsidRDefault="008551BB" w:rsidP="008551BB">
      <w:pPr>
        <w:autoSpaceDE w:val="0"/>
        <w:autoSpaceDN w:val="0"/>
        <w:adjustRightInd w:val="0"/>
        <w:rPr>
          <w:rFonts w:cs="Arial"/>
          <w:b/>
          <w:bCs/>
          <w:szCs w:val="22"/>
          <w:lang w:val="en-CA" w:eastAsia="en-CA"/>
        </w:rPr>
      </w:pPr>
    </w:p>
    <w:p w:rsidR="008551BB" w:rsidRPr="00D85AD2" w:rsidRDefault="008551BB" w:rsidP="008551BB">
      <w:pPr>
        <w:autoSpaceDE w:val="0"/>
        <w:autoSpaceDN w:val="0"/>
        <w:adjustRightInd w:val="0"/>
        <w:rPr>
          <w:rFonts w:cs="Arial"/>
          <w:szCs w:val="22"/>
          <w:lang w:val="en-CA" w:eastAsia="en-CA"/>
        </w:rPr>
      </w:pPr>
      <w:r w:rsidRPr="00D85AD2">
        <w:rPr>
          <w:rFonts w:cs="Arial"/>
          <w:b/>
          <w:bCs/>
          <w:szCs w:val="22"/>
          <w:lang w:val="en-CA" w:eastAsia="en-CA"/>
        </w:rPr>
        <w:t xml:space="preserve">Basic Group Life </w:t>
      </w:r>
      <w:r w:rsidRPr="00D85AD2">
        <w:rPr>
          <w:rFonts w:cs="Arial"/>
          <w:szCs w:val="22"/>
          <w:lang w:val="en-CA" w:eastAsia="en-CA"/>
        </w:rPr>
        <w:t>1 x annual earnings</w:t>
      </w:r>
    </w:p>
    <w:p w:rsidR="008551BB" w:rsidRPr="00D85AD2" w:rsidRDefault="008551BB" w:rsidP="008551BB">
      <w:pPr>
        <w:autoSpaceDE w:val="0"/>
        <w:autoSpaceDN w:val="0"/>
        <w:adjustRightInd w:val="0"/>
        <w:rPr>
          <w:rFonts w:cs="Arial"/>
          <w:b/>
          <w:bCs/>
          <w:szCs w:val="22"/>
          <w:lang w:val="en-CA" w:eastAsia="en-CA"/>
        </w:rPr>
      </w:pPr>
    </w:p>
    <w:p w:rsidR="008551BB" w:rsidRPr="00D85AD2" w:rsidRDefault="008551BB" w:rsidP="008551BB">
      <w:pPr>
        <w:autoSpaceDE w:val="0"/>
        <w:autoSpaceDN w:val="0"/>
        <w:adjustRightInd w:val="0"/>
        <w:rPr>
          <w:rFonts w:cs="Arial"/>
          <w:szCs w:val="22"/>
          <w:lang w:val="en-CA" w:eastAsia="en-CA"/>
        </w:rPr>
      </w:pPr>
      <w:r w:rsidRPr="00D85AD2">
        <w:rPr>
          <w:rFonts w:cs="Arial"/>
          <w:b/>
          <w:bCs/>
          <w:szCs w:val="22"/>
          <w:lang w:val="en-CA" w:eastAsia="en-CA"/>
        </w:rPr>
        <w:t xml:space="preserve">Basic Accidental Death &amp; Dismemberment </w:t>
      </w:r>
      <w:r w:rsidRPr="00D85AD2">
        <w:rPr>
          <w:rFonts w:cs="Arial"/>
          <w:szCs w:val="22"/>
          <w:lang w:val="en-CA" w:eastAsia="en-CA"/>
        </w:rPr>
        <w:t>1 x annual earnings</w:t>
      </w:r>
    </w:p>
    <w:p w:rsidR="008551BB" w:rsidRPr="00D85AD2" w:rsidRDefault="008551BB" w:rsidP="008551BB">
      <w:pPr>
        <w:autoSpaceDE w:val="0"/>
        <w:autoSpaceDN w:val="0"/>
        <w:adjustRightInd w:val="0"/>
        <w:rPr>
          <w:rFonts w:cs="Arial"/>
          <w:b/>
          <w:bCs/>
          <w:szCs w:val="22"/>
          <w:lang w:val="en-CA" w:eastAsia="en-CA"/>
        </w:rPr>
      </w:pPr>
    </w:p>
    <w:p w:rsidR="008551BB" w:rsidRPr="00027F21" w:rsidRDefault="008551BB" w:rsidP="008551BB">
      <w:pPr>
        <w:autoSpaceDE w:val="0"/>
        <w:autoSpaceDN w:val="0"/>
        <w:adjustRightInd w:val="0"/>
        <w:ind w:left="540" w:hanging="540"/>
        <w:rPr>
          <w:rFonts w:cs="Arial"/>
          <w:color w:val="000000"/>
          <w:szCs w:val="22"/>
          <w:lang w:val="en-CA" w:eastAsia="en-CA"/>
        </w:rPr>
      </w:pPr>
      <w:r w:rsidRPr="00D85AD2">
        <w:rPr>
          <w:rFonts w:cs="Arial"/>
          <w:b/>
          <w:bCs/>
          <w:szCs w:val="22"/>
          <w:lang w:val="en-CA" w:eastAsia="en-CA"/>
        </w:rPr>
        <w:t>If you select an optional benefit</w:t>
      </w:r>
      <w:r w:rsidRPr="00D85AD2">
        <w:rPr>
          <w:rFonts w:cs="Arial"/>
          <w:szCs w:val="22"/>
          <w:lang w:val="en-CA" w:eastAsia="en-CA"/>
        </w:rPr>
        <w:t>, for which you are required to pay additional premium, you must participate in the benefit until the next re-selection of benefits (this is called the lock-in period). This means that you cannot change your benefit selections (move up or down a</w:t>
      </w:r>
      <w:r>
        <w:rPr>
          <w:rFonts w:cs="Arial"/>
          <w:szCs w:val="22"/>
          <w:lang w:val="en-CA" w:eastAsia="en-CA"/>
        </w:rPr>
        <w:t xml:space="preserve"> </w:t>
      </w:r>
      <w:r w:rsidRPr="00D85AD2">
        <w:rPr>
          <w:rFonts w:cs="Arial"/>
          <w:szCs w:val="22"/>
          <w:lang w:val="en-CA" w:eastAsia="en-CA"/>
        </w:rPr>
        <w:t>level) for 2 years unless there is an eligible change in your dependent status. Please note</w:t>
      </w:r>
      <w:r>
        <w:rPr>
          <w:rFonts w:cs="Arial"/>
          <w:szCs w:val="22"/>
          <w:lang w:val="en-CA" w:eastAsia="en-CA"/>
        </w:rPr>
        <w:t xml:space="preserve"> </w:t>
      </w:r>
      <w:r w:rsidRPr="00D85AD2">
        <w:rPr>
          <w:rFonts w:cs="Arial"/>
          <w:szCs w:val="22"/>
          <w:lang w:val="en-CA" w:eastAsia="en-CA"/>
        </w:rPr>
        <w:t>that premium rates may change during your lock-in period.</w:t>
      </w:r>
    </w:p>
    <w:p w:rsidR="004A371B" w:rsidRDefault="008551BB">
      <w:bookmarkStart w:id="1" w:name="_GoBack"/>
      <w:bookmarkEnd w:id="1"/>
    </w:p>
    <w:sectPr w:rsidR="004A3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1BB"/>
    <w:rsid w:val="005A44F8"/>
    <w:rsid w:val="008551BB"/>
    <w:rsid w:val="00B2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1BB"/>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8551BB"/>
    <w:pPr>
      <w:keepNext/>
      <w:jc w:val="center"/>
      <w:outlineLvl w:val="0"/>
    </w:pPr>
    <w:rPr>
      <w:rFonts w:cs="Arial"/>
      <w:b/>
      <w:bCs/>
      <w:kern w:val="32"/>
      <w:sz w:val="3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1BB"/>
    <w:rPr>
      <w:rFonts w:ascii="Arial" w:eastAsia="Times New Roman" w:hAnsi="Arial" w:cs="Arial"/>
      <w:b/>
      <w:bCs/>
      <w:kern w:val="32"/>
      <w:sz w:val="36"/>
      <w:szCs w:val="3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1BB"/>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8551BB"/>
    <w:pPr>
      <w:keepNext/>
      <w:jc w:val="center"/>
      <w:outlineLvl w:val="0"/>
    </w:pPr>
    <w:rPr>
      <w:rFonts w:cs="Arial"/>
      <w:b/>
      <w:bCs/>
      <w:kern w:val="32"/>
      <w:sz w:val="3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1BB"/>
    <w:rPr>
      <w:rFonts w:ascii="Arial" w:eastAsia="Times New Roman" w:hAnsi="Arial" w:cs="Arial"/>
      <w:b/>
      <w:bCs/>
      <w:kern w:val="32"/>
      <w:sz w:val="36"/>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Skillin</dc:creator>
  <cp:lastModifiedBy>Catherine Skillin</cp:lastModifiedBy>
  <cp:revision>1</cp:revision>
  <dcterms:created xsi:type="dcterms:W3CDTF">2019-01-08T19:51:00Z</dcterms:created>
  <dcterms:modified xsi:type="dcterms:W3CDTF">2019-01-08T19:51:00Z</dcterms:modified>
</cp:coreProperties>
</file>