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B49AE" w14:paraId="37595835" w14:textId="77777777" w:rsidTr="005B49AE">
        <w:tc>
          <w:tcPr>
            <w:tcW w:w="10188" w:type="dxa"/>
          </w:tcPr>
          <w:p w14:paraId="08AC658A" w14:textId="77777777" w:rsidR="003E7067" w:rsidRPr="00547748" w:rsidRDefault="003E7067" w:rsidP="003E7067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Policy </w:t>
            </w:r>
          </w:p>
          <w:p w14:paraId="58C0069E" w14:textId="77777777" w:rsidR="003E7067" w:rsidRPr="00547748" w:rsidRDefault="003E7067" w:rsidP="003E7067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Victoria Addictions &amp; Rehabilitation Centre believes in the power of God’s Word to heal and transform lives. Christian literature will be available to clients, staff, and volunteers. </w:t>
            </w:r>
          </w:p>
          <w:p w14:paraId="59CAD109" w14:textId="77777777" w:rsidR="005B49AE" w:rsidRDefault="005B49AE" w:rsidP="00904965">
            <w:pPr>
              <w:rPr>
                <w:b/>
                <w:bCs/>
                <w:lang w:val="en-CA"/>
              </w:rPr>
            </w:pPr>
          </w:p>
          <w:p w14:paraId="54C226DA" w14:textId="77777777" w:rsidR="003E7067" w:rsidRPr="003E7067" w:rsidRDefault="003E7067" w:rsidP="00904965">
            <w:pPr>
              <w:rPr>
                <w:b/>
                <w:bCs/>
                <w:lang w:val="en-CA"/>
              </w:rPr>
            </w:pPr>
          </w:p>
        </w:tc>
      </w:tr>
      <w:tr w:rsidR="005B49AE" w14:paraId="0F6BE25C" w14:textId="77777777" w:rsidTr="003E7067">
        <w:trPr>
          <w:trHeight w:val="8352"/>
        </w:trPr>
        <w:tc>
          <w:tcPr>
            <w:tcW w:w="10188" w:type="dxa"/>
          </w:tcPr>
          <w:p w14:paraId="7999A904" w14:textId="77777777" w:rsidR="00904965" w:rsidRDefault="00904965" w:rsidP="00904965">
            <w:pPr>
              <w:rPr>
                <w:b/>
              </w:rPr>
            </w:pPr>
          </w:p>
          <w:p w14:paraId="16F5EE66" w14:textId="77777777" w:rsidR="003E7067" w:rsidRPr="00547748" w:rsidRDefault="003E7067" w:rsidP="003E7067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Procedure </w:t>
            </w:r>
          </w:p>
          <w:p w14:paraId="73C780EA" w14:textId="77777777" w:rsidR="003E7067" w:rsidRPr="00547748" w:rsidRDefault="003E7067" w:rsidP="003E7067">
            <w:pPr>
              <w:pStyle w:val="Default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>Bibles will be kept in the Spiritual Care Coordinator’s office</w:t>
            </w:r>
            <w:r w:rsidR="008C4AF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in the chapel</w:t>
            </w: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For those who desire a copy of the Bible, one will be provided. </w:t>
            </w:r>
          </w:p>
          <w:p w14:paraId="47A9843F" w14:textId="77777777" w:rsidR="003E7067" w:rsidRPr="00547748" w:rsidRDefault="003E7067" w:rsidP="003E7067">
            <w:pPr>
              <w:pStyle w:val="Default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Copies of Faith and Friends, Our Daily Bread and other </w:t>
            </w:r>
            <w:r w:rsidRPr="00C16B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approved</w:t>
            </w: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Christian magazines will be available free of charge in chapel or from the Spiritual Care Coordinator’s office</w:t>
            </w:r>
            <w:r w:rsidR="008C4AF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in the chapel</w:t>
            </w: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4D434CD0" w14:textId="77777777" w:rsidR="003E7067" w:rsidRPr="00547748" w:rsidRDefault="003E7067" w:rsidP="003E7067">
            <w:pPr>
              <w:pStyle w:val="Default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sz w:val="22"/>
                <w:szCs w:val="22"/>
              </w:rPr>
              <w:t>Spiritual Care Program information will also be available at The Victoria Addictions &amp; Rehabilitation Centre reception desk and in the chapel.</w:t>
            </w:r>
          </w:p>
          <w:p w14:paraId="29E69EEE" w14:textId="77777777" w:rsidR="005B49AE" w:rsidRPr="003E7067" w:rsidRDefault="003E7067" w:rsidP="00C16B62">
            <w:pPr>
              <w:pStyle w:val="Default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Any person wanting to distribute religious materials to </w:t>
            </w:r>
            <w:r w:rsidR="00C16B62">
              <w:rPr>
                <w:rFonts w:asciiTheme="minorHAnsi" w:hAnsiTheme="minorHAnsi"/>
                <w:color w:val="auto"/>
                <w:sz w:val="22"/>
                <w:szCs w:val="22"/>
              </w:rPr>
              <w:t>residents / guests</w:t>
            </w: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will need to get the approval </w:t>
            </w:r>
            <w:r w:rsidR="00C16B62">
              <w:rPr>
                <w:rFonts w:asciiTheme="minorHAnsi" w:hAnsiTheme="minorHAnsi"/>
                <w:color w:val="auto"/>
                <w:sz w:val="22"/>
                <w:szCs w:val="22"/>
              </w:rPr>
              <w:t>from</w:t>
            </w:r>
            <w:r w:rsidRPr="005477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 Spiritual Care Coordinator or the Executive Director.</w:t>
            </w:r>
          </w:p>
        </w:tc>
      </w:tr>
      <w:tr w:rsidR="005B49AE" w14:paraId="0C3A6573" w14:textId="77777777" w:rsidTr="005B49AE">
        <w:tc>
          <w:tcPr>
            <w:tcW w:w="10188" w:type="dxa"/>
          </w:tcPr>
          <w:p w14:paraId="38D7AB5B" w14:textId="77777777" w:rsidR="005B49AE" w:rsidRDefault="005B49AE" w:rsidP="005B49AE">
            <w:pPr>
              <w:spacing w:afterAutospacing="0"/>
              <w:jc w:val="right"/>
              <w:rPr>
                <w:b/>
                <w:i/>
              </w:rPr>
            </w:pPr>
          </w:p>
          <w:p w14:paraId="44D583EC" w14:textId="77777777" w:rsidR="005B49AE" w:rsidRPr="00135047" w:rsidRDefault="005B49AE" w:rsidP="005B49AE">
            <w:pPr>
              <w:spacing w:afterAutospacing="0"/>
              <w:jc w:val="right"/>
              <w:rPr>
                <w:b/>
                <w:i/>
              </w:rPr>
            </w:pPr>
            <w:r w:rsidRPr="00135047">
              <w:rPr>
                <w:b/>
                <w:i/>
              </w:rPr>
              <w:t>__________________________________</w:t>
            </w:r>
          </w:p>
          <w:p w14:paraId="4E32C19C" w14:textId="77777777" w:rsidR="005B49AE" w:rsidRDefault="005B49AE" w:rsidP="005B49AE">
            <w:pPr>
              <w:spacing w:afterAutospacing="0"/>
              <w:jc w:val="right"/>
              <w:rPr>
                <w:b/>
                <w:bCs/>
              </w:rPr>
            </w:pPr>
            <w:r w:rsidRPr="00135047">
              <w:rPr>
                <w:b/>
                <w:i/>
              </w:rPr>
              <w:t>(Executive Director)</w:t>
            </w:r>
          </w:p>
        </w:tc>
      </w:tr>
    </w:tbl>
    <w:p w14:paraId="3752B635" w14:textId="77777777" w:rsidR="005B49AE" w:rsidRPr="00135047" w:rsidRDefault="005B49AE" w:rsidP="00904965">
      <w:pPr>
        <w:spacing w:after="0" w:afterAutospacing="0"/>
        <w:jc w:val="right"/>
        <w:rPr>
          <w:b/>
          <w:i/>
        </w:rPr>
      </w:pPr>
    </w:p>
    <w:sectPr w:rsidR="005B49AE" w:rsidRPr="001350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6A81" w14:textId="77777777" w:rsidR="0022289A" w:rsidRDefault="0022289A" w:rsidP="00194E0A">
      <w:pPr>
        <w:spacing w:after="0"/>
      </w:pPr>
      <w:r>
        <w:separator/>
      </w:r>
    </w:p>
  </w:endnote>
  <w:endnote w:type="continuationSeparator" w:id="0">
    <w:p w14:paraId="4A72AEA6" w14:textId="77777777" w:rsidR="0022289A" w:rsidRDefault="0022289A" w:rsidP="00194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D27D" w14:textId="77777777" w:rsidR="0022289A" w:rsidRDefault="0022289A" w:rsidP="00194E0A">
      <w:pPr>
        <w:spacing w:after="0"/>
      </w:pPr>
      <w:r>
        <w:separator/>
      </w:r>
    </w:p>
  </w:footnote>
  <w:footnote w:type="continuationSeparator" w:id="0">
    <w:p w14:paraId="4C8EE006" w14:textId="77777777" w:rsidR="0022289A" w:rsidRDefault="0022289A" w:rsidP="00194E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612" w:type="dxa"/>
      <w:tblLook w:val="04A0" w:firstRow="1" w:lastRow="0" w:firstColumn="1" w:lastColumn="0" w:noHBand="0" w:noVBand="1"/>
    </w:tblPr>
    <w:tblGrid>
      <w:gridCol w:w="1530"/>
      <w:gridCol w:w="810"/>
      <w:gridCol w:w="1170"/>
      <w:gridCol w:w="1800"/>
      <w:gridCol w:w="2160"/>
    </w:tblGrid>
    <w:tr w:rsidR="00194E0A" w14:paraId="0D20F139" w14:textId="77777777" w:rsidTr="00194E0A">
      <w:tc>
        <w:tcPr>
          <w:tcW w:w="7470" w:type="dxa"/>
          <w:gridSpan w:val="5"/>
        </w:tcPr>
        <w:p w14:paraId="4DE2B405" w14:textId="77777777" w:rsidR="00194E0A" w:rsidRPr="00194E0A" w:rsidRDefault="00135047" w:rsidP="00194E0A">
          <w:pPr>
            <w:pStyle w:val="Header"/>
            <w:rPr>
              <w:b/>
            </w:rPr>
          </w:pPr>
          <w:r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allowOverlap="1" wp14:anchorId="794ECF26" wp14:editId="5F6DD98B">
                <wp:simplePos x="0" y="0"/>
                <wp:positionH relativeFrom="column">
                  <wp:posOffset>5172075</wp:posOffset>
                </wp:positionH>
                <wp:positionV relativeFrom="paragraph">
                  <wp:posOffset>-74295</wp:posOffset>
                </wp:positionV>
                <wp:extent cx="1819469" cy="91440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46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4E0A">
            <w:rPr>
              <w:b/>
            </w:rPr>
            <w:t xml:space="preserve">The Salvation Army - </w:t>
          </w:r>
          <w:r w:rsidR="00194E0A" w:rsidRPr="00194E0A">
            <w:rPr>
              <w:b/>
            </w:rPr>
            <w:t>Victoria ARC Policies and Procedures</w:t>
          </w:r>
        </w:p>
      </w:tc>
    </w:tr>
    <w:tr w:rsidR="00194E0A" w14:paraId="1B06559A" w14:textId="77777777" w:rsidTr="00194E0A">
      <w:tc>
        <w:tcPr>
          <w:tcW w:w="1530" w:type="dxa"/>
        </w:tcPr>
        <w:p w14:paraId="43D2BD2C" w14:textId="77777777" w:rsidR="00194E0A" w:rsidRPr="00B044DE" w:rsidRDefault="00194E0A">
          <w:pPr>
            <w:pStyle w:val="Header"/>
            <w:rPr>
              <w:b/>
            </w:rPr>
          </w:pPr>
          <w:r w:rsidRPr="00B044DE">
            <w:rPr>
              <w:b/>
            </w:rPr>
            <w:t>Department:</w:t>
          </w:r>
        </w:p>
      </w:tc>
      <w:tc>
        <w:tcPr>
          <w:tcW w:w="810" w:type="dxa"/>
        </w:tcPr>
        <w:p w14:paraId="06B013EF" w14:textId="77777777" w:rsidR="00194E0A" w:rsidRDefault="00094AF3" w:rsidP="005B49AE">
          <w:pPr>
            <w:pStyle w:val="Header"/>
          </w:pPr>
          <w:r>
            <w:t>2126</w:t>
          </w:r>
        </w:p>
      </w:tc>
      <w:tc>
        <w:tcPr>
          <w:tcW w:w="5130" w:type="dxa"/>
          <w:gridSpan w:val="3"/>
        </w:tcPr>
        <w:p w14:paraId="2BF96E39" w14:textId="77777777" w:rsidR="00194E0A" w:rsidRDefault="00094AF3" w:rsidP="00094AF3">
          <w:pPr>
            <w:pStyle w:val="Header"/>
          </w:pPr>
          <w:r>
            <w:t>Spiritual Care</w:t>
          </w:r>
        </w:p>
      </w:tc>
    </w:tr>
    <w:tr w:rsidR="00135047" w14:paraId="40FB08A4" w14:textId="77777777" w:rsidTr="008C4AF5">
      <w:tc>
        <w:tcPr>
          <w:tcW w:w="1530" w:type="dxa"/>
        </w:tcPr>
        <w:p w14:paraId="5D0EC711" w14:textId="77777777" w:rsidR="00135047" w:rsidRPr="00B044DE" w:rsidRDefault="00135047">
          <w:pPr>
            <w:pStyle w:val="Header"/>
            <w:rPr>
              <w:b/>
            </w:rPr>
          </w:pPr>
          <w:r>
            <w:rPr>
              <w:b/>
            </w:rPr>
            <w:t>Section:</w:t>
          </w:r>
        </w:p>
      </w:tc>
      <w:tc>
        <w:tcPr>
          <w:tcW w:w="810" w:type="dxa"/>
        </w:tcPr>
        <w:p w14:paraId="1AF7B404" w14:textId="77777777" w:rsidR="00135047" w:rsidRDefault="005B49AE" w:rsidP="005B49AE">
          <w:pPr>
            <w:pStyle w:val="Header"/>
          </w:pPr>
          <w:r>
            <w:t>1</w:t>
          </w:r>
        </w:p>
      </w:tc>
      <w:tc>
        <w:tcPr>
          <w:tcW w:w="5130" w:type="dxa"/>
          <w:gridSpan w:val="3"/>
          <w:shd w:val="clear" w:color="auto" w:fill="auto"/>
        </w:tcPr>
        <w:p w14:paraId="2BC1B2F4" w14:textId="77777777" w:rsidR="00135047" w:rsidRDefault="00135047" w:rsidP="00B430CC">
          <w:pPr>
            <w:pStyle w:val="Header"/>
          </w:pPr>
        </w:p>
      </w:tc>
    </w:tr>
    <w:tr w:rsidR="00194E0A" w14:paraId="702B77AF" w14:textId="77777777" w:rsidTr="00194E0A">
      <w:tc>
        <w:tcPr>
          <w:tcW w:w="1530" w:type="dxa"/>
        </w:tcPr>
        <w:p w14:paraId="798758C9" w14:textId="77777777" w:rsidR="00194E0A" w:rsidRPr="00B044DE" w:rsidRDefault="00194E0A">
          <w:pPr>
            <w:pStyle w:val="Header"/>
            <w:rPr>
              <w:b/>
            </w:rPr>
          </w:pPr>
          <w:r w:rsidRPr="00B044DE">
            <w:rPr>
              <w:b/>
            </w:rPr>
            <w:t>Policy:</w:t>
          </w:r>
        </w:p>
      </w:tc>
      <w:tc>
        <w:tcPr>
          <w:tcW w:w="810" w:type="dxa"/>
        </w:tcPr>
        <w:p w14:paraId="586615B9" w14:textId="77777777" w:rsidR="00194E0A" w:rsidRDefault="003E31C6" w:rsidP="00F811FF">
          <w:pPr>
            <w:pStyle w:val="Header"/>
          </w:pPr>
          <w:r>
            <w:t>6</w:t>
          </w:r>
        </w:p>
      </w:tc>
      <w:tc>
        <w:tcPr>
          <w:tcW w:w="5130" w:type="dxa"/>
          <w:gridSpan w:val="3"/>
        </w:tcPr>
        <w:p w14:paraId="5F5C3A0A" w14:textId="77777777" w:rsidR="00194E0A" w:rsidRDefault="003E31C6" w:rsidP="00763DB8">
          <w:pPr>
            <w:pStyle w:val="Header"/>
          </w:pPr>
          <w:r w:rsidRPr="003E31C6">
            <w:t>Distribution of Literature</w:t>
          </w:r>
        </w:p>
      </w:tc>
    </w:tr>
    <w:tr w:rsidR="00194E0A" w14:paraId="7A2239F9" w14:textId="77777777" w:rsidTr="00B044DE">
      <w:tc>
        <w:tcPr>
          <w:tcW w:w="1530" w:type="dxa"/>
        </w:tcPr>
        <w:p w14:paraId="4E9B5D8C" w14:textId="77777777" w:rsidR="00194E0A" w:rsidRPr="00B044DE" w:rsidRDefault="00194E0A">
          <w:pPr>
            <w:pStyle w:val="Header"/>
            <w:rPr>
              <w:b/>
            </w:rPr>
          </w:pPr>
          <w:r w:rsidRPr="00B044DE">
            <w:rPr>
              <w:b/>
            </w:rPr>
            <w:t>Issue Date:</w:t>
          </w:r>
        </w:p>
      </w:tc>
      <w:tc>
        <w:tcPr>
          <w:tcW w:w="1980" w:type="dxa"/>
          <w:gridSpan w:val="2"/>
        </w:tcPr>
        <w:p w14:paraId="3960B022" w14:textId="77777777" w:rsidR="00194E0A" w:rsidRDefault="00094AF3" w:rsidP="00C16B62">
          <w:pPr>
            <w:pStyle w:val="Header"/>
          </w:pPr>
          <w:r>
            <w:t>2015</w:t>
          </w:r>
          <w:r w:rsidR="00C16B62">
            <w:t xml:space="preserve"> Feb 1</w:t>
          </w:r>
        </w:p>
      </w:tc>
      <w:tc>
        <w:tcPr>
          <w:tcW w:w="1800" w:type="dxa"/>
        </w:tcPr>
        <w:p w14:paraId="4D51CDE2" w14:textId="77777777" w:rsidR="00194E0A" w:rsidRPr="00B044DE" w:rsidRDefault="00194E0A">
          <w:pPr>
            <w:pStyle w:val="Header"/>
            <w:rPr>
              <w:b/>
            </w:rPr>
          </w:pPr>
          <w:r w:rsidRPr="00B044DE">
            <w:rPr>
              <w:b/>
            </w:rPr>
            <w:t>Revised Date:</w:t>
          </w:r>
        </w:p>
      </w:tc>
      <w:tc>
        <w:tcPr>
          <w:tcW w:w="2160" w:type="dxa"/>
        </w:tcPr>
        <w:p w14:paraId="56544685" w14:textId="77777777" w:rsidR="00194E0A" w:rsidRDefault="00094AF3" w:rsidP="00C16B62">
          <w:pPr>
            <w:pStyle w:val="Header"/>
          </w:pPr>
          <w:r>
            <w:t>201</w:t>
          </w:r>
          <w:r w:rsidR="00C16B62">
            <w:t>9 Feb 1</w:t>
          </w:r>
        </w:p>
      </w:tc>
    </w:tr>
    <w:tr w:rsidR="00194E0A" w14:paraId="735DEF10" w14:textId="77777777" w:rsidTr="00B044DE">
      <w:tc>
        <w:tcPr>
          <w:tcW w:w="1530" w:type="dxa"/>
        </w:tcPr>
        <w:p w14:paraId="0E17079C" w14:textId="77777777" w:rsidR="00194E0A" w:rsidRPr="00B044DE" w:rsidRDefault="00B044DE">
          <w:pPr>
            <w:pStyle w:val="Header"/>
            <w:rPr>
              <w:b/>
            </w:rPr>
          </w:pPr>
          <w:r w:rsidRPr="00B044DE">
            <w:rPr>
              <w:b/>
            </w:rPr>
            <w:t>Page:</w:t>
          </w:r>
        </w:p>
      </w:tc>
      <w:tc>
        <w:tcPr>
          <w:tcW w:w="810" w:type="dxa"/>
          <w:tcBorders>
            <w:right w:val="single" w:sz="4" w:space="0" w:color="auto"/>
          </w:tcBorders>
        </w:tcPr>
        <w:p w14:paraId="248BB2C8" w14:textId="77777777" w:rsidR="00194E0A" w:rsidRDefault="00B430CC" w:rsidP="00B430CC">
          <w:pPr>
            <w:pStyle w:val="Header"/>
          </w:pPr>
          <w:r>
            <w:t>1</w:t>
          </w:r>
          <w:r w:rsidR="00B044DE">
            <w:t>/</w:t>
          </w:r>
          <w:r>
            <w:t>1</w:t>
          </w:r>
        </w:p>
      </w:tc>
      <w:tc>
        <w:tcPr>
          <w:tcW w:w="5130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14:paraId="1E566498" w14:textId="77777777" w:rsidR="00194E0A" w:rsidRDefault="00194E0A">
          <w:pPr>
            <w:pStyle w:val="Header"/>
          </w:pPr>
        </w:p>
      </w:tc>
    </w:tr>
  </w:tbl>
  <w:p w14:paraId="75A91C77" w14:textId="77777777" w:rsidR="00194E0A" w:rsidRDefault="0019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4E3"/>
    <w:multiLevelType w:val="hybridMultilevel"/>
    <w:tmpl w:val="6A026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2E2"/>
    <w:multiLevelType w:val="hybridMultilevel"/>
    <w:tmpl w:val="3432E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99B"/>
    <w:multiLevelType w:val="hybridMultilevel"/>
    <w:tmpl w:val="25580FF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376F27A">
      <w:start w:val="9"/>
      <w:numFmt w:val="bullet"/>
      <w:lvlText w:val="–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F14896"/>
    <w:multiLevelType w:val="hybridMultilevel"/>
    <w:tmpl w:val="D35CF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CAC"/>
    <w:multiLevelType w:val="hybridMultilevel"/>
    <w:tmpl w:val="C6E4A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0183"/>
    <w:multiLevelType w:val="hybridMultilevel"/>
    <w:tmpl w:val="7E446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54C"/>
    <w:multiLevelType w:val="hybridMultilevel"/>
    <w:tmpl w:val="319A4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437"/>
    <w:multiLevelType w:val="hybridMultilevel"/>
    <w:tmpl w:val="6C2E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0729"/>
    <w:multiLevelType w:val="hybridMultilevel"/>
    <w:tmpl w:val="C1AEC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25B4B"/>
    <w:multiLevelType w:val="hybridMultilevel"/>
    <w:tmpl w:val="D840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3714"/>
    <w:multiLevelType w:val="hybridMultilevel"/>
    <w:tmpl w:val="8528BF5E"/>
    <w:lvl w:ilvl="0" w:tplc="5A8E5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8E5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A8E5B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5A8E5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0A"/>
    <w:rsid w:val="00094AF3"/>
    <w:rsid w:val="000C3CBA"/>
    <w:rsid w:val="000D4210"/>
    <w:rsid w:val="00135047"/>
    <w:rsid w:val="00194E0A"/>
    <w:rsid w:val="001A0F8D"/>
    <w:rsid w:val="0022289A"/>
    <w:rsid w:val="003E31C6"/>
    <w:rsid w:val="003E7067"/>
    <w:rsid w:val="004D4886"/>
    <w:rsid w:val="005B49AE"/>
    <w:rsid w:val="00660329"/>
    <w:rsid w:val="00661CD2"/>
    <w:rsid w:val="00762DE6"/>
    <w:rsid w:val="00763DB8"/>
    <w:rsid w:val="008C4AF5"/>
    <w:rsid w:val="00904965"/>
    <w:rsid w:val="009D0ED1"/>
    <w:rsid w:val="00A1521B"/>
    <w:rsid w:val="00A718E8"/>
    <w:rsid w:val="00AD75ED"/>
    <w:rsid w:val="00B044DE"/>
    <w:rsid w:val="00B430CC"/>
    <w:rsid w:val="00C16B62"/>
    <w:rsid w:val="00C23B6D"/>
    <w:rsid w:val="00C902A7"/>
    <w:rsid w:val="00D004BA"/>
    <w:rsid w:val="00DE317F"/>
    <w:rsid w:val="00F811FF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4BEA"/>
  <w15:docId w15:val="{450863A0-CC1A-46A5-9A90-617C920E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4E0A"/>
  </w:style>
  <w:style w:type="paragraph" w:styleId="Footer">
    <w:name w:val="footer"/>
    <w:basedOn w:val="Normal"/>
    <w:link w:val="FooterChar"/>
    <w:uiPriority w:val="99"/>
    <w:unhideWhenUsed/>
    <w:rsid w:val="00194E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4E0A"/>
  </w:style>
  <w:style w:type="paragraph" w:styleId="BalloonText">
    <w:name w:val="Balloon Text"/>
    <w:basedOn w:val="Normal"/>
    <w:link w:val="BalloonTextChar"/>
    <w:uiPriority w:val="99"/>
    <w:semiHidden/>
    <w:unhideWhenUsed/>
    <w:rsid w:val="00194E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E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AF3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94AF3"/>
    <w:pPr>
      <w:spacing w:after="200" w:afterAutospacing="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Slous</dc:creator>
  <cp:lastModifiedBy>Beverleigh Broughton</cp:lastModifiedBy>
  <cp:revision>2</cp:revision>
  <cp:lastPrinted>2015-10-29T16:46:00Z</cp:lastPrinted>
  <dcterms:created xsi:type="dcterms:W3CDTF">2020-12-14T20:08:00Z</dcterms:created>
  <dcterms:modified xsi:type="dcterms:W3CDTF">2020-12-14T20:08:00Z</dcterms:modified>
</cp:coreProperties>
</file>