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21" w:rsidRPr="00764521" w:rsidRDefault="00764521" w:rsidP="00764521">
      <w:pPr>
        <w:pStyle w:val="Heading4"/>
        <w:tabs>
          <w:tab w:val="left" w:pos="2820"/>
          <w:tab w:val="left" w:pos="2821"/>
          <w:tab w:val="left" w:pos="8581"/>
        </w:tabs>
        <w:spacing w:before="92"/>
        <w:rPr>
          <w:i/>
          <w:sz w:val="28"/>
          <w:szCs w:val="28"/>
        </w:rPr>
      </w:pPr>
      <w:r w:rsidRPr="00764521">
        <w:rPr>
          <w:noProof/>
          <w:sz w:val="28"/>
          <w:szCs w:val="28"/>
        </w:rPr>
        <mc:AlternateContent>
          <mc:Choice Requires="wpg">
            <w:drawing>
              <wp:anchor distT="0" distB="0" distL="114300" distR="114300" simplePos="0" relativeHeight="251659264" behindDoc="1" locked="0" layoutInCell="1" allowOverlap="1" wp14:anchorId="157FB4B7" wp14:editId="5F449D21">
                <wp:simplePos x="0" y="0"/>
                <wp:positionH relativeFrom="page">
                  <wp:posOffset>897890</wp:posOffset>
                </wp:positionH>
                <wp:positionV relativeFrom="paragraph">
                  <wp:posOffset>216535</wp:posOffset>
                </wp:positionV>
                <wp:extent cx="5986145" cy="31115"/>
                <wp:effectExtent l="2540" t="2540" r="254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31115"/>
                          <a:chOff x="1414" y="341"/>
                          <a:chExt cx="9427" cy="49"/>
                        </a:xfrm>
                      </wpg:grpSpPr>
                      <wps:wsp>
                        <wps:cNvPr id="4" name="Line 5"/>
                        <wps:cNvCnPr/>
                        <wps:spPr bwMode="auto">
                          <a:xfrm>
                            <a:off x="9362" y="353"/>
                            <a:ext cx="672" cy="0"/>
                          </a:xfrm>
                          <a:prstGeom prst="line">
                            <a:avLst/>
                          </a:prstGeom>
                          <a:noFill/>
                          <a:ln w="1524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424" y="380"/>
                            <a:ext cx="940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7pt;margin-top:17.05pt;width:471.35pt;height:2.45pt;z-index:-251657216;mso-position-horizontal-relative:page" coordorigin="1414,341" coordsize="9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">
                <v:line id="Line 5" o:spid="_x0000_s1027" style="position:absolute;visibility:visible;mso-wrap-style:square" from="9362,353" to="1003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gBsQAAADaAAAADwAAAGRycy9kb3ducmV2LnhtbESP0WrCQBRE3wv9h+UWfCm6sYhIdBNs&#10;IUWkCEY/4JK9JsHs3SW7xtiv7xYKfRxm5gyzyUfTiYF631pWMJ8lIIgrq1uuFZxPxXQFwgdkjZ1l&#10;UvAgD3n2/LTBVNs7H2koQy0ihH2KCpoQXCqlrxoy6GfWEUfvYnuDIcq+lrrHe4SbTr4lyVIabDku&#10;NOjoo6HqWt6Mgu96f/hc+KEoi67d7b9O7v01cUpNXsbtGkSgMfyH/9o7rWAB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SAGxAAAANoAAAAPAAAAAAAAAAAA&#10;AAAAAKECAABkcnMvZG93bnJldi54bWxQSwUGAAAAAAQABAD5AAAAkgMAAAAA&#10;" strokecolor="blue" strokeweight="1.2pt"/>
                <v:line id="Line 6" o:spid="_x0000_s1028" style="position:absolute;visibility:visible;mso-wrap-style:square" from="1424,380" to="1083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2MLwQAAANoAAAAPAAAAAAAAAAAAAAAA&#10;AKECAABkcnMvZG93bnJldi54bWxQSwUGAAAAAAQABAD5AAAAjwMAAAAA&#10;" strokeweight=".96pt"/>
                <w10:wrap anchorx="page"/>
              </v:group>
            </w:pict>
          </mc:Fallback>
        </mc:AlternateContent>
      </w:r>
      <w:bookmarkStart w:id="0" w:name="_bookmark178"/>
      <w:bookmarkEnd w:id="0"/>
      <w:r w:rsidRPr="00764521">
        <w:rPr>
          <w:sz w:val="28"/>
          <w:szCs w:val="28"/>
        </w:rPr>
        <w:t>Assessment / Case Planning /</w:t>
      </w:r>
      <w:r w:rsidRPr="00764521">
        <w:rPr>
          <w:spacing w:val="-4"/>
          <w:sz w:val="28"/>
          <w:szCs w:val="28"/>
        </w:rPr>
        <w:t xml:space="preserve"> </w:t>
      </w:r>
      <w:r w:rsidRPr="00764521">
        <w:rPr>
          <w:sz w:val="28"/>
          <w:szCs w:val="28"/>
        </w:rPr>
        <w:t>Aftercare</w:t>
      </w:r>
      <w:r w:rsidRPr="00764521">
        <w:rPr>
          <w:spacing w:val="-2"/>
          <w:sz w:val="28"/>
          <w:szCs w:val="28"/>
        </w:rPr>
        <w:t xml:space="preserve"> </w:t>
      </w:r>
      <w:r w:rsidRPr="00764521">
        <w:rPr>
          <w:sz w:val="28"/>
          <w:szCs w:val="28"/>
        </w:rPr>
        <w:t>Planning</w:t>
      </w:r>
      <w:r w:rsidRPr="00764521">
        <w:rPr>
          <w:i/>
          <w:sz w:val="28"/>
          <w:szCs w:val="28"/>
        </w:rPr>
        <w:t xml:space="preserve"> </w:t>
      </w:r>
    </w:p>
    <w:p w:rsidR="00764521" w:rsidRDefault="00764521" w:rsidP="00764521">
      <w:pPr>
        <w:pStyle w:val="BodyText"/>
        <w:tabs>
          <w:tab w:val="left" w:pos="2820"/>
        </w:tabs>
        <w:spacing w:before="40" w:line="250" w:lineRule="exact"/>
        <w:ind w:left="672"/>
      </w:pPr>
      <w:r>
        <w:t>Issued</w:t>
      </w:r>
      <w:r>
        <w:rPr>
          <w:spacing w:val="-1"/>
        </w:rPr>
        <w:t xml:space="preserve"> </w:t>
      </w:r>
      <w:r>
        <w:t>By:</w:t>
      </w:r>
      <w:r>
        <w:tab/>
        <w:t>The Executive</w:t>
      </w:r>
      <w:r>
        <w:rPr>
          <w:spacing w:val="-6"/>
        </w:rPr>
        <w:t xml:space="preserve"> </w:t>
      </w:r>
      <w:r>
        <w:t>Director</w:t>
      </w:r>
    </w:p>
    <w:p w:rsidR="00764521" w:rsidRDefault="00764521" w:rsidP="00764521">
      <w:pPr>
        <w:pStyle w:val="BodyText"/>
        <w:tabs>
          <w:tab w:val="left" w:pos="2820"/>
        </w:tabs>
        <w:spacing w:line="255" w:lineRule="exact"/>
        <w:ind w:left="672"/>
      </w:pPr>
      <w:r>
        <w:t>Effective</w:t>
      </w:r>
      <w:r>
        <w:rPr>
          <w:spacing w:val="-2"/>
        </w:rPr>
        <w:t xml:space="preserve"> </w:t>
      </w:r>
      <w:r>
        <w:t>Date:</w:t>
      </w:r>
      <w:r>
        <w:tab/>
        <w:t>May 1</w:t>
      </w:r>
      <w:proofErr w:type="spellStart"/>
      <w:r>
        <w:rPr>
          <w:position w:val="8"/>
          <w:sz w:val="14"/>
        </w:rPr>
        <w:t>st</w:t>
      </w:r>
      <w:proofErr w:type="spellEnd"/>
      <w:r>
        <w:t>,</w:t>
      </w:r>
      <w:r>
        <w:rPr>
          <w:spacing w:val="-2"/>
        </w:rPr>
        <w:t xml:space="preserve"> </w:t>
      </w:r>
      <w:r>
        <w:t>2011</w:t>
      </w:r>
    </w:p>
    <w:p w:rsidR="00764521" w:rsidRDefault="00764521" w:rsidP="00764521">
      <w:pPr>
        <w:pStyle w:val="BodyText"/>
        <w:tabs>
          <w:tab w:val="left" w:pos="2820"/>
        </w:tabs>
        <w:spacing w:before="1"/>
        <w:ind w:left="672"/>
      </w:pPr>
      <w:r>
        <w:t>Updated:</w:t>
      </w:r>
      <w:r>
        <w:tab/>
        <w:t>June 15,</w:t>
      </w:r>
      <w:r>
        <w:rPr>
          <w:spacing w:val="-1"/>
        </w:rPr>
        <w:t xml:space="preserve"> </w:t>
      </w:r>
      <w:r>
        <w:t>2017</w:t>
      </w:r>
    </w:p>
    <w:p w:rsidR="00764521" w:rsidRDefault="00764521" w:rsidP="00764521">
      <w:pPr>
        <w:pStyle w:val="BodyText"/>
        <w:spacing w:line="20" w:lineRule="exact"/>
        <w:ind w:left="624"/>
        <w:rPr>
          <w:sz w:val="2"/>
        </w:rPr>
      </w:pPr>
      <w:r>
        <w:rPr>
          <w:noProof/>
          <w:sz w:val="2"/>
        </w:rPr>
        <mc:AlternateContent>
          <mc:Choice Requires="wpg">
            <w:drawing>
              <wp:inline distT="0" distB="0" distL="0" distR="0">
                <wp:extent cx="5795645" cy="9525"/>
                <wp:effectExtent l="5715" t="1270" r="8890"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9525"/>
                          <a:chOff x="0" y="0"/>
                          <a:chExt cx="9127" cy="15"/>
                        </a:xfrm>
                      </wpg:grpSpPr>
                      <wps:wsp>
                        <wps:cNvPr id="2" name="Line 3"/>
                        <wps:cNvCnPr/>
                        <wps:spPr bwMode="auto">
                          <a:xfrm>
                            <a:off x="8" y="8"/>
                            <a:ext cx="91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56.35pt;height:.75pt;mso-position-horizontal-relative:char;mso-position-vertical-relative:line" coordsize="91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">
                <v:line id="Line 3" o:spid="_x0000_s1027" style="position:absolute;visibility:visible;mso-wrap-style:square" from="8,8" to="9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764521" w:rsidRDefault="00764521" w:rsidP="00764521">
      <w:pPr>
        <w:pStyle w:val="BodyText"/>
        <w:rPr>
          <w:sz w:val="20"/>
        </w:rPr>
      </w:pPr>
    </w:p>
    <w:p w:rsidR="00764521" w:rsidRDefault="00764521" w:rsidP="00764521">
      <w:pPr>
        <w:pStyle w:val="BodyText"/>
        <w:spacing w:before="10"/>
        <w:rPr>
          <w:sz w:val="18"/>
        </w:rPr>
      </w:pPr>
    </w:p>
    <w:p w:rsidR="00764521" w:rsidRDefault="00764521" w:rsidP="00764521">
      <w:pPr>
        <w:pStyle w:val="BodyText"/>
        <w:spacing w:before="94"/>
        <w:ind w:left="660" w:right="900"/>
      </w:pPr>
      <w:r>
        <w:t>Upon intake, regardless of which Residential Department the Resident may be assigned to, all Belkin House Residents will have an Assessment completed by their assigned Caseworker.</w:t>
      </w:r>
    </w:p>
    <w:p w:rsidR="00764521" w:rsidRDefault="00764521" w:rsidP="00764521">
      <w:pPr>
        <w:pStyle w:val="BodyText"/>
        <w:ind w:left="660" w:right="1047"/>
      </w:pPr>
      <w:r>
        <w:t>Assessments will be in the format established within the depa</w:t>
      </w:r>
      <w:bookmarkStart w:id="1" w:name="_GoBack"/>
      <w:r>
        <w:t>r</w:t>
      </w:r>
      <w:bookmarkEnd w:id="1"/>
      <w:r>
        <w:t>tment and as per program and funding requirements.</w:t>
      </w:r>
    </w:p>
    <w:p w:rsidR="00764521" w:rsidRDefault="00764521" w:rsidP="00764521">
      <w:pPr>
        <w:pStyle w:val="BodyText"/>
        <w:spacing w:before="1"/>
      </w:pPr>
    </w:p>
    <w:p w:rsidR="00764521" w:rsidRDefault="00764521" w:rsidP="00764521">
      <w:pPr>
        <w:pStyle w:val="BodyText"/>
        <w:spacing w:before="1"/>
        <w:ind w:left="660" w:right="766"/>
      </w:pPr>
      <w:r>
        <w:t>The assessment process is meant to gather information about an individual’s background and general profile, life experience, health history, functional abilities, needs and program qualifications in order to develop a case plan. The case plan establishes short term and long term goals and objectives of the client and the strategies that the Belkin House case management staff will use to enhance, restore or maintain a person's forward progress and which will address the clients spiritual, physical, and mental well-being in order to achieve those goals and objectives.</w:t>
      </w:r>
    </w:p>
    <w:p w:rsidR="00764521" w:rsidRDefault="00764521" w:rsidP="00764521">
      <w:pPr>
        <w:pStyle w:val="BodyText"/>
      </w:pPr>
    </w:p>
    <w:p w:rsidR="00764521" w:rsidRDefault="00764521" w:rsidP="00764521">
      <w:pPr>
        <w:pStyle w:val="BodyText"/>
        <w:ind w:left="660" w:right="864"/>
      </w:pPr>
      <w:r>
        <w:t>The detailed and comprehensive information provided in the case plan will also identify case management particulars and connections (</w:t>
      </w:r>
      <w:proofErr w:type="spellStart"/>
      <w:r>
        <w:t>ie</w:t>
      </w:r>
      <w:proofErr w:type="spellEnd"/>
      <w:r>
        <w:t xml:space="preserve">: Parole Officer, Mental Health and Medical Support, Drug &amp; Alcohol Counsellor, </w:t>
      </w:r>
      <w:proofErr w:type="spellStart"/>
      <w:r>
        <w:t>etc</w:t>
      </w:r>
      <w:proofErr w:type="spellEnd"/>
      <w:r>
        <w:t>) and will provide Belkin House staff with the basis of a move forward or “treatment” plan. Reassessments will occur at routine intervals or when required. It is expected that the client will participate in the assessment, reassessment and the planning process.</w:t>
      </w:r>
    </w:p>
    <w:p w:rsidR="00764521" w:rsidRDefault="00764521" w:rsidP="00764521">
      <w:pPr>
        <w:pStyle w:val="BodyText"/>
        <w:spacing w:before="11"/>
        <w:rPr>
          <w:sz w:val="21"/>
        </w:rPr>
      </w:pPr>
    </w:p>
    <w:p w:rsidR="00764521" w:rsidRDefault="00764521" w:rsidP="00764521">
      <w:pPr>
        <w:pStyle w:val="BodyText"/>
        <w:ind w:left="660" w:right="1719"/>
      </w:pPr>
      <w:r>
        <w:t>The case plan will also include a transition plan into the community – addressing such particulars as</w:t>
      </w:r>
    </w:p>
    <w:p w:rsidR="00764521" w:rsidRDefault="00764521" w:rsidP="00764521">
      <w:pPr>
        <w:pStyle w:val="ListParagraph"/>
        <w:numPr>
          <w:ilvl w:val="0"/>
          <w:numId w:val="1"/>
        </w:numPr>
        <w:tabs>
          <w:tab w:val="left" w:pos="1380"/>
          <w:tab w:val="left" w:pos="1381"/>
        </w:tabs>
        <w:spacing w:line="269" w:lineRule="exact"/>
        <w:rPr>
          <w:rFonts w:ascii="Symbol"/>
        </w:rPr>
      </w:pPr>
      <w:r>
        <w:t>permanent housing, employment or</w:t>
      </w:r>
      <w:r>
        <w:rPr>
          <w:spacing w:val="-10"/>
        </w:rPr>
        <w:t xml:space="preserve"> </w:t>
      </w:r>
      <w:r>
        <w:t>education</w:t>
      </w:r>
    </w:p>
    <w:p w:rsidR="00764521" w:rsidRDefault="00764521" w:rsidP="00764521">
      <w:pPr>
        <w:pStyle w:val="ListParagraph"/>
        <w:numPr>
          <w:ilvl w:val="0"/>
          <w:numId w:val="1"/>
        </w:numPr>
        <w:tabs>
          <w:tab w:val="left" w:pos="1380"/>
          <w:tab w:val="left" w:pos="1381"/>
        </w:tabs>
        <w:spacing w:line="268" w:lineRule="exact"/>
        <w:rPr>
          <w:rFonts w:ascii="Symbol"/>
        </w:rPr>
      </w:pPr>
      <w:r>
        <w:t>connection with a church or community</w:t>
      </w:r>
      <w:r>
        <w:rPr>
          <w:spacing w:val="-11"/>
        </w:rPr>
        <w:t xml:space="preserve"> </w:t>
      </w:r>
      <w:r>
        <w:t>group</w:t>
      </w:r>
    </w:p>
    <w:p w:rsidR="00764521" w:rsidRDefault="00764521" w:rsidP="00764521">
      <w:pPr>
        <w:pStyle w:val="ListParagraph"/>
        <w:numPr>
          <w:ilvl w:val="0"/>
          <w:numId w:val="1"/>
        </w:numPr>
        <w:tabs>
          <w:tab w:val="left" w:pos="1380"/>
          <w:tab w:val="left" w:pos="1381"/>
        </w:tabs>
        <w:spacing w:line="268" w:lineRule="exact"/>
        <w:rPr>
          <w:rFonts w:ascii="Symbol"/>
        </w:rPr>
      </w:pPr>
      <w:r>
        <w:t>connection with addictions support and/or mental health</w:t>
      </w:r>
      <w:r>
        <w:rPr>
          <w:spacing w:val="-18"/>
        </w:rPr>
        <w:t xml:space="preserve"> </w:t>
      </w:r>
      <w:r>
        <w:t>support</w:t>
      </w:r>
    </w:p>
    <w:p w:rsidR="00764521" w:rsidRDefault="00764521" w:rsidP="00764521">
      <w:pPr>
        <w:pStyle w:val="ListParagraph"/>
        <w:numPr>
          <w:ilvl w:val="0"/>
          <w:numId w:val="1"/>
        </w:numPr>
        <w:tabs>
          <w:tab w:val="left" w:pos="1380"/>
          <w:tab w:val="left" w:pos="1381"/>
        </w:tabs>
        <w:spacing w:line="268" w:lineRule="exact"/>
        <w:rPr>
          <w:rFonts w:ascii="Symbol"/>
        </w:rPr>
      </w:pPr>
      <w:r>
        <w:t>other necessary or critical supports in the</w:t>
      </w:r>
      <w:r>
        <w:rPr>
          <w:spacing w:val="-18"/>
        </w:rPr>
        <w:t xml:space="preserve"> </w:t>
      </w:r>
      <w:r>
        <w:t>community</w:t>
      </w:r>
    </w:p>
    <w:p w:rsidR="00764521" w:rsidRDefault="00764521" w:rsidP="00764521">
      <w:pPr>
        <w:pStyle w:val="ListParagraph"/>
        <w:numPr>
          <w:ilvl w:val="0"/>
          <w:numId w:val="1"/>
        </w:numPr>
        <w:tabs>
          <w:tab w:val="left" w:pos="1380"/>
          <w:tab w:val="left" w:pos="1381"/>
        </w:tabs>
        <w:spacing w:line="268" w:lineRule="exact"/>
        <w:rPr>
          <w:rFonts w:ascii="Symbol"/>
        </w:rPr>
      </w:pPr>
      <w:r>
        <w:t>post residential follow-up plan by the Belkin House case management</w:t>
      </w:r>
      <w:r>
        <w:rPr>
          <w:spacing w:val="-19"/>
        </w:rPr>
        <w:t xml:space="preserve"> </w:t>
      </w:r>
      <w:r>
        <w:t>staff</w:t>
      </w:r>
    </w:p>
    <w:p w:rsidR="00764521" w:rsidRDefault="00764521" w:rsidP="00764521">
      <w:pPr>
        <w:pStyle w:val="BodyText"/>
        <w:spacing w:before="9"/>
        <w:rPr>
          <w:sz w:val="21"/>
        </w:rPr>
      </w:pPr>
    </w:p>
    <w:p w:rsidR="00764521" w:rsidRDefault="00764521" w:rsidP="00764521">
      <w:pPr>
        <w:pStyle w:val="BodyText"/>
        <w:ind w:left="660" w:right="1303"/>
      </w:pPr>
      <w:r>
        <w:t>Within 6 months prior to the conclusion of the Resident’s stay, the aftercare plan will be reviewed by the case management team and with the resident and updated as necessary.</w:t>
      </w:r>
    </w:p>
    <w:p w:rsidR="004A371B" w:rsidRDefault="00764521"/>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6E5"/>
    <w:multiLevelType w:val="hybridMultilevel"/>
    <w:tmpl w:val="7A52F8D8"/>
    <w:lvl w:ilvl="0" w:tplc="2638BA0A">
      <w:numFmt w:val="bullet"/>
      <w:lvlText w:val=""/>
      <w:lvlJc w:val="left"/>
      <w:pPr>
        <w:ind w:left="1380" w:hanging="360"/>
      </w:pPr>
      <w:rPr>
        <w:rFonts w:hint="default"/>
        <w:w w:val="100"/>
      </w:rPr>
    </w:lvl>
    <w:lvl w:ilvl="1" w:tplc="8F0432E2">
      <w:numFmt w:val="bullet"/>
      <w:lvlText w:val="•"/>
      <w:lvlJc w:val="left"/>
      <w:pPr>
        <w:ind w:left="2316" w:hanging="360"/>
      </w:pPr>
      <w:rPr>
        <w:rFonts w:hint="default"/>
      </w:rPr>
    </w:lvl>
    <w:lvl w:ilvl="2" w:tplc="63007404">
      <w:numFmt w:val="bullet"/>
      <w:lvlText w:val="•"/>
      <w:lvlJc w:val="left"/>
      <w:pPr>
        <w:ind w:left="3252" w:hanging="360"/>
      </w:pPr>
      <w:rPr>
        <w:rFonts w:hint="default"/>
      </w:rPr>
    </w:lvl>
    <w:lvl w:ilvl="3" w:tplc="299CB82C">
      <w:numFmt w:val="bullet"/>
      <w:lvlText w:val="•"/>
      <w:lvlJc w:val="left"/>
      <w:pPr>
        <w:ind w:left="4188" w:hanging="360"/>
      </w:pPr>
      <w:rPr>
        <w:rFonts w:hint="default"/>
      </w:rPr>
    </w:lvl>
    <w:lvl w:ilvl="4" w:tplc="F04E7820">
      <w:numFmt w:val="bullet"/>
      <w:lvlText w:val="•"/>
      <w:lvlJc w:val="left"/>
      <w:pPr>
        <w:ind w:left="5124" w:hanging="360"/>
      </w:pPr>
      <w:rPr>
        <w:rFonts w:hint="default"/>
      </w:rPr>
    </w:lvl>
    <w:lvl w:ilvl="5" w:tplc="ECF0678C">
      <w:numFmt w:val="bullet"/>
      <w:lvlText w:val="•"/>
      <w:lvlJc w:val="left"/>
      <w:pPr>
        <w:ind w:left="6060" w:hanging="360"/>
      </w:pPr>
      <w:rPr>
        <w:rFonts w:hint="default"/>
      </w:rPr>
    </w:lvl>
    <w:lvl w:ilvl="6" w:tplc="BE36994C">
      <w:numFmt w:val="bullet"/>
      <w:lvlText w:val="•"/>
      <w:lvlJc w:val="left"/>
      <w:pPr>
        <w:ind w:left="6996" w:hanging="360"/>
      </w:pPr>
      <w:rPr>
        <w:rFonts w:hint="default"/>
      </w:rPr>
    </w:lvl>
    <w:lvl w:ilvl="7" w:tplc="9138ABC0">
      <w:numFmt w:val="bullet"/>
      <w:lvlText w:val="•"/>
      <w:lvlJc w:val="left"/>
      <w:pPr>
        <w:ind w:left="7932" w:hanging="360"/>
      </w:pPr>
      <w:rPr>
        <w:rFonts w:hint="default"/>
      </w:rPr>
    </w:lvl>
    <w:lvl w:ilvl="8" w:tplc="69FA2A74">
      <w:numFmt w:val="bullet"/>
      <w:lvlText w:val="•"/>
      <w:lvlJc w:val="left"/>
      <w:pPr>
        <w:ind w:left="8868" w:hanging="360"/>
      </w:pPr>
      <w:rPr>
        <w:rFonts w:hint="default"/>
      </w:rPr>
    </w:lvl>
  </w:abstractNum>
  <w:abstractNum w:abstractNumId="1">
    <w:nsid w:val="6DE6595D"/>
    <w:multiLevelType w:val="multilevel"/>
    <w:tmpl w:val="5D2E349A"/>
    <w:lvl w:ilvl="0">
      <w:start w:val="5"/>
      <w:numFmt w:val="decimal"/>
      <w:lvlText w:val="%1"/>
      <w:lvlJc w:val="left"/>
      <w:pPr>
        <w:ind w:left="1380" w:hanging="720"/>
        <w:jc w:val="left"/>
      </w:pPr>
      <w:rPr>
        <w:rFonts w:hint="default"/>
      </w:rPr>
    </w:lvl>
    <w:lvl w:ilvl="1">
      <w:start w:val="1"/>
      <w:numFmt w:val="decimal"/>
      <w:lvlText w:val="%1.%2"/>
      <w:lvlJc w:val="left"/>
      <w:pPr>
        <w:ind w:left="1380" w:hanging="720"/>
        <w:jc w:val="right"/>
      </w:pPr>
      <w:rPr>
        <w:rFonts w:ascii="Arial" w:eastAsia="Arial" w:hAnsi="Arial" w:cs="Arial" w:hint="default"/>
        <w:b/>
        <w:bCs/>
        <w:w w:val="99"/>
        <w:sz w:val="32"/>
        <w:szCs w:val="32"/>
      </w:rPr>
    </w:lvl>
    <w:lvl w:ilvl="2">
      <w:start w:val="1"/>
      <w:numFmt w:val="decimal"/>
      <w:lvlText w:val="%1.%2.%3"/>
      <w:lvlJc w:val="left"/>
      <w:pPr>
        <w:ind w:left="660" w:hanging="1800"/>
        <w:jc w:val="right"/>
      </w:pPr>
      <w:rPr>
        <w:rFonts w:ascii="Arial" w:eastAsia="Arial" w:hAnsi="Arial" w:cs="Arial" w:hint="default"/>
        <w:b/>
        <w:bCs/>
        <w:spacing w:val="-2"/>
        <w:w w:val="99"/>
        <w:sz w:val="24"/>
        <w:szCs w:val="24"/>
      </w:rPr>
    </w:lvl>
    <w:lvl w:ilvl="3">
      <w:numFmt w:val="bullet"/>
      <w:lvlText w:val=""/>
      <w:lvlJc w:val="left"/>
      <w:pPr>
        <w:ind w:left="1937" w:hanging="569"/>
      </w:pPr>
      <w:rPr>
        <w:rFonts w:ascii="Symbol" w:eastAsia="Symbol" w:hAnsi="Symbol" w:cs="Symbol" w:hint="default"/>
        <w:w w:val="100"/>
        <w:sz w:val="22"/>
        <w:szCs w:val="22"/>
      </w:rPr>
    </w:lvl>
    <w:lvl w:ilvl="4">
      <w:numFmt w:val="bullet"/>
      <w:lvlText w:val="•"/>
      <w:lvlJc w:val="left"/>
      <w:pPr>
        <w:ind w:left="2080" w:hanging="569"/>
      </w:pPr>
      <w:rPr>
        <w:rFonts w:hint="default"/>
      </w:rPr>
    </w:lvl>
    <w:lvl w:ilvl="5">
      <w:numFmt w:val="bullet"/>
      <w:lvlText w:val="•"/>
      <w:lvlJc w:val="left"/>
      <w:pPr>
        <w:ind w:left="2100" w:hanging="569"/>
      </w:pPr>
      <w:rPr>
        <w:rFonts w:hint="default"/>
      </w:rPr>
    </w:lvl>
    <w:lvl w:ilvl="6">
      <w:numFmt w:val="bullet"/>
      <w:lvlText w:val="•"/>
      <w:lvlJc w:val="left"/>
      <w:pPr>
        <w:ind w:left="2300" w:hanging="569"/>
      </w:pPr>
      <w:rPr>
        <w:rFonts w:hint="default"/>
      </w:rPr>
    </w:lvl>
    <w:lvl w:ilvl="7">
      <w:numFmt w:val="bullet"/>
      <w:lvlText w:val="•"/>
      <w:lvlJc w:val="left"/>
      <w:pPr>
        <w:ind w:left="2400" w:hanging="569"/>
      </w:pPr>
      <w:rPr>
        <w:rFonts w:hint="default"/>
      </w:rPr>
    </w:lvl>
    <w:lvl w:ilvl="8">
      <w:numFmt w:val="bullet"/>
      <w:lvlText w:val="•"/>
      <w:lvlJc w:val="left"/>
      <w:pPr>
        <w:ind w:left="2820" w:hanging="5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21"/>
    <w:rsid w:val="005A44F8"/>
    <w:rsid w:val="00764521"/>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764521"/>
    <w:pPr>
      <w:widowControl w:val="0"/>
      <w:autoSpaceDE w:val="0"/>
      <w:autoSpaceDN w:val="0"/>
      <w:spacing w:after="0" w:line="240" w:lineRule="auto"/>
      <w:ind w:left="66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64521"/>
    <w:rPr>
      <w:rFonts w:ascii="Arial" w:eastAsia="Arial" w:hAnsi="Arial" w:cs="Arial"/>
      <w:b/>
      <w:bCs/>
    </w:rPr>
  </w:style>
  <w:style w:type="paragraph" w:styleId="BodyText">
    <w:name w:val="Body Text"/>
    <w:basedOn w:val="Normal"/>
    <w:link w:val="BodyTextChar"/>
    <w:uiPriority w:val="1"/>
    <w:qFormat/>
    <w:rsid w:val="0076452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64521"/>
    <w:rPr>
      <w:rFonts w:ascii="Arial" w:eastAsia="Arial" w:hAnsi="Arial" w:cs="Arial"/>
    </w:rPr>
  </w:style>
  <w:style w:type="paragraph" w:styleId="ListParagraph">
    <w:name w:val="List Paragraph"/>
    <w:basedOn w:val="Normal"/>
    <w:uiPriority w:val="1"/>
    <w:qFormat/>
    <w:rsid w:val="00764521"/>
    <w:pPr>
      <w:widowControl w:val="0"/>
      <w:autoSpaceDE w:val="0"/>
      <w:autoSpaceDN w:val="0"/>
      <w:spacing w:after="0" w:line="240" w:lineRule="auto"/>
      <w:ind w:left="1380"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764521"/>
    <w:pPr>
      <w:widowControl w:val="0"/>
      <w:autoSpaceDE w:val="0"/>
      <w:autoSpaceDN w:val="0"/>
      <w:spacing w:after="0" w:line="240" w:lineRule="auto"/>
      <w:ind w:left="66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64521"/>
    <w:rPr>
      <w:rFonts w:ascii="Arial" w:eastAsia="Arial" w:hAnsi="Arial" w:cs="Arial"/>
      <w:b/>
      <w:bCs/>
    </w:rPr>
  </w:style>
  <w:style w:type="paragraph" w:styleId="BodyText">
    <w:name w:val="Body Text"/>
    <w:basedOn w:val="Normal"/>
    <w:link w:val="BodyTextChar"/>
    <w:uiPriority w:val="1"/>
    <w:qFormat/>
    <w:rsid w:val="0076452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64521"/>
    <w:rPr>
      <w:rFonts w:ascii="Arial" w:eastAsia="Arial" w:hAnsi="Arial" w:cs="Arial"/>
    </w:rPr>
  </w:style>
  <w:style w:type="paragraph" w:styleId="ListParagraph">
    <w:name w:val="List Paragraph"/>
    <w:basedOn w:val="Normal"/>
    <w:uiPriority w:val="1"/>
    <w:qFormat/>
    <w:rsid w:val="00764521"/>
    <w:pPr>
      <w:widowControl w:val="0"/>
      <w:autoSpaceDE w:val="0"/>
      <w:autoSpaceDN w:val="0"/>
      <w:spacing w:after="0" w:line="240" w:lineRule="auto"/>
      <w:ind w:left="138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2019-01-25T13:10:00Z</dcterms:created>
  <dcterms:modified xsi:type="dcterms:W3CDTF">2019-01-25T13:11:00Z</dcterms:modified>
</cp:coreProperties>
</file>