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14CA1" w14:textId="6359866F" w:rsidR="00632C81" w:rsidRPr="006E41F7" w:rsidRDefault="00632C81" w:rsidP="00CF7BC3">
      <w:pPr>
        <w:spacing w:after="0"/>
        <w:jc w:val="center"/>
        <w:rPr>
          <w:rFonts w:ascii="Bradley Hand ITC" w:hAnsi="Bradley Hand ITC"/>
          <w:b/>
          <w:bCs/>
          <w:color w:val="800000"/>
          <w:sz w:val="10"/>
          <w:szCs w:val="10"/>
        </w:rPr>
      </w:pPr>
      <w:bookmarkStart w:id="0" w:name="_GoBack"/>
      <w:bookmarkEnd w:id="0"/>
    </w:p>
    <w:p w14:paraId="7EAE28BE" w14:textId="7C873A92" w:rsidR="001F5D5A" w:rsidRPr="00D24BE5" w:rsidRDefault="006E41F7" w:rsidP="00CF7BC3">
      <w:pPr>
        <w:spacing w:after="0"/>
        <w:jc w:val="center"/>
        <w:rPr>
          <w:rFonts w:ascii="Bradley Hand ITC" w:hAnsi="Bradley Hand ITC"/>
          <w:b/>
          <w:bCs/>
          <w:color w:val="800000"/>
          <w:sz w:val="48"/>
          <w:szCs w:val="48"/>
        </w:rPr>
      </w:pPr>
      <w:r w:rsidRPr="00D24BE5"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191112E9" wp14:editId="21134C15">
            <wp:simplePos x="0" y="0"/>
            <wp:positionH relativeFrom="margin">
              <wp:posOffset>4876800</wp:posOffset>
            </wp:positionH>
            <wp:positionV relativeFrom="margin">
              <wp:posOffset>441960</wp:posOffset>
            </wp:positionV>
            <wp:extent cx="1798320" cy="17983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gel r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BC3" w:rsidRPr="00D24BE5">
        <w:rPr>
          <w:rFonts w:ascii="Bradley Hand ITC" w:hAnsi="Bradley Hand ITC"/>
          <w:b/>
          <w:bCs/>
          <w:color w:val="800000"/>
          <w:sz w:val="48"/>
          <w:szCs w:val="48"/>
        </w:rPr>
        <w:t>CHRISTMAS 2019</w:t>
      </w:r>
    </w:p>
    <w:p w14:paraId="713514DF" w14:textId="77777777" w:rsidR="00632C81" w:rsidRPr="006E41F7" w:rsidRDefault="00632C81" w:rsidP="00CF7BC3">
      <w:pPr>
        <w:spacing w:after="0"/>
        <w:jc w:val="both"/>
        <w:rPr>
          <w:sz w:val="20"/>
          <w:szCs w:val="20"/>
        </w:rPr>
      </w:pPr>
    </w:p>
    <w:p w14:paraId="2C73D2F3" w14:textId="7526EBE8" w:rsidR="00CF7BC3" w:rsidRDefault="00E92B85" w:rsidP="00CF7B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Dear Friends</w:t>
      </w:r>
    </w:p>
    <w:p w14:paraId="7795AD53" w14:textId="442752B9" w:rsidR="00054FB1" w:rsidRDefault="00054FB1" w:rsidP="00CF7BC3">
      <w:pPr>
        <w:spacing w:after="0"/>
        <w:jc w:val="both"/>
        <w:rPr>
          <w:sz w:val="24"/>
          <w:szCs w:val="24"/>
        </w:rPr>
      </w:pPr>
    </w:p>
    <w:p w14:paraId="7C42210A" w14:textId="77777777" w:rsidR="00E872AE" w:rsidRPr="006E41F7" w:rsidRDefault="00054FB1" w:rsidP="00CF7BC3">
      <w:pPr>
        <w:spacing w:after="0"/>
        <w:jc w:val="both"/>
        <w:rPr>
          <w:b/>
          <w:bCs/>
          <w:i/>
          <w:iCs/>
          <w:color w:val="385623" w:themeColor="accent6" w:themeShade="80"/>
          <w:sz w:val="24"/>
          <w:szCs w:val="24"/>
        </w:rPr>
      </w:pPr>
      <w:r w:rsidRPr="006E41F7">
        <w:rPr>
          <w:b/>
          <w:bCs/>
          <w:i/>
          <w:iCs/>
          <w:color w:val="385623" w:themeColor="accent6" w:themeShade="80"/>
          <w:sz w:val="24"/>
          <w:szCs w:val="24"/>
        </w:rPr>
        <w:t>‘That night there were shepherds staying in the fields nearby, guarding</w:t>
      </w:r>
    </w:p>
    <w:p w14:paraId="02A147CC" w14:textId="77777777" w:rsidR="00E872AE" w:rsidRPr="006E41F7" w:rsidRDefault="00054FB1" w:rsidP="00CF7BC3">
      <w:pPr>
        <w:spacing w:after="0"/>
        <w:jc w:val="both"/>
        <w:rPr>
          <w:b/>
          <w:bCs/>
          <w:i/>
          <w:iCs/>
          <w:color w:val="385623" w:themeColor="accent6" w:themeShade="80"/>
          <w:sz w:val="24"/>
          <w:szCs w:val="24"/>
        </w:rPr>
      </w:pPr>
      <w:r w:rsidRPr="006E41F7">
        <w:rPr>
          <w:b/>
          <w:bCs/>
          <w:i/>
          <w:iCs/>
          <w:color w:val="385623" w:themeColor="accent6" w:themeShade="80"/>
          <w:sz w:val="24"/>
          <w:szCs w:val="24"/>
        </w:rPr>
        <w:t>their flocks of sheep. Suddenly, an angel of the Lord appeared among them,</w:t>
      </w:r>
    </w:p>
    <w:p w14:paraId="5AC0C71B" w14:textId="77777777" w:rsidR="00E872AE" w:rsidRPr="006E41F7" w:rsidRDefault="00054FB1" w:rsidP="00CF7BC3">
      <w:pPr>
        <w:spacing w:after="0"/>
        <w:jc w:val="both"/>
        <w:rPr>
          <w:b/>
          <w:bCs/>
          <w:i/>
          <w:iCs/>
          <w:color w:val="385623" w:themeColor="accent6" w:themeShade="80"/>
          <w:sz w:val="24"/>
          <w:szCs w:val="24"/>
        </w:rPr>
      </w:pPr>
      <w:r w:rsidRPr="006E41F7">
        <w:rPr>
          <w:b/>
          <w:bCs/>
          <w:i/>
          <w:iCs/>
          <w:color w:val="385623" w:themeColor="accent6" w:themeShade="80"/>
          <w:sz w:val="24"/>
          <w:szCs w:val="24"/>
        </w:rPr>
        <w:t>and the radiance of the Lord’s glory surrounded them. There were terrified,</w:t>
      </w:r>
    </w:p>
    <w:p w14:paraId="54135C30" w14:textId="77777777" w:rsidR="00C82554" w:rsidRPr="006E41F7" w:rsidRDefault="00054FB1" w:rsidP="00CF7BC3">
      <w:pPr>
        <w:spacing w:after="0"/>
        <w:jc w:val="both"/>
        <w:rPr>
          <w:b/>
          <w:bCs/>
          <w:i/>
          <w:iCs/>
          <w:color w:val="385623" w:themeColor="accent6" w:themeShade="80"/>
          <w:sz w:val="24"/>
          <w:szCs w:val="24"/>
        </w:rPr>
      </w:pPr>
      <w:r w:rsidRPr="006E41F7">
        <w:rPr>
          <w:b/>
          <w:bCs/>
          <w:i/>
          <w:iCs/>
          <w:color w:val="385623" w:themeColor="accent6" w:themeShade="80"/>
          <w:sz w:val="24"/>
          <w:szCs w:val="24"/>
        </w:rPr>
        <w:t xml:space="preserve">but the angel reassured them. “Don’t be afraid!” he said. “I bring you good </w:t>
      </w:r>
    </w:p>
    <w:p w14:paraId="339D4991" w14:textId="15D629EE" w:rsidR="00054FB1" w:rsidRPr="006E41F7" w:rsidRDefault="00054FB1" w:rsidP="00CF7BC3">
      <w:pPr>
        <w:spacing w:after="0"/>
        <w:jc w:val="both"/>
        <w:rPr>
          <w:b/>
          <w:bCs/>
          <w:i/>
          <w:iCs/>
          <w:sz w:val="24"/>
          <w:szCs w:val="24"/>
        </w:rPr>
      </w:pPr>
      <w:r w:rsidRPr="006E41F7">
        <w:rPr>
          <w:b/>
          <w:bCs/>
          <w:i/>
          <w:iCs/>
          <w:color w:val="385623" w:themeColor="accent6" w:themeShade="80"/>
          <w:sz w:val="24"/>
          <w:szCs w:val="24"/>
        </w:rPr>
        <w:t xml:space="preserve">news that will bring great joy to all people.’ </w:t>
      </w:r>
      <w:r w:rsidRPr="00BC02B1">
        <w:rPr>
          <w:i/>
          <w:iCs/>
          <w:sz w:val="24"/>
          <w:szCs w:val="24"/>
        </w:rPr>
        <w:t>Luke 2:8-10</w:t>
      </w:r>
      <w:r w:rsidR="00CD1380" w:rsidRPr="00BC02B1">
        <w:rPr>
          <w:i/>
          <w:iCs/>
          <w:sz w:val="24"/>
          <w:szCs w:val="24"/>
        </w:rPr>
        <w:t xml:space="preserve"> (NLT)</w:t>
      </w:r>
    </w:p>
    <w:p w14:paraId="1C8A8E65" w14:textId="0A857E9A" w:rsidR="001176F8" w:rsidRPr="00624F79" w:rsidRDefault="001176F8" w:rsidP="00CF7BC3">
      <w:pPr>
        <w:spacing w:after="0"/>
        <w:jc w:val="both"/>
        <w:rPr>
          <w:i/>
          <w:iCs/>
          <w:sz w:val="40"/>
          <w:szCs w:val="40"/>
        </w:rPr>
      </w:pPr>
    </w:p>
    <w:p w14:paraId="0846DBDB" w14:textId="3578C338" w:rsidR="00C01199" w:rsidRDefault="001176F8" w:rsidP="00CF7B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Scripture contains numerous accounts of heavenly beings visiting earth with a significant message to deliver to shocked humans, who are told ‘don’t be afraid’! </w:t>
      </w:r>
      <w:r w:rsidR="00381B10">
        <w:rPr>
          <w:sz w:val="24"/>
          <w:szCs w:val="24"/>
        </w:rPr>
        <w:t xml:space="preserve">I wonder if the shepherds were more shocked by the sudden appearance of the angels or that they were being entrusted with </w:t>
      </w:r>
      <w:r w:rsidR="00381B10" w:rsidRPr="006E41F7">
        <w:rPr>
          <w:b/>
          <w:bCs/>
          <w:color w:val="385623" w:themeColor="accent6" w:themeShade="80"/>
          <w:sz w:val="24"/>
          <w:szCs w:val="24"/>
        </w:rPr>
        <w:t>‘good news that will bring great joy to all people.’</w:t>
      </w:r>
      <w:r w:rsidR="00C92ECB">
        <w:rPr>
          <w:sz w:val="24"/>
          <w:szCs w:val="24"/>
        </w:rPr>
        <w:t xml:space="preserve"> </w:t>
      </w:r>
      <w:r w:rsidR="00C01199">
        <w:rPr>
          <w:sz w:val="24"/>
          <w:szCs w:val="24"/>
        </w:rPr>
        <w:t xml:space="preserve">Scripture is also filled with examples of </w:t>
      </w:r>
      <w:r w:rsidR="00C92ECB">
        <w:rPr>
          <w:sz w:val="24"/>
          <w:szCs w:val="24"/>
        </w:rPr>
        <w:t>God us</w:t>
      </w:r>
      <w:r w:rsidR="00C01199">
        <w:rPr>
          <w:sz w:val="24"/>
          <w:szCs w:val="24"/>
        </w:rPr>
        <w:t>ing</w:t>
      </w:r>
      <w:r w:rsidR="00C92ECB">
        <w:rPr>
          <w:sz w:val="24"/>
          <w:szCs w:val="24"/>
        </w:rPr>
        <w:t xml:space="preserve"> the most ordinary people</w:t>
      </w:r>
      <w:r w:rsidR="004172A5">
        <w:rPr>
          <w:sz w:val="24"/>
          <w:szCs w:val="24"/>
        </w:rPr>
        <w:t xml:space="preserve"> and situations</w:t>
      </w:r>
      <w:r w:rsidR="00C92ECB">
        <w:rPr>
          <w:sz w:val="24"/>
          <w:szCs w:val="24"/>
        </w:rPr>
        <w:t xml:space="preserve"> for</w:t>
      </w:r>
      <w:r w:rsidR="004172A5">
        <w:rPr>
          <w:sz w:val="24"/>
          <w:szCs w:val="24"/>
        </w:rPr>
        <w:t xml:space="preserve"> His</w:t>
      </w:r>
      <w:r w:rsidR="00C92ECB">
        <w:rPr>
          <w:sz w:val="24"/>
          <w:szCs w:val="24"/>
        </w:rPr>
        <w:t xml:space="preserve"> extra-ordinary purposes</w:t>
      </w:r>
      <w:r w:rsidR="002E130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01199">
        <w:rPr>
          <w:sz w:val="24"/>
          <w:szCs w:val="24"/>
        </w:rPr>
        <w:t>and our shepherd friends are living proof of that!</w:t>
      </w:r>
    </w:p>
    <w:p w14:paraId="22256AF2" w14:textId="1084872E" w:rsidR="00F02F7E" w:rsidRPr="00624F79" w:rsidRDefault="00F02F7E" w:rsidP="00CF7BC3">
      <w:pPr>
        <w:spacing w:after="0"/>
        <w:jc w:val="both"/>
        <w:rPr>
          <w:sz w:val="28"/>
          <w:szCs w:val="28"/>
        </w:rPr>
      </w:pPr>
    </w:p>
    <w:p w14:paraId="4742AB34" w14:textId="4441CD5A" w:rsidR="00F02F7E" w:rsidRPr="006E41F7" w:rsidRDefault="00F02F7E" w:rsidP="00CF7BC3">
      <w:pPr>
        <w:spacing w:after="0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This</w:t>
      </w:r>
      <w:r w:rsidR="00CD1380">
        <w:rPr>
          <w:sz w:val="24"/>
          <w:szCs w:val="24"/>
        </w:rPr>
        <w:t xml:space="preserve"> </w:t>
      </w:r>
      <w:r>
        <w:rPr>
          <w:sz w:val="24"/>
          <w:szCs w:val="24"/>
        </w:rPr>
        <w:t>night found the</w:t>
      </w:r>
      <w:r w:rsidR="00CD1380">
        <w:rPr>
          <w:sz w:val="24"/>
          <w:szCs w:val="24"/>
        </w:rPr>
        <w:t xml:space="preserve"> shepherds</w:t>
      </w:r>
      <w:r>
        <w:rPr>
          <w:sz w:val="24"/>
          <w:szCs w:val="24"/>
        </w:rPr>
        <w:t xml:space="preserve"> doing what they’d done for all their working lives – perhaps even since they were boys helping their fathers before them</w:t>
      </w:r>
      <w:r w:rsidR="00A35E94">
        <w:rPr>
          <w:sz w:val="24"/>
          <w:szCs w:val="24"/>
        </w:rPr>
        <w:t xml:space="preserve">. </w:t>
      </w:r>
      <w:r w:rsidR="00CD1380">
        <w:rPr>
          <w:sz w:val="24"/>
          <w:szCs w:val="24"/>
        </w:rPr>
        <w:t>Although t</w:t>
      </w:r>
      <w:r w:rsidR="002E1308">
        <w:rPr>
          <w:sz w:val="24"/>
          <w:szCs w:val="24"/>
        </w:rPr>
        <w:t>hey didn’t know it yet</w:t>
      </w:r>
      <w:r w:rsidR="00AB3A17">
        <w:rPr>
          <w:sz w:val="24"/>
          <w:szCs w:val="24"/>
        </w:rPr>
        <w:t>,</w:t>
      </w:r>
      <w:r w:rsidR="002E1308">
        <w:rPr>
          <w:sz w:val="24"/>
          <w:szCs w:val="24"/>
        </w:rPr>
        <w:t xml:space="preserve"> </w:t>
      </w:r>
      <w:r w:rsidR="002972F8">
        <w:rPr>
          <w:sz w:val="24"/>
          <w:szCs w:val="24"/>
        </w:rPr>
        <w:t>God was about to announce the birth of His son to them in a spectacular ‘suddenly’ moment and the</w:t>
      </w:r>
      <w:r w:rsidR="001109AE">
        <w:rPr>
          <w:sz w:val="24"/>
          <w:szCs w:val="24"/>
        </w:rPr>
        <w:t>se ordinary, uneducated, simple</w:t>
      </w:r>
      <w:r w:rsidR="002E1308">
        <w:rPr>
          <w:sz w:val="24"/>
          <w:szCs w:val="24"/>
        </w:rPr>
        <w:t>-</w:t>
      </w:r>
      <w:r w:rsidR="001109AE">
        <w:rPr>
          <w:sz w:val="24"/>
          <w:szCs w:val="24"/>
        </w:rPr>
        <w:t>living men</w:t>
      </w:r>
      <w:r w:rsidR="002972F8">
        <w:rPr>
          <w:sz w:val="24"/>
          <w:szCs w:val="24"/>
        </w:rPr>
        <w:t xml:space="preserve"> would be given the privilege of being the first to spread the best news to ever hit this earth. </w:t>
      </w:r>
      <w:r w:rsidR="001109AE">
        <w:rPr>
          <w:sz w:val="24"/>
          <w:szCs w:val="24"/>
        </w:rPr>
        <w:t xml:space="preserve">Luke continues </w:t>
      </w:r>
      <w:r w:rsidR="001109AE" w:rsidRPr="006E41F7">
        <w:rPr>
          <w:b/>
          <w:bCs/>
          <w:i/>
          <w:iCs/>
          <w:color w:val="385623" w:themeColor="accent6" w:themeShade="80"/>
          <w:sz w:val="24"/>
          <w:szCs w:val="24"/>
        </w:rPr>
        <w:t>‘After seeing him, the shepherds told everyone what had happened and what the angel had said to them about this child.’</w:t>
      </w:r>
    </w:p>
    <w:p w14:paraId="48CBF8D9" w14:textId="54168728" w:rsidR="001109AE" w:rsidRPr="00624F79" w:rsidRDefault="001109AE" w:rsidP="00CF7BC3">
      <w:pPr>
        <w:spacing w:after="0"/>
        <w:jc w:val="both"/>
        <w:rPr>
          <w:i/>
          <w:iCs/>
          <w:sz w:val="28"/>
          <w:szCs w:val="28"/>
        </w:rPr>
      </w:pPr>
    </w:p>
    <w:p w14:paraId="7F4BD9B3" w14:textId="281366E0" w:rsidR="001109AE" w:rsidRDefault="001109AE" w:rsidP="00CF7B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a night this became, all because </w:t>
      </w:r>
      <w:r w:rsidR="00376912">
        <w:rPr>
          <w:sz w:val="24"/>
          <w:szCs w:val="24"/>
        </w:rPr>
        <w:t>the shepherds allowed God to use them for His purposes.</w:t>
      </w:r>
      <w:r w:rsidR="002E1308">
        <w:rPr>
          <w:sz w:val="24"/>
          <w:szCs w:val="24"/>
        </w:rPr>
        <w:t xml:space="preserve"> Any life offered in total dedication to God holds the potential to accomplish the extra-ordinary.</w:t>
      </w:r>
    </w:p>
    <w:p w14:paraId="1772EE89" w14:textId="2F35AABA" w:rsidR="00376912" w:rsidRPr="00624F79" w:rsidRDefault="00376912" w:rsidP="00CF7BC3">
      <w:pPr>
        <w:spacing w:after="0"/>
        <w:jc w:val="both"/>
        <w:rPr>
          <w:sz w:val="28"/>
          <w:szCs w:val="28"/>
        </w:rPr>
      </w:pPr>
    </w:p>
    <w:p w14:paraId="6D32E6A4" w14:textId="27D885AF" w:rsidR="00432D29" w:rsidRDefault="00305D4B" w:rsidP="00CF7B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As we approach this 2019 Advent season I wonder how and where God might want to work in our ordinary lives. He may want to use you or me as the answer to the prayers of another</w:t>
      </w:r>
      <w:r w:rsidR="00432D2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C6C8C">
        <w:rPr>
          <w:sz w:val="24"/>
          <w:szCs w:val="24"/>
        </w:rPr>
        <w:t xml:space="preserve">there may be a new truth </w:t>
      </w:r>
      <w:r w:rsidR="00432D29">
        <w:rPr>
          <w:sz w:val="24"/>
          <w:szCs w:val="24"/>
        </w:rPr>
        <w:t xml:space="preserve">for </w:t>
      </w:r>
      <w:r w:rsidR="00EC6C8C">
        <w:rPr>
          <w:sz w:val="24"/>
          <w:szCs w:val="24"/>
        </w:rPr>
        <w:t xml:space="preserve">us </w:t>
      </w:r>
      <w:r w:rsidR="002E1308">
        <w:rPr>
          <w:sz w:val="24"/>
          <w:szCs w:val="24"/>
        </w:rPr>
        <w:t xml:space="preserve">to </w:t>
      </w:r>
      <w:r w:rsidR="00EC6C8C">
        <w:rPr>
          <w:sz w:val="24"/>
          <w:szCs w:val="24"/>
        </w:rPr>
        <w:t>learn</w:t>
      </w:r>
      <w:r w:rsidR="00432D29">
        <w:rPr>
          <w:sz w:val="24"/>
          <w:szCs w:val="24"/>
        </w:rPr>
        <w:t xml:space="preserve"> or simply a fresh blessing to receive</w:t>
      </w:r>
      <w:r w:rsidR="00EC6C8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C4347">
        <w:rPr>
          <w:sz w:val="24"/>
          <w:szCs w:val="24"/>
        </w:rPr>
        <w:t xml:space="preserve">Let </w:t>
      </w:r>
      <w:r>
        <w:rPr>
          <w:sz w:val="24"/>
          <w:szCs w:val="24"/>
        </w:rPr>
        <w:t xml:space="preserve">us each be ready and available </w:t>
      </w:r>
      <w:r w:rsidR="00AB3A17">
        <w:rPr>
          <w:sz w:val="24"/>
          <w:szCs w:val="24"/>
        </w:rPr>
        <w:t xml:space="preserve">for God’s </w:t>
      </w:r>
      <w:r>
        <w:rPr>
          <w:sz w:val="24"/>
          <w:szCs w:val="24"/>
        </w:rPr>
        <w:t>‘suddenly’</w:t>
      </w:r>
      <w:r w:rsidR="00AB3A17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break into our December </w:t>
      </w:r>
      <w:r w:rsidR="006357F9">
        <w:rPr>
          <w:sz w:val="24"/>
          <w:szCs w:val="24"/>
        </w:rPr>
        <w:t>routines</w:t>
      </w:r>
      <w:r w:rsidR="00FB6476">
        <w:rPr>
          <w:sz w:val="24"/>
          <w:szCs w:val="24"/>
        </w:rPr>
        <w:t>, that</w:t>
      </w:r>
      <w:r w:rsidR="006357F9">
        <w:rPr>
          <w:sz w:val="24"/>
          <w:szCs w:val="24"/>
        </w:rPr>
        <w:t xml:space="preserve"> </w:t>
      </w:r>
      <w:r w:rsidR="00C90E91">
        <w:rPr>
          <w:sz w:val="24"/>
          <w:szCs w:val="24"/>
        </w:rPr>
        <w:t>something new</w:t>
      </w:r>
      <w:r w:rsidR="00FB6476">
        <w:rPr>
          <w:sz w:val="24"/>
          <w:szCs w:val="24"/>
        </w:rPr>
        <w:t xml:space="preserve"> might</w:t>
      </w:r>
      <w:r w:rsidR="00AB3A17">
        <w:rPr>
          <w:sz w:val="24"/>
          <w:szCs w:val="24"/>
        </w:rPr>
        <w:t xml:space="preserve"> </w:t>
      </w:r>
      <w:r w:rsidR="00C90E91">
        <w:rPr>
          <w:sz w:val="24"/>
          <w:szCs w:val="24"/>
        </w:rPr>
        <w:t>emerge</w:t>
      </w:r>
      <w:r w:rsidR="00AB3A17">
        <w:rPr>
          <w:sz w:val="24"/>
          <w:szCs w:val="24"/>
        </w:rPr>
        <w:t xml:space="preserve"> </w:t>
      </w:r>
      <w:r w:rsidR="00FB6476">
        <w:rPr>
          <w:sz w:val="24"/>
          <w:szCs w:val="24"/>
        </w:rPr>
        <w:t>in and through us.</w:t>
      </w:r>
    </w:p>
    <w:p w14:paraId="3FA563F3" w14:textId="46F83A84" w:rsidR="002E1308" w:rsidRPr="00624F79" w:rsidRDefault="002E1308" w:rsidP="00CF7BC3">
      <w:pPr>
        <w:spacing w:after="0"/>
        <w:jc w:val="both"/>
        <w:rPr>
          <w:sz w:val="28"/>
          <w:szCs w:val="28"/>
        </w:rPr>
      </w:pPr>
    </w:p>
    <w:p w14:paraId="2B1CECF2" w14:textId="4C04D90A" w:rsidR="007671A7" w:rsidRPr="000B5707" w:rsidRDefault="007671A7" w:rsidP="00CF7BC3">
      <w:pPr>
        <w:spacing w:after="0"/>
        <w:jc w:val="both"/>
        <w:rPr>
          <w:b/>
          <w:bCs/>
          <w:i/>
          <w:iCs/>
          <w:color w:val="800000"/>
          <w:sz w:val="24"/>
          <w:szCs w:val="24"/>
        </w:rPr>
      </w:pPr>
      <w:r w:rsidRPr="000B5707">
        <w:rPr>
          <w:b/>
          <w:bCs/>
          <w:i/>
          <w:iCs/>
          <w:color w:val="800000"/>
          <w:sz w:val="24"/>
          <w:szCs w:val="24"/>
        </w:rPr>
        <w:t>‘And here, for a moment again today</w:t>
      </w:r>
      <w:r w:rsidR="00CD1380" w:rsidRPr="000B5707">
        <w:rPr>
          <w:b/>
          <w:bCs/>
          <w:i/>
          <w:iCs/>
          <w:color w:val="800000"/>
          <w:sz w:val="24"/>
          <w:szCs w:val="24"/>
        </w:rPr>
        <w:t>, i</w:t>
      </w:r>
      <w:r w:rsidRPr="000B5707">
        <w:rPr>
          <w:b/>
          <w:bCs/>
          <w:i/>
          <w:iCs/>
          <w:color w:val="800000"/>
          <w:sz w:val="24"/>
          <w:szCs w:val="24"/>
        </w:rPr>
        <w:t>n the midst of all you must do</w:t>
      </w:r>
    </w:p>
    <w:p w14:paraId="47CF8B7B" w14:textId="70CE9540" w:rsidR="007671A7" w:rsidRPr="000B5707" w:rsidRDefault="007671A7" w:rsidP="00CF7BC3">
      <w:pPr>
        <w:spacing w:after="0"/>
        <w:jc w:val="both"/>
        <w:rPr>
          <w:b/>
          <w:bCs/>
          <w:i/>
          <w:iCs/>
          <w:color w:val="800000"/>
          <w:sz w:val="24"/>
          <w:szCs w:val="24"/>
        </w:rPr>
      </w:pPr>
      <w:r w:rsidRPr="000B5707">
        <w:rPr>
          <w:b/>
          <w:bCs/>
          <w:i/>
          <w:iCs/>
          <w:color w:val="800000"/>
          <w:sz w:val="24"/>
          <w:szCs w:val="24"/>
        </w:rPr>
        <w:t>Let the surprise catch your heart once more</w:t>
      </w:r>
      <w:r w:rsidR="00CD1380" w:rsidRPr="000B5707">
        <w:rPr>
          <w:b/>
          <w:bCs/>
          <w:i/>
          <w:iCs/>
          <w:color w:val="800000"/>
          <w:sz w:val="24"/>
          <w:szCs w:val="24"/>
        </w:rPr>
        <w:t>, m</w:t>
      </w:r>
      <w:r w:rsidRPr="000B5707">
        <w:rPr>
          <w:b/>
          <w:bCs/>
          <w:i/>
          <w:iCs/>
          <w:color w:val="800000"/>
          <w:sz w:val="24"/>
          <w:szCs w:val="24"/>
        </w:rPr>
        <w:t xml:space="preserve">aking the old story new.’ </w:t>
      </w:r>
      <w:r w:rsidR="000B5707">
        <w:rPr>
          <w:b/>
          <w:bCs/>
          <w:i/>
          <w:iCs/>
          <w:color w:val="800000"/>
          <w:sz w:val="24"/>
          <w:szCs w:val="24"/>
        </w:rPr>
        <w:t xml:space="preserve">~ </w:t>
      </w:r>
      <w:r w:rsidRPr="000B5707">
        <w:rPr>
          <w:b/>
          <w:bCs/>
          <w:i/>
          <w:iCs/>
          <w:color w:val="800000"/>
          <w:sz w:val="24"/>
          <w:szCs w:val="24"/>
        </w:rPr>
        <w:t>Joy Webb</w:t>
      </w:r>
    </w:p>
    <w:p w14:paraId="08870F65" w14:textId="1E62427F" w:rsidR="007671A7" w:rsidRDefault="007671A7" w:rsidP="00CF7BC3">
      <w:pPr>
        <w:spacing w:after="0"/>
        <w:jc w:val="both"/>
        <w:rPr>
          <w:b/>
          <w:bCs/>
          <w:sz w:val="24"/>
          <w:szCs w:val="24"/>
        </w:rPr>
      </w:pPr>
    </w:p>
    <w:p w14:paraId="2FE39EDA" w14:textId="3A9DCC9E" w:rsidR="007671A7" w:rsidRDefault="00624F79" w:rsidP="00CF7BC3">
      <w:pPr>
        <w:spacing w:after="0"/>
        <w:jc w:val="both"/>
        <w:rPr>
          <w:sz w:val="24"/>
          <w:szCs w:val="24"/>
        </w:rPr>
      </w:pPr>
      <w:r>
        <w:rPr>
          <w:b/>
          <w:bCs/>
          <w:i/>
          <w:iCs/>
          <w:noProof/>
          <w:color w:val="800000"/>
          <w:sz w:val="24"/>
          <w:szCs w:val="24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2FB4CF26" wp14:editId="3B507720">
            <wp:simplePos x="0" y="0"/>
            <wp:positionH relativeFrom="margin">
              <wp:posOffset>3535680</wp:posOffset>
            </wp:positionH>
            <wp:positionV relativeFrom="margin">
              <wp:posOffset>7383780</wp:posOffset>
            </wp:positionV>
            <wp:extent cx="3030855" cy="23323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epher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30855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1A7">
        <w:rPr>
          <w:sz w:val="24"/>
          <w:szCs w:val="24"/>
        </w:rPr>
        <w:t>Commissioner Rosalie and Major Erica join me in wishing you a blessed</w:t>
      </w:r>
      <w:r w:rsidR="00CD1380">
        <w:rPr>
          <w:sz w:val="24"/>
          <w:szCs w:val="24"/>
        </w:rPr>
        <w:t>, extra-ordinary</w:t>
      </w:r>
      <w:r w:rsidR="007671A7">
        <w:rPr>
          <w:sz w:val="24"/>
          <w:szCs w:val="24"/>
        </w:rPr>
        <w:t xml:space="preserve"> Christmas!</w:t>
      </w:r>
    </w:p>
    <w:p w14:paraId="732DEC9F" w14:textId="60541671" w:rsidR="007671A7" w:rsidRDefault="007671A7" w:rsidP="00CF7BC3">
      <w:pPr>
        <w:spacing w:after="0"/>
        <w:jc w:val="both"/>
        <w:rPr>
          <w:sz w:val="24"/>
          <w:szCs w:val="24"/>
        </w:rPr>
      </w:pPr>
    </w:p>
    <w:p w14:paraId="58403323" w14:textId="14EDE025" w:rsidR="007671A7" w:rsidRDefault="00624F79" w:rsidP="00CF7BC3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4F3104F0" wp14:editId="6C27FB2B">
            <wp:simplePos x="0" y="0"/>
            <wp:positionH relativeFrom="margin">
              <wp:posOffset>2654</wp:posOffset>
            </wp:positionH>
            <wp:positionV relativeFrom="margin">
              <wp:posOffset>8094980</wp:posOffset>
            </wp:positionV>
            <wp:extent cx="1631950" cy="575310"/>
            <wp:effectExtent l="19050" t="57150" r="25400" b="5334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onwyn si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03130">
                      <a:off x="0" y="0"/>
                      <a:ext cx="163195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71A7">
        <w:rPr>
          <w:sz w:val="24"/>
          <w:szCs w:val="24"/>
        </w:rPr>
        <w:t>Yours in Christian Love</w:t>
      </w:r>
    </w:p>
    <w:p w14:paraId="23618697" w14:textId="3D6EB832" w:rsidR="007671A7" w:rsidRDefault="007671A7" w:rsidP="00CF7B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Commissioner Bronwyn Buckingham</w:t>
      </w:r>
    </w:p>
    <w:p w14:paraId="2455DD59" w14:textId="7356BA2F" w:rsidR="00C92ECB" w:rsidRDefault="007671A7" w:rsidP="00CF7B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World Secretary for Women’s Ministries</w:t>
      </w:r>
    </w:p>
    <w:p w14:paraId="250C1500" w14:textId="0A0AAF54" w:rsidR="00C92ECB" w:rsidRDefault="00C92ECB" w:rsidP="00CF7BC3">
      <w:pPr>
        <w:spacing w:after="0"/>
        <w:jc w:val="both"/>
        <w:rPr>
          <w:sz w:val="24"/>
          <w:szCs w:val="24"/>
        </w:rPr>
      </w:pPr>
    </w:p>
    <w:sectPr w:rsidR="00C92ECB" w:rsidSect="0013309E">
      <w:pgSz w:w="11906" w:h="16838"/>
      <w:pgMar w:top="720" w:right="720" w:bottom="720" w:left="720" w:header="708" w:footer="708" w:gutter="0"/>
      <w:pgBorders w:offsetFrom="page">
        <w:top w:val="triple" w:sz="4" w:space="24" w:color="800000"/>
        <w:left w:val="triple" w:sz="4" w:space="24" w:color="800000"/>
        <w:bottom w:val="triple" w:sz="4" w:space="24" w:color="800000"/>
        <w:right w:val="triple" w:sz="4" w:space="24" w:color="8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E2"/>
    <w:rsid w:val="0000759F"/>
    <w:rsid w:val="00054FB1"/>
    <w:rsid w:val="000B5707"/>
    <w:rsid w:val="001109AE"/>
    <w:rsid w:val="001176F8"/>
    <w:rsid w:val="0013309E"/>
    <w:rsid w:val="001E61DF"/>
    <w:rsid w:val="001F5D5A"/>
    <w:rsid w:val="002972F8"/>
    <w:rsid w:val="002E1308"/>
    <w:rsid w:val="00305D4B"/>
    <w:rsid w:val="00376912"/>
    <w:rsid w:val="00381B10"/>
    <w:rsid w:val="0039373E"/>
    <w:rsid w:val="003E19D2"/>
    <w:rsid w:val="004172A5"/>
    <w:rsid w:val="00432D29"/>
    <w:rsid w:val="005265E2"/>
    <w:rsid w:val="005746C8"/>
    <w:rsid w:val="00624F79"/>
    <w:rsid w:val="00632C81"/>
    <w:rsid w:val="006357F9"/>
    <w:rsid w:val="006E41F7"/>
    <w:rsid w:val="007671A7"/>
    <w:rsid w:val="008454C7"/>
    <w:rsid w:val="009C4347"/>
    <w:rsid w:val="00A12FAC"/>
    <w:rsid w:val="00A35E94"/>
    <w:rsid w:val="00AB3A17"/>
    <w:rsid w:val="00BC02B1"/>
    <w:rsid w:val="00C01199"/>
    <w:rsid w:val="00C82554"/>
    <w:rsid w:val="00C8320B"/>
    <w:rsid w:val="00C90E91"/>
    <w:rsid w:val="00C92ECB"/>
    <w:rsid w:val="00CD1380"/>
    <w:rsid w:val="00CF7BC3"/>
    <w:rsid w:val="00D24BE5"/>
    <w:rsid w:val="00DB11F7"/>
    <w:rsid w:val="00E82B89"/>
    <w:rsid w:val="00E872AE"/>
    <w:rsid w:val="00E92B85"/>
    <w:rsid w:val="00EC6C8C"/>
    <w:rsid w:val="00F02F7E"/>
    <w:rsid w:val="00FB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1C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054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054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Buckingham</dc:creator>
  <cp:lastModifiedBy>Laura Van Schaick</cp:lastModifiedBy>
  <cp:revision>2</cp:revision>
  <cp:lastPrinted>2019-07-30T12:38:00Z</cp:lastPrinted>
  <dcterms:created xsi:type="dcterms:W3CDTF">2019-11-04T14:57:00Z</dcterms:created>
  <dcterms:modified xsi:type="dcterms:W3CDTF">2019-11-04T14:57:00Z</dcterms:modified>
</cp:coreProperties>
</file>