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E82E" w14:textId="4C585E99" w:rsidR="00E34950" w:rsidRPr="00E34950" w:rsidRDefault="00727A30" w:rsidP="00727A30">
      <w:pPr>
        <w:spacing w:after="120"/>
        <w:rPr>
          <w:rFonts w:ascii="Calibri" w:hAnsi="Calibri" w:cs="Calibri"/>
          <w:sz w:val="19"/>
          <w:szCs w:val="19"/>
        </w:rPr>
      </w:pPr>
      <w:bookmarkStart w:id="0" w:name="_Hlk88053347"/>
      <w:r w:rsidRPr="00727A30">
        <w:rPr>
          <w:rFonts w:ascii="Calibri" w:hAnsi="Calibri" w:cs="Calibri"/>
          <w:sz w:val="19"/>
          <w:szCs w:val="19"/>
        </w:rPr>
        <w:t>Janvier 2022</w:t>
      </w:r>
    </w:p>
    <w:p w14:paraId="7BD79913" w14:textId="77777777" w:rsidR="00727A30" w:rsidRDefault="00727A30" w:rsidP="00727A30">
      <w:pPr>
        <w:spacing w:after="120"/>
        <w:rPr>
          <w:rFonts w:ascii="Calibri" w:hAnsi="Calibri" w:cs="Calibri"/>
          <w:sz w:val="19"/>
          <w:szCs w:val="19"/>
        </w:rPr>
      </w:pPr>
      <w:proofErr w:type="spellStart"/>
      <w:r w:rsidRPr="00727A30">
        <w:rPr>
          <w:rFonts w:ascii="Calibri" w:hAnsi="Calibri" w:cs="Calibri"/>
          <w:sz w:val="19"/>
          <w:szCs w:val="19"/>
        </w:rPr>
        <w:t>Chers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amis</w:t>
      </w:r>
      <w:proofErr w:type="spellEnd"/>
      <w:r w:rsidRPr="00727A30">
        <w:rPr>
          <w:rFonts w:ascii="Calibri" w:hAnsi="Calibri" w:cs="Calibri"/>
          <w:sz w:val="19"/>
          <w:szCs w:val="19"/>
        </w:rPr>
        <w:t>,</w:t>
      </w:r>
      <w:r>
        <w:rPr>
          <w:rFonts w:ascii="Calibri" w:hAnsi="Calibri" w:cs="Calibri"/>
          <w:sz w:val="19"/>
          <w:szCs w:val="19"/>
        </w:rPr>
        <w:br/>
      </w:r>
      <w:proofErr w:type="spellStart"/>
      <w:r w:rsidRPr="00727A30">
        <w:rPr>
          <w:rFonts w:ascii="Calibri" w:hAnsi="Calibri" w:cs="Calibri"/>
          <w:sz w:val="19"/>
          <w:szCs w:val="19"/>
        </w:rPr>
        <w:t>Chères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amies,</w:t>
      </w:r>
    </w:p>
    <w:p w14:paraId="199411CB" w14:textId="77777777" w:rsidR="00727A30" w:rsidRDefault="00727A30" w:rsidP="00D45B43">
      <w:pPr>
        <w:spacing w:after="120"/>
        <w:jc w:val="both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 xml:space="preserve">Merci de </w:t>
      </w:r>
      <w:proofErr w:type="spellStart"/>
      <w:r w:rsidRPr="00727A30">
        <w:rPr>
          <w:rFonts w:ascii="Calibri" w:hAnsi="Calibri" w:cs="Calibri"/>
          <w:sz w:val="19"/>
          <w:szCs w:val="19"/>
        </w:rPr>
        <w:t>votre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généreux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soutien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à la </w:t>
      </w:r>
      <w:proofErr w:type="spellStart"/>
      <w:r w:rsidRPr="00727A30">
        <w:rPr>
          <w:rFonts w:ascii="Calibri" w:hAnsi="Calibri" w:cs="Calibri"/>
          <w:sz w:val="19"/>
          <w:szCs w:val="19"/>
        </w:rPr>
        <w:t>campagne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Partenaires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dans la mission 2021, </w:t>
      </w:r>
      <w:proofErr w:type="spellStart"/>
      <w:r w:rsidRPr="00727A30">
        <w:rPr>
          <w:rFonts w:ascii="Calibri" w:hAnsi="Calibri" w:cs="Calibri"/>
          <w:sz w:val="19"/>
          <w:szCs w:val="19"/>
        </w:rPr>
        <w:t>particulièrement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dans le </w:t>
      </w:r>
      <w:proofErr w:type="spellStart"/>
      <w:r w:rsidRPr="00727A30">
        <w:rPr>
          <w:rFonts w:ascii="Calibri" w:hAnsi="Calibri" w:cs="Calibri"/>
          <w:sz w:val="19"/>
          <w:szCs w:val="19"/>
        </w:rPr>
        <w:t>présent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contexte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la </w:t>
      </w:r>
      <w:proofErr w:type="spellStart"/>
      <w:r w:rsidRPr="00727A30">
        <w:rPr>
          <w:rFonts w:ascii="Calibri" w:hAnsi="Calibri" w:cs="Calibri"/>
          <w:sz w:val="19"/>
          <w:szCs w:val="19"/>
        </w:rPr>
        <w:t>pandémie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. Nous </w:t>
      </w:r>
      <w:proofErr w:type="spellStart"/>
      <w:r w:rsidRPr="00727A30">
        <w:rPr>
          <w:rFonts w:ascii="Calibri" w:hAnsi="Calibri" w:cs="Calibri"/>
          <w:sz w:val="19"/>
          <w:szCs w:val="19"/>
        </w:rPr>
        <w:t>sommes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heureux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d’annoncer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qu’avec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l’appui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financier du quartier </w:t>
      </w:r>
      <w:proofErr w:type="spellStart"/>
      <w:r w:rsidRPr="00727A30">
        <w:rPr>
          <w:rFonts w:ascii="Calibri" w:hAnsi="Calibri" w:cs="Calibri"/>
          <w:sz w:val="19"/>
          <w:szCs w:val="19"/>
        </w:rPr>
        <w:t>général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territorial, le </w:t>
      </w:r>
      <w:proofErr w:type="spellStart"/>
      <w:r w:rsidRPr="00727A30">
        <w:rPr>
          <w:rFonts w:ascii="Calibri" w:hAnsi="Calibri" w:cs="Calibri"/>
          <w:sz w:val="19"/>
          <w:szCs w:val="19"/>
        </w:rPr>
        <w:t>territoire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Canada et des </w:t>
      </w:r>
      <w:proofErr w:type="spellStart"/>
      <w:r w:rsidRPr="00727A30">
        <w:rPr>
          <w:rFonts w:ascii="Calibri" w:hAnsi="Calibri" w:cs="Calibri"/>
          <w:sz w:val="19"/>
          <w:szCs w:val="19"/>
        </w:rPr>
        <w:t>Bermudes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r w:rsidRPr="00727A30">
        <w:rPr>
          <w:rFonts w:ascii="Calibri" w:hAnsi="Calibri" w:cs="Calibri"/>
          <w:b/>
          <w:bCs/>
          <w:sz w:val="19"/>
          <w:szCs w:val="19"/>
        </w:rPr>
        <w:t xml:space="preserve">a </w:t>
      </w:r>
      <w:proofErr w:type="spellStart"/>
      <w:r w:rsidRPr="00727A30">
        <w:rPr>
          <w:rFonts w:ascii="Calibri" w:hAnsi="Calibri" w:cs="Calibri"/>
          <w:b/>
          <w:bCs/>
          <w:sz w:val="19"/>
          <w:szCs w:val="19"/>
        </w:rPr>
        <w:t>recueilli</w:t>
      </w:r>
      <w:proofErr w:type="spellEnd"/>
      <w:r w:rsidRPr="00727A30">
        <w:rPr>
          <w:rFonts w:ascii="Calibri" w:hAnsi="Calibri" w:cs="Calibri"/>
          <w:b/>
          <w:bCs/>
          <w:sz w:val="19"/>
          <w:szCs w:val="19"/>
        </w:rPr>
        <w:t xml:space="preserve"> 2 300 000 $</w:t>
      </w:r>
      <w:r w:rsidRPr="00727A30">
        <w:rPr>
          <w:rFonts w:ascii="Calibri" w:hAnsi="Calibri" w:cs="Calibri"/>
          <w:sz w:val="19"/>
          <w:szCs w:val="19"/>
        </w:rPr>
        <w:t xml:space="preserve">, </w:t>
      </w:r>
      <w:proofErr w:type="spellStart"/>
      <w:r w:rsidRPr="00727A30">
        <w:rPr>
          <w:rFonts w:ascii="Calibri" w:hAnsi="Calibri" w:cs="Calibri"/>
          <w:sz w:val="19"/>
          <w:szCs w:val="19"/>
        </w:rPr>
        <w:t>en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soutien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à </w:t>
      </w:r>
      <w:proofErr w:type="spellStart"/>
      <w:r w:rsidRPr="00727A30">
        <w:rPr>
          <w:rFonts w:ascii="Calibri" w:hAnsi="Calibri" w:cs="Calibri"/>
          <w:sz w:val="19"/>
          <w:szCs w:val="19"/>
        </w:rPr>
        <w:t>l’Armée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Salut </w:t>
      </w:r>
      <w:proofErr w:type="spellStart"/>
      <w:r w:rsidRPr="00727A30">
        <w:rPr>
          <w:rFonts w:ascii="Calibri" w:hAnsi="Calibri" w:cs="Calibri"/>
          <w:sz w:val="19"/>
          <w:szCs w:val="19"/>
        </w:rPr>
        <w:t>internationale</w:t>
      </w:r>
      <w:proofErr w:type="spellEnd"/>
      <w:r w:rsidRPr="00727A30">
        <w:rPr>
          <w:rFonts w:ascii="Calibri" w:hAnsi="Calibri" w:cs="Calibri"/>
          <w:sz w:val="19"/>
          <w:szCs w:val="19"/>
        </w:rPr>
        <w:t>.</w:t>
      </w:r>
    </w:p>
    <w:p w14:paraId="56962488" w14:textId="77777777" w:rsidR="00727A30" w:rsidRDefault="00727A30" w:rsidP="00D45B43">
      <w:pPr>
        <w:spacing w:after="120"/>
        <w:jc w:val="both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 xml:space="preserve">Nous </w:t>
      </w:r>
      <w:proofErr w:type="spellStart"/>
      <w:r w:rsidRPr="00727A30">
        <w:rPr>
          <w:rFonts w:ascii="Calibri" w:hAnsi="Calibri" w:cs="Calibri"/>
          <w:sz w:val="19"/>
          <w:szCs w:val="19"/>
        </w:rPr>
        <w:t>espérons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que </w:t>
      </w:r>
      <w:proofErr w:type="spellStart"/>
      <w:r w:rsidRPr="00727A30">
        <w:rPr>
          <w:rFonts w:ascii="Calibri" w:hAnsi="Calibri" w:cs="Calibri"/>
          <w:sz w:val="19"/>
          <w:szCs w:val="19"/>
        </w:rPr>
        <w:t>vous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réitérerez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votre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soutien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à la </w:t>
      </w:r>
      <w:proofErr w:type="spellStart"/>
      <w:r w:rsidRPr="00727A30">
        <w:rPr>
          <w:rFonts w:ascii="Calibri" w:hAnsi="Calibri" w:cs="Calibri"/>
          <w:sz w:val="19"/>
          <w:szCs w:val="19"/>
        </w:rPr>
        <w:t>campagne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en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2022. </w:t>
      </w:r>
      <w:proofErr w:type="spellStart"/>
      <w:r w:rsidRPr="00727A30">
        <w:rPr>
          <w:rFonts w:ascii="Calibri" w:hAnsi="Calibri" w:cs="Calibri"/>
          <w:sz w:val="19"/>
          <w:szCs w:val="19"/>
        </w:rPr>
        <w:t>Cette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année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encore, </w:t>
      </w:r>
      <w:proofErr w:type="spellStart"/>
      <w:r w:rsidRPr="00727A30">
        <w:rPr>
          <w:rFonts w:ascii="Calibri" w:hAnsi="Calibri" w:cs="Calibri"/>
          <w:sz w:val="19"/>
          <w:szCs w:val="19"/>
        </w:rPr>
        <w:t>l’objectif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pour le </w:t>
      </w:r>
      <w:proofErr w:type="spellStart"/>
      <w:r w:rsidRPr="00727A30">
        <w:rPr>
          <w:rFonts w:ascii="Calibri" w:hAnsi="Calibri" w:cs="Calibri"/>
          <w:sz w:val="19"/>
          <w:szCs w:val="19"/>
        </w:rPr>
        <w:t>territoire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Canada et des </w:t>
      </w:r>
      <w:proofErr w:type="spellStart"/>
      <w:r w:rsidRPr="00727A30">
        <w:rPr>
          <w:rFonts w:ascii="Calibri" w:hAnsi="Calibri" w:cs="Calibri"/>
          <w:sz w:val="19"/>
          <w:szCs w:val="19"/>
        </w:rPr>
        <w:t>Bermudes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a </w:t>
      </w:r>
      <w:proofErr w:type="spellStart"/>
      <w:r w:rsidRPr="00727A30">
        <w:rPr>
          <w:rFonts w:ascii="Calibri" w:hAnsi="Calibri" w:cs="Calibri"/>
          <w:sz w:val="19"/>
          <w:szCs w:val="19"/>
        </w:rPr>
        <w:t>été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fixé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à </w:t>
      </w:r>
      <w:r w:rsidRPr="00727A30">
        <w:rPr>
          <w:rFonts w:ascii="Calibri" w:hAnsi="Calibri" w:cs="Calibri"/>
          <w:b/>
          <w:bCs/>
          <w:sz w:val="19"/>
          <w:szCs w:val="19"/>
        </w:rPr>
        <w:t>2 300 000 $</w:t>
      </w:r>
      <w:r w:rsidRPr="00727A30">
        <w:rPr>
          <w:rFonts w:ascii="Calibri" w:hAnsi="Calibri" w:cs="Calibri"/>
          <w:sz w:val="19"/>
          <w:szCs w:val="19"/>
        </w:rPr>
        <w:t>.</w:t>
      </w:r>
    </w:p>
    <w:p w14:paraId="27B74CFA" w14:textId="748CBF5C" w:rsidR="00E34950" w:rsidRPr="00E34950" w:rsidRDefault="00727A30" w:rsidP="00D45B43">
      <w:pPr>
        <w:spacing w:after="120"/>
        <w:jc w:val="both"/>
        <w:rPr>
          <w:rFonts w:ascii="Calibri" w:hAnsi="Calibri" w:cs="Calibri"/>
          <w:sz w:val="19"/>
          <w:szCs w:val="19"/>
        </w:rPr>
      </w:pPr>
      <w:proofErr w:type="spellStart"/>
      <w:r w:rsidRPr="00727A30">
        <w:rPr>
          <w:rFonts w:ascii="Calibri" w:hAnsi="Calibri" w:cs="Calibri"/>
          <w:sz w:val="19"/>
          <w:szCs w:val="19"/>
        </w:rPr>
        <w:t>En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raison des restrictions </w:t>
      </w:r>
      <w:proofErr w:type="spellStart"/>
      <w:r w:rsidRPr="00727A30">
        <w:rPr>
          <w:rFonts w:ascii="Calibri" w:hAnsi="Calibri" w:cs="Calibri"/>
          <w:sz w:val="19"/>
          <w:szCs w:val="19"/>
        </w:rPr>
        <w:t>liées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aux </w:t>
      </w:r>
      <w:proofErr w:type="spellStart"/>
      <w:r w:rsidRPr="00727A30">
        <w:rPr>
          <w:rFonts w:ascii="Calibri" w:hAnsi="Calibri" w:cs="Calibri"/>
          <w:sz w:val="19"/>
          <w:szCs w:val="19"/>
        </w:rPr>
        <w:t>déplacements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, nous </w:t>
      </w:r>
      <w:proofErr w:type="spellStart"/>
      <w:r w:rsidRPr="00727A30">
        <w:rPr>
          <w:rFonts w:ascii="Calibri" w:hAnsi="Calibri" w:cs="Calibri"/>
          <w:sz w:val="19"/>
          <w:szCs w:val="19"/>
        </w:rPr>
        <w:t>avons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dû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faire </w:t>
      </w:r>
      <w:proofErr w:type="spellStart"/>
      <w:r w:rsidRPr="00727A30">
        <w:rPr>
          <w:rFonts w:ascii="Calibri" w:hAnsi="Calibri" w:cs="Calibri"/>
          <w:sz w:val="19"/>
          <w:szCs w:val="19"/>
        </w:rPr>
        <w:t>preuve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</w:t>
      </w:r>
      <w:proofErr w:type="spellStart"/>
      <w:r w:rsidRPr="00727A30">
        <w:rPr>
          <w:rFonts w:ascii="Calibri" w:hAnsi="Calibri" w:cs="Calibri"/>
          <w:sz w:val="19"/>
          <w:szCs w:val="19"/>
        </w:rPr>
        <w:t>créativité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dans la conception de la </w:t>
      </w:r>
      <w:proofErr w:type="spellStart"/>
      <w:r w:rsidRPr="00727A30">
        <w:rPr>
          <w:rFonts w:ascii="Calibri" w:hAnsi="Calibri" w:cs="Calibri"/>
          <w:sz w:val="19"/>
          <w:szCs w:val="19"/>
        </w:rPr>
        <w:t>campagne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. Nous </w:t>
      </w:r>
      <w:proofErr w:type="spellStart"/>
      <w:r w:rsidRPr="00727A30">
        <w:rPr>
          <w:rFonts w:ascii="Calibri" w:hAnsi="Calibri" w:cs="Calibri"/>
          <w:sz w:val="19"/>
          <w:szCs w:val="19"/>
        </w:rPr>
        <w:t>avons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demandé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à </w:t>
      </w:r>
      <w:proofErr w:type="spellStart"/>
      <w:r w:rsidRPr="00727A30">
        <w:rPr>
          <w:rFonts w:ascii="Calibri" w:hAnsi="Calibri" w:cs="Calibri"/>
          <w:sz w:val="19"/>
          <w:szCs w:val="19"/>
        </w:rPr>
        <w:t>d’autres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territoires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facilitateurs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l’autorisation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d’utiliser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leurs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vidéos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pour </w:t>
      </w:r>
      <w:proofErr w:type="spellStart"/>
      <w:r w:rsidRPr="00727A30">
        <w:rPr>
          <w:rFonts w:ascii="Calibri" w:hAnsi="Calibri" w:cs="Calibri"/>
          <w:sz w:val="19"/>
          <w:szCs w:val="19"/>
        </w:rPr>
        <w:t>compléter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celles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que nous </w:t>
      </w:r>
      <w:proofErr w:type="spellStart"/>
      <w:r w:rsidRPr="00727A30">
        <w:rPr>
          <w:rFonts w:ascii="Calibri" w:hAnsi="Calibri" w:cs="Calibri"/>
          <w:sz w:val="19"/>
          <w:szCs w:val="19"/>
        </w:rPr>
        <w:t>avons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créées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. Par </w:t>
      </w:r>
      <w:proofErr w:type="spellStart"/>
      <w:r w:rsidRPr="00727A30">
        <w:rPr>
          <w:rFonts w:ascii="Calibri" w:hAnsi="Calibri" w:cs="Calibri"/>
          <w:sz w:val="19"/>
          <w:szCs w:val="19"/>
        </w:rPr>
        <w:t>conséquent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, </w:t>
      </w:r>
      <w:proofErr w:type="spellStart"/>
      <w:r w:rsidRPr="00727A30">
        <w:rPr>
          <w:rFonts w:ascii="Calibri" w:hAnsi="Calibri" w:cs="Calibri"/>
          <w:sz w:val="19"/>
          <w:szCs w:val="19"/>
        </w:rPr>
        <w:t>cette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année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, la </w:t>
      </w:r>
      <w:proofErr w:type="spellStart"/>
      <w:r w:rsidRPr="00727A30">
        <w:rPr>
          <w:rFonts w:ascii="Calibri" w:hAnsi="Calibri" w:cs="Calibri"/>
          <w:sz w:val="19"/>
          <w:szCs w:val="19"/>
        </w:rPr>
        <w:t>campagne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mettra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l’accent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sur </w:t>
      </w:r>
      <w:proofErr w:type="spellStart"/>
      <w:r w:rsidRPr="00727A30">
        <w:rPr>
          <w:rFonts w:ascii="Calibri" w:hAnsi="Calibri" w:cs="Calibri"/>
          <w:sz w:val="19"/>
          <w:szCs w:val="19"/>
        </w:rPr>
        <w:t>plusieurs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gramStart"/>
      <w:r w:rsidRPr="00727A30">
        <w:rPr>
          <w:rFonts w:ascii="Calibri" w:hAnsi="Calibri" w:cs="Calibri"/>
          <w:sz w:val="19"/>
          <w:szCs w:val="19"/>
        </w:rPr>
        <w:t>pays</w:t>
      </w:r>
      <w:r>
        <w:rPr>
          <w:rFonts w:ascii="Calibri" w:hAnsi="Calibri" w:cs="Calibri"/>
          <w:sz w:val="19"/>
          <w:szCs w:val="19"/>
        </w:rPr>
        <w:t xml:space="preserve"> </w:t>
      </w:r>
      <w:r w:rsidR="00E34950" w:rsidRPr="00E34950">
        <w:rPr>
          <w:rFonts w:ascii="Calibri" w:hAnsi="Calibri" w:cs="Calibri"/>
          <w:sz w:val="19"/>
          <w:szCs w:val="19"/>
        </w:rPr>
        <w:t>:</w:t>
      </w:r>
      <w:proofErr w:type="gramEnd"/>
    </w:p>
    <w:p w14:paraId="7FA28FCE" w14:textId="77777777" w:rsidR="00727A30" w:rsidRPr="00727A30" w:rsidRDefault="00727A30" w:rsidP="00727A30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 xml:space="preserve">le </w:t>
      </w:r>
      <w:proofErr w:type="spellStart"/>
      <w:proofErr w:type="gramStart"/>
      <w:r w:rsidRPr="00727A30">
        <w:rPr>
          <w:rFonts w:ascii="Calibri" w:hAnsi="Calibri" w:cs="Calibri"/>
          <w:sz w:val="19"/>
          <w:szCs w:val="19"/>
        </w:rPr>
        <w:t>Brésil</w:t>
      </w:r>
      <w:proofErr w:type="spellEnd"/>
      <w:r w:rsidRPr="00727A30">
        <w:rPr>
          <w:rFonts w:ascii="Calibri" w:hAnsi="Calibri" w:cs="Calibri"/>
          <w:sz w:val="19"/>
          <w:szCs w:val="19"/>
        </w:rPr>
        <w:t>;</w:t>
      </w:r>
      <w:proofErr w:type="gramEnd"/>
    </w:p>
    <w:p w14:paraId="1A73C142" w14:textId="62C70C96" w:rsidR="00727A30" w:rsidRPr="00727A30" w:rsidRDefault="00727A30" w:rsidP="00727A30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 xml:space="preserve">le Burkina </w:t>
      </w:r>
      <w:proofErr w:type="gramStart"/>
      <w:r w:rsidRPr="00727A30">
        <w:rPr>
          <w:rFonts w:ascii="Calibri" w:hAnsi="Calibri" w:cs="Calibri"/>
          <w:sz w:val="19"/>
          <w:szCs w:val="19"/>
        </w:rPr>
        <w:t>Faso;</w:t>
      </w:r>
      <w:proofErr w:type="gramEnd"/>
    </w:p>
    <w:p w14:paraId="65C9B859" w14:textId="093ACB89" w:rsidR="00727A30" w:rsidRPr="00727A30" w:rsidRDefault="00727A30" w:rsidP="00727A30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>le Congo (Brazzaville</w:t>
      </w:r>
      <w:proofErr w:type="gramStart"/>
      <w:r w:rsidRPr="00727A30">
        <w:rPr>
          <w:rFonts w:ascii="Calibri" w:hAnsi="Calibri" w:cs="Calibri"/>
          <w:sz w:val="19"/>
          <w:szCs w:val="19"/>
        </w:rPr>
        <w:t>);</w:t>
      </w:r>
      <w:proofErr w:type="gramEnd"/>
    </w:p>
    <w:p w14:paraId="06B21117" w14:textId="2F9EEF9B" w:rsidR="00727A30" w:rsidRPr="00727A30" w:rsidRDefault="00727A30" w:rsidP="00727A30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19"/>
          <w:szCs w:val="19"/>
        </w:rPr>
      </w:pPr>
      <w:proofErr w:type="spellStart"/>
      <w:proofErr w:type="gramStart"/>
      <w:r w:rsidRPr="00727A30">
        <w:rPr>
          <w:rFonts w:ascii="Calibri" w:hAnsi="Calibri" w:cs="Calibri"/>
          <w:sz w:val="19"/>
          <w:szCs w:val="19"/>
        </w:rPr>
        <w:t>l’Inde</w:t>
      </w:r>
      <w:proofErr w:type="spellEnd"/>
      <w:r w:rsidRPr="00727A30">
        <w:rPr>
          <w:rFonts w:ascii="Calibri" w:hAnsi="Calibri" w:cs="Calibri"/>
          <w:sz w:val="19"/>
          <w:szCs w:val="19"/>
        </w:rPr>
        <w:t>;</w:t>
      </w:r>
      <w:proofErr w:type="gramEnd"/>
    </w:p>
    <w:p w14:paraId="12511502" w14:textId="38016837" w:rsidR="00E34950" w:rsidRPr="00727A30" w:rsidRDefault="00727A30" w:rsidP="00727A30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 xml:space="preserve">la </w:t>
      </w:r>
      <w:proofErr w:type="spellStart"/>
      <w:r w:rsidRPr="00727A30">
        <w:rPr>
          <w:rFonts w:ascii="Calibri" w:hAnsi="Calibri" w:cs="Calibri"/>
          <w:sz w:val="19"/>
          <w:szCs w:val="19"/>
        </w:rPr>
        <w:t>Zambie</w:t>
      </w:r>
      <w:proofErr w:type="spellEnd"/>
      <w:r w:rsidRPr="00727A30">
        <w:rPr>
          <w:rFonts w:ascii="Calibri" w:hAnsi="Calibri" w:cs="Calibri"/>
          <w:sz w:val="19"/>
          <w:szCs w:val="19"/>
        </w:rPr>
        <w:t>.</w:t>
      </w:r>
    </w:p>
    <w:p w14:paraId="66B98CCC" w14:textId="5DCEBA89" w:rsidR="00727A30" w:rsidRPr="00727A30" w:rsidRDefault="00727A30" w:rsidP="00D45B43">
      <w:pPr>
        <w:spacing w:after="120"/>
        <w:jc w:val="both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 xml:space="preserve">Nous </w:t>
      </w:r>
      <w:proofErr w:type="spellStart"/>
      <w:r w:rsidRPr="00727A30">
        <w:rPr>
          <w:rFonts w:ascii="Calibri" w:hAnsi="Calibri" w:cs="Calibri"/>
          <w:sz w:val="19"/>
          <w:szCs w:val="19"/>
        </w:rPr>
        <w:t>sommes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fiers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matériel </w:t>
      </w:r>
      <w:proofErr w:type="spellStart"/>
      <w:r w:rsidRPr="00727A30">
        <w:rPr>
          <w:rFonts w:ascii="Calibri" w:hAnsi="Calibri" w:cs="Calibri"/>
          <w:sz w:val="19"/>
          <w:szCs w:val="19"/>
        </w:rPr>
        <w:t>publicitaire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que nous </w:t>
      </w:r>
      <w:proofErr w:type="spellStart"/>
      <w:r w:rsidRPr="00727A30">
        <w:rPr>
          <w:rFonts w:ascii="Calibri" w:hAnsi="Calibri" w:cs="Calibri"/>
          <w:sz w:val="19"/>
          <w:szCs w:val="19"/>
        </w:rPr>
        <w:t>avons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préparé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pour </w:t>
      </w:r>
      <w:proofErr w:type="spellStart"/>
      <w:r w:rsidRPr="00727A30">
        <w:rPr>
          <w:rFonts w:ascii="Calibri" w:hAnsi="Calibri" w:cs="Calibri"/>
          <w:sz w:val="19"/>
          <w:szCs w:val="19"/>
        </w:rPr>
        <w:t>promouvoir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la </w:t>
      </w:r>
      <w:proofErr w:type="spellStart"/>
      <w:r w:rsidRPr="00727A30">
        <w:rPr>
          <w:rFonts w:ascii="Calibri" w:hAnsi="Calibri" w:cs="Calibri"/>
          <w:sz w:val="19"/>
          <w:szCs w:val="19"/>
        </w:rPr>
        <w:t>campagne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, et </w:t>
      </w:r>
      <w:proofErr w:type="spellStart"/>
      <w:r w:rsidRPr="00727A30">
        <w:rPr>
          <w:rFonts w:ascii="Calibri" w:hAnsi="Calibri" w:cs="Calibri"/>
          <w:sz w:val="19"/>
          <w:szCs w:val="19"/>
        </w:rPr>
        <w:t>vous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demandons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d’encourager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vos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dirigeants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locaux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à </w:t>
      </w:r>
      <w:proofErr w:type="spellStart"/>
      <w:r w:rsidRPr="00727A30">
        <w:rPr>
          <w:rFonts w:ascii="Calibri" w:hAnsi="Calibri" w:cs="Calibri"/>
          <w:sz w:val="19"/>
          <w:szCs w:val="19"/>
        </w:rPr>
        <w:t>l’utiliser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au sein de </w:t>
      </w:r>
      <w:proofErr w:type="spellStart"/>
      <w:r w:rsidRPr="00727A30">
        <w:rPr>
          <w:rFonts w:ascii="Calibri" w:hAnsi="Calibri" w:cs="Calibri"/>
          <w:sz w:val="19"/>
          <w:szCs w:val="19"/>
        </w:rPr>
        <w:t>leurs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divers </w:t>
      </w:r>
      <w:proofErr w:type="spellStart"/>
      <w:r w:rsidRPr="00727A30">
        <w:rPr>
          <w:rFonts w:ascii="Calibri" w:hAnsi="Calibri" w:cs="Calibri"/>
          <w:sz w:val="19"/>
          <w:szCs w:val="19"/>
        </w:rPr>
        <w:t>groupes</w:t>
      </w:r>
      <w:proofErr w:type="spellEnd"/>
      <w:r w:rsidRPr="00727A30">
        <w:rPr>
          <w:rFonts w:ascii="Calibri" w:hAnsi="Calibri" w:cs="Calibri"/>
          <w:sz w:val="19"/>
          <w:szCs w:val="19"/>
        </w:rPr>
        <w:t>.</w:t>
      </w:r>
    </w:p>
    <w:p w14:paraId="08FD0C3D" w14:textId="5ED70105" w:rsidR="00727A30" w:rsidRPr="00727A30" w:rsidRDefault="00727A30" w:rsidP="00D45B43">
      <w:pPr>
        <w:spacing w:after="120"/>
        <w:jc w:val="both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 xml:space="preserve">Le matériel </w:t>
      </w:r>
      <w:proofErr w:type="spellStart"/>
      <w:r w:rsidRPr="00727A30">
        <w:rPr>
          <w:rFonts w:ascii="Calibri" w:hAnsi="Calibri" w:cs="Calibri"/>
          <w:sz w:val="19"/>
          <w:szCs w:val="19"/>
        </w:rPr>
        <w:t>publicitaire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a </w:t>
      </w:r>
      <w:proofErr w:type="spellStart"/>
      <w:r w:rsidRPr="00727A30">
        <w:rPr>
          <w:rFonts w:ascii="Calibri" w:hAnsi="Calibri" w:cs="Calibri"/>
          <w:sz w:val="19"/>
          <w:szCs w:val="19"/>
        </w:rPr>
        <w:t>été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mis au point </w:t>
      </w:r>
      <w:proofErr w:type="spellStart"/>
      <w:r w:rsidRPr="00727A30">
        <w:rPr>
          <w:rFonts w:ascii="Calibri" w:hAnsi="Calibri" w:cs="Calibri"/>
          <w:sz w:val="19"/>
          <w:szCs w:val="19"/>
        </w:rPr>
        <w:t>afin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que les </w:t>
      </w:r>
      <w:proofErr w:type="spellStart"/>
      <w:r w:rsidRPr="00727A30">
        <w:rPr>
          <w:rFonts w:ascii="Calibri" w:hAnsi="Calibri" w:cs="Calibri"/>
          <w:sz w:val="19"/>
          <w:szCs w:val="19"/>
        </w:rPr>
        <w:t>salutistes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</w:t>
      </w:r>
      <w:proofErr w:type="spellStart"/>
      <w:r w:rsidRPr="00727A30">
        <w:rPr>
          <w:rFonts w:ascii="Calibri" w:hAnsi="Calibri" w:cs="Calibri"/>
          <w:sz w:val="19"/>
          <w:szCs w:val="19"/>
        </w:rPr>
        <w:t>territoire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Canada et des </w:t>
      </w:r>
      <w:proofErr w:type="spellStart"/>
      <w:r w:rsidRPr="00727A30">
        <w:rPr>
          <w:rFonts w:ascii="Calibri" w:hAnsi="Calibri" w:cs="Calibri"/>
          <w:sz w:val="19"/>
          <w:szCs w:val="19"/>
        </w:rPr>
        <w:t>Bermudes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comprennent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bien </w:t>
      </w:r>
      <w:proofErr w:type="spellStart"/>
      <w:r w:rsidRPr="00727A30">
        <w:rPr>
          <w:rFonts w:ascii="Calibri" w:hAnsi="Calibri" w:cs="Calibri"/>
          <w:sz w:val="19"/>
          <w:szCs w:val="19"/>
        </w:rPr>
        <w:t>l’importance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la </w:t>
      </w:r>
      <w:proofErr w:type="spellStart"/>
      <w:r w:rsidRPr="00727A30">
        <w:rPr>
          <w:rFonts w:ascii="Calibri" w:hAnsi="Calibri" w:cs="Calibri"/>
          <w:sz w:val="19"/>
          <w:szCs w:val="19"/>
        </w:rPr>
        <w:t>campagne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</w:t>
      </w:r>
      <w:proofErr w:type="spellStart"/>
      <w:r w:rsidRPr="00727A30">
        <w:rPr>
          <w:rFonts w:ascii="Calibri" w:hAnsi="Calibri" w:cs="Calibri"/>
          <w:sz w:val="19"/>
          <w:szCs w:val="19"/>
        </w:rPr>
        <w:t>renoncement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Partenaires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dans la mission, </w:t>
      </w:r>
      <w:proofErr w:type="spellStart"/>
      <w:r w:rsidRPr="00727A30">
        <w:rPr>
          <w:rFonts w:ascii="Calibri" w:hAnsi="Calibri" w:cs="Calibri"/>
          <w:sz w:val="19"/>
          <w:szCs w:val="19"/>
        </w:rPr>
        <w:t>ainsi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que son </w:t>
      </w:r>
      <w:proofErr w:type="spellStart"/>
      <w:r w:rsidRPr="00727A30">
        <w:rPr>
          <w:rFonts w:ascii="Calibri" w:hAnsi="Calibri" w:cs="Calibri"/>
          <w:sz w:val="19"/>
          <w:szCs w:val="19"/>
        </w:rPr>
        <w:t>processus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.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Veuillez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prendre note que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si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certains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ministères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sont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mis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en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évidence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durant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la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campagne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, les fonds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recueillis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sont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distribués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par le Quartier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général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international aux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territoires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et aux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secteurs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de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régions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où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les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besoins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sont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 xml:space="preserve">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criants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  <w:u w:val="single"/>
        </w:rPr>
        <w:t>.</w:t>
      </w:r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J’aimerais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également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profiter de </w:t>
      </w:r>
      <w:proofErr w:type="spellStart"/>
      <w:r w:rsidRPr="00727A30">
        <w:rPr>
          <w:rFonts w:ascii="Calibri" w:hAnsi="Calibri" w:cs="Calibri"/>
          <w:sz w:val="19"/>
          <w:szCs w:val="19"/>
        </w:rPr>
        <w:t>l’occasion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pour </w:t>
      </w:r>
      <w:proofErr w:type="spellStart"/>
      <w:r w:rsidRPr="00727A30">
        <w:rPr>
          <w:rFonts w:ascii="Calibri" w:hAnsi="Calibri" w:cs="Calibri"/>
          <w:sz w:val="19"/>
          <w:szCs w:val="19"/>
        </w:rPr>
        <w:t>vous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rappeler que </w:t>
      </w:r>
      <w:proofErr w:type="spellStart"/>
      <w:r w:rsidRPr="00727A30">
        <w:rPr>
          <w:rFonts w:ascii="Calibri" w:hAnsi="Calibri" w:cs="Calibri"/>
          <w:sz w:val="19"/>
          <w:szCs w:val="19"/>
        </w:rPr>
        <w:t>tous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les </w:t>
      </w:r>
      <w:proofErr w:type="spellStart"/>
      <w:r w:rsidRPr="00727A30">
        <w:rPr>
          <w:rFonts w:ascii="Calibri" w:hAnsi="Calibri" w:cs="Calibri"/>
          <w:sz w:val="19"/>
          <w:szCs w:val="19"/>
        </w:rPr>
        <w:t>territoires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et </w:t>
      </w:r>
      <w:proofErr w:type="spellStart"/>
      <w:r w:rsidRPr="00727A30">
        <w:rPr>
          <w:rFonts w:ascii="Calibri" w:hAnsi="Calibri" w:cs="Calibri"/>
          <w:sz w:val="19"/>
          <w:szCs w:val="19"/>
        </w:rPr>
        <w:t>secteurs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prennent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part à la </w:t>
      </w:r>
      <w:proofErr w:type="spellStart"/>
      <w:r w:rsidRPr="00727A30">
        <w:rPr>
          <w:rFonts w:ascii="Calibri" w:hAnsi="Calibri" w:cs="Calibri"/>
          <w:sz w:val="19"/>
          <w:szCs w:val="19"/>
        </w:rPr>
        <w:t>campagne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</w:t>
      </w:r>
      <w:proofErr w:type="spellStart"/>
      <w:r w:rsidRPr="00727A30">
        <w:rPr>
          <w:rFonts w:ascii="Calibri" w:hAnsi="Calibri" w:cs="Calibri"/>
          <w:sz w:val="19"/>
          <w:szCs w:val="19"/>
        </w:rPr>
        <w:t>renoncement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. </w:t>
      </w:r>
      <w:proofErr w:type="spellStart"/>
      <w:r w:rsidRPr="00727A30">
        <w:rPr>
          <w:rFonts w:ascii="Calibri" w:hAnsi="Calibri" w:cs="Calibri"/>
          <w:sz w:val="19"/>
          <w:szCs w:val="19"/>
        </w:rPr>
        <w:t>En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effet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, les </w:t>
      </w:r>
      <w:proofErr w:type="spellStart"/>
      <w:r w:rsidRPr="00727A30">
        <w:rPr>
          <w:rFonts w:ascii="Calibri" w:hAnsi="Calibri" w:cs="Calibri"/>
          <w:sz w:val="19"/>
          <w:szCs w:val="19"/>
        </w:rPr>
        <w:t>salutistes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monde </w:t>
      </w:r>
      <w:proofErr w:type="spellStart"/>
      <w:r w:rsidRPr="00727A30">
        <w:rPr>
          <w:rFonts w:ascii="Calibri" w:hAnsi="Calibri" w:cs="Calibri"/>
          <w:sz w:val="19"/>
          <w:szCs w:val="19"/>
        </w:rPr>
        <w:t>entier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sont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appelés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à </w:t>
      </w:r>
      <w:proofErr w:type="spellStart"/>
      <w:r w:rsidRPr="00727A30">
        <w:rPr>
          <w:rFonts w:ascii="Calibri" w:hAnsi="Calibri" w:cs="Calibri"/>
          <w:sz w:val="19"/>
          <w:szCs w:val="19"/>
        </w:rPr>
        <w:t>appuyer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l’œuvre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internationale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</w:t>
      </w:r>
      <w:proofErr w:type="spellStart"/>
      <w:r w:rsidRPr="00727A30">
        <w:rPr>
          <w:rFonts w:ascii="Calibri" w:hAnsi="Calibri" w:cs="Calibri"/>
          <w:sz w:val="19"/>
          <w:szCs w:val="19"/>
        </w:rPr>
        <w:t>l’Armée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Salut.</w:t>
      </w:r>
    </w:p>
    <w:p w14:paraId="05CAB768" w14:textId="0426C135" w:rsidR="00727A30" w:rsidRPr="00727A30" w:rsidRDefault="00727A30" w:rsidP="00D45B43">
      <w:pPr>
        <w:spacing w:after="120"/>
        <w:jc w:val="both"/>
        <w:rPr>
          <w:rFonts w:ascii="Calibri" w:hAnsi="Calibri" w:cs="Calibri"/>
          <w:sz w:val="19"/>
          <w:szCs w:val="19"/>
        </w:rPr>
      </w:pPr>
      <w:r w:rsidRPr="00727A30">
        <w:rPr>
          <w:rFonts w:ascii="Calibri" w:hAnsi="Calibri" w:cs="Calibri"/>
          <w:sz w:val="19"/>
          <w:szCs w:val="19"/>
        </w:rPr>
        <w:t xml:space="preserve">Comme dans les </w:t>
      </w:r>
      <w:proofErr w:type="spellStart"/>
      <w:r w:rsidRPr="00727A30">
        <w:rPr>
          <w:rFonts w:ascii="Calibri" w:hAnsi="Calibri" w:cs="Calibri"/>
          <w:sz w:val="19"/>
          <w:szCs w:val="19"/>
        </w:rPr>
        <w:t>années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antérieures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, le service territorial des finances </w:t>
      </w:r>
      <w:proofErr w:type="spellStart"/>
      <w:r w:rsidRPr="00727A30">
        <w:rPr>
          <w:rFonts w:ascii="Calibri" w:hAnsi="Calibri" w:cs="Calibri"/>
          <w:sz w:val="19"/>
          <w:szCs w:val="19"/>
        </w:rPr>
        <w:t>prélèvera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annuellement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et de </w:t>
      </w:r>
      <w:proofErr w:type="spellStart"/>
      <w:r w:rsidRPr="00727A30">
        <w:rPr>
          <w:rFonts w:ascii="Calibri" w:hAnsi="Calibri" w:cs="Calibri"/>
          <w:sz w:val="19"/>
          <w:szCs w:val="19"/>
        </w:rPr>
        <w:t>façon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automatique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</w:t>
      </w:r>
      <w:proofErr w:type="spellStart"/>
      <w:r w:rsidRPr="00727A30">
        <w:rPr>
          <w:rFonts w:ascii="Calibri" w:hAnsi="Calibri" w:cs="Calibri"/>
          <w:sz w:val="19"/>
          <w:szCs w:val="19"/>
        </w:rPr>
        <w:t>compte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bancaire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</w:t>
      </w:r>
      <w:proofErr w:type="spellStart"/>
      <w:r w:rsidRPr="00727A30">
        <w:rPr>
          <w:rFonts w:ascii="Calibri" w:hAnsi="Calibri" w:cs="Calibri"/>
          <w:sz w:val="19"/>
          <w:szCs w:val="19"/>
        </w:rPr>
        <w:t>votre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entité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les fonds </w:t>
      </w:r>
      <w:proofErr w:type="spellStart"/>
      <w:r w:rsidRPr="00727A30">
        <w:rPr>
          <w:rFonts w:ascii="Calibri" w:hAnsi="Calibri" w:cs="Calibri"/>
          <w:sz w:val="19"/>
          <w:szCs w:val="19"/>
        </w:rPr>
        <w:t>recueillis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, </w:t>
      </w:r>
      <w:proofErr w:type="spellStart"/>
      <w:r w:rsidRPr="00727A30">
        <w:rPr>
          <w:rFonts w:ascii="Calibri" w:hAnsi="Calibri" w:cs="Calibri"/>
          <w:sz w:val="19"/>
          <w:szCs w:val="19"/>
        </w:rPr>
        <w:t>selon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les </w:t>
      </w:r>
      <w:proofErr w:type="spellStart"/>
      <w:r w:rsidRPr="00727A30">
        <w:rPr>
          <w:rFonts w:ascii="Calibri" w:hAnsi="Calibri" w:cs="Calibri"/>
          <w:sz w:val="19"/>
          <w:szCs w:val="19"/>
        </w:rPr>
        <w:t>montants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indiqués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dans les </w:t>
      </w:r>
      <w:proofErr w:type="spellStart"/>
      <w:r w:rsidRPr="00727A30">
        <w:rPr>
          <w:rFonts w:ascii="Calibri" w:hAnsi="Calibri" w:cs="Calibri"/>
          <w:sz w:val="19"/>
          <w:szCs w:val="19"/>
        </w:rPr>
        <w:t>états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financiers de </w:t>
      </w:r>
      <w:proofErr w:type="spellStart"/>
      <w:r w:rsidRPr="00727A30">
        <w:rPr>
          <w:rFonts w:ascii="Calibri" w:hAnsi="Calibri" w:cs="Calibri"/>
          <w:sz w:val="19"/>
          <w:szCs w:val="19"/>
        </w:rPr>
        <w:t>votre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entité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. Le virement </w:t>
      </w:r>
      <w:proofErr w:type="spellStart"/>
      <w:r w:rsidRPr="00727A30">
        <w:rPr>
          <w:rFonts w:ascii="Calibri" w:hAnsi="Calibri" w:cs="Calibri"/>
          <w:sz w:val="19"/>
          <w:szCs w:val="19"/>
        </w:rPr>
        <w:t>comprend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le </w:t>
      </w:r>
      <w:proofErr w:type="spellStart"/>
      <w:r w:rsidRPr="00727A30">
        <w:rPr>
          <w:rFonts w:ascii="Calibri" w:hAnsi="Calibri" w:cs="Calibri"/>
          <w:sz w:val="19"/>
          <w:szCs w:val="19"/>
        </w:rPr>
        <w:t>solde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des fonds </w:t>
      </w:r>
      <w:proofErr w:type="spellStart"/>
      <w:r w:rsidRPr="00727A30">
        <w:rPr>
          <w:rFonts w:ascii="Calibri" w:hAnsi="Calibri" w:cs="Calibri"/>
          <w:sz w:val="19"/>
          <w:szCs w:val="19"/>
        </w:rPr>
        <w:t>recueillis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entre </w:t>
      </w:r>
      <w:proofErr w:type="spellStart"/>
      <w:r w:rsidRPr="00727A30">
        <w:rPr>
          <w:rFonts w:ascii="Calibri" w:hAnsi="Calibri" w:cs="Calibri"/>
          <w:sz w:val="19"/>
          <w:szCs w:val="19"/>
        </w:rPr>
        <w:t>août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2021 et le 30 </w:t>
      </w:r>
      <w:proofErr w:type="spellStart"/>
      <w:r w:rsidRPr="00727A30">
        <w:rPr>
          <w:rFonts w:ascii="Calibri" w:hAnsi="Calibri" w:cs="Calibri"/>
          <w:sz w:val="19"/>
          <w:szCs w:val="19"/>
        </w:rPr>
        <w:t>juin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2022. </w:t>
      </w:r>
      <w:proofErr w:type="spellStart"/>
      <w:r w:rsidRPr="00727A30">
        <w:rPr>
          <w:rFonts w:ascii="Calibri" w:hAnsi="Calibri" w:cs="Calibri"/>
          <w:sz w:val="19"/>
          <w:szCs w:val="19"/>
        </w:rPr>
        <w:t>Aucun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chèque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ni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aucune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demande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</w:t>
      </w:r>
      <w:proofErr w:type="spellStart"/>
      <w:r w:rsidRPr="00727A30">
        <w:rPr>
          <w:rFonts w:ascii="Calibri" w:hAnsi="Calibri" w:cs="Calibri"/>
          <w:sz w:val="19"/>
          <w:szCs w:val="19"/>
        </w:rPr>
        <w:t>paiement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ne </w:t>
      </w:r>
      <w:proofErr w:type="spellStart"/>
      <w:r w:rsidRPr="00727A30">
        <w:rPr>
          <w:rFonts w:ascii="Calibri" w:hAnsi="Calibri" w:cs="Calibri"/>
          <w:sz w:val="19"/>
          <w:szCs w:val="19"/>
        </w:rPr>
        <w:t>sont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nécessaires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pour </w:t>
      </w:r>
      <w:proofErr w:type="spellStart"/>
      <w:r w:rsidRPr="00727A30">
        <w:rPr>
          <w:rFonts w:ascii="Calibri" w:hAnsi="Calibri" w:cs="Calibri"/>
          <w:sz w:val="19"/>
          <w:szCs w:val="19"/>
        </w:rPr>
        <w:t>virer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les fonds.</w:t>
      </w:r>
    </w:p>
    <w:p w14:paraId="3CF487FF" w14:textId="5618CF46" w:rsidR="00E34950" w:rsidRPr="00D45B43" w:rsidRDefault="00727A30" w:rsidP="00D45B43">
      <w:pPr>
        <w:spacing w:after="120"/>
        <w:jc w:val="both"/>
        <w:rPr>
          <w:rFonts w:ascii="Calibri" w:eastAsia="SimSun" w:hAnsi="Calibri" w:cs="Calibri"/>
          <w:color w:val="000000"/>
          <w:sz w:val="19"/>
          <w:szCs w:val="19"/>
          <w:lang w:val="en-CA" w:eastAsia="en-CA"/>
        </w:rPr>
      </w:pPr>
      <w:r w:rsidRPr="00727A30">
        <w:rPr>
          <w:rFonts w:ascii="Calibri" w:hAnsi="Calibri" w:cs="Calibri"/>
          <w:sz w:val="19"/>
          <w:szCs w:val="19"/>
        </w:rPr>
        <w:t xml:space="preserve">Nous </w:t>
      </w:r>
      <w:proofErr w:type="spellStart"/>
      <w:r w:rsidRPr="00727A30">
        <w:rPr>
          <w:rFonts w:ascii="Calibri" w:hAnsi="Calibri" w:cs="Calibri"/>
          <w:sz w:val="19"/>
          <w:szCs w:val="19"/>
        </w:rPr>
        <w:t>vous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remercions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de </w:t>
      </w:r>
      <w:proofErr w:type="spellStart"/>
      <w:r w:rsidRPr="00727A30">
        <w:rPr>
          <w:rFonts w:ascii="Calibri" w:hAnsi="Calibri" w:cs="Calibri"/>
          <w:sz w:val="19"/>
          <w:szCs w:val="19"/>
        </w:rPr>
        <w:t>votre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soutien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au </w:t>
      </w:r>
      <w:proofErr w:type="spellStart"/>
      <w:r w:rsidRPr="00727A30">
        <w:rPr>
          <w:rFonts w:ascii="Calibri" w:hAnsi="Calibri" w:cs="Calibri"/>
          <w:sz w:val="19"/>
          <w:szCs w:val="19"/>
        </w:rPr>
        <w:t>ministère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international de </w:t>
      </w:r>
      <w:proofErr w:type="spellStart"/>
      <w:r w:rsidRPr="00727A30">
        <w:rPr>
          <w:rFonts w:ascii="Calibri" w:hAnsi="Calibri" w:cs="Calibri"/>
          <w:sz w:val="19"/>
          <w:szCs w:val="19"/>
        </w:rPr>
        <w:t>l’Armée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du Salut.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</w:rPr>
        <w:t>Mobilisons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</w:rPr>
        <w:t xml:space="preserve">-nous pour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</w:rPr>
        <w:t>accomplir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</w:rPr>
        <w:t xml:space="preserve"> la mission et </w:t>
      </w:r>
      <w:proofErr w:type="spellStart"/>
      <w:r w:rsidRPr="00D45B43">
        <w:rPr>
          <w:rFonts w:ascii="Calibri" w:hAnsi="Calibri" w:cs="Calibri"/>
          <w:b/>
          <w:bCs/>
          <w:sz w:val="19"/>
          <w:szCs w:val="19"/>
        </w:rPr>
        <w:t>propager</w:t>
      </w:r>
      <w:proofErr w:type="spellEnd"/>
      <w:r w:rsidRPr="00D45B43">
        <w:rPr>
          <w:rFonts w:ascii="Calibri" w:hAnsi="Calibri" w:cs="Calibri"/>
          <w:b/>
          <w:bCs/>
          <w:sz w:val="19"/>
          <w:szCs w:val="19"/>
        </w:rPr>
        <w:t xml:space="preserve"> la parole de Dieu</w:t>
      </w:r>
      <w:r w:rsidR="00E34950" w:rsidRPr="00D45B43">
        <w:rPr>
          <w:rFonts w:ascii="Calibri" w:hAnsi="Calibri" w:cs="Calibri"/>
          <w:b/>
          <w:bCs/>
          <w:sz w:val="19"/>
          <w:szCs w:val="19"/>
        </w:rPr>
        <w:t>!</w:t>
      </w:r>
    </w:p>
    <w:p w14:paraId="7FD34AA8" w14:textId="0E4FF0EF" w:rsidR="00E34950" w:rsidRPr="00E34950" w:rsidRDefault="00727A30" w:rsidP="00E34950">
      <w:pPr>
        <w:jc w:val="center"/>
        <w:rPr>
          <w:rFonts w:ascii="Calibri" w:hAnsi="Calibri" w:cs="Calibri"/>
          <w:sz w:val="19"/>
          <w:szCs w:val="19"/>
        </w:rPr>
      </w:pPr>
      <w:proofErr w:type="spellStart"/>
      <w:r w:rsidRPr="00727A30">
        <w:rPr>
          <w:rFonts w:ascii="Calibri" w:hAnsi="Calibri" w:cs="Calibri"/>
          <w:sz w:val="19"/>
          <w:szCs w:val="19"/>
        </w:rPr>
        <w:t>Sincères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remerciements</w:t>
      </w:r>
      <w:proofErr w:type="spellEnd"/>
      <w:r w:rsidRPr="00727A30">
        <w:rPr>
          <w:rFonts w:ascii="Calibri" w:hAnsi="Calibri" w:cs="Calibri"/>
          <w:sz w:val="19"/>
          <w:szCs w:val="19"/>
        </w:rPr>
        <w:t>.</w:t>
      </w:r>
    </w:p>
    <w:p w14:paraId="67E412AE" w14:textId="263421D4" w:rsidR="00E34950" w:rsidRPr="00E34950" w:rsidRDefault="00E34950" w:rsidP="00D45B43">
      <w:pPr>
        <w:rPr>
          <w:rFonts w:ascii="Calibri" w:hAnsi="Calibri" w:cs="Calibri"/>
          <w:sz w:val="19"/>
          <w:szCs w:val="19"/>
        </w:rPr>
      </w:pPr>
      <w:r w:rsidRPr="00E34950">
        <w:rPr>
          <w:rFonts w:ascii="Calibri" w:hAnsi="Calibri" w:cs="Calibri"/>
          <w:noProof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26CE7643" wp14:editId="0ECF7900">
            <wp:simplePos x="0" y="0"/>
            <wp:positionH relativeFrom="column">
              <wp:posOffset>2406650</wp:posOffset>
            </wp:positionH>
            <wp:positionV relativeFrom="paragraph">
              <wp:posOffset>45720</wp:posOffset>
            </wp:positionV>
            <wp:extent cx="755650" cy="327660"/>
            <wp:effectExtent l="0" t="0" r="6350" b="0"/>
            <wp:wrapTight wrapText="bothSides">
              <wp:wrapPolygon edited="0">
                <wp:start x="0" y="0"/>
                <wp:lineTo x="0" y="20093"/>
                <wp:lineTo x="21237" y="20093"/>
                <wp:lineTo x="21237" y="0"/>
                <wp:lineTo x="0" y="0"/>
              </wp:wrapPolygon>
            </wp:wrapTight>
            <wp:docPr id="5" name="Picture 5" descr="Brend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da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169C2" w14:textId="39428394" w:rsidR="00D45B43" w:rsidRDefault="00D45B43" w:rsidP="00D45B43">
      <w:pPr>
        <w:tabs>
          <w:tab w:val="left" w:pos="2360"/>
        </w:tabs>
        <w:contextualSpacing/>
        <w:rPr>
          <w:rFonts w:ascii="Calibri" w:hAnsi="Calibri" w:cs="Calibri"/>
          <w:sz w:val="19"/>
          <w:szCs w:val="19"/>
        </w:rPr>
      </w:pPr>
    </w:p>
    <w:p w14:paraId="47BE90AB" w14:textId="77777777" w:rsidR="00D45B43" w:rsidRDefault="00D45B43" w:rsidP="00D45B43">
      <w:pPr>
        <w:tabs>
          <w:tab w:val="left" w:pos="2360"/>
        </w:tabs>
        <w:contextualSpacing/>
        <w:rPr>
          <w:rFonts w:ascii="Calibri" w:hAnsi="Calibri" w:cs="Calibri"/>
          <w:sz w:val="19"/>
          <w:szCs w:val="19"/>
        </w:rPr>
      </w:pPr>
    </w:p>
    <w:p w14:paraId="2191B5D4" w14:textId="3D7C4CF7" w:rsidR="00E34950" w:rsidRPr="00E34950" w:rsidRDefault="00727A30" w:rsidP="00E34950">
      <w:pPr>
        <w:tabs>
          <w:tab w:val="left" w:pos="2360"/>
        </w:tabs>
        <w:contextualSpacing/>
        <w:jc w:val="center"/>
        <w:rPr>
          <w:rFonts w:ascii="Calibri" w:hAnsi="Calibri" w:cs="Calibri"/>
          <w:sz w:val="19"/>
          <w:szCs w:val="19"/>
        </w:rPr>
      </w:pPr>
      <w:proofErr w:type="spellStart"/>
      <w:r w:rsidRPr="00727A30">
        <w:rPr>
          <w:rFonts w:ascii="Calibri" w:hAnsi="Calibri" w:cs="Calibri"/>
          <w:sz w:val="19"/>
          <w:szCs w:val="19"/>
        </w:rPr>
        <w:t>Lieutenante</w:t>
      </w:r>
      <w:proofErr w:type="spellEnd"/>
      <w:r w:rsidRPr="00727A30">
        <w:rPr>
          <w:rFonts w:ascii="Calibri" w:hAnsi="Calibri" w:cs="Calibri"/>
          <w:sz w:val="19"/>
          <w:szCs w:val="19"/>
        </w:rPr>
        <w:t xml:space="preserve"> </w:t>
      </w:r>
      <w:proofErr w:type="spellStart"/>
      <w:r w:rsidRPr="00727A30">
        <w:rPr>
          <w:rFonts w:ascii="Calibri" w:hAnsi="Calibri" w:cs="Calibri"/>
          <w:sz w:val="19"/>
          <w:szCs w:val="19"/>
        </w:rPr>
        <w:t>colonelle</w:t>
      </w:r>
      <w:proofErr w:type="spellEnd"/>
      <w:r w:rsidR="00E34950" w:rsidRPr="00E34950">
        <w:rPr>
          <w:rFonts w:ascii="Calibri" w:hAnsi="Calibri" w:cs="Calibri"/>
          <w:sz w:val="19"/>
          <w:szCs w:val="19"/>
        </w:rPr>
        <w:t xml:space="preserve"> Brenda Murray</w:t>
      </w:r>
    </w:p>
    <w:p w14:paraId="16149EB7" w14:textId="57ABDDFE" w:rsidR="00C259D1" w:rsidRPr="00E34950" w:rsidRDefault="00727A30" w:rsidP="00E34950">
      <w:pPr>
        <w:tabs>
          <w:tab w:val="left" w:pos="2360"/>
        </w:tabs>
        <w:spacing w:before="240"/>
        <w:contextualSpacing/>
        <w:jc w:val="center"/>
        <w:rPr>
          <w:rFonts w:ascii="Calibri" w:hAnsi="Calibri" w:cs="Calibri"/>
          <w:lang w:val="en-CA"/>
        </w:rPr>
      </w:pPr>
      <w:proofErr w:type="spellStart"/>
      <w:r w:rsidRPr="00727A30">
        <w:rPr>
          <w:rFonts w:ascii="Calibri" w:hAnsi="Calibri" w:cs="Calibri"/>
          <w:i/>
          <w:color w:val="000000"/>
          <w:sz w:val="19"/>
          <w:szCs w:val="19"/>
        </w:rPr>
        <w:t>Directrice</w:t>
      </w:r>
      <w:proofErr w:type="spellEnd"/>
      <w:r w:rsidRPr="00727A30">
        <w:rPr>
          <w:rFonts w:ascii="Calibri" w:hAnsi="Calibri" w:cs="Calibri"/>
          <w:i/>
          <w:color w:val="000000"/>
          <w:sz w:val="19"/>
          <w:szCs w:val="19"/>
        </w:rPr>
        <w:t xml:space="preserve"> du </w:t>
      </w:r>
      <w:proofErr w:type="spellStart"/>
      <w:r w:rsidRPr="00727A30">
        <w:rPr>
          <w:rFonts w:ascii="Calibri" w:hAnsi="Calibri" w:cs="Calibri"/>
          <w:i/>
          <w:color w:val="000000"/>
          <w:sz w:val="19"/>
          <w:szCs w:val="19"/>
        </w:rPr>
        <w:t>développement</w:t>
      </w:r>
      <w:proofErr w:type="spellEnd"/>
      <w:r w:rsidRPr="00727A30">
        <w:rPr>
          <w:rFonts w:ascii="Calibri" w:hAnsi="Calibri" w:cs="Calibri"/>
          <w:i/>
          <w:color w:val="000000"/>
          <w:sz w:val="19"/>
          <w:szCs w:val="19"/>
        </w:rPr>
        <w:t xml:space="preserve"> international</w:t>
      </w:r>
      <w:r w:rsidR="00E34950" w:rsidRPr="00781163">
        <w:rPr>
          <w:rFonts w:ascii="Calibri" w:hAnsi="Calibri" w:cs="Calibri"/>
        </w:rPr>
        <w:br/>
      </w:r>
      <w:bookmarkEnd w:id="0"/>
      <w:r w:rsidRPr="00727A30">
        <w:rPr>
          <w:rFonts w:ascii="Calibri" w:hAnsi="Calibri" w:cs="Calibri"/>
        </w:rPr>
        <w:t xml:space="preserve">Quartier </w:t>
      </w:r>
      <w:proofErr w:type="spellStart"/>
      <w:r w:rsidRPr="00727A30">
        <w:rPr>
          <w:rFonts w:ascii="Calibri" w:hAnsi="Calibri" w:cs="Calibri"/>
        </w:rPr>
        <w:t>général</w:t>
      </w:r>
      <w:proofErr w:type="spellEnd"/>
      <w:r w:rsidRPr="00727A30">
        <w:rPr>
          <w:rFonts w:ascii="Calibri" w:hAnsi="Calibri" w:cs="Calibri"/>
        </w:rPr>
        <w:t xml:space="preserve"> territorial</w:t>
      </w:r>
    </w:p>
    <w:sectPr w:rsidR="00C259D1" w:rsidRPr="00E34950" w:rsidSect="00FB637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240" w:right="1800" w:bottom="1800" w:left="1800" w:header="706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A4D1" w14:textId="77777777" w:rsidR="00E10E0B" w:rsidRDefault="00E10E0B">
      <w:r>
        <w:separator/>
      </w:r>
    </w:p>
  </w:endnote>
  <w:endnote w:type="continuationSeparator" w:id="0">
    <w:p w14:paraId="68AAFA69" w14:textId="77777777" w:rsidR="00E10E0B" w:rsidRDefault="00E1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G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empo (WN/Scal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962C" w14:textId="77777777" w:rsidR="00D74B9F" w:rsidRDefault="00D74B9F">
    <w:pPr>
      <w:pStyle w:val="Footer"/>
      <w:tabs>
        <w:tab w:val="left" w:pos="37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98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90"/>
      <w:gridCol w:w="2970"/>
      <w:gridCol w:w="3438"/>
    </w:tblGrid>
    <w:tr w:rsidR="006A532F" w14:paraId="39E04672" w14:textId="77777777" w:rsidTr="00004694">
      <w:tc>
        <w:tcPr>
          <w:tcW w:w="3690" w:type="dxa"/>
        </w:tcPr>
        <w:p w14:paraId="506A87A4" w14:textId="37E36D14" w:rsidR="006A532F" w:rsidRPr="00240FC1" w:rsidRDefault="006A532F" w:rsidP="006A532F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 w:rsidRPr="00091A97">
            <w:rPr>
              <w:sz w:val="18"/>
              <w:szCs w:val="18"/>
              <w:lang w:val="fr-CA"/>
            </w:rPr>
            <w:t>William et Catherine Booth</w:t>
          </w:r>
        </w:p>
      </w:tc>
      <w:tc>
        <w:tcPr>
          <w:tcW w:w="2970" w:type="dxa"/>
        </w:tcPr>
        <w:p w14:paraId="21E273EC" w14:textId="6509D360" w:rsidR="006A532F" w:rsidRPr="00240FC1" w:rsidRDefault="006A532F" w:rsidP="006A532F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 w:rsidRPr="00091A97">
            <w:rPr>
              <w:sz w:val="18"/>
              <w:szCs w:val="18"/>
              <w:lang w:val="fr-CA"/>
            </w:rPr>
            <w:t xml:space="preserve">Brian </w:t>
          </w:r>
          <w:proofErr w:type="spellStart"/>
          <w:r w:rsidRPr="00091A97">
            <w:rPr>
              <w:sz w:val="18"/>
              <w:szCs w:val="18"/>
              <w:lang w:val="fr-CA"/>
            </w:rPr>
            <w:t>Peddle</w:t>
          </w:r>
          <w:proofErr w:type="spellEnd"/>
        </w:p>
      </w:tc>
      <w:tc>
        <w:tcPr>
          <w:tcW w:w="3438" w:type="dxa"/>
        </w:tcPr>
        <w:p w14:paraId="0785FA4E" w14:textId="0674BB7A" w:rsidR="006A532F" w:rsidRPr="00240FC1" w:rsidRDefault="006A532F" w:rsidP="006A532F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8"/>
              <w:szCs w:val="18"/>
            </w:rPr>
          </w:pPr>
          <w:r w:rsidRPr="00091A97">
            <w:rPr>
              <w:sz w:val="18"/>
              <w:szCs w:val="18"/>
              <w:lang w:val="fr-CA"/>
            </w:rPr>
            <w:t>Floyd J. Tidd</w:t>
          </w:r>
        </w:p>
      </w:tc>
    </w:tr>
    <w:tr w:rsidR="006A532F" w14:paraId="7784914C" w14:textId="77777777" w:rsidTr="00004694">
      <w:tc>
        <w:tcPr>
          <w:tcW w:w="3690" w:type="dxa"/>
        </w:tcPr>
        <w:p w14:paraId="6BFB6186" w14:textId="53D7609B" w:rsidR="006A532F" w:rsidRPr="00240FC1" w:rsidRDefault="006A532F" w:rsidP="006A532F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 w:rsidRPr="00091A97">
            <w:rPr>
              <w:sz w:val="16"/>
              <w:lang w:val="fr-CA"/>
            </w:rPr>
            <w:t>Fondateurs</w:t>
          </w:r>
        </w:p>
      </w:tc>
      <w:tc>
        <w:tcPr>
          <w:tcW w:w="2970" w:type="dxa"/>
        </w:tcPr>
        <w:p w14:paraId="25D930EA" w14:textId="4C19B9B2" w:rsidR="006A532F" w:rsidRPr="00240FC1" w:rsidRDefault="006A532F" w:rsidP="006A532F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 w:rsidRPr="00091A97">
            <w:rPr>
              <w:sz w:val="16"/>
              <w:lang w:val="fr-CA"/>
            </w:rPr>
            <w:t>Général</w:t>
          </w:r>
        </w:p>
      </w:tc>
      <w:tc>
        <w:tcPr>
          <w:tcW w:w="3438" w:type="dxa"/>
        </w:tcPr>
        <w:p w14:paraId="183655C1" w14:textId="1AED9820" w:rsidR="006A532F" w:rsidRPr="00240FC1" w:rsidRDefault="006A532F" w:rsidP="006A532F">
          <w:pPr>
            <w:pStyle w:val="Footer"/>
            <w:tabs>
              <w:tab w:val="clear" w:pos="5760"/>
              <w:tab w:val="left" w:pos="3780"/>
              <w:tab w:val="left" w:pos="6480"/>
            </w:tabs>
            <w:jc w:val="center"/>
            <w:rPr>
              <w:sz w:val="16"/>
            </w:rPr>
          </w:pPr>
          <w:r w:rsidRPr="00091A97">
            <w:rPr>
              <w:sz w:val="16"/>
              <w:lang w:val="fr-CA"/>
            </w:rPr>
            <w:t>Chef de territoire</w:t>
          </w:r>
        </w:p>
      </w:tc>
    </w:tr>
  </w:tbl>
  <w:p w14:paraId="33C6F5B0" w14:textId="77777777" w:rsidR="00D74B9F" w:rsidRDefault="00D74B9F" w:rsidP="00B657CD">
    <w:pPr>
      <w:pStyle w:val="Footer"/>
      <w:tabs>
        <w:tab w:val="clear" w:pos="5760"/>
        <w:tab w:val="left" w:pos="3780"/>
        <w:tab w:val="left" w:pos="6480"/>
      </w:tabs>
      <w:spacing w:line="180" w:lineRule="exact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BE52" w14:textId="77777777" w:rsidR="00E10E0B" w:rsidRDefault="00E10E0B">
      <w:r>
        <w:separator/>
      </w:r>
    </w:p>
  </w:footnote>
  <w:footnote w:type="continuationSeparator" w:id="0">
    <w:p w14:paraId="67EE77DC" w14:textId="77777777" w:rsidR="00E10E0B" w:rsidRDefault="00E1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1" w:type="dxa"/>
      <w:tblLayout w:type="fixed"/>
      <w:tblLook w:val="0000" w:firstRow="0" w:lastRow="0" w:firstColumn="0" w:lastColumn="0" w:noHBand="0" w:noVBand="0"/>
    </w:tblPr>
    <w:tblGrid>
      <w:gridCol w:w="2096"/>
      <w:gridCol w:w="4485"/>
      <w:gridCol w:w="4470"/>
    </w:tblGrid>
    <w:tr w:rsidR="00D74B9F" w14:paraId="1E78ABEE" w14:textId="77777777">
      <w:trPr>
        <w:cantSplit/>
      </w:trPr>
      <w:tc>
        <w:tcPr>
          <w:tcW w:w="2096" w:type="dxa"/>
        </w:tcPr>
        <w:p w14:paraId="186B9BF5" w14:textId="77777777" w:rsidR="00D74B9F" w:rsidRDefault="00D74B9F"/>
      </w:tc>
      <w:tc>
        <w:tcPr>
          <w:tcW w:w="4485" w:type="dxa"/>
        </w:tcPr>
        <w:p w14:paraId="734ACDB5" w14:textId="77777777" w:rsidR="00D74B9F" w:rsidRDefault="00D74B9F">
          <w:pPr>
            <w:spacing w:before="120"/>
            <w:jc w:val="center"/>
            <w:rPr>
              <w:sz w:val="24"/>
            </w:rPr>
          </w:pPr>
          <w:r>
            <w:rPr>
              <w:sz w:val="24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470" w:type="dxa"/>
        </w:tcPr>
        <w:p w14:paraId="17C29271" w14:textId="77777777" w:rsidR="00D74B9F" w:rsidRDefault="00D74B9F">
          <w:pPr>
            <w:tabs>
              <w:tab w:val="right" w:pos="3600"/>
            </w:tabs>
            <w:rPr>
              <w:rFonts w:ascii="Tiempo (WN/Scal)" w:hAnsi="Tiempo (WN/Scal)"/>
              <w:sz w:val="18"/>
            </w:rPr>
          </w:pPr>
        </w:p>
      </w:tc>
    </w:tr>
    <w:tr w:rsidR="00D74B9F" w14:paraId="559CBEF6" w14:textId="77777777">
      <w:trPr>
        <w:cantSplit/>
      </w:trPr>
      <w:tc>
        <w:tcPr>
          <w:tcW w:w="2096" w:type="dxa"/>
        </w:tcPr>
        <w:p w14:paraId="166889C1" w14:textId="77777777" w:rsidR="00D74B9F" w:rsidRDefault="00D74B9F"/>
      </w:tc>
      <w:tc>
        <w:tcPr>
          <w:tcW w:w="4485" w:type="dxa"/>
        </w:tcPr>
        <w:p w14:paraId="43795EBF" w14:textId="77777777" w:rsidR="00D74B9F" w:rsidRDefault="00D74B9F">
          <w:pPr>
            <w:pStyle w:val="Header"/>
            <w:tabs>
              <w:tab w:val="right" w:pos="9360"/>
            </w:tabs>
            <w:spacing w:line="180" w:lineRule="exact"/>
            <w:rPr>
              <w:sz w:val="18"/>
            </w:rPr>
          </w:pPr>
        </w:p>
      </w:tc>
      <w:tc>
        <w:tcPr>
          <w:tcW w:w="4470" w:type="dxa"/>
        </w:tcPr>
        <w:p w14:paraId="2234909E" w14:textId="77777777" w:rsidR="00D74B9F" w:rsidRDefault="00D74B9F">
          <w:pPr>
            <w:pStyle w:val="Header"/>
            <w:tabs>
              <w:tab w:val="right" w:pos="3600"/>
              <w:tab w:val="right" w:pos="9360"/>
            </w:tabs>
            <w:spacing w:line="180" w:lineRule="exact"/>
            <w:ind w:left="187"/>
            <w:rPr>
              <w:b/>
              <w:sz w:val="14"/>
            </w:rPr>
          </w:pPr>
        </w:p>
      </w:tc>
    </w:tr>
  </w:tbl>
  <w:p w14:paraId="7956BABB" w14:textId="77777777" w:rsidR="00D74B9F" w:rsidRDefault="00D7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40" w:type="dxa"/>
      <w:tblInd w:w="900" w:type="dxa"/>
      <w:tblLayout w:type="fixed"/>
      <w:tblLook w:val="0000" w:firstRow="0" w:lastRow="0" w:firstColumn="0" w:lastColumn="0" w:noHBand="0" w:noVBand="0"/>
    </w:tblPr>
    <w:tblGrid>
      <w:gridCol w:w="3150"/>
      <w:gridCol w:w="2790"/>
    </w:tblGrid>
    <w:tr w:rsidR="00100915" w14:paraId="33987017" w14:textId="77777777" w:rsidTr="00087312">
      <w:trPr>
        <w:cantSplit/>
      </w:trPr>
      <w:tc>
        <w:tcPr>
          <w:tcW w:w="3150" w:type="dxa"/>
        </w:tcPr>
        <w:p w14:paraId="22BFBB70" w14:textId="33C04342" w:rsidR="00100915" w:rsidRPr="00100915" w:rsidRDefault="00100915" w:rsidP="007966C1">
          <w:pPr>
            <w:tabs>
              <w:tab w:val="left" w:pos="437"/>
            </w:tabs>
            <w:spacing w:before="20" w:after="20"/>
            <w:rPr>
              <w:rFonts w:ascii="Times New Roman" w:hAnsi="Times New Roman"/>
              <w:sz w:val="16"/>
              <w:szCs w:val="16"/>
            </w:rPr>
          </w:pPr>
          <w:r w:rsidRPr="00100915">
            <w:rPr>
              <w:rFonts w:ascii="Times New Roman" w:hAnsi="Times New Roman"/>
              <w:b/>
              <w:sz w:val="28"/>
              <w:szCs w:val="16"/>
            </w:rPr>
            <w:t>Arm</w:t>
          </w:r>
          <w:r w:rsidR="006A532F">
            <w:rPr>
              <w:rFonts w:ascii="Times New Roman" w:hAnsi="Times New Roman"/>
              <w:b/>
              <w:sz w:val="28"/>
              <w:szCs w:val="16"/>
            </w:rPr>
            <w:t>ée du Salut</w:t>
          </w:r>
        </w:p>
      </w:tc>
      <w:tc>
        <w:tcPr>
          <w:tcW w:w="2790" w:type="dxa"/>
        </w:tcPr>
        <w:p w14:paraId="30868491" w14:textId="05C987E3" w:rsidR="00100915" w:rsidRPr="00A76B22" w:rsidRDefault="00100915" w:rsidP="008A0045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</w:p>
      </w:tc>
    </w:tr>
    <w:tr w:rsidR="00100915" w14:paraId="2EE7FD35" w14:textId="77777777" w:rsidTr="00087312">
      <w:trPr>
        <w:cantSplit/>
      </w:trPr>
      <w:tc>
        <w:tcPr>
          <w:tcW w:w="3150" w:type="dxa"/>
          <w:tcBorders>
            <w:right w:val="single" w:sz="2" w:space="0" w:color="auto"/>
          </w:tcBorders>
        </w:tcPr>
        <w:p w14:paraId="75E0E5CB" w14:textId="77777777" w:rsidR="006A532F" w:rsidRPr="00697A09" w:rsidRDefault="006A532F" w:rsidP="006A532F">
          <w:pPr>
            <w:spacing w:before="20" w:after="20"/>
            <w:rPr>
              <w:sz w:val="16"/>
              <w:szCs w:val="16"/>
              <w:lang w:val="fr-CA"/>
            </w:rPr>
          </w:pPr>
          <w:r w:rsidRPr="00697A09">
            <w:rPr>
              <w:sz w:val="16"/>
              <w:szCs w:val="16"/>
              <w:lang w:val="fr-CA"/>
            </w:rPr>
            <w:t xml:space="preserve">Quartier général du territoire </w:t>
          </w:r>
          <w:r>
            <w:rPr>
              <w:sz w:val="16"/>
              <w:szCs w:val="16"/>
              <w:lang w:val="fr-CA"/>
            </w:rPr>
            <w:br/>
          </w:r>
          <w:r w:rsidRPr="00697A09">
            <w:rPr>
              <w:sz w:val="16"/>
              <w:szCs w:val="16"/>
              <w:lang w:val="fr-CA"/>
            </w:rPr>
            <w:t>du Canada et des Bermudes</w:t>
          </w:r>
        </w:p>
        <w:p w14:paraId="4FDC8DF6" w14:textId="77777777" w:rsidR="006A532F" w:rsidRPr="00697A09" w:rsidRDefault="006A532F" w:rsidP="006A532F">
          <w:pPr>
            <w:spacing w:before="20" w:after="20"/>
            <w:rPr>
              <w:sz w:val="16"/>
              <w:szCs w:val="16"/>
              <w:lang w:val="fr-CA"/>
            </w:rPr>
          </w:pPr>
        </w:p>
        <w:p w14:paraId="2F9B5D79" w14:textId="5B3F01E3" w:rsidR="00872F10" w:rsidRPr="00872F10" w:rsidRDefault="006A532F" w:rsidP="006A532F">
          <w:pPr>
            <w:spacing w:before="20" w:after="20"/>
            <w:rPr>
              <w:rFonts w:ascii="Times New Roman" w:hAnsi="Times New Roman"/>
              <w:b/>
              <w:sz w:val="16"/>
              <w:szCs w:val="16"/>
            </w:rPr>
          </w:pPr>
          <w:r w:rsidRPr="00697A09">
            <w:rPr>
              <w:b/>
              <w:sz w:val="16"/>
              <w:szCs w:val="16"/>
              <w:lang w:val="fr-CA"/>
            </w:rPr>
            <w:t>Service du développement international</w:t>
          </w:r>
        </w:p>
      </w:tc>
      <w:tc>
        <w:tcPr>
          <w:tcW w:w="2790" w:type="dxa"/>
          <w:tcBorders>
            <w:left w:val="single" w:sz="2" w:space="0" w:color="auto"/>
          </w:tcBorders>
        </w:tcPr>
        <w:p w14:paraId="213D48CC" w14:textId="77777777" w:rsidR="006A532F" w:rsidRDefault="006A532F" w:rsidP="006A532F">
          <w:pPr>
            <w:spacing w:before="20" w:after="20"/>
            <w:ind w:left="43"/>
            <w:rPr>
              <w:sz w:val="16"/>
              <w:szCs w:val="16"/>
              <w:lang w:val="en-CA"/>
            </w:rPr>
          </w:pPr>
          <w:r w:rsidRPr="009E1671">
            <w:rPr>
              <w:sz w:val="16"/>
              <w:szCs w:val="16"/>
              <w:lang w:val="en-CA"/>
            </w:rPr>
            <w:t>2, boulevard Overlea</w:t>
          </w:r>
        </w:p>
        <w:p w14:paraId="471E6FAF" w14:textId="77777777" w:rsidR="006A532F" w:rsidRPr="009E1671" w:rsidRDefault="006A532F" w:rsidP="006A532F">
          <w:pPr>
            <w:spacing w:before="20" w:after="20"/>
            <w:ind w:left="43"/>
            <w:rPr>
              <w:sz w:val="16"/>
              <w:szCs w:val="16"/>
              <w:lang w:val="en-CA"/>
            </w:rPr>
          </w:pPr>
          <w:r w:rsidRPr="009E1671">
            <w:rPr>
              <w:sz w:val="16"/>
              <w:szCs w:val="16"/>
              <w:lang w:val="en-CA"/>
            </w:rPr>
            <w:t>Toronto (</w:t>
          </w:r>
          <w:proofErr w:type="gramStart"/>
          <w:r w:rsidRPr="009E1671">
            <w:rPr>
              <w:sz w:val="16"/>
              <w:szCs w:val="16"/>
              <w:lang w:val="en-CA"/>
            </w:rPr>
            <w:t>Ontario)  M</w:t>
          </w:r>
          <w:proofErr w:type="gramEnd"/>
          <w:r w:rsidRPr="009E1671">
            <w:rPr>
              <w:sz w:val="16"/>
              <w:szCs w:val="16"/>
              <w:lang w:val="en-CA"/>
            </w:rPr>
            <w:t>4H 1P4</w:t>
          </w:r>
        </w:p>
        <w:p w14:paraId="75AF618A" w14:textId="77777777" w:rsidR="006A532F" w:rsidRPr="00697A09" w:rsidRDefault="006A532F" w:rsidP="006A532F">
          <w:pPr>
            <w:spacing w:before="20" w:after="20"/>
            <w:ind w:left="43"/>
            <w:rPr>
              <w:sz w:val="16"/>
              <w:szCs w:val="16"/>
              <w:lang w:val="fr-CA"/>
            </w:rPr>
          </w:pPr>
          <w:r w:rsidRPr="00697A09">
            <w:rPr>
              <w:sz w:val="16"/>
              <w:szCs w:val="16"/>
              <w:lang w:val="fr-CA"/>
            </w:rPr>
            <w:t>Téléphone</w:t>
          </w:r>
          <w:r>
            <w:rPr>
              <w:sz w:val="16"/>
              <w:szCs w:val="16"/>
              <w:lang w:val="fr-CA"/>
            </w:rPr>
            <w:t xml:space="preserve"> </w:t>
          </w:r>
          <w:r w:rsidRPr="00697A09">
            <w:rPr>
              <w:sz w:val="16"/>
              <w:szCs w:val="16"/>
              <w:lang w:val="fr-CA"/>
            </w:rPr>
            <w:t>: 416-422-6224</w:t>
          </w:r>
        </w:p>
        <w:p w14:paraId="4EC6779F" w14:textId="643DEA95" w:rsidR="00100915" w:rsidRPr="00A76B22" w:rsidRDefault="006A532F" w:rsidP="006A532F">
          <w:pPr>
            <w:spacing w:before="20" w:after="20"/>
            <w:ind w:left="43"/>
            <w:rPr>
              <w:rFonts w:ascii="Times New Roman" w:hAnsi="Times New Roman"/>
              <w:sz w:val="16"/>
              <w:szCs w:val="16"/>
            </w:rPr>
          </w:pPr>
          <w:r w:rsidRPr="00697A09">
            <w:rPr>
              <w:sz w:val="16"/>
              <w:szCs w:val="16"/>
              <w:lang w:val="fr-CA"/>
            </w:rPr>
            <w:t>Télécopieur</w:t>
          </w:r>
          <w:r>
            <w:rPr>
              <w:sz w:val="16"/>
              <w:szCs w:val="16"/>
              <w:lang w:val="fr-CA"/>
            </w:rPr>
            <w:t xml:space="preserve"> </w:t>
          </w:r>
          <w:r w:rsidRPr="00697A09">
            <w:rPr>
              <w:sz w:val="16"/>
              <w:szCs w:val="16"/>
              <w:lang w:val="fr-CA"/>
            </w:rPr>
            <w:t>: 416-422-6248</w:t>
          </w:r>
        </w:p>
      </w:tc>
    </w:tr>
  </w:tbl>
  <w:p w14:paraId="14E9B585" w14:textId="4D710C63" w:rsidR="00D74B9F" w:rsidRPr="00514447" w:rsidRDefault="006A532F">
    <w:pPr>
      <w:pStyle w:val="Header"/>
      <w:rPr>
        <w:sz w:val="12"/>
        <w:szCs w:val="12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6944" behindDoc="0" locked="0" layoutInCell="1" allowOverlap="1" wp14:anchorId="420FDCA9" wp14:editId="31EA541F">
          <wp:simplePos x="0" y="0"/>
          <wp:positionH relativeFrom="column">
            <wp:posOffset>5008245</wp:posOffset>
          </wp:positionH>
          <wp:positionV relativeFrom="paragraph">
            <wp:posOffset>-727710</wp:posOffset>
          </wp:positionV>
          <wp:extent cx="1151890" cy="356235"/>
          <wp:effectExtent l="0" t="0" r="0" b="5715"/>
          <wp:wrapNone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7968" behindDoc="0" locked="0" layoutInCell="1" allowOverlap="1" wp14:anchorId="18B0639F" wp14:editId="04F50297">
          <wp:simplePos x="0" y="0"/>
          <wp:positionH relativeFrom="column">
            <wp:posOffset>4926330</wp:posOffset>
          </wp:positionH>
          <wp:positionV relativeFrom="paragraph">
            <wp:posOffset>-269240</wp:posOffset>
          </wp:positionV>
          <wp:extent cx="1261745" cy="42037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2EDFB890" wp14:editId="2F5A4E45">
          <wp:simplePos x="0" y="0"/>
          <wp:positionH relativeFrom="column">
            <wp:posOffset>-845820</wp:posOffset>
          </wp:positionH>
          <wp:positionV relativeFrom="paragraph">
            <wp:posOffset>-820420</wp:posOffset>
          </wp:positionV>
          <wp:extent cx="1463040" cy="1160780"/>
          <wp:effectExtent l="0" t="0" r="3810" b="1270"/>
          <wp:wrapNone/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1CF8"/>
    <w:multiLevelType w:val="hybridMultilevel"/>
    <w:tmpl w:val="400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5285"/>
    <w:multiLevelType w:val="hybridMultilevel"/>
    <w:tmpl w:val="001475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43"/>
    <w:rsid w:val="00004694"/>
    <w:rsid w:val="000167DB"/>
    <w:rsid w:val="0002075D"/>
    <w:rsid w:val="000277A8"/>
    <w:rsid w:val="00033B64"/>
    <w:rsid w:val="0003486B"/>
    <w:rsid w:val="000378A4"/>
    <w:rsid w:val="00043A68"/>
    <w:rsid w:val="00087312"/>
    <w:rsid w:val="000A52CD"/>
    <w:rsid w:val="000A678D"/>
    <w:rsid w:val="000A6D35"/>
    <w:rsid w:val="000C0AD2"/>
    <w:rsid w:val="00100915"/>
    <w:rsid w:val="00125745"/>
    <w:rsid w:val="00126C89"/>
    <w:rsid w:val="00153620"/>
    <w:rsid w:val="00155FD2"/>
    <w:rsid w:val="001627B4"/>
    <w:rsid w:val="001A331F"/>
    <w:rsid w:val="001B0A7E"/>
    <w:rsid w:val="001B7CE2"/>
    <w:rsid w:val="001D3582"/>
    <w:rsid w:val="001D3E9C"/>
    <w:rsid w:val="00240FC1"/>
    <w:rsid w:val="0025408A"/>
    <w:rsid w:val="00265A9D"/>
    <w:rsid w:val="002715DF"/>
    <w:rsid w:val="00275F62"/>
    <w:rsid w:val="00297123"/>
    <w:rsid w:val="002B4CB7"/>
    <w:rsid w:val="002C01C3"/>
    <w:rsid w:val="002C1053"/>
    <w:rsid w:val="002C2B7E"/>
    <w:rsid w:val="002C7446"/>
    <w:rsid w:val="002D30BD"/>
    <w:rsid w:val="002D3F5E"/>
    <w:rsid w:val="002E321F"/>
    <w:rsid w:val="002F07A7"/>
    <w:rsid w:val="00304B73"/>
    <w:rsid w:val="0034719D"/>
    <w:rsid w:val="0035464D"/>
    <w:rsid w:val="00360ECD"/>
    <w:rsid w:val="00385084"/>
    <w:rsid w:val="00393795"/>
    <w:rsid w:val="003951B6"/>
    <w:rsid w:val="003B4271"/>
    <w:rsid w:val="003C2DF4"/>
    <w:rsid w:val="003E38EE"/>
    <w:rsid w:val="003E58A4"/>
    <w:rsid w:val="003E7DA0"/>
    <w:rsid w:val="004264D0"/>
    <w:rsid w:val="00431297"/>
    <w:rsid w:val="00432E72"/>
    <w:rsid w:val="0043517B"/>
    <w:rsid w:val="004536ED"/>
    <w:rsid w:val="004643C6"/>
    <w:rsid w:val="00475E18"/>
    <w:rsid w:val="00495B54"/>
    <w:rsid w:val="004B3586"/>
    <w:rsid w:val="004B5A1C"/>
    <w:rsid w:val="004B6414"/>
    <w:rsid w:val="004C65E4"/>
    <w:rsid w:val="004E04A5"/>
    <w:rsid w:val="004E6E89"/>
    <w:rsid w:val="004E7A3B"/>
    <w:rsid w:val="00503A97"/>
    <w:rsid w:val="00514447"/>
    <w:rsid w:val="00517EB7"/>
    <w:rsid w:val="00546547"/>
    <w:rsid w:val="0055549F"/>
    <w:rsid w:val="005605AA"/>
    <w:rsid w:val="00584491"/>
    <w:rsid w:val="00592EC3"/>
    <w:rsid w:val="005A331F"/>
    <w:rsid w:val="005C5AB5"/>
    <w:rsid w:val="005C5CBF"/>
    <w:rsid w:val="005C69AB"/>
    <w:rsid w:val="005C71B5"/>
    <w:rsid w:val="005E342D"/>
    <w:rsid w:val="005F2E42"/>
    <w:rsid w:val="00600714"/>
    <w:rsid w:val="006045D0"/>
    <w:rsid w:val="00607E4A"/>
    <w:rsid w:val="006210BF"/>
    <w:rsid w:val="00646A89"/>
    <w:rsid w:val="00673D1D"/>
    <w:rsid w:val="006819F0"/>
    <w:rsid w:val="00687848"/>
    <w:rsid w:val="006935E0"/>
    <w:rsid w:val="00694605"/>
    <w:rsid w:val="00696B84"/>
    <w:rsid w:val="006A0D06"/>
    <w:rsid w:val="006A532F"/>
    <w:rsid w:val="006A5EEE"/>
    <w:rsid w:val="006C5014"/>
    <w:rsid w:val="006E61D0"/>
    <w:rsid w:val="006F4BC3"/>
    <w:rsid w:val="007073D1"/>
    <w:rsid w:val="00707B06"/>
    <w:rsid w:val="00727A30"/>
    <w:rsid w:val="0077445B"/>
    <w:rsid w:val="0078203F"/>
    <w:rsid w:val="007966C1"/>
    <w:rsid w:val="007B11BB"/>
    <w:rsid w:val="007B4668"/>
    <w:rsid w:val="007D4509"/>
    <w:rsid w:val="008143E8"/>
    <w:rsid w:val="00850943"/>
    <w:rsid w:val="00862670"/>
    <w:rsid w:val="00872F10"/>
    <w:rsid w:val="00890B45"/>
    <w:rsid w:val="00897F58"/>
    <w:rsid w:val="008A0045"/>
    <w:rsid w:val="008D05C6"/>
    <w:rsid w:val="008F3FD2"/>
    <w:rsid w:val="00902FF7"/>
    <w:rsid w:val="00904AB6"/>
    <w:rsid w:val="00910930"/>
    <w:rsid w:val="009136BB"/>
    <w:rsid w:val="009149E0"/>
    <w:rsid w:val="009439B1"/>
    <w:rsid w:val="00951B0E"/>
    <w:rsid w:val="0095397C"/>
    <w:rsid w:val="009652A4"/>
    <w:rsid w:val="00967FE3"/>
    <w:rsid w:val="00971F9E"/>
    <w:rsid w:val="00987D64"/>
    <w:rsid w:val="00990E18"/>
    <w:rsid w:val="009A66A9"/>
    <w:rsid w:val="009B43FC"/>
    <w:rsid w:val="009D1F29"/>
    <w:rsid w:val="009D2B01"/>
    <w:rsid w:val="009D5A4C"/>
    <w:rsid w:val="009D7231"/>
    <w:rsid w:val="009E5CE1"/>
    <w:rsid w:val="009F2C31"/>
    <w:rsid w:val="00A13E09"/>
    <w:rsid w:val="00A40008"/>
    <w:rsid w:val="00A463E3"/>
    <w:rsid w:val="00A62E68"/>
    <w:rsid w:val="00A76B22"/>
    <w:rsid w:val="00A7755D"/>
    <w:rsid w:val="00AA4758"/>
    <w:rsid w:val="00AB3A0E"/>
    <w:rsid w:val="00AB680C"/>
    <w:rsid w:val="00AD592E"/>
    <w:rsid w:val="00AE6B62"/>
    <w:rsid w:val="00AF10F2"/>
    <w:rsid w:val="00AF2DC3"/>
    <w:rsid w:val="00B11079"/>
    <w:rsid w:val="00B20769"/>
    <w:rsid w:val="00B3243D"/>
    <w:rsid w:val="00B657CD"/>
    <w:rsid w:val="00B75CC3"/>
    <w:rsid w:val="00B838C3"/>
    <w:rsid w:val="00BB3225"/>
    <w:rsid w:val="00BC3A27"/>
    <w:rsid w:val="00C15575"/>
    <w:rsid w:val="00C17F99"/>
    <w:rsid w:val="00C259D1"/>
    <w:rsid w:val="00C33110"/>
    <w:rsid w:val="00C404DC"/>
    <w:rsid w:val="00C441A8"/>
    <w:rsid w:val="00C577B6"/>
    <w:rsid w:val="00C74FEF"/>
    <w:rsid w:val="00C80B67"/>
    <w:rsid w:val="00C82906"/>
    <w:rsid w:val="00C86DE0"/>
    <w:rsid w:val="00CE180F"/>
    <w:rsid w:val="00CE548B"/>
    <w:rsid w:val="00CE7927"/>
    <w:rsid w:val="00D1142D"/>
    <w:rsid w:val="00D14C73"/>
    <w:rsid w:val="00D2212E"/>
    <w:rsid w:val="00D32F87"/>
    <w:rsid w:val="00D45B43"/>
    <w:rsid w:val="00D63DD2"/>
    <w:rsid w:val="00D700C2"/>
    <w:rsid w:val="00D74B9F"/>
    <w:rsid w:val="00D7644B"/>
    <w:rsid w:val="00D84051"/>
    <w:rsid w:val="00D95164"/>
    <w:rsid w:val="00DA1C3C"/>
    <w:rsid w:val="00DA1CC7"/>
    <w:rsid w:val="00DB0596"/>
    <w:rsid w:val="00DB0848"/>
    <w:rsid w:val="00DB2A4A"/>
    <w:rsid w:val="00DD5502"/>
    <w:rsid w:val="00DE6DF3"/>
    <w:rsid w:val="00E03478"/>
    <w:rsid w:val="00E057EA"/>
    <w:rsid w:val="00E10A33"/>
    <w:rsid w:val="00E10E0B"/>
    <w:rsid w:val="00E115D1"/>
    <w:rsid w:val="00E34950"/>
    <w:rsid w:val="00E35067"/>
    <w:rsid w:val="00E41394"/>
    <w:rsid w:val="00E454A3"/>
    <w:rsid w:val="00E5047F"/>
    <w:rsid w:val="00E54CD7"/>
    <w:rsid w:val="00E8336A"/>
    <w:rsid w:val="00EA356E"/>
    <w:rsid w:val="00EB5447"/>
    <w:rsid w:val="00EB5C6A"/>
    <w:rsid w:val="00ED4958"/>
    <w:rsid w:val="00EE324D"/>
    <w:rsid w:val="00EE470B"/>
    <w:rsid w:val="00EE730D"/>
    <w:rsid w:val="00F27D22"/>
    <w:rsid w:val="00F45F54"/>
    <w:rsid w:val="00F52142"/>
    <w:rsid w:val="00F54CE3"/>
    <w:rsid w:val="00F6591C"/>
    <w:rsid w:val="00F70EA4"/>
    <w:rsid w:val="00F777C9"/>
    <w:rsid w:val="00F80452"/>
    <w:rsid w:val="00F8674F"/>
    <w:rsid w:val="00FB6378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87D24"/>
  <w15:docId w15:val="{9EA071D3-1E64-40DF-9786-162B8F87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CG ATT" w:hAnsi="Times CG ATT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">
    <w:name w:val="Dept"/>
    <w:basedOn w:val="Deptartment"/>
  </w:style>
  <w:style w:type="paragraph" w:customStyle="1" w:styleId="Deptartment">
    <w:name w:val="Deptartment"/>
    <w:basedOn w:val="Normal"/>
    <w:pPr>
      <w:spacing w:before="79" w:line="200" w:lineRule="exact"/>
    </w:pPr>
    <w:rPr>
      <w:rFonts w:ascii="Times New Roman" w:hAnsi="Times New Roman"/>
      <w:b/>
      <w:sz w:val="24"/>
    </w:rPr>
  </w:style>
  <w:style w:type="paragraph" w:styleId="Footer">
    <w:name w:val="footer"/>
    <w:pPr>
      <w:tabs>
        <w:tab w:val="left" w:pos="5760"/>
      </w:tabs>
    </w:pPr>
    <w:rPr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8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7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E90A-15F6-4C82-A633-EA63D30E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The Salvation Army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Craig F. Norris</dc:creator>
  <cp:lastModifiedBy>Craig F. Norris</cp:lastModifiedBy>
  <cp:revision>3</cp:revision>
  <cp:lastPrinted>2005-10-19T19:46:00Z</cp:lastPrinted>
  <dcterms:created xsi:type="dcterms:W3CDTF">2021-11-25T19:26:00Z</dcterms:created>
  <dcterms:modified xsi:type="dcterms:W3CDTF">2021-11-25T19:49:00Z</dcterms:modified>
</cp:coreProperties>
</file>